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8FB16">
      <w:pPr>
        <w:spacing w:line="360" w:lineRule="auto"/>
        <w:jc w:val="center"/>
        <w:outlineLvl w:val="0"/>
        <w:rPr>
          <w:rFonts w:hint="default" w:eastAsia="宋体"/>
          <w:b/>
          <w:sz w:val="36"/>
          <w:szCs w:val="36"/>
          <w:lang w:val="en-US" w:eastAsia="zh-CN"/>
        </w:rPr>
      </w:pPr>
      <w:r>
        <w:rPr>
          <w:rFonts w:hint="eastAsia"/>
          <w:b/>
          <w:sz w:val="36"/>
          <w:szCs w:val="36"/>
          <w:lang w:val="en-US" w:eastAsia="zh-CN"/>
        </w:rPr>
        <w:t>招标公告</w:t>
      </w:r>
    </w:p>
    <w:p w14:paraId="7EE62D91">
      <w:pPr>
        <w:pStyle w:val="2"/>
        <w:spacing w:before="0" w:line="360" w:lineRule="auto"/>
        <w:jc w:val="left"/>
        <w:rPr>
          <w:rFonts w:ascii="Times New Roman" w:hAnsi="Times New Roman" w:eastAsia="宋体"/>
          <w:sz w:val="24"/>
          <w:szCs w:val="24"/>
        </w:rPr>
      </w:pPr>
      <w:bookmarkStart w:id="0" w:name="_Toc28359002"/>
      <w:bookmarkStart w:id="1" w:name="_Toc35393790"/>
      <w:bookmarkStart w:id="2" w:name="_Toc35393621"/>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070402FA">
      <w:pPr>
        <w:spacing w:line="360" w:lineRule="auto"/>
        <w:ind w:firstLine="480" w:firstLineChars="200"/>
        <w:rPr>
          <w:sz w:val="24"/>
        </w:rPr>
      </w:pPr>
      <w:r>
        <w:rPr>
          <w:sz w:val="24"/>
        </w:rPr>
        <w:t>1.项目编号：</w:t>
      </w:r>
      <w:r>
        <w:rPr>
          <w:rFonts w:hint="eastAsia"/>
        </w:rPr>
        <w:t>ZRGY-CCGP-25090104</w:t>
      </w:r>
    </w:p>
    <w:p w14:paraId="24624C75">
      <w:pPr>
        <w:spacing w:line="360" w:lineRule="auto"/>
        <w:ind w:firstLine="480" w:firstLineChars="200"/>
        <w:rPr>
          <w:sz w:val="24"/>
        </w:rPr>
      </w:pPr>
      <w:r>
        <w:rPr>
          <w:sz w:val="24"/>
        </w:rPr>
        <w:t>2.项目名称：北京市监狱管理局清河分局机关食堂202</w:t>
      </w:r>
      <w:r>
        <w:rPr>
          <w:rFonts w:hint="eastAsia"/>
          <w:sz w:val="24"/>
        </w:rPr>
        <w:t>5</w:t>
      </w:r>
      <w:r>
        <w:rPr>
          <w:sz w:val="24"/>
        </w:rPr>
        <w:t>-202</w:t>
      </w:r>
      <w:r>
        <w:rPr>
          <w:rFonts w:hint="eastAsia"/>
          <w:sz w:val="24"/>
        </w:rPr>
        <w:t>6</w:t>
      </w:r>
      <w:r>
        <w:rPr>
          <w:sz w:val="24"/>
        </w:rPr>
        <w:t>年度餐饮服务项目</w:t>
      </w:r>
      <w:bookmarkStart w:id="31" w:name="_GoBack"/>
      <w:bookmarkEnd w:id="31"/>
    </w:p>
    <w:bookmarkEnd w:id="4"/>
    <w:p w14:paraId="3520C478">
      <w:pPr>
        <w:spacing w:line="360" w:lineRule="auto"/>
        <w:ind w:firstLine="480" w:firstLineChars="200"/>
        <w:rPr>
          <w:sz w:val="24"/>
        </w:rPr>
      </w:pPr>
      <w:r>
        <w:rPr>
          <w:sz w:val="24"/>
        </w:rPr>
        <w:t>3.项目预算金额：125.5万元，项目最高限价：125.5万元。</w:t>
      </w:r>
    </w:p>
    <w:p w14:paraId="2AB205EB">
      <w:pPr>
        <w:spacing w:line="360" w:lineRule="auto"/>
        <w:ind w:left="13" w:leftChars="6" w:firstLine="463"/>
        <w:rPr>
          <w:sz w:val="24"/>
        </w:rPr>
      </w:pPr>
      <w:r>
        <w:rPr>
          <w:sz w:val="24"/>
        </w:rPr>
        <w:t>4.采购需求：</w:t>
      </w:r>
    </w:p>
    <w:tbl>
      <w:tblPr>
        <w:tblStyle w:val="5"/>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0"/>
        <w:gridCol w:w="1270"/>
        <w:gridCol w:w="973"/>
        <w:gridCol w:w="4170"/>
      </w:tblGrid>
      <w:tr w14:paraId="373E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88" w:type="dxa"/>
            <w:vAlign w:val="center"/>
          </w:tcPr>
          <w:p w14:paraId="44DE0174">
            <w:pPr>
              <w:jc w:val="center"/>
              <w:rPr>
                <w:bCs/>
                <w:szCs w:val="21"/>
              </w:rPr>
            </w:pPr>
            <w:r>
              <w:rPr>
                <w:bCs/>
                <w:szCs w:val="21"/>
              </w:rPr>
              <w:t>包号</w:t>
            </w:r>
          </w:p>
        </w:tc>
        <w:tc>
          <w:tcPr>
            <w:tcW w:w="1910" w:type="dxa"/>
            <w:vAlign w:val="center"/>
          </w:tcPr>
          <w:p w14:paraId="3943407B">
            <w:pPr>
              <w:jc w:val="center"/>
              <w:rPr>
                <w:bCs/>
                <w:szCs w:val="21"/>
              </w:rPr>
            </w:pPr>
            <w:r>
              <w:rPr>
                <w:bCs/>
                <w:szCs w:val="21"/>
              </w:rPr>
              <w:t>标的名称</w:t>
            </w:r>
          </w:p>
        </w:tc>
        <w:tc>
          <w:tcPr>
            <w:tcW w:w="1270" w:type="dxa"/>
            <w:vAlign w:val="center"/>
          </w:tcPr>
          <w:p w14:paraId="156983DD">
            <w:pPr>
              <w:jc w:val="center"/>
              <w:rPr>
                <w:bCs/>
                <w:szCs w:val="21"/>
              </w:rPr>
            </w:pPr>
            <w:r>
              <w:rPr>
                <w:bCs/>
                <w:szCs w:val="21"/>
              </w:rPr>
              <w:t>采购包</w:t>
            </w:r>
          </w:p>
          <w:p w14:paraId="32E0B837">
            <w:pPr>
              <w:jc w:val="center"/>
              <w:rPr>
                <w:bCs/>
                <w:szCs w:val="21"/>
              </w:rPr>
            </w:pPr>
            <w:r>
              <w:rPr>
                <w:bCs/>
                <w:szCs w:val="21"/>
              </w:rPr>
              <w:t>预算金额</w:t>
            </w:r>
          </w:p>
          <w:p w14:paraId="103A8D58">
            <w:pPr>
              <w:jc w:val="center"/>
              <w:rPr>
                <w:bCs/>
                <w:szCs w:val="21"/>
              </w:rPr>
            </w:pPr>
            <w:r>
              <w:rPr>
                <w:bCs/>
                <w:szCs w:val="21"/>
              </w:rPr>
              <w:t>（万元）</w:t>
            </w:r>
          </w:p>
        </w:tc>
        <w:tc>
          <w:tcPr>
            <w:tcW w:w="973" w:type="dxa"/>
            <w:vAlign w:val="center"/>
          </w:tcPr>
          <w:p w14:paraId="791285CD">
            <w:pPr>
              <w:jc w:val="center"/>
              <w:rPr>
                <w:bCs/>
                <w:szCs w:val="21"/>
              </w:rPr>
            </w:pPr>
            <w:r>
              <w:rPr>
                <w:bCs/>
                <w:szCs w:val="21"/>
              </w:rPr>
              <w:t>数量</w:t>
            </w:r>
          </w:p>
        </w:tc>
        <w:tc>
          <w:tcPr>
            <w:tcW w:w="4170" w:type="dxa"/>
            <w:vAlign w:val="center"/>
          </w:tcPr>
          <w:p w14:paraId="79EE9E6D">
            <w:pPr>
              <w:jc w:val="center"/>
              <w:rPr>
                <w:szCs w:val="21"/>
              </w:rPr>
            </w:pPr>
            <w:r>
              <w:rPr>
                <w:szCs w:val="21"/>
              </w:rPr>
              <w:t>简要技术需求或服务要求</w:t>
            </w:r>
          </w:p>
        </w:tc>
      </w:tr>
      <w:tr w14:paraId="6496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688" w:type="dxa"/>
            <w:vAlign w:val="center"/>
          </w:tcPr>
          <w:p w14:paraId="7E084190">
            <w:pPr>
              <w:spacing w:line="360" w:lineRule="auto"/>
              <w:jc w:val="center"/>
              <w:rPr>
                <w:bCs/>
                <w:szCs w:val="21"/>
              </w:rPr>
            </w:pPr>
            <w:r>
              <w:rPr>
                <w:bCs/>
                <w:szCs w:val="21"/>
              </w:rPr>
              <w:t>01</w:t>
            </w:r>
          </w:p>
        </w:tc>
        <w:tc>
          <w:tcPr>
            <w:tcW w:w="1910" w:type="dxa"/>
            <w:vAlign w:val="center"/>
          </w:tcPr>
          <w:p w14:paraId="3DD1513E">
            <w:pPr>
              <w:spacing w:line="360" w:lineRule="auto"/>
              <w:jc w:val="center"/>
              <w:rPr>
                <w:bCs/>
                <w:szCs w:val="21"/>
              </w:rPr>
            </w:pPr>
            <w:r>
              <w:rPr>
                <w:szCs w:val="21"/>
              </w:rPr>
              <w:t>北京市监狱管理局清河分局机关食堂202</w:t>
            </w:r>
            <w:r>
              <w:rPr>
                <w:rFonts w:hint="eastAsia"/>
                <w:szCs w:val="21"/>
              </w:rPr>
              <w:t>5</w:t>
            </w:r>
            <w:r>
              <w:rPr>
                <w:szCs w:val="21"/>
              </w:rPr>
              <w:t>-202</w:t>
            </w:r>
            <w:r>
              <w:rPr>
                <w:rFonts w:hint="eastAsia"/>
                <w:szCs w:val="21"/>
              </w:rPr>
              <w:t>6</w:t>
            </w:r>
            <w:r>
              <w:rPr>
                <w:szCs w:val="21"/>
              </w:rPr>
              <w:t>年度餐饮服务</w:t>
            </w:r>
            <w:r>
              <w:rPr>
                <w:rFonts w:hint="eastAsia"/>
                <w:szCs w:val="21"/>
              </w:rPr>
              <w:t>项目</w:t>
            </w:r>
          </w:p>
        </w:tc>
        <w:tc>
          <w:tcPr>
            <w:tcW w:w="1270" w:type="dxa"/>
            <w:vAlign w:val="center"/>
          </w:tcPr>
          <w:p w14:paraId="0485A50C">
            <w:pPr>
              <w:spacing w:line="360" w:lineRule="auto"/>
              <w:jc w:val="center"/>
              <w:rPr>
                <w:bCs/>
                <w:szCs w:val="21"/>
              </w:rPr>
            </w:pPr>
            <w:r>
              <w:rPr>
                <w:szCs w:val="21"/>
              </w:rPr>
              <w:t>125.5</w:t>
            </w:r>
          </w:p>
        </w:tc>
        <w:tc>
          <w:tcPr>
            <w:tcW w:w="973" w:type="dxa"/>
            <w:vAlign w:val="center"/>
          </w:tcPr>
          <w:p w14:paraId="49E23CA7">
            <w:pPr>
              <w:spacing w:line="360" w:lineRule="auto"/>
              <w:jc w:val="center"/>
              <w:rPr>
                <w:bCs/>
                <w:szCs w:val="21"/>
              </w:rPr>
            </w:pPr>
            <w:r>
              <w:rPr>
                <w:rFonts w:hint="eastAsia" w:cs="宋体"/>
                <w:bCs/>
                <w:szCs w:val="21"/>
              </w:rPr>
              <w:t>1项</w:t>
            </w:r>
          </w:p>
        </w:tc>
        <w:tc>
          <w:tcPr>
            <w:tcW w:w="4170" w:type="dxa"/>
            <w:vAlign w:val="center"/>
          </w:tcPr>
          <w:p w14:paraId="00B10979">
            <w:pPr>
              <w:spacing w:line="360" w:lineRule="auto"/>
              <w:ind w:firstLine="420" w:firstLineChars="200"/>
              <w:rPr>
                <w:kern w:val="0"/>
                <w:szCs w:val="21"/>
              </w:rPr>
            </w:pPr>
            <w:r>
              <w:rPr>
                <w:szCs w:val="21"/>
              </w:rPr>
              <w:t>北京市监狱管理局清河分局机关食堂，含分局警察训练营食堂。按照</w:t>
            </w:r>
            <w:r>
              <w:rPr>
                <w:rFonts w:hint="eastAsia"/>
                <w:szCs w:val="21"/>
              </w:rPr>
              <w:t>采购人</w:t>
            </w:r>
            <w:r>
              <w:rPr>
                <w:szCs w:val="21"/>
              </w:rPr>
              <w:t>要求为民警职工提供美味可口、营养健康的菜品</w:t>
            </w:r>
            <w:r>
              <w:rPr>
                <w:rFonts w:hint="eastAsia"/>
                <w:szCs w:val="21"/>
              </w:rPr>
              <w:t>；</w:t>
            </w:r>
            <w:r>
              <w:rPr>
                <w:szCs w:val="21"/>
              </w:rPr>
              <w:t>包括全年在岗干职的早餐、午餐、晚餐、夜餐及安保等特殊情况的供餐服务</w:t>
            </w:r>
            <w:r>
              <w:rPr>
                <w:rFonts w:hint="eastAsia"/>
                <w:szCs w:val="21"/>
              </w:rPr>
              <w:t>。</w:t>
            </w:r>
          </w:p>
        </w:tc>
      </w:tr>
    </w:tbl>
    <w:p w14:paraId="5C7ED494">
      <w:pPr>
        <w:spacing w:line="360" w:lineRule="auto"/>
        <w:ind w:left="479" w:leftChars="228"/>
        <w:rPr>
          <w:bCs/>
          <w:sz w:val="24"/>
        </w:rPr>
      </w:pPr>
      <w:r>
        <w:rPr>
          <w:sz w:val="24"/>
        </w:rPr>
        <w:t>5.合同履行期限：一年。</w:t>
      </w:r>
    </w:p>
    <w:p w14:paraId="2CF875F3">
      <w:pPr>
        <w:spacing w:line="360" w:lineRule="auto"/>
        <w:ind w:firstLine="480" w:firstLineChars="200"/>
        <w:rPr>
          <w:sz w:val="24"/>
        </w:rPr>
      </w:pPr>
      <w:r>
        <w:rPr>
          <w:sz w:val="24"/>
        </w:rPr>
        <w:t xml:space="preserve">6.本项目是否接受联合体投标：□是  </w:t>
      </w:r>
      <w:r>
        <w:rPr>
          <w:b/>
          <w:sz w:val="24"/>
        </w:rPr>
        <w:t>■</w:t>
      </w:r>
      <w:r>
        <w:rPr>
          <w:sz w:val="24"/>
        </w:rPr>
        <w:t>否。</w:t>
      </w:r>
    </w:p>
    <w:p w14:paraId="347B2182">
      <w:pPr>
        <w:pStyle w:val="2"/>
        <w:spacing w:before="0" w:line="360" w:lineRule="auto"/>
        <w:jc w:val="left"/>
        <w:rPr>
          <w:rFonts w:ascii="Times New Roman" w:hAnsi="Times New Roman" w:eastAsia="宋体"/>
          <w:sz w:val="24"/>
          <w:szCs w:val="24"/>
        </w:rPr>
      </w:pPr>
      <w:bookmarkStart w:id="5" w:name="_Toc28359003"/>
      <w:bookmarkStart w:id="6" w:name="_Toc35393622"/>
      <w:bookmarkStart w:id="7" w:name="_Toc28359080"/>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327DD1AA">
      <w:pPr>
        <w:spacing w:line="360" w:lineRule="auto"/>
        <w:ind w:firstLine="480" w:firstLineChars="200"/>
        <w:rPr>
          <w:sz w:val="24"/>
        </w:rPr>
      </w:pPr>
      <w:r>
        <w:rPr>
          <w:sz w:val="24"/>
        </w:rPr>
        <w:t>1.满足《中华人民共和国政府采购法》第二十二条规定；</w:t>
      </w:r>
    </w:p>
    <w:p w14:paraId="0B9E9C73">
      <w:pPr>
        <w:spacing w:line="360" w:lineRule="auto"/>
        <w:ind w:firstLine="480" w:firstLineChars="200"/>
        <w:rPr>
          <w:sz w:val="24"/>
        </w:rPr>
      </w:pPr>
      <w:r>
        <w:rPr>
          <w:rFonts w:hint="eastAsia"/>
          <w:sz w:val="24"/>
        </w:rPr>
        <w:t>（1）具有独立承担民事责任的能力；</w:t>
      </w:r>
    </w:p>
    <w:p w14:paraId="3A21E8FD">
      <w:pPr>
        <w:spacing w:line="360" w:lineRule="auto"/>
        <w:ind w:firstLine="480" w:firstLineChars="200"/>
        <w:rPr>
          <w:sz w:val="24"/>
        </w:rPr>
      </w:pPr>
      <w:r>
        <w:rPr>
          <w:rFonts w:hint="eastAsia"/>
          <w:sz w:val="24"/>
        </w:rPr>
        <w:t>（2）具有良好的商业信誉和健全的财务会计制度；</w:t>
      </w:r>
    </w:p>
    <w:p w14:paraId="3FADB6DA">
      <w:pPr>
        <w:spacing w:line="360" w:lineRule="auto"/>
        <w:ind w:firstLine="480" w:firstLineChars="200"/>
        <w:rPr>
          <w:sz w:val="24"/>
        </w:rPr>
      </w:pPr>
      <w:r>
        <w:rPr>
          <w:rFonts w:hint="eastAsia"/>
          <w:sz w:val="24"/>
        </w:rPr>
        <w:t>（3）具有履行合同所必需的设备和专业技术能力；</w:t>
      </w:r>
    </w:p>
    <w:p w14:paraId="76B40D44">
      <w:pPr>
        <w:spacing w:line="360" w:lineRule="auto"/>
        <w:ind w:firstLine="480" w:firstLineChars="200"/>
        <w:rPr>
          <w:sz w:val="24"/>
        </w:rPr>
      </w:pPr>
      <w:r>
        <w:rPr>
          <w:rFonts w:hint="eastAsia"/>
          <w:sz w:val="24"/>
        </w:rPr>
        <w:t>（4）有依法缴纳税收和社会保障资金的良好记录；</w:t>
      </w:r>
    </w:p>
    <w:p w14:paraId="30D94C64">
      <w:pPr>
        <w:spacing w:line="360" w:lineRule="auto"/>
        <w:ind w:firstLine="480" w:firstLineChars="200"/>
        <w:rPr>
          <w:sz w:val="24"/>
        </w:rPr>
      </w:pPr>
      <w:r>
        <w:rPr>
          <w:rFonts w:hint="eastAsia"/>
          <w:sz w:val="24"/>
        </w:rPr>
        <w:t>（5）参加政府采购活动前三年内，在经营活动中没有重大违法记录；</w:t>
      </w:r>
    </w:p>
    <w:p w14:paraId="04B10ADC">
      <w:pPr>
        <w:spacing w:line="360" w:lineRule="auto"/>
        <w:ind w:firstLine="480" w:firstLineChars="200"/>
        <w:rPr>
          <w:sz w:val="24"/>
        </w:rPr>
      </w:pPr>
      <w:r>
        <w:rPr>
          <w:rFonts w:hint="eastAsia"/>
          <w:sz w:val="24"/>
        </w:rPr>
        <w:t>（6）法律、行政法规规定的其他条件。</w:t>
      </w:r>
    </w:p>
    <w:p w14:paraId="1CC47895">
      <w:pPr>
        <w:spacing w:line="360" w:lineRule="auto"/>
        <w:ind w:firstLine="480" w:firstLineChars="200"/>
        <w:rPr>
          <w:sz w:val="24"/>
        </w:rPr>
      </w:pPr>
      <w:bookmarkStart w:id="9" w:name="_Toc28359004"/>
      <w:bookmarkStart w:id="10" w:name="_Toc28359081"/>
      <w:r>
        <w:rPr>
          <w:sz w:val="24"/>
        </w:rPr>
        <w:t>2.落实政府采购政策需满足的资格要求：</w:t>
      </w:r>
    </w:p>
    <w:p w14:paraId="55716A5C">
      <w:pPr>
        <w:spacing w:line="360" w:lineRule="auto"/>
        <w:ind w:firstLine="480" w:firstLineChars="200"/>
        <w:rPr>
          <w:sz w:val="24"/>
        </w:rPr>
      </w:pPr>
      <w:r>
        <w:rPr>
          <w:sz w:val="24"/>
        </w:rPr>
        <w:t>2.1 中小企业政策</w:t>
      </w:r>
    </w:p>
    <w:p w14:paraId="07D2C732">
      <w:pPr>
        <w:spacing w:line="360" w:lineRule="auto"/>
        <w:ind w:firstLine="480" w:firstLineChars="200"/>
        <w:rPr>
          <w:sz w:val="24"/>
        </w:rPr>
      </w:pPr>
      <w:r>
        <w:rPr>
          <w:sz w:val="24"/>
        </w:rPr>
        <w:t>□本项目不专门面向中小企业预留采购份额。</w:t>
      </w:r>
    </w:p>
    <w:p w14:paraId="188D9605">
      <w:pPr>
        <w:spacing w:line="360" w:lineRule="auto"/>
        <w:ind w:firstLine="482" w:firstLineChars="200"/>
        <w:rPr>
          <w:sz w:val="24"/>
        </w:rPr>
      </w:pPr>
      <w:r>
        <w:rPr>
          <w:b/>
          <w:sz w:val="24"/>
        </w:rPr>
        <w:t>■</w:t>
      </w:r>
      <w:r>
        <w:rPr>
          <w:sz w:val="24"/>
        </w:rPr>
        <w:t xml:space="preserve">本项目专门面向 □中小 </w:t>
      </w:r>
      <w:r>
        <w:rPr>
          <w:b/>
          <w:sz w:val="24"/>
        </w:rPr>
        <w:t>■</w:t>
      </w:r>
      <w:r>
        <w:rPr>
          <w:sz w:val="24"/>
        </w:rPr>
        <w:t>小微企业采购。即：提供的服务全部由符合政策要求的小微企业承接。</w:t>
      </w:r>
    </w:p>
    <w:p w14:paraId="04588F07">
      <w:pPr>
        <w:spacing w:line="360" w:lineRule="auto"/>
        <w:ind w:firstLine="480" w:firstLineChars="200"/>
        <w:rPr>
          <w:sz w:val="24"/>
        </w:rPr>
      </w:pPr>
      <w:r>
        <w:rPr>
          <w:sz w:val="24"/>
        </w:rPr>
        <w:sym w:font="Wingdings 2" w:char="F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sz w:val="24"/>
        </w:rPr>
        <w:t>。</w:t>
      </w:r>
    </w:p>
    <w:p w14:paraId="161AE132">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w:t>
      </w:r>
    </w:p>
    <w:p w14:paraId="6F557277">
      <w:pPr>
        <w:pStyle w:val="4"/>
        <w:spacing w:line="360" w:lineRule="auto"/>
        <w:ind w:left="0" w:leftChars="0" w:firstLine="480"/>
        <w:rPr>
          <w:i/>
          <w:iCs/>
          <w:u w:val="single"/>
        </w:rPr>
      </w:pPr>
      <w:r>
        <w:t>3.本项目的特定资格要求：</w:t>
      </w:r>
    </w:p>
    <w:p w14:paraId="5D04988C">
      <w:pPr>
        <w:tabs>
          <w:tab w:val="left" w:pos="900"/>
          <w:tab w:val="left" w:pos="1134"/>
          <w:tab w:val="left" w:pos="1589"/>
          <w:tab w:val="left" w:pos="5521"/>
        </w:tabs>
        <w:snapToGrid w:val="0"/>
        <w:spacing w:line="360" w:lineRule="auto"/>
        <w:ind w:firstLine="480" w:firstLineChars="200"/>
        <w:rPr>
          <w:sz w:val="24"/>
        </w:rPr>
      </w:pPr>
      <w:r>
        <w:rPr>
          <w:sz w:val="24"/>
        </w:rPr>
        <w:t xml:space="preserve">3.1本项目是否接受分支机构参与投标：□是   </w:t>
      </w:r>
      <w:r>
        <w:rPr>
          <w:b/>
          <w:sz w:val="24"/>
        </w:rPr>
        <w:t>■</w:t>
      </w:r>
      <w:r>
        <w:rPr>
          <w:sz w:val="24"/>
        </w:rPr>
        <w:t xml:space="preserve">否； </w:t>
      </w:r>
    </w:p>
    <w:p w14:paraId="10338868">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p>
    <w:p w14:paraId="4E640F21">
      <w:pPr>
        <w:tabs>
          <w:tab w:val="left" w:pos="900"/>
          <w:tab w:val="left" w:pos="1134"/>
          <w:tab w:val="left" w:pos="1589"/>
          <w:tab w:val="left" w:pos="5521"/>
        </w:tabs>
        <w:snapToGrid w:val="0"/>
        <w:spacing w:line="360" w:lineRule="auto"/>
        <w:ind w:left="991" w:leftChars="472" w:firstLine="2"/>
        <w:rPr>
          <w:sz w:val="24"/>
        </w:rPr>
      </w:pPr>
      <w:r>
        <w:rPr>
          <w:sz w:val="24"/>
        </w:rPr>
        <w:t>□否</w:t>
      </w:r>
    </w:p>
    <w:p w14:paraId="56751536">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是，公益一类事业单位、使用事业编制且由财政拨款保障的群团组织，不得作为承接主体；</w:t>
      </w:r>
    </w:p>
    <w:p w14:paraId="34F4660E">
      <w:pPr>
        <w:spacing w:line="360" w:lineRule="auto"/>
        <w:ind w:left="420" w:leftChars="200"/>
        <w:rPr>
          <w:i/>
          <w:iCs/>
          <w:sz w:val="24"/>
          <w:u w:val="single"/>
        </w:rPr>
      </w:pPr>
      <w:r>
        <w:rPr>
          <w:sz w:val="24"/>
        </w:rPr>
        <w:t>3.3其他特定资格要求：供应商须具有有效的《食品经营许可证》</w:t>
      </w:r>
      <w:r>
        <w:rPr>
          <w:rFonts w:hint="eastAsia"/>
          <w:sz w:val="24"/>
        </w:rPr>
        <w:t>。</w:t>
      </w:r>
    </w:p>
    <w:bookmarkEnd w:id="9"/>
    <w:bookmarkEnd w:id="10"/>
    <w:p w14:paraId="39F439FA">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CD78E10">
      <w:pPr>
        <w:adjustRightInd w:val="0"/>
        <w:snapToGrid w:val="0"/>
        <w:spacing w:line="360" w:lineRule="auto"/>
        <w:ind w:firstLine="480" w:firstLineChars="200"/>
        <w:rPr>
          <w:sz w:val="24"/>
        </w:rPr>
      </w:pPr>
      <w:r>
        <w:rPr>
          <w:sz w:val="24"/>
        </w:rPr>
        <w:t>1.时间：</w:t>
      </w:r>
      <w:r>
        <w:rPr>
          <w:b/>
          <w:bCs/>
          <w:sz w:val="24"/>
          <w:u w:val="single"/>
        </w:rPr>
        <w:t>202</w:t>
      </w:r>
      <w:r>
        <w:rPr>
          <w:rFonts w:hint="eastAsia"/>
          <w:b/>
          <w:bCs/>
          <w:sz w:val="24"/>
          <w:u w:val="single"/>
        </w:rPr>
        <w:t>5</w:t>
      </w:r>
      <w:r>
        <w:rPr>
          <w:b/>
          <w:bCs/>
          <w:sz w:val="24"/>
          <w:u w:val="single"/>
        </w:rPr>
        <w:t>年</w:t>
      </w:r>
      <w:r>
        <w:rPr>
          <w:rFonts w:hint="eastAsia"/>
          <w:b/>
          <w:bCs/>
          <w:sz w:val="24"/>
          <w:u w:val="single"/>
          <w:lang w:val="en-US" w:eastAsia="zh-CN"/>
        </w:rPr>
        <w:t>09</w:t>
      </w:r>
      <w:r>
        <w:rPr>
          <w:b/>
          <w:bCs/>
          <w:sz w:val="24"/>
          <w:u w:val="single"/>
        </w:rPr>
        <w:t>月</w:t>
      </w:r>
      <w:r>
        <w:rPr>
          <w:rFonts w:hint="eastAsia"/>
          <w:b/>
          <w:bCs/>
          <w:sz w:val="24"/>
          <w:u w:val="single"/>
          <w:lang w:val="en-US" w:eastAsia="zh-CN"/>
        </w:rPr>
        <w:t>24</w:t>
      </w:r>
      <w:r>
        <w:rPr>
          <w:b/>
          <w:bCs/>
          <w:sz w:val="24"/>
          <w:u w:val="single"/>
        </w:rPr>
        <w:t>日至202</w:t>
      </w:r>
      <w:r>
        <w:rPr>
          <w:rFonts w:hint="eastAsia"/>
          <w:b/>
          <w:bCs/>
          <w:sz w:val="24"/>
          <w:u w:val="single"/>
        </w:rPr>
        <w:t>5</w:t>
      </w:r>
      <w:r>
        <w:rPr>
          <w:b/>
          <w:bCs/>
          <w:sz w:val="24"/>
          <w:u w:val="single"/>
        </w:rPr>
        <w:t>年</w:t>
      </w:r>
      <w:r>
        <w:rPr>
          <w:rFonts w:hint="eastAsia"/>
          <w:b/>
          <w:bCs/>
          <w:sz w:val="24"/>
          <w:u w:val="single"/>
          <w:lang w:val="en-US" w:eastAsia="zh-CN"/>
        </w:rPr>
        <w:t>09</w:t>
      </w:r>
      <w:r>
        <w:rPr>
          <w:b/>
          <w:bCs/>
          <w:sz w:val="24"/>
          <w:u w:val="single"/>
        </w:rPr>
        <w:t>月</w:t>
      </w:r>
      <w:r>
        <w:rPr>
          <w:rFonts w:hint="eastAsia"/>
          <w:b/>
          <w:bCs/>
          <w:sz w:val="24"/>
          <w:u w:val="single"/>
          <w:lang w:val="en-US" w:eastAsia="zh-CN"/>
        </w:rPr>
        <w:t>29</w:t>
      </w:r>
      <w:r>
        <w:rPr>
          <w:b/>
          <w:bCs/>
          <w:sz w:val="24"/>
          <w:u w:val="single"/>
        </w:rPr>
        <w:t>日</w:t>
      </w:r>
      <w:r>
        <w:rPr>
          <w:sz w:val="24"/>
        </w:rPr>
        <w:t>，</w:t>
      </w:r>
      <w:r>
        <w:rPr>
          <w:sz w:val="24"/>
          <w:u w:val="single"/>
        </w:rPr>
        <w:t>每天上午09:00至12:00，下午13:00至17:00（北京时间，法定节假日除外）</w:t>
      </w:r>
      <w:r>
        <w:rPr>
          <w:sz w:val="24"/>
        </w:rPr>
        <w:t>。</w:t>
      </w:r>
    </w:p>
    <w:p w14:paraId="14BF20E8">
      <w:pPr>
        <w:adjustRightInd w:val="0"/>
        <w:snapToGrid w:val="0"/>
        <w:spacing w:line="360" w:lineRule="auto"/>
        <w:ind w:firstLine="480" w:firstLineChars="200"/>
        <w:rPr>
          <w:sz w:val="24"/>
          <w:u w:val="single"/>
        </w:rPr>
      </w:pPr>
      <w:r>
        <w:rPr>
          <w:sz w:val="24"/>
        </w:rPr>
        <w:t>2.地点：北京市政府采购电子交易平台</w:t>
      </w:r>
    </w:p>
    <w:p w14:paraId="37F5D053">
      <w:pPr>
        <w:adjustRightInd w:val="0"/>
        <w:snapToGrid w:val="0"/>
        <w:spacing w:line="360" w:lineRule="auto"/>
        <w:ind w:firstLine="480" w:firstLineChars="200"/>
        <w:rPr>
          <w:sz w:val="24"/>
        </w:rPr>
      </w:pPr>
      <w:r>
        <w:rPr>
          <w:sz w:val="24"/>
        </w:rPr>
        <w:t>3.方式：供应商使用CA数字证书或电子营业执照登录北京市政府采购电子交易平台（http://zbcg-bjzc.zhongcy.com/bjczj-portal-site/index.html#/home）获取电子版招标文件。</w:t>
      </w:r>
    </w:p>
    <w:p w14:paraId="32894A96">
      <w:pPr>
        <w:widowControl/>
        <w:adjustRightInd w:val="0"/>
        <w:snapToGrid w:val="0"/>
        <w:spacing w:line="360" w:lineRule="auto"/>
        <w:ind w:left="660" w:leftChars="200" w:hanging="240" w:hangingChars="100"/>
        <w:jc w:val="left"/>
        <w:rPr>
          <w:sz w:val="24"/>
        </w:rPr>
      </w:pPr>
      <w:r>
        <w:rPr>
          <w:sz w:val="24"/>
        </w:rPr>
        <w:t xml:space="preserve"> 4.售价：0元。</w:t>
      </w:r>
    </w:p>
    <w:p w14:paraId="2C08C453">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690AE5C4">
      <w:pPr>
        <w:spacing w:line="360" w:lineRule="auto"/>
        <w:ind w:firstLine="480" w:firstLineChars="200"/>
        <w:rPr>
          <w:bCs/>
          <w:sz w:val="24"/>
          <w:u w:val="single"/>
        </w:rPr>
      </w:pPr>
      <w:r>
        <w:rPr>
          <w:sz w:val="24"/>
        </w:rPr>
        <w:t>投标截止时间、开标时间：</w:t>
      </w:r>
      <w:r>
        <w:rPr>
          <w:b/>
          <w:bCs/>
          <w:sz w:val="24"/>
          <w:u w:val="single"/>
        </w:rPr>
        <w:t>202</w:t>
      </w:r>
      <w:r>
        <w:rPr>
          <w:rFonts w:hint="eastAsia"/>
          <w:b/>
          <w:bCs/>
          <w:sz w:val="24"/>
          <w:u w:val="single"/>
        </w:rPr>
        <w:t>5</w:t>
      </w:r>
      <w:r>
        <w:rPr>
          <w:b/>
          <w:bCs/>
          <w:sz w:val="24"/>
          <w:u w:val="single"/>
        </w:rPr>
        <w:t>年</w:t>
      </w:r>
      <w:r>
        <w:rPr>
          <w:rFonts w:hint="eastAsia"/>
          <w:b/>
          <w:bCs/>
          <w:sz w:val="24"/>
          <w:u w:val="single"/>
          <w:lang w:val="en-US" w:eastAsia="zh-CN"/>
        </w:rPr>
        <w:t>10</w:t>
      </w:r>
      <w:r>
        <w:rPr>
          <w:b/>
          <w:bCs/>
          <w:sz w:val="24"/>
          <w:u w:val="single"/>
        </w:rPr>
        <w:t>月</w:t>
      </w:r>
      <w:r>
        <w:rPr>
          <w:rFonts w:hint="eastAsia"/>
          <w:b/>
          <w:bCs/>
          <w:sz w:val="24"/>
          <w:u w:val="single"/>
          <w:lang w:val="en-US" w:eastAsia="zh-CN"/>
        </w:rPr>
        <w:t>16</w:t>
      </w:r>
      <w:r>
        <w:rPr>
          <w:b/>
          <w:bCs/>
          <w:sz w:val="24"/>
          <w:u w:val="single"/>
        </w:rPr>
        <w:t>日</w:t>
      </w:r>
      <w:r>
        <w:rPr>
          <w:rFonts w:hint="eastAsia"/>
          <w:b/>
          <w:bCs/>
          <w:sz w:val="24"/>
          <w:u w:val="single"/>
        </w:rPr>
        <w:t>14</w:t>
      </w:r>
      <w:r>
        <w:rPr>
          <w:b/>
          <w:bCs/>
          <w:sz w:val="24"/>
          <w:u w:val="single"/>
        </w:rPr>
        <w:t>点</w:t>
      </w:r>
      <w:r>
        <w:rPr>
          <w:rFonts w:hint="eastAsia"/>
          <w:b/>
          <w:bCs/>
          <w:sz w:val="24"/>
          <w:u w:val="single"/>
        </w:rPr>
        <w:t>00</w:t>
      </w:r>
      <w:r>
        <w:rPr>
          <w:b/>
          <w:bCs/>
          <w:sz w:val="24"/>
          <w:u w:val="single"/>
        </w:rPr>
        <w:t>分</w:t>
      </w:r>
      <w:r>
        <w:rPr>
          <w:bCs/>
          <w:sz w:val="24"/>
        </w:rPr>
        <w:t>（北京时间）</w:t>
      </w:r>
      <w:r>
        <w:rPr>
          <w:iCs/>
          <w:sz w:val="24"/>
        </w:rPr>
        <w:t>。</w:t>
      </w:r>
    </w:p>
    <w:p w14:paraId="43C32D0A">
      <w:pPr>
        <w:spacing w:line="360" w:lineRule="auto"/>
        <w:ind w:firstLine="480" w:firstLineChars="200"/>
        <w:rPr>
          <w:bCs/>
          <w:sz w:val="24"/>
          <w:u w:val="single"/>
        </w:rPr>
      </w:pPr>
      <w:r>
        <w:rPr>
          <w:sz w:val="24"/>
        </w:rPr>
        <w:t>地点：</w:t>
      </w:r>
      <w:r>
        <w:rPr>
          <w:rFonts w:hint="eastAsia"/>
          <w:sz w:val="24"/>
          <w:lang w:bidi="ar"/>
        </w:rPr>
        <w:t>北京市丰台区西四环南路101号创新大厦。</w:t>
      </w:r>
    </w:p>
    <w:p w14:paraId="768E8752">
      <w:pPr>
        <w:spacing w:line="360" w:lineRule="auto"/>
        <w:jc w:val="left"/>
        <w:rPr>
          <w:sz w:val="24"/>
        </w:rPr>
      </w:pPr>
      <w:bookmarkStart w:id="17" w:name="_Toc35393625"/>
      <w:bookmarkStart w:id="18" w:name="_Toc28359007"/>
      <w:bookmarkStart w:id="19" w:name="_Toc35393794"/>
      <w:bookmarkStart w:id="20" w:name="_Toc28359084"/>
    </w:p>
    <w:p w14:paraId="5350DFD3">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7"/>
      <w:bookmarkEnd w:id="18"/>
      <w:bookmarkEnd w:id="19"/>
      <w:bookmarkEnd w:id="20"/>
    </w:p>
    <w:p w14:paraId="13069D63">
      <w:pPr>
        <w:spacing w:line="360" w:lineRule="auto"/>
        <w:ind w:firstLine="480" w:firstLineChars="200"/>
        <w:rPr>
          <w:kern w:val="0"/>
          <w:sz w:val="24"/>
        </w:rPr>
      </w:pPr>
      <w:r>
        <w:rPr>
          <w:kern w:val="0"/>
          <w:sz w:val="24"/>
        </w:rPr>
        <w:t>自本公告发布之日起5个工作日。</w:t>
      </w:r>
    </w:p>
    <w:p w14:paraId="48A00F6C">
      <w:pPr>
        <w:spacing w:line="360" w:lineRule="auto"/>
        <w:jc w:val="left"/>
        <w:rPr>
          <w:sz w:val="24"/>
        </w:rPr>
      </w:pPr>
      <w:bookmarkStart w:id="21" w:name="_Toc35393626"/>
      <w:bookmarkStart w:id="22" w:name="_Toc35393795"/>
    </w:p>
    <w:p w14:paraId="3F5816F8">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六、其他补充事宜</w:t>
      </w:r>
      <w:bookmarkEnd w:id="21"/>
      <w:bookmarkEnd w:id="22"/>
    </w:p>
    <w:p w14:paraId="22DE5961">
      <w:pPr>
        <w:pStyle w:val="8"/>
        <w:spacing w:line="360" w:lineRule="auto"/>
        <w:ind w:firstLine="592" w:firstLineChars="247"/>
        <w:rPr>
          <w:rStyle w:val="10"/>
          <w:rFonts w:eastAsia="宋体"/>
          <w:color w:val="auto"/>
          <w:sz w:val="24"/>
          <w:szCs w:val="24"/>
        </w:rPr>
      </w:pPr>
      <w:r>
        <w:rPr>
          <w:rStyle w:val="10"/>
          <w:rFonts w:eastAsia="宋体"/>
          <w:color w:val="auto"/>
          <w:sz w:val="24"/>
          <w:szCs w:val="24"/>
        </w:rPr>
        <w:t>1.</w:t>
      </w:r>
      <w:r>
        <w:rPr>
          <w:rStyle w:val="10"/>
          <w:rFonts w:eastAsia="宋体"/>
          <w:color w:val="auto"/>
          <w:sz w:val="24"/>
          <w:szCs w:val="24"/>
          <w:lang w:val="zh-TW"/>
        </w:rPr>
        <w:t>本项目需要落实的政府采购政策：</w:t>
      </w:r>
    </w:p>
    <w:p w14:paraId="0457D568">
      <w:pPr>
        <w:tabs>
          <w:tab w:val="left" w:pos="567"/>
        </w:tabs>
        <w:spacing w:line="360" w:lineRule="auto"/>
        <w:ind w:firstLine="480" w:firstLineChars="200"/>
        <w:rPr>
          <w:sz w:val="24"/>
          <w:lang w:bidi="en-US"/>
        </w:rPr>
      </w:pPr>
      <w:r>
        <w:rPr>
          <w:sz w:val="24"/>
          <w:lang w:bidi="en-US"/>
        </w:rPr>
        <w:t>（1）政府采购促进中小企业发展管理办法 (财库[2020]46号)</w:t>
      </w:r>
    </w:p>
    <w:p w14:paraId="513B3448">
      <w:pPr>
        <w:tabs>
          <w:tab w:val="left" w:pos="567"/>
        </w:tabs>
        <w:spacing w:line="360" w:lineRule="auto"/>
        <w:ind w:firstLine="480" w:firstLineChars="200"/>
        <w:rPr>
          <w:sz w:val="24"/>
          <w:lang w:bidi="en-US"/>
        </w:rPr>
      </w:pPr>
      <w:r>
        <w:rPr>
          <w:sz w:val="24"/>
          <w:lang w:bidi="en-US"/>
        </w:rPr>
        <w:t>（2）政府采购支持监狱企业发展政策（财库[2014]68号）</w:t>
      </w:r>
    </w:p>
    <w:p w14:paraId="526784A6">
      <w:pPr>
        <w:tabs>
          <w:tab w:val="left" w:pos="567"/>
        </w:tabs>
        <w:spacing w:line="360" w:lineRule="auto"/>
        <w:ind w:firstLine="480" w:firstLineChars="200"/>
        <w:rPr>
          <w:sz w:val="24"/>
          <w:lang w:bidi="en-US"/>
        </w:rPr>
      </w:pPr>
      <w:r>
        <w:rPr>
          <w:sz w:val="24"/>
          <w:lang w:bidi="en-US"/>
        </w:rPr>
        <w:t>（3</w:t>
      </w:r>
      <w:r>
        <w:rPr>
          <w:rFonts w:hint="eastAsia"/>
          <w:sz w:val="24"/>
          <w:lang w:bidi="en-US"/>
        </w:rPr>
        <w:t>）</w:t>
      </w:r>
      <w:r>
        <w:rPr>
          <w:sz w:val="24"/>
          <w:lang w:bidi="en-US"/>
        </w:rPr>
        <w:t>关于促进残疾人就业政府采购政策的通知（财库〔2017〕141号）</w:t>
      </w:r>
    </w:p>
    <w:p w14:paraId="130006A4">
      <w:pPr>
        <w:tabs>
          <w:tab w:val="left" w:pos="567"/>
        </w:tabs>
        <w:spacing w:line="360" w:lineRule="auto"/>
        <w:ind w:firstLine="480" w:firstLineChars="200"/>
        <w:rPr>
          <w:sz w:val="24"/>
          <w:lang w:bidi="en-US"/>
        </w:rPr>
      </w:pPr>
      <w:r>
        <w:rPr>
          <w:sz w:val="24"/>
          <w:lang w:bidi="en-US"/>
        </w:rPr>
        <w:t>（4</w:t>
      </w:r>
      <w:r>
        <w:rPr>
          <w:rFonts w:hint="eastAsia"/>
          <w:sz w:val="24"/>
          <w:lang w:bidi="en-US"/>
        </w:rPr>
        <w:t>）</w:t>
      </w:r>
      <w:r>
        <w:rPr>
          <w:sz w:val="24"/>
          <w:lang w:bidi="en-US"/>
        </w:rPr>
        <w:t>财政部关于调整优化节能产品、环境标志产品政府采购执行机制的通知（财库〔2019〕9号）</w:t>
      </w:r>
    </w:p>
    <w:p w14:paraId="788D49C6">
      <w:pPr>
        <w:tabs>
          <w:tab w:val="left" w:pos="567"/>
        </w:tabs>
        <w:spacing w:line="360" w:lineRule="auto"/>
        <w:ind w:firstLine="480" w:firstLineChars="200"/>
        <w:rPr>
          <w:sz w:val="24"/>
          <w:lang w:bidi="en-US"/>
        </w:rPr>
      </w:pPr>
      <w:r>
        <w:rPr>
          <w:sz w:val="24"/>
          <w:lang w:bidi="en-US"/>
        </w:rPr>
        <w:t>（5）《政府采购进口产品管理办法》（财库〔2007〕119号）</w:t>
      </w:r>
    </w:p>
    <w:p w14:paraId="37C63600">
      <w:pPr>
        <w:tabs>
          <w:tab w:val="left" w:pos="567"/>
        </w:tabs>
        <w:spacing w:line="360" w:lineRule="auto"/>
        <w:ind w:firstLine="480" w:firstLineChars="200"/>
        <w:rPr>
          <w:sz w:val="24"/>
          <w:lang w:bidi="en-US"/>
        </w:rPr>
      </w:pPr>
      <w:r>
        <w:rPr>
          <w:sz w:val="24"/>
          <w:lang w:bidi="en-US"/>
        </w:rPr>
        <w:t>（6）北京市财政局关于落实好政府采购支持中小企业发展的通知(京财采购〔2022〕1143号)</w:t>
      </w:r>
    </w:p>
    <w:p w14:paraId="0DFF8A09">
      <w:pPr>
        <w:tabs>
          <w:tab w:val="left" w:pos="567"/>
        </w:tabs>
        <w:spacing w:line="360" w:lineRule="auto"/>
        <w:ind w:firstLine="480" w:firstLineChars="200"/>
        <w:rPr>
          <w:sz w:val="24"/>
          <w:lang w:bidi="en-US"/>
        </w:rPr>
      </w:pPr>
      <w:r>
        <w:rPr>
          <w:sz w:val="24"/>
          <w:lang w:bidi="en-US"/>
        </w:rPr>
        <w:t>（7）关于进一步加大政府采购支持中小企业力度的通知财库〔2022〕19号等。</w:t>
      </w:r>
    </w:p>
    <w:p w14:paraId="3F652CF8">
      <w:pPr>
        <w:wordWrap w:val="0"/>
        <w:topLinePunct/>
        <w:adjustRightInd w:val="0"/>
        <w:snapToGrid w:val="0"/>
        <w:spacing w:line="360" w:lineRule="auto"/>
        <w:ind w:firstLine="480" w:firstLineChars="200"/>
        <w:jc w:val="left"/>
        <w:rPr>
          <w:sz w:val="24"/>
        </w:rPr>
      </w:pPr>
      <w:r>
        <w:rPr>
          <w:sz w:val="24"/>
        </w:rPr>
        <w:t>2</w:t>
      </w:r>
      <w:r>
        <w:rPr>
          <w:rFonts w:hint="eastAsia"/>
          <w:sz w:val="24"/>
        </w:rPr>
        <w:t>.</w:t>
      </w:r>
      <w:r>
        <w:rPr>
          <w:sz w:val="24"/>
        </w:rPr>
        <w:t>本项目公告在中国政府采购网（</w:t>
      </w:r>
      <w:r>
        <w:fldChar w:fldCharType="begin"/>
      </w:r>
      <w:r>
        <w:instrText xml:space="preserve">HYPERLINK "http://www.ccgp.gov.cn/）、北京市政府采购" </w:instrText>
      </w:r>
      <w:r>
        <w:fldChar w:fldCharType="separate"/>
      </w:r>
      <w:r>
        <w:rPr>
          <w:rStyle w:val="7"/>
          <w:color w:val="auto"/>
          <w:sz w:val="24"/>
          <w:u w:val="none"/>
        </w:rPr>
        <w:t>http://www.ccgp.gov.cn/）、北京市政府采购</w:t>
      </w:r>
      <w:r>
        <w:fldChar w:fldCharType="end"/>
      </w:r>
      <w:r>
        <w:rPr>
          <w:sz w:val="24"/>
        </w:rPr>
        <w:t>网（http://www.ccgp-beijing.gov.cn/）上同时发布。</w:t>
      </w:r>
    </w:p>
    <w:p w14:paraId="431A523A">
      <w:pPr>
        <w:wordWrap w:val="0"/>
        <w:topLinePunct/>
        <w:adjustRightInd w:val="0"/>
        <w:snapToGrid w:val="0"/>
        <w:spacing w:line="360" w:lineRule="auto"/>
        <w:ind w:firstLine="480" w:firstLineChars="200"/>
        <w:jc w:val="left"/>
        <w:rPr>
          <w:sz w:val="24"/>
        </w:rPr>
      </w:pPr>
      <w:r>
        <w:rPr>
          <w:sz w:val="24"/>
        </w:rPr>
        <w:t>3.凡对本次招标提出询问及质疑，请与中融国远招标有限公司联系（质疑函请采用政府采购供应商质疑函范本格式，以书面形式一次性提交）。</w:t>
      </w:r>
    </w:p>
    <w:p w14:paraId="4343A4A2">
      <w:pPr>
        <w:wordWrap w:val="0"/>
        <w:topLinePunct/>
        <w:adjustRightInd w:val="0"/>
        <w:snapToGrid w:val="0"/>
        <w:spacing w:line="360" w:lineRule="auto"/>
        <w:ind w:firstLine="480" w:firstLineChars="200"/>
        <w:jc w:val="left"/>
        <w:rPr>
          <w:sz w:val="24"/>
        </w:rPr>
      </w:pPr>
      <w:r>
        <w:rPr>
          <w:sz w:val="24"/>
        </w:rPr>
        <w:t>4.本项目采用电子化与线下相结合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BDC66F5">
      <w:pPr>
        <w:pStyle w:val="4"/>
        <w:wordWrap w:val="0"/>
        <w:topLinePunct/>
        <w:spacing w:after="0" w:line="360" w:lineRule="auto"/>
        <w:ind w:left="0" w:leftChars="0" w:firstLine="480"/>
      </w:pPr>
      <w:r>
        <w:t>CA数字证书服务热线 010-58511086</w:t>
      </w:r>
    </w:p>
    <w:p w14:paraId="78AC00D1">
      <w:pPr>
        <w:pStyle w:val="4"/>
        <w:wordWrap w:val="0"/>
        <w:topLinePunct/>
        <w:spacing w:after="0" w:line="360" w:lineRule="auto"/>
        <w:ind w:left="0" w:leftChars="0" w:firstLine="480"/>
      </w:pPr>
      <w:r>
        <w:t>电子营业执照服务热线 400-699-7000</w:t>
      </w:r>
    </w:p>
    <w:p w14:paraId="1E286DBC">
      <w:pPr>
        <w:pStyle w:val="4"/>
        <w:wordWrap w:val="0"/>
        <w:topLinePunct/>
        <w:spacing w:after="0" w:line="360" w:lineRule="auto"/>
        <w:ind w:left="0" w:leftChars="0" w:firstLine="480"/>
      </w:pPr>
      <w:r>
        <w:t>技术支持服务热线 010-86483801</w:t>
      </w:r>
    </w:p>
    <w:p w14:paraId="68BA766A">
      <w:pPr>
        <w:pStyle w:val="4"/>
        <w:wordWrap w:val="0"/>
        <w:topLinePunct/>
        <w:spacing w:after="0" w:line="360" w:lineRule="auto"/>
        <w:ind w:left="0" w:leftChars="0" w:firstLine="480"/>
      </w:pPr>
      <w:r>
        <w:t>4.1办理 CA 数字证书或电子营业执照</w:t>
      </w:r>
    </w:p>
    <w:p w14:paraId="58E5DBD6">
      <w:pPr>
        <w:pStyle w:val="4"/>
        <w:wordWrap w:val="0"/>
        <w:topLinePunct/>
        <w:spacing w:after="0" w:line="360" w:lineRule="auto"/>
        <w:ind w:left="0" w:leftChars="0" w:firstLine="480"/>
      </w:pPr>
      <w:r>
        <w:t>供应商登录北京市政府采购电子交易平台查阅 ”用户指南”— ”操作指南”— ”市场主体CA办理操作流程指引”/”电子营业执照使用指南”，按照程序要求办理。</w:t>
      </w:r>
    </w:p>
    <w:p w14:paraId="7D6EF675">
      <w:pPr>
        <w:pStyle w:val="4"/>
        <w:wordWrap w:val="0"/>
        <w:topLinePunct/>
        <w:spacing w:after="0" w:line="360" w:lineRule="auto"/>
        <w:ind w:left="0" w:leftChars="0" w:firstLine="480"/>
      </w:pPr>
      <w:r>
        <w:t>4.2注册</w:t>
      </w:r>
    </w:p>
    <w:p w14:paraId="6E3D9185">
      <w:pPr>
        <w:pStyle w:val="4"/>
        <w:wordWrap w:val="0"/>
        <w:topLinePunct/>
        <w:spacing w:after="0" w:line="360" w:lineRule="auto"/>
        <w:ind w:left="0" w:leftChars="0" w:firstLine="480"/>
      </w:pPr>
      <w:r>
        <w:t>供应商登录北京市政府采购电子交易平台””用户指南”— ”操作指南”— ”市场主体注册入库操作流程指引”进行自助注册绑定。</w:t>
      </w:r>
    </w:p>
    <w:p w14:paraId="237ECA7B">
      <w:pPr>
        <w:pStyle w:val="4"/>
        <w:wordWrap w:val="0"/>
        <w:topLinePunct/>
        <w:spacing w:after="0" w:line="360" w:lineRule="auto"/>
        <w:ind w:left="0" w:leftChars="0" w:firstLine="480"/>
      </w:pPr>
      <w:r>
        <w:t>4.3 驱动、客户端下载</w:t>
      </w:r>
    </w:p>
    <w:p w14:paraId="67D515AC">
      <w:pPr>
        <w:pStyle w:val="4"/>
        <w:wordWrap w:val="0"/>
        <w:topLinePunct/>
        <w:spacing w:after="0" w:line="360" w:lineRule="auto"/>
        <w:ind w:left="0" w:leftChars="0" w:firstLine="480"/>
      </w:pPr>
      <w:r>
        <w:t>供应商登录北京市政府采购电子交易平台”用户指南”— ”工具下载”— ”招标采购系统文件驱动安装包”下载相关驱动。</w:t>
      </w:r>
    </w:p>
    <w:p w14:paraId="697329BD">
      <w:pPr>
        <w:pStyle w:val="4"/>
        <w:wordWrap w:val="0"/>
        <w:topLinePunct/>
        <w:spacing w:after="0" w:line="360" w:lineRule="auto"/>
        <w:ind w:left="0" w:leftChars="0" w:firstLine="480"/>
      </w:pPr>
      <w:r>
        <w:t>供应商登录北京市政府采购电子交易平台”用户指南”— ”工具下载”— ”投标文件编制工具”下载相关客户端。</w:t>
      </w:r>
    </w:p>
    <w:p w14:paraId="02DE04DE">
      <w:pPr>
        <w:pStyle w:val="4"/>
        <w:wordWrap w:val="0"/>
        <w:topLinePunct/>
        <w:spacing w:after="0" w:line="360" w:lineRule="auto"/>
        <w:ind w:left="0" w:leftChars="0" w:firstLine="480"/>
      </w:pPr>
      <w:r>
        <w:t>4.4获取电子招标文件</w:t>
      </w:r>
    </w:p>
    <w:p w14:paraId="4894F6BD">
      <w:pPr>
        <w:pStyle w:val="4"/>
        <w:wordWrap w:val="0"/>
        <w:topLinePunct/>
        <w:spacing w:line="360" w:lineRule="auto"/>
        <w:ind w:left="0" w:leftChars="0" w:firstLine="480"/>
      </w:pPr>
      <w:r>
        <w:t>供应商使用CA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bookmarkStart w:id="23" w:name="_Toc28359008"/>
      <w:bookmarkStart w:id="24" w:name="_Toc28359085"/>
      <w:bookmarkStart w:id="25" w:name="_Toc35393796"/>
      <w:bookmarkStart w:id="26" w:name="_Toc35393627"/>
    </w:p>
    <w:p w14:paraId="4B312212">
      <w:pPr>
        <w:spacing w:line="360" w:lineRule="auto"/>
        <w:jc w:val="left"/>
        <w:rPr>
          <w:sz w:val="24"/>
        </w:rPr>
      </w:pPr>
    </w:p>
    <w:p w14:paraId="27CCC34A">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3"/>
      <w:bookmarkEnd w:id="24"/>
      <w:bookmarkEnd w:id="25"/>
      <w:bookmarkEnd w:id="26"/>
    </w:p>
    <w:p w14:paraId="71F20983">
      <w:pPr>
        <w:widowControl/>
        <w:spacing w:line="360" w:lineRule="auto"/>
        <w:ind w:firstLine="426" w:firstLineChars="177"/>
        <w:jc w:val="left"/>
        <w:rPr>
          <w:b/>
          <w:sz w:val="24"/>
        </w:rPr>
      </w:pPr>
      <w:r>
        <w:rPr>
          <w:b/>
          <w:sz w:val="24"/>
        </w:rPr>
        <w:t>1.采购人信息</w:t>
      </w:r>
    </w:p>
    <w:p w14:paraId="61992D9F">
      <w:pPr>
        <w:spacing w:line="360" w:lineRule="auto"/>
        <w:ind w:firstLine="424" w:firstLineChars="177"/>
        <w:jc w:val="left"/>
        <w:rPr>
          <w:sz w:val="24"/>
          <w:u w:val="single"/>
        </w:rPr>
      </w:pPr>
      <w:r>
        <w:rPr>
          <w:rFonts w:hint="eastAsia"/>
          <w:sz w:val="24"/>
        </w:rPr>
        <w:t>名    称：</w:t>
      </w:r>
      <w:r>
        <w:rPr>
          <w:sz w:val="24"/>
        </w:rPr>
        <w:t>北京市监狱管理局清河分局</w:t>
      </w:r>
    </w:p>
    <w:p w14:paraId="05F525A0">
      <w:pPr>
        <w:spacing w:line="360" w:lineRule="auto"/>
        <w:ind w:firstLine="424" w:firstLineChars="177"/>
        <w:jc w:val="left"/>
        <w:rPr>
          <w:sz w:val="24"/>
        </w:rPr>
      </w:pPr>
      <w:r>
        <w:rPr>
          <w:rFonts w:hint="eastAsia"/>
          <w:sz w:val="24"/>
        </w:rPr>
        <w:t>地    址：北京市西城区</w:t>
      </w:r>
      <w:r>
        <w:rPr>
          <w:sz w:val="24"/>
        </w:rPr>
        <w:t>京山线茶淀站清河农场</w:t>
      </w:r>
    </w:p>
    <w:p w14:paraId="47389190">
      <w:pPr>
        <w:spacing w:line="360" w:lineRule="auto"/>
        <w:ind w:firstLine="424" w:firstLineChars="177"/>
        <w:jc w:val="left"/>
        <w:rPr>
          <w:sz w:val="24"/>
          <w:u w:val="single"/>
        </w:rPr>
      </w:pPr>
      <w:r>
        <w:rPr>
          <w:sz w:val="24"/>
        </w:rPr>
        <w:t>联系方式：</w:t>
      </w:r>
      <w:bookmarkStart w:id="27" w:name="_Toc28359086"/>
      <w:bookmarkStart w:id="28" w:name="_Toc28359009"/>
      <w:r>
        <w:rPr>
          <w:sz w:val="24"/>
        </w:rPr>
        <w:t>刘老师  010-53869200</w:t>
      </w:r>
    </w:p>
    <w:bookmarkEnd w:id="27"/>
    <w:bookmarkEnd w:id="28"/>
    <w:p w14:paraId="4611DDB1">
      <w:pPr>
        <w:spacing w:line="360" w:lineRule="auto"/>
        <w:ind w:firstLine="482" w:firstLineChars="200"/>
        <w:jc w:val="left"/>
        <w:rPr>
          <w:b/>
          <w:sz w:val="24"/>
        </w:rPr>
      </w:pPr>
      <w:r>
        <w:rPr>
          <w:b/>
          <w:sz w:val="24"/>
        </w:rPr>
        <w:t>2.采购代理机构信息</w:t>
      </w:r>
    </w:p>
    <w:p w14:paraId="394760B5">
      <w:pPr>
        <w:spacing w:line="360" w:lineRule="auto"/>
        <w:ind w:firstLine="480" w:firstLineChars="200"/>
        <w:jc w:val="left"/>
        <w:rPr>
          <w:sz w:val="24"/>
          <w:u w:val="single"/>
        </w:rPr>
      </w:pPr>
      <w:bookmarkStart w:id="29" w:name="_Toc28359087"/>
      <w:bookmarkStart w:id="30" w:name="_Toc28359010"/>
      <w:r>
        <w:rPr>
          <w:rFonts w:hint="eastAsia"/>
          <w:sz w:val="24"/>
        </w:rPr>
        <w:t>名    称：</w:t>
      </w:r>
      <w:r>
        <w:rPr>
          <w:rFonts w:hint="eastAsia"/>
          <w:sz w:val="24"/>
          <w:u w:val="single"/>
        </w:rPr>
        <w:t>中融国远招标有限公司</w:t>
      </w:r>
    </w:p>
    <w:p w14:paraId="451F8D1E">
      <w:pPr>
        <w:spacing w:line="360" w:lineRule="auto"/>
        <w:ind w:firstLine="480" w:firstLineChars="200"/>
        <w:jc w:val="left"/>
        <w:rPr>
          <w:sz w:val="24"/>
          <w:u w:val="single"/>
        </w:rPr>
      </w:pPr>
      <w:r>
        <w:rPr>
          <w:rFonts w:hint="eastAsia"/>
          <w:sz w:val="24"/>
        </w:rPr>
        <w:t>地    址：</w:t>
      </w:r>
      <w:r>
        <w:rPr>
          <w:rFonts w:hint="eastAsia"/>
          <w:sz w:val="24"/>
          <w:u w:val="single"/>
        </w:rPr>
        <w:t>北京市丰台区西四环南路101号创新大厦</w:t>
      </w:r>
    </w:p>
    <w:p w14:paraId="124E7650">
      <w:pPr>
        <w:adjustRightInd w:val="0"/>
        <w:spacing w:line="360" w:lineRule="auto"/>
        <w:ind w:firstLine="480" w:firstLineChars="200"/>
        <w:jc w:val="left"/>
        <w:rPr>
          <w:sz w:val="24"/>
          <w:u w:val="single"/>
        </w:rPr>
      </w:pPr>
      <w:r>
        <w:rPr>
          <w:rFonts w:hint="eastAsia"/>
          <w:sz w:val="24"/>
        </w:rPr>
        <w:t>联系方式：</w:t>
      </w:r>
      <w:r>
        <w:rPr>
          <w:rFonts w:hint="eastAsia"/>
          <w:sz w:val="24"/>
          <w:u w:val="single"/>
        </w:rPr>
        <w:t>王奎儒、吴晨阳、何元婧、李晓倩、赵子豪、祖浩轩</w:t>
      </w:r>
    </w:p>
    <w:p w14:paraId="6EF64317">
      <w:pPr>
        <w:adjustRightInd w:val="0"/>
        <w:spacing w:line="360" w:lineRule="auto"/>
        <w:ind w:firstLine="1680" w:firstLineChars="700"/>
        <w:jc w:val="left"/>
        <w:rPr>
          <w:sz w:val="24"/>
          <w:u w:val="single"/>
        </w:rPr>
      </w:pPr>
      <w:r>
        <w:rPr>
          <w:rFonts w:hint="eastAsia"/>
          <w:sz w:val="24"/>
          <w:u w:val="single"/>
        </w:rPr>
        <w:t>010-53388566、010-53388577</w:t>
      </w:r>
    </w:p>
    <w:p w14:paraId="3217E6F4">
      <w:pPr>
        <w:spacing w:line="360" w:lineRule="auto"/>
        <w:ind w:firstLine="482" w:firstLineChars="200"/>
        <w:jc w:val="left"/>
        <w:rPr>
          <w:b/>
          <w:sz w:val="24"/>
          <w:u w:val="single"/>
        </w:rPr>
      </w:pPr>
      <w:r>
        <w:rPr>
          <w:b/>
          <w:sz w:val="24"/>
        </w:rPr>
        <w:t>3.项目联系方式</w:t>
      </w:r>
      <w:bookmarkEnd w:id="29"/>
      <w:bookmarkEnd w:id="30"/>
    </w:p>
    <w:p w14:paraId="7BB7562A">
      <w:pPr>
        <w:spacing w:line="360" w:lineRule="auto"/>
        <w:ind w:firstLine="480" w:firstLineChars="200"/>
        <w:jc w:val="left"/>
        <w:rPr>
          <w:sz w:val="24"/>
        </w:rPr>
      </w:pPr>
      <w:r>
        <w:rPr>
          <w:sz w:val="24"/>
        </w:rPr>
        <w:t>项目联系人：</w:t>
      </w:r>
      <w:r>
        <w:rPr>
          <w:rFonts w:hint="eastAsia"/>
          <w:sz w:val="24"/>
          <w:u w:val="single"/>
        </w:rPr>
        <w:t>王奎儒、吴晨阳、何元婧、李晓倩、赵子豪、祖浩轩</w:t>
      </w:r>
    </w:p>
    <w:p w14:paraId="0CD2D194">
      <w:pPr>
        <w:spacing w:line="360" w:lineRule="auto"/>
        <w:ind w:firstLine="480" w:firstLineChars="200"/>
        <w:jc w:val="left"/>
      </w:pPr>
      <w:r>
        <w:rPr>
          <w:sz w:val="24"/>
        </w:rPr>
        <w:t>电      话：</w:t>
      </w:r>
      <w:r>
        <w:rPr>
          <w:rFonts w:hint="eastAsia"/>
          <w:sz w:val="24"/>
          <w:u w:val="single"/>
        </w:rPr>
        <w:t>010-53388566、010-53388577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938B4"/>
    <w:rsid w:val="5599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99"/>
    <w:pPr>
      <w:spacing w:line="360" w:lineRule="auto"/>
      <w:ind w:firstLine="570"/>
    </w:pPr>
    <w:rPr>
      <w:sz w:val="24"/>
    </w:rPr>
  </w:style>
  <w:style w:type="paragraph" w:styleId="4">
    <w:name w:val="Body Text First Indent 2"/>
    <w:basedOn w:val="3"/>
    <w:qFormat/>
    <w:uiPriority w:val="99"/>
    <w:pPr>
      <w:spacing w:after="120" w:line="480" w:lineRule="exact"/>
      <w:ind w:left="420" w:leftChars="200" w:firstLine="420" w:firstLineChars="200"/>
    </w:pPr>
  </w:style>
  <w:style w:type="character" w:styleId="7">
    <w:name w:val="Hyperlink"/>
    <w:basedOn w:val="6"/>
    <w:qFormat/>
    <w:uiPriority w:val="99"/>
    <w:rPr>
      <w:rFonts w:cs="Times New Roman"/>
      <w:color w:val="0000FF"/>
      <w:u w:val="single"/>
    </w:rPr>
  </w:style>
  <w:style w:type="paragraph" w:customStyle="1" w:styleId="8">
    <w:name w:val="正文 A"/>
    <w:next w:val="9"/>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9">
    <w:name w:val="正文缩进1"/>
    <w:basedOn w:val="1"/>
    <w:qFormat/>
    <w:uiPriority w:val="0"/>
    <w:pPr>
      <w:widowControl/>
      <w:adjustRightInd w:val="0"/>
      <w:snapToGrid w:val="0"/>
      <w:spacing w:line="480" w:lineRule="exact"/>
      <w:ind w:firstLine="567"/>
    </w:pPr>
    <w:rPr>
      <w:rFonts w:ascii="宋体"/>
      <w:color w:val="000000"/>
      <w:kern w:val="28"/>
      <w:sz w:val="28"/>
      <w:szCs w:val="20"/>
    </w:rPr>
  </w:style>
  <w:style w:type="character" w:customStyle="1" w:styleId="10">
    <w:name w:val="无"/>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2025-09-23T02:04:00Z</dcterms:created>
  <dc:creator>W.</dc:creator>
  <cp:lastModifiedBy>W.</cp:lastModifiedBy>
  <dcterms:modified xsi:type="dcterms:W3CDTF">2025-09-23T02:05:49Z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C2D0E49FB7AA48048718FECF5FC77E42_11</vt:lpwstr>
  </property>
  <property fmtid="{D5CDD505-2E9C-101B-9397-08002B2CF9AE}" pid="4" name="KSOTemplateDocerSaveRecord">
    <vt:lpwstr>eyJoZGlkIjoiYTM4Njc1NTk1ZTMwNTBhY2VjYTgzNGQ0ZjQ4ZjI5MmEiLCJ1c2VySWQiOiI2NjE3NzQ3ODIifQ==</vt:lpwstr>
  </property>
</Properties>
</file>