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F64F" w14:textId="77777777" w:rsidR="00070964" w:rsidRPr="00070964" w:rsidRDefault="00070964" w:rsidP="00070964">
      <w:pPr>
        <w:spacing w:beforeLines="50" w:before="156" w:afterLines="50" w:after="156" w:line="360" w:lineRule="auto"/>
        <w:jc w:val="center"/>
        <w:outlineLvl w:val="0"/>
        <w:rPr>
          <w:rFonts w:ascii="宋体" w:eastAsia="宋体" w:hAnsi="宋体" w:cs="Times New Roman"/>
          <w:b/>
          <w:bCs/>
          <w:sz w:val="32"/>
          <w:szCs w:val="32"/>
        </w:rPr>
      </w:pPr>
      <w:bookmarkStart w:id="0" w:name="_Toc522883988"/>
      <w:bookmarkStart w:id="1" w:name="_Toc519721499"/>
      <w:r w:rsidRPr="00070964">
        <w:rPr>
          <w:rFonts w:ascii="宋体" w:eastAsia="宋体" w:hAnsi="宋体" w:cs="Times New Roman"/>
          <w:b/>
          <w:bCs/>
          <w:sz w:val="32"/>
          <w:szCs w:val="32"/>
        </w:rPr>
        <w:t>第三章</w:t>
      </w:r>
      <w:r w:rsidRPr="00070964">
        <w:rPr>
          <w:rFonts w:ascii="宋体" w:eastAsia="宋体" w:hAnsi="宋体" w:cs="Times New Roman"/>
          <w:b/>
          <w:bCs/>
          <w:sz w:val="32"/>
          <w:szCs w:val="32"/>
        </w:rPr>
        <w:tab/>
        <w:t>采购需求</w:t>
      </w:r>
      <w:bookmarkEnd w:id="0"/>
      <w:bookmarkEnd w:id="1"/>
    </w:p>
    <w:p w14:paraId="7FBEFB81" w14:textId="77777777" w:rsidR="00070964" w:rsidRPr="00070964" w:rsidRDefault="00070964" w:rsidP="00070964">
      <w:pPr>
        <w:autoSpaceDE w:val="0"/>
        <w:autoSpaceDN w:val="0"/>
        <w:spacing w:line="360" w:lineRule="auto"/>
        <w:jc w:val="left"/>
        <w:rPr>
          <w:rFonts w:ascii="宋体" w:eastAsia="宋体" w:hAnsi="宋体" w:cs="Times New Roman"/>
          <w:kern w:val="0"/>
          <w:sz w:val="24"/>
          <w:szCs w:val="24"/>
        </w:rPr>
      </w:pPr>
    </w:p>
    <w:p w14:paraId="5CC376A7" w14:textId="77777777" w:rsidR="00070964" w:rsidRPr="00070964" w:rsidRDefault="00070964" w:rsidP="00070964">
      <w:pPr>
        <w:spacing w:line="360" w:lineRule="auto"/>
        <w:ind w:firstLineChars="236" w:firstLine="566"/>
        <w:rPr>
          <w:rFonts w:ascii="Times New Roman" w:eastAsia="宋体" w:hAnsi="宋体" w:cs="Times New Roman"/>
          <w:color w:val="000000"/>
          <w:sz w:val="24"/>
          <w:szCs w:val="24"/>
        </w:rPr>
      </w:pPr>
      <w:r w:rsidRPr="00070964">
        <w:rPr>
          <w:rFonts w:ascii="Times New Roman" w:eastAsia="宋体" w:hAnsi="宋体" w:cs="Times New Roman"/>
          <w:color w:val="000000"/>
          <w:sz w:val="24"/>
          <w:szCs w:val="24"/>
        </w:rPr>
        <w:t>为了</w:t>
      </w:r>
      <w:r w:rsidRPr="00070964">
        <w:rPr>
          <w:rFonts w:ascii="Times New Roman" w:eastAsia="宋体" w:hAnsi="宋体" w:cs="Times New Roman" w:hint="eastAsia"/>
          <w:color w:val="000000"/>
          <w:sz w:val="24"/>
          <w:szCs w:val="24"/>
        </w:rPr>
        <w:t>满足</w:t>
      </w:r>
      <w:r w:rsidRPr="00070964">
        <w:rPr>
          <w:rFonts w:ascii="Times New Roman" w:eastAsia="宋体" w:hAnsi="宋体" w:cs="Times New Roman"/>
          <w:color w:val="000000"/>
          <w:sz w:val="24"/>
          <w:szCs w:val="24"/>
        </w:rPr>
        <w:t>临床生物样本资源中心（以下简称样本中心）</w:t>
      </w:r>
      <w:r w:rsidRPr="00070964">
        <w:rPr>
          <w:rFonts w:ascii="Times New Roman" w:eastAsia="宋体" w:hAnsi="宋体" w:cs="Times New Roman" w:hint="eastAsia"/>
          <w:color w:val="000000"/>
          <w:sz w:val="24"/>
          <w:szCs w:val="24"/>
        </w:rPr>
        <w:t>朝阳院区和通州院区</w:t>
      </w:r>
      <w:r w:rsidRPr="00070964">
        <w:rPr>
          <w:rFonts w:ascii="Times New Roman" w:eastAsia="宋体" w:hAnsi="宋体" w:cs="Times New Roman" w:hint="eastAsia"/>
          <w:color w:val="000000"/>
          <w:sz w:val="24"/>
          <w:szCs w:val="24"/>
        </w:rPr>
        <w:t>2025</w:t>
      </w:r>
      <w:r w:rsidRPr="00070964">
        <w:rPr>
          <w:rFonts w:ascii="Times New Roman" w:eastAsia="宋体" w:hAnsi="宋体" w:cs="Times New Roman" w:hint="eastAsia"/>
          <w:color w:val="000000"/>
          <w:sz w:val="24"/>
          <w:szCs w:val="24"/>
        </w:rPr>
        <w:t>年</w:t>
      </w:r>
      <w:r w:rsidRPr="00070964">
        <w:rPr>
          <w:rFonts w:ascii="Times New Roman" w:eastAsia="宋体" w:hAnsi="宋体" w:cs="Times New Roman" w:hint="eastAsia"/>
          <w:color w:val="000000"/>
          <w:sz w:val="24"/>
          <w:szCs w:val="24"/>
        </w:rPr>
        <w:t>11</w:t>
      </w:r>
      <w:r w:rsidRPr="00070964">
        <w:rPr>
          <w:rFonts w:ascii="Times New Roman" w:eastAsia="宋体" w:hAnsi="宋体" w:cs="Times New Roman" w:hint="eastAsia"/>
          <w:color w:val="000000"/>
          <w:sz w:val="24"/>
          <w:szCs w:val="24"/>
        </w:rPr>
        <w:t>月至</w:t>
      </w:r>
      <w:r w:rsidRPr="00070964">
        <w:rPr>
          <w:rFonts w:ascii="Times New Roman" w:eastAsia="宋体" w:hAnsi="宋体" w:cs="Times New Roman" w:hint="eastAsia"/>
          <w:color w:val="000000"/>
          <w:sz w:val="24"/>
          <w:szCs w:val="24"/>
        </w:rPr>
        <w:t>2026</w:t>
      </w:r>
      <w:r w:rsidRPr="00070964">
        <w:rPr>
          <w:rFonts w:ascii="Times New Roman" w:eastAsia="宋体" w:hAnsi="宋体" w:cs="Times New Roman" w:hint="eastAsia"/>
          <w:color w:val="000000"/>
          <w:sz w:val="24"/>
          <w:szCs w:val="24"/>
        </w:rPr>
        <w:t>年</w:t>
      </w:r>
      <w:r w:rsidRPr="00070964">
        <w:rPr>
          <w:rFonts w:ascii="Times New Roman" w:eastAsia="宋体" w:hAnsi="宋体" w:cs="Times New Roman" w:hint="eastAsia"/>
          <w:color w:val="000000"/>
          <w:sz w:val="24"/>
          <w:szCs w:val="24"/>
        </w:rPr>
        <w:t>1</w:t>
      </w:r>
      <w:r w:rsidRPr="00070964">
        <w:rPr>
          <w:rFonts w:ascii="Times New Roman" w:eastAsia="宋体" w:hAnsi="宋体" w:cs="Times New Roman"/>
          <w:color w:val="000000"/>
          <w:sz w:val="24"/>
          <w:szCs w:val="24"/>
        </w:rPr>
        <w:t>0</w:t>
      </w:r>
      <w:r w:rsidRPr="00070964">
        <w:rPr>
          <w:rFonts w:ascii="Times New Roman" w:eastAsia="宋体" w:hAnsi="宋体" w:cs="Times New Roman" w:hint="eastAsia"/>
          <w:color w:val="000000"/>
          <w:sz w:val="24"/>
          <w:szCs w:val="24"/>
        </w:rPr>
        <w:t>月</w:t>
      </w:r>
      <w:r w:rsidRPr="00070964">
        <w:rPr>
          <w:rFonts w:ascii="Times New Roman" w:eastAsia="宋体" w:hAnsi="宋体" w:cs="Times New Roman"/>
          <w:color w:val="000000"/>
          <w:sz w:val="24"/>
          <w:szCs w:val="24"/>
        </w:rPr>
        <w:t>日常工作的开展和运行，样本中心需要购买以下技术服务内容：</w:t>
      </w:r>
    </w:p>
    <w:p w14:paraId="51ABC8FF" w14:textId="77777777" w:rsidR="00070964" w:rsidRPr="00070964" w:rsidRDefault="00070964" w:rsidP="00070964">
      <w:pPr>
        <w:autoSpaceDE w:val="0"/>
        <w:autoSpaceDN w:val="0"/>
        <w:adjustRightInd w:val="0"/>
        <w:spacing w:line="360" w:lineRule="auto"/>
        <w:jc w:val="left"/>
        <w:outlineLvl w:val="1"/>
        <w:rPr>
          <w:rFonts w:ascii="宋体" w:eastAsia="宋体" w:hAnsi="宋体" w:cs="Arial"/>
          <w:b/>
          <w:sz w:val="24"/>
          <w:szCs w:val="24"/>
        </w:rPr>
      </w:pPr>
      <w:r w:rsidRPr="00070964">
        <w:rPr>
          <w:rFonts w:ascii="宋体" w:eastAsia="宋体" w:hAnsi="宋体" w:cs="Arial"/>
          <w:b/>
          <w:sz w:val="24"/>
          <w:szCs w:val="24"/>
        </w:rPr>
        <w:t>一、</w:t>
      </w:r>
      <w:r w:rsidRPr="00070964">
        <w:rPr>
          <w:rFonts w:ascii="宋体" w:eastAsia="宋体" w:hAnsi="宋体" w:cs="Arial" w:hint="eastAsia"/>
          <w:b/>
          <w:sz w:val="24"/>
          <w:szCs w:val="24"/>
        </w:rPr>
        <w:t>服务内容</w:t>
      </w:r>
    </w:p>
    <w:p w14:paraId="464AC0CB" w14:textId="77777777" w:rsidR="00070964" w:rsidRPr="00070964" w:rsidRDefault="00070964" w:rsidP="00070964">
      <w:pPr>
        <w:numPr>
          <w:ilvl w:val="0"/>
          <w:numId w:val="1"/>
        </w:numPr>
        <w:autoSpaceDE w:val="0"/>
        <w:autoSpaceDN w:val="0"/>
        <w:spacing w:line="360" w:lineRule="auto"/>
        <w:jc w:val="left"/>
        <w:rPr>
          <w:rFonts w:ascii="Times New Roman" w:eastAsia="宋体" w:hAnsi="Times New Roman" w:cs="Times New Roman"/>
          <w:b/>
          <w:color w:val="000000"/>
          <w:sz w:val="24"/>
          <w:szCs w:val="24"/>
        </w:rPr>
      </w:pPr>
      <w:r w:rsidRPr="00070964">
        <w:rPr>
          <w:rFonts w:ascii="Times New Roman" w:eastAsia="宋体" w:hAnsi="宋体" w:cs="Times New Roman" w:hint="eastAsia"/>
          <w:b/>
          <w:color w:val="000000"/>
          <w:sz w:val="24"/>
          <w:szCs w:val="24"/>
        </w:rPr>
        <w:t>朝阳院区和通州院区</w:t>
      </w:r>
      <w:r w:rsidRPr="00070964">
        <w:rPr>
          <w:rFonts w:ascii="Times New Roman" w:eastAsia="宋体" w:hAnsi="宋体" w:cs="Times New Roman"/>
          <w:b/>
          <w:color w:val="000000"/>
          <w:sz w:val="24"/>
          <w:szCs w:val="24"/>
        </w:rPr>
        <w:t>样本库保藏</w:t>
      </w:r>
      <w:r w:rsidRPr="00070964">
        <w:rPr>
          <w:rFonts w:ascii="Times New Roman" w:eastAsia="宋体" w:hAnsi="宋体" w:cs="Times New Roman" w:hint="eastAsia"/>
          <w:b/>
          <w:color w:val="000000"/>
          <w:sz w:val="24"/>
          <w:szCs w:val="24"/>
        </w:rPr>
        <w:t>过程</w:t>
      </w:r>
      <w:r w:rsidRPr="00070964">
        <w:rPr>
          <w:rFonts w:ascii="Times New Roman" w:eastAsia="宋体" w:hAnsi="宋体" w:cs="Times New Roman"/>
          <w:b/>
          <w:color w:val="000000"/>
          <w:sz w:val="24"/>
          <w:szCs w:val="24"/>
        </w:rPr>
        <w:t>的</w:t>
      </w:r>
      <w:r w:rsidRPr="00070964">
        <w:rPr>
          <w:rFonts w:ascii="Times New Roman" w:eastAsia="宋体" w:hAnsi="宋体" w:cs="Times New Roman" w:hint="eastAsia"/>
          <w:b/>
          <w:color w:val="000000"/>
          <w:sz w:val="24"/>
          <w:szCs w:val="24"/>
        </w:rPr>
        <w:t>日常运行</w:t>
      </w:r>
      <w:r w:rsidRPr="00070964">
        <w:rPr>
          <w:rFonts w:ascii="Times New Roman" w:eastAsia="宋体" w:hAnsi="宋体" w:cs="Times New Roman"/>
          <w:b/>
          <w:color w:val="000000"/>
          <w:sz w:val="24"/>
          <w:szCs w:val="24"/>
        </w:rPr>
        <w:t>技术服务</w:t>
      </w:r>
    </w:p>
    <w:tbl>
      <w:tblPr>
        <w:tblStyle w:val="7"/>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515"/>
        <w:gridCol w:w="5245"/>
      </w:tblGrid>
      <w:tr w:rsidR="00070964" w:rsidRPr="00070964" w14:paraId="2F8B6242" w14:textId="77777777" w:rsidTr="00B97DF9">
        <w:trPr>
          <w:trHeight w:val="79"/>
          <w:tblHeader/>
        </w:trPr>
        <w:tc>
          <w:tcPr>
            <w:tcW w:w="712" w:type="dxa"/>
          </w:tcPr>
          <w:p w14:paraId="3CD303A3" w14:textId="77777777" w:rsidR="00070964" w:rsidRPr="00070964" w:rsidRDefault="00070964" w:rsidP="00070964">
            <w:pPr>
              <w:spacing w:line="360" w:lineRule="auto"/>
              <w:jc w:val="center"/>
              <w:rPr>
                <w:sz w:val="24"/>
                <w:szCs w:val="24"/>
              </w:rPr>
            </w:pPr>
            <w:r w:rsidRPr="00070964">
              <w:rPr>
                <w:rFonts w:hAnsi="宋体"/>
                <w:sz w:val="24"/>
                <w:szCs w:val="24"/>
              </w:rPr>
              <w:t>序号</w:t>
            </w:r>
          </w:p>
        </w:tc>
        <w:tc>
          <w:tcPr>
            <w:tcW w:w="2515" w:type="dxa"/>
          </w:tcPr>
          <w:p w14:paraId="063F6088" w14:textId="77777777" w:rsidR="00070964" w:rsidRPr="00070964" w:rsidRDefault="00070964" w:rsidP="00070964">
            <w:pPr>
              <w:spacing w:line="360" w:lineRule="auto"/>
              <w:jc w:val="center"/>
              <w:rPr>
                <w:sz w:val="24"/>
                <w:szCs w:val="24"/>
              </w:rPr>
            </w:pPr>
            <w:r w:rsidRPr="00070964">
              <w:rPr>
                <w:rFonts w:hAnsi="宋体"/>
                <w:sz w:val="24"/>
                <w:szCs w:val="24"/>
              </w:rPr>
              <w:t>技术服务名称</w:t>
            </w:r>
          </w:p>
        </w:tc>
        <w:tc>
          <w:tcPr>
            <w:tcW w:w="5245" w:type="dxa"/>
          </w:tcPr>
          <w:p w14:paraId="4866EC7D" w14:textId="77777777" w:rsidR="00070964" w:rsidRPr="00070964" w:rsidRDefault="00070964" w:rsidP="00070964">
            <w:pPr>
              <w:spacing w:line="360" w:lineRule="auto"/>
              <w:jc w:val="center"/>
              <w:rPr>
                <w:sz w:val="24"/>
                <w:szCs w:val="24"/>
              </w:rPr>
            </w:pPr>
            <w:r w:rsidRPr="00070964">
              <w:rPr>
                <w:rFonts w:hAnsi="宋体" w:hint="eastAsia"/>
                <w:sz w:val="24"/>
                <w:szCs w:val="24"/>
              </w:rPr>
              <w:t>服务内容</w:t>
            </w:r>
          </w:p>
        </w:tc>
      </w:tr>
      <w:tr w:rsidR="00070964" w:rsidRPr="00070964" w14:paraId="5C1E1A4C" w14:textId="77777777" w:rsidTr="00B97DF9">
        <w:trPr>
          <w:trHeight w:val="625"/>
        </w:trPr>
        <w:tc>
          <w:tcPr>
            <w:tcW w:w="712" w:type="dxa"/>
            <w:vAlign w:val="center"/>
          </w:tcPr>
          <w:p w14:paraId="11455891" w14:textId="77777777" w:rsidR="00070964" w:rsidRPr="00070964" w:rsidRDefault="00070964" w:rsidP="00070964">
            <w:pPr>
              <w:spacing w:line="360" w:lineRule="auto"/>
              <w:jc w:val="center"/>
              <w:rPr>
                <w:rFonts w:hAnsi="宋体"/>
                <w:sz w:val="24"/>
                <w:szCs w:val="24"/>
              </w:rPr>
            </w:pPr>
            <w:r w:rsidRPr="00070964">
              <w:rPr>
                <w:rFonts w:hAnsi="宋体"/>
                <w:sz w:val="24"/>
                <w:szCs w:val="24"/>
              </w:rPr>
              <w:t>1</w:t>
            </w:r>
          </w:p>
        </w:tc>
        <w:tc>
          <w:tcPr>
            <w:tcW w:w="2515" w:type="dxa"/>
            <w:vAlign w:val="center"/>
          </w:tcPr>
          <w:p w14:paraId="2C637D4E" w14:textId="77777777" w:rsidR="00070964" w:rsidRPr="00070964" w:rsidRDefault="00070964" w:rsidP="00070964">
            <w:pPr>
              <w:spacing w:line="360" w:lineRule="auto"/>
              <w:rPr>
                <w:rFonts w:hAnsi="宋体"/>
                <w:sz w:val="24"/>
                <w:szCs w:val="24"/>
              </w:rPr>
            </w:pPr>
            <w:r w:rsidRPr="00070964">
              <w:rPr>
                <w:rFonts w:hAnsi="宋体" w:hint="eastAsia"/>
                <w:sz w:val="24"/>
                <w:szCs w:val="24"/>
              </w:rPr>
              <w:t>按照</w:t>
            </w:r>
            <w:r w:rsidRPr="00070964">
              <w:rPr>
                <w:rFonts w:hAnsi="宋体" w:hint="eastAsia"/>
                <w:sz w:val="24"/>
                <w:szCs w:val="24"/>
              </w:rPr>
              <w:t>CNAS</w:t>
            </w:r>
            <w:r w:rsidRPr="00070964">
              <w:rPr>
                <w:rFonts w:hAnsi="宋体" w:hint="eastAsia"/>
                <w:sz w:val="24"/>
                <w:szCs w:val="24"/>
              </w:rPr>
              <w:t>认可要求提供样本保藏过程的技术服务，保证运行质量和能力</w:t>
            </w:r>
          </w:p>
        </w:tc>
        <w:tc>
          <w:tcPr>
            <w:tcW w:w="5245" w:type="dxa"/>
            <w:vAlign w:val="center"/>
          </w:tcPr>
          <w:p w14:paraId="7FCAEFE0" w14:textId="77777777" w:rsidR="00070964" w:rsidRPr="00070964" w:rsidRDefault="00070964" w:rsidP="00070964">
            <w:pPr>
              <w:spacing w:line="360" w:lineRule="auto"/>
              <w:rPr>
                <w:rFonts w:hAnsi="宋体"/>
                <w:sz w:val="24"/>
                <w:szCs w:val="24"/>
              </w:rPr>
            </w:pPr>
            <w:r w:rsidRPr="00070964">
              <w:rPr>
                <w:rFonts w:hAnsi="宋体" w:hint="eastAsia"/>
                <w:sz w:val="24"/>
                <w:szCs w:val="24"/>
              </w:rPr>
              <w:t>1.</w:t>
            </w:r>
            <w:r w:rsidRPr="00070964">
              <w:rPr>
                <w:rFonts w:hAnsi="宋体" w:hint="eastAsia"/>
                <w:sz w:val="24"/>
                <w:szCs w:val="24"/>
              </w:rPr>
              <w:t>完成获批支持项目的样本接收、制备、入库存储、出库分发、质控等样本保藏项目和历史样本项目技术服务，存储样本类型涉及到血清、血浆、血细胞、尿液、组织、</w:t>
            </w:r>
            <w:r w:rsidRPr="00070964">
              <w:rPr>
                <w:rFonts w:hAnsi="宋体" w:hint="eastAsia"/>
                <w:sz w:val="24"/>
                <w:szCs w:val="24"/>
              </w:rPr>
              <w:t>PBMC</w:t>
            </w:r>
            <w:r w:rsidRPr="00070964">
              <w:rPr>
                <w:rFonts w:hAnsi="宋体" w:hint="eastAsia"/>
                <w:sz w:val="24"/>
                <w:szCs w:val="24"/>
              </w:rPr>
              <w:t>等，样本运输存储等保藏技术服务需符合相应的国标</w:t>
            </w:r>
            <w:r w:rsidRPr="00070964">
              <w:rPr>
                <w:rFonts w:hAnsi="宋体" w:hint="eastAsia"/>
                <w:sz w:val="24"/>
                <w:szCs w:val="24"/>
              </w:rPr>
              <w:t>/</w:t>
            </w:r>
            <w:r w:rsidRPr="00070964">
              <w:rPr>
                <w:rFonts w:hAnsi="宋体" w:hint="eastAsia"/>
                <w:sz w:val="24"/>
                <w:szCs w:val="24"/>
              </w:rPr>
              <w:t>行标要求；提供样本定期盘点服务。</w:t>
            </w:r>
          </w:p>
          <w:p w14:paraId="27615CB6" w14:textId="77777777" w:rsidR="00070964" w:rsidRPr="00070964" w:rsidRDefault="00070964" w:rsidP="00070964">
            <w:pPr>
              <w:spacing w:line="360" w:lineRule="auto"/>
              <w:rPr>
                <w:rFonts w:hAnsi="宋体"/>
                <w:sz w:val="24"/>
                <w:szCs w:val="24"/>
              </w:rPr>
            </w:pPr>
            <w:r w:rsidRPr="00070964">
              <w:rPr>
                <w:rFonts w:hAnsi="宋体" w:hint="eastAsia"/>
                <w:sz w:val="24"/>
                <w:szCs w:val="24"/>
              </w:rPr>
              <w:t>2.</w:t>
            </w:r>
            <w:r w:rsidRPr="00070964">
              <w:rPr>
                <w:rFonts w:hAnsi="宋体" w:hint="eastAsia"/>
                <w:sz w:val="24"/>
                <w:szCs w:val="24"/>
              </w:rPr>
              <w:t>上传捐赠者的知情同意书到信息系统，完成入库项目的样本保藏相关过程信息的录入工作（协议终止后，应将生物样本库信息管理平台中的数据完整导出移交院方）。</w:t>
            </w:r>
            <w:r w:rsidRPr="00070964">
              <w:rPr>
                <w:rFonts w:hAnsi="宋体" w:hint="eastAsia"/>
                <w:sz w:val="24"/>
                <w:szCs w:val="24"/>
              </w:rPr>
              <w:br/>
              <w:t>3.</w:t>
            </w:r>
            <w:r w:rsidRPr="00070964">
              <w:rPr>
                <w:rFonts w:hAnsi="宋体" w:hint="eastAsia"/>
                <w:sz w:val="24"/>
                <w:szCs w:val="24"/>
              </w:rPr>
              <w:t>负责样本中心的人员文档管理、环境设施管理、设备物资管理、安全应急管理、信息数据管理、过程质控管理等，保证样本库运行的质量和能力。</w:t>
            </w:r>
            <w:r w:rsidRPr="00070964">
              <w:rPr>
                <w:rFonts w:hAnsi="宋体" w:hint="eastAsia"/>
                <w:sz w:val="24"/>
                <w:szCs w:val="24"/>
              </w:rPr>
              <w:br/>
              <w:t>4.</w:t>
            </w:r>
            <w:r w:rsidRPr="00070964">
              <w:rPr>
                <w:rFonts w:hAnsi="宋体" w:hint="eastAsia"/>
                <w:sz w:val="24"/>
                <w:szCs w:val="24"/>
              </w:rPr>
              <w:t>提供符合</w:t>
            </w:r>
            <w:r w:rsidRPr="00070964">
              <w:rPr>
                <w:rFonts w:hAnsi="宋体" w:hint="eastAsia"/>
                <w:sz w:val="24"/>
                <w:szCs w:val="24"/>
              </w:rPr>
              <w:t>CNAS</w:t>
            </w:r>
            <w:r w:rsidRPr="00070964">
              <w:rPr>
                <w:rFonts w:hAnsi="宋体" w:hint="eastAsia"/>
                <w:sz w:val="24"/>
                <w:szCs w:val="24"/>
              </w:rPr>
              <w:t>认可要求的质量体系运行管理，包括质量监督和风险评估管理，室内质控</w:t>
            </w:r>
            <w:r w:rsidRPr="00070964">
              <w:rPr>
                <w:rFonts w:hAnsi="宋体" w:hint="eastAsia"/>
                <w:sz w:val="24"/>
                <w:szCs w:val="24"/>
              </w:rPr>
              <w:t>/</w:t>
            </w:r>
            <w:r w:rsidRPr="00070964">
              <w:rPr>
                <w:rFonts w:hAnsi="宋体" w:hint="eastAsia"/>
                <w:sz w:val="24"/>
                <w:szCs w:val="24"/>
              </w:rPr>
              <w:t>室内对比</w:t>
            </w:r>
            <w:r w:rsidRPr="00070964">
              <w:rPr>
                <w:rFonts w:hAnsi="宋体" w:hint="eastAsia"/>
                <w:sz w:val="24"/>
                <w:szCs w:val="24"/>
              </w:rPr>
              <w:t>/</w:t>
            </w:r>
            <w:r w:rsidRPr="00070964">
              <w:rPr>
                <w:rFonts w:hAnsi="宋体" w:hint="eastAsia"/>
                <w:sz w:val="24"/>
                <w:szCs w:val="24"/>
              </w:rPr>
              <w:t>室间质评。</w:t>
            </w:r>
          </w:p>
          <w:p w14:paraId="5D2E812A" w14:textId="77777777" w:rsidR="00070964" w:rsidRPr="00070964" w:rsidRDefault="00070964" w:rsidP="00070964">
            <w:pPr>
              <w:spacing w:line="360" w:lineRule="auto"/>
              <w:rPr>
                <w:rFonts w:hAnsi="宋体"/>
                <w:sz w:val="24"/>
                <w:szCs w:val="24"/>
              </w:rPr>
            </w:pPr>
            <w:r w:rsidRPr="00070964">
              <w:rPr>
                <w:rFonts w:hAnsi="宋体" w:hint="eastAsia"/>
                <w:sz w:val="24"/>
                <w:szCs w:val="24"/>
              </w:rPr>
              <w:t>5.</w:t>
            </w:r>
            <w:r w:rsidRPr="00070964">
              <w:rPr>
                <w:rFonts w:hAnsi="宋体" w:hint="eastAsia"/>
                <w:sz w:val="24"/>
                <w:szCs w:val="24"/>
              </w:rPr>
              <w:t>负责样本库的合法合规性管理，按照上级主管部门要求完善数据资料。</w:t>
            </w:r>
          </w:p>
        </w:tc>
      </w:tr>
      <w:tr w:rsidR="00070964" w:rsidRPr="00070964" w14:paraId="0C900CA5" w14:textId="77777777" w:rsidTr="00B97DF9">
        <w:trPr>
          <w:trHeight w:val="2704"/>
        </w:trPr>
        <w:tc>
          <w:tcPr>
            <w:tcW w:w="712" w:type="dxa"/>
            <w:tcBorders>
              <w:bottom w:val="single" w:sz="4" w:space="0" w:color="auto"/>
            </w:tcBorders>
            <w:vAlign w:val="center"/>
          </w:tcPr>
          <w:p w14:paraId="09E3C0FC" w14:textId="77777777" w:rsidR="00070964" w:rsidRPr="00070964" w:rsidRDefault="00070964" w:rsidP="00070964">
            <w:pPr>
              <w:spacing w:line="360" w:lineRule="auto"/>
              <w:jc w:val="center"/>
              <w:rPr>
                <w:rFonts w:hAnsi="宋体"/>
                <w:sz w:val="24"/>
                <w:szCs w:val="24"/>
              </w:rPr>
            </w:pPr>
            <w:r w:rsidRPr="00070964">
              <w:rPr>
                <w:rFonts w:hAnsi="宋体" w:hint="eastAsia"/>
                <w:sz w:val="24"/>
                <w:szCs w:val="24"/>
              </w:rPr>
              <w:lastRenderedPageBreak/>
              <w:t>2</w:t>
            </w:r>
          </w:p>
        </w:tc>
        <w:tc>
          <w:tcPr>
            <w:tcW w:w="2515" w:type="dxa"/>
            <w:tcBorders>
              <w:bottom w:val="single" w:sz="4" w:space="0" w:color="auto"/>
            </w:tcBorders>
            <w:vAlign w:val="center"/>
          </w:tcPr>
          <w:p w14:paraId="016F4231" w14:textId="77777777" w:rsidR="00070964" w:rsidRPr="00070964" w:rsidRDefault="00070964" w:rsidP="00070964">
            <w:pPr>
              <w:spacing w:line="360" w:lineRule="auto"/>
              <w:rPr>
                <w:rFonts w:hAnsi="宋体"/>
                <w:sz w:val="24"/>
                <w:szCs w:val="24"/>
              </w:rPr>
            </w:pPr>
            <w:r w:rsidRPr="00070964">
              <w:rPr>
                <w:rFonts w:hAnsi="宋体" w:hint="eastAsia"/>
                <w:sz w:val="24"/>
                <w:szCs w:val="24"/>
              </w:rPr>
              <w:t>按照</w:t>
            </w:r>
            <w:r w:rsidRPr="00070964">
              <w:rPr>
                <w:rFonts w:hAnsi="宋体" w:hint="eastAsia"/>
                <w:sz w:val="24"/>
                <w:szCs w:val="24"/>
              </w:rPr>
              <w:t>CNAS</w:t>
            </w:r>
            <w:r w:rsidRPr="00070964">
              <w:rPr>
                <w:rFonts w:hAnsi="宋体" w:hint="eastAsia"/>
                <w:sz w:val="24"/>
                <w:szCs w:val="24"/>
              </w:rPr>
              <w:t>认可要求提供样本库项目管理服务</w:t>
            </w:r>
          </w:p>
        </w:tc>
        <w:tc>
          <w:tcPr>
            <w:tcW w:w="5245" w:type="dxa"/>
            <w:tcBorders>
              <w:bottom w:val="single" w:sz="4" w:space="0" w:color="auto"/>
            </w:tcBorders>
            <w:vAlign w:val="center"/>
          </w:tcPr>
          <w:p w14:paraId="244AFF96" w14:textId="77777777" w:rsidR="00070964" w:rsidRPr="00070964" w:rsidRDefault="00070964" w:rsidP="00070964">
            <w:pPr>
              <w:spacing w:line="360" w:lineRule="auto"/>
              <w:rPr>
                <w:rFonts w:hAnsi="宋体"/>
                <w:sz w:val="24"/>
                <w:szCs w:val="24"/>
              </w:rPr>
            </w:pPr>
            <w:r w:rsidRPr="00070964">
              <w:rPr>
                <w:rFonts w:hAnsi="宋体" w:hint="eastAsia"/>
                <w:sz w:val="24"/>
                <w:szCs w:val="24"/>
              </w:rPr>
              <w:t>1.</w:t>
            </w:r>
            <w:r w:rsidRPr="00070964">
              <w:rPr>
                <w:rFonts w:hAnsi="宋体" w:hint="eastAsia"/>
                <w:sz w:val="24"/>
                <w:szCs w:val="24"/>
              </w:rPr>
              <w:t>明确样本保藏需求、合规性文件要求，负责与样本保藏项目和历史样本项目的项目组签订服务协议。</w:t>
            </w:r>
          </w:p>
          <w:p w14:paraId="6C3BD04B" w14:textId="77777777" w:rsidR="00070964" w:rsidRPr="00070964" w:rsidRDefault="00070964" w:rsidP="00070964">
            <w:pPr>
              <w:spacing w:line="360" w:lineRule="auto"/>
              <w:rPr>
                <w:rFonts w:hAnsi="宋体"/>
                <w:sz w:val="24"/>
                <w:szCs w:val="24"/>
              </w:rPr>
            </w:pPr>
            <w:r w:rsidRPr="00070964">
              <w:rPr>
                <w:rFonts w:hAnsi="宋体" w:hint="eastAsia"/>
                <w:sz w:val="24"/>
                <w:szCs w:val="24"/>
              </w:rPr>
              <w:t>2.</w:t>
            </w:r>
            <w:r w:rsidRPr="00070964">
              <w:rPr>
                <w:rFonts w:hAnsi="宋体" w:hint="eastAsia"/>
                <w:sz w:val="24"/>
                <w:szCs w:val="24"/>
              </w:rPr>
              <w:t>核查合规性文件并提供修改反馈。</w:t>
            </w:r>
          </w:p>
          <w:p w14:paraId="4DB2B86E" w14:textId="77777777" w:rsidR="00070964" w:rsidRPr="00070964" w:rsidRDefault="00070964" w:rsidP="00070964">
            <w:pPr>
              <w:spacing w:line="360" w:lineRule="auto"/>
              <w:rPr>
                <w:rFonts w:hAnsi="宋体"/>
                <w:sz w:val="24"/>
                <w:szCs w:val="24"/>
              </w:rPr>
            </w:pPr>
            <w:r w:rsidRPr="00070964">
              <w:rPr>
                <w:rFonts w:hAnsi="宋体" w:hint="eastAsia"/>
                <w:sz w:val="24"/>
                <w:szCs w:val="24"/>
              </w:rPr>
              <w:t>3.</w:t>
            </w:r>
            <w:r w:rsidRPr="00070964">
              <w:rPr>
                <w:rFonts w:hAnsi="宋体" w:hint="eastAsia"/>
                <w:sz w:val="24"/>
                <w:szCs w:val="24"/>
              </w:rPr>
              <w:t>至少每半年核查项目组样本存储情况。</w:t>
            </w:r>
          </w:p>
          <w:p w14:paraId="5C5A3AD6" w14:textId="77777777" w:rsidR="00070964" w:rsidRPr="00070964" w:rsidRDefault="00070964" w:rsidP="00070964">
            <w:pPr>
              <w:spacing w:line="360" w:lineRule="auto"/>
              <w:rPr>
                <w:rFonts w:hAnsi="宋体"/>
                <w:sz w:val="24"/>
                <w:szCs w:val="24"/>
              </w:rPr>
            </w:pPr>
            <w:r w:rsidRPr="00070964">
              <w:rPr>
                <w:rFonts w:hAnsi="宋体" w:hint="eastAsia"/>
                <w:sz w:val="24"/>
                <w:szCs w:val="24"/>
              </w:rPr>
              <w:t>4.</w:t>
            </w:r>
            <w:r w:rsidRPr="00070964">
              <w:rPr>
                <w:rFonts w:hAnsi="宋体" w:hint="eastAsia"/>
                <w:sz w:val="24"/>
                <w:szCs w:val="24"/>
              </w:rPr>
              <w:t>至少每年一次沟通和调查项目组的意见和建议，促进样本中心改进服务。</w:t>
            </w:r>
          </w:p>
        </w:tc>
      </w:tr>
      <w:tr w:rsidR="00070964" w:rsidRPr="00070964" w14:paraId="67D29B0A" w14:textId="77777777" w:rsidTr="00B97DF9">
        <w:trPr>
          <w:trHeight w:val="439"/>
        </w:trPr>
        <w:tc>
          <w:tcPr>
            <w:tcW w:w="712" w:type="dxa"/>
            <w:tcBorders>
              <w:bottom w:val="single" w:sz="4" w:space="0" w:color="auto"/>
            </w:tcBorders>
            <w:vAlign w:val="center"/>
          </w:tcPr>
          <w:p w14:paraId="0D41D4CF" w14:textId="77777777" w:rsidR="00070964" w:rsidRPr="00070964" w:rsidRDefault="00070964" w:rsidP="00070964">
            <w:pPr>
              <w:spacing w:line="360" w:lineRule="auto"/>
              <w:jc w:val="center"/>
              <w:rPr>
                <w:rFonts w:hAnsi="宋体"/>
                <w:sz w:val="24"/>
                <w:szCs w:val="24"/>
              </w:rPr>
            </w:pPr>
            <w:r w:rsidRPr="00070964">
              <w:rPr>
                <w:rFonts w:hAnsi="宋体" w:hint="eastAsia"/>
                <w:sz w:val="24"/>
                <w:szCs w:val="24"/>
              </w:rPr>
              <w:t>3</w:t>
            </w:r>
          </w:p>
        </w:tc>
        <w:tc>
          <w:tcPr>
            <w:tcW w:w="2515" w:type="dxa"/>
            <w:tcBorders>
              <w:bottom w:val="single" w:sz="4" w:space="0" w:color="auto"/>
            </w:tcBorders>
            <w:vAlign w:val="center"/>
          </w:tcPr>
          <w:p w14:paraId="318DCBE3" w14:textId="77777777" w:rsidR="00070964" w:rsidRPr="00070964" w:rsidRDefault="00070964" w:rsidP="00070964">
            <w:pPr>
              <w:spacing w:line="360" w:lineRule="auto"/>
              <w:rPr>
                <w:rFonts w:hAnsi="宋体"/>
                <w:sz w:val="24"/>
                <w:szCs w:val="24"/>
              </w:rPr>
            </w:pPr>
            <w:r w:rsidRPr="00070964">
              <w:rPr>
                <w:rFonts w:hAnsi="宋体" w:hint="eastAsia"/>
                <w:sz w:val="24"/>
                <w:szCs w:val="24"/>
              </w:rPr>
              <w:t>按照</w:t>
            </w:r>
            <w:r w:rsidRPr="00070964">
              <w:rPr>
                <w:rFonts w:hAnsi="宋体" w:hint="eastAsia"/>
                <w:sz w:val="24"/>
                <w:szCs w:val="24"/>
              </w:rPr>
              <w:t>CNAS</w:t>
            </w:r>
            <w:r w:rsidRPr="00070964">
              <w:rPr>
                <w:rFonts w:hAnsi="宋体" w:hint="eastAsia"/>
                <w:sz w:val="24"/>
                <w:szCs w:val="24"/>
              </w:rPr>
              <w:t>认可要求提供样本库人员、设施、设备、物资使用管理服务</w:t>
            </w:r>
          </w:p>
        </w:tc>
        <w:tc>
          <w:tcPr>
            <w:tcW w:w="5245" w:type="dxa"/>
            <w:tcBorders>
              <w:bottom w:val="single" w:sz="4" w:space="0" w:color="auto"/>
            </w:tcBorders>
            <w:vAlign w:val="center"/>
          </w:tcPr>
          <w:p w14:paraId="27D39045" w14:textId="77777777" w:rsidR="00070964" w:rsidRPr="00070964" w:rsidRDefault="00070964" w:rsidP="00070964">
            <w:pPr>
              <w:spacing w:line="360" w:lineRule="auto"/>
              <w:rPr>
                <w:rFonts w:hAnsi="宋体"/>
                <w:sz w:val="24"/>
                <w:szCs w:val="24"/>
              </w:rPr>
            </w:pPr>
            <w:r w:rsidRPr="00070964">
              <w:rPr>
                <w:rFonts w:hAnsi="宋体" w:hint="eastAsia"/>
                <w:sz w:val="24"/>
                <w:szCs w:val="24"/>
              </w:rPr>
              <w:t>1.</w:t>
            </w:r>
            <w:r w:rsidRPr="00070964">
              <w:rPr>
                <w:rFonts w:hAnsi="宋体" w:hint="eastAsia"/>
                <w:sz w:val="24"/>
                <w:szCs w:val="24"/>
              </w:rPr>
              <w:t>内部人员和外来人员管理，落实登记表。</w:t>
            </w:r>
          </w:p>
          <w:p w14:paraId="7A526182" w14:textId="77777777" w:rsidR="00070964" w:rsidRPr="00070964" w:rsidRDefault="00070964" w:rsidP="00070964">
            <w:pPr>
              <w:spacing w:line="360" w:lineRule="auto"/>
              <w:rPr>
                <w:rFonts w:hAnsi="宋体"/>
                <w:sz w:val="24"/>
                <w:szCs w:val="24"/>
              </w:rPr>
            </w:pPr>
            <w:r w:rsidRPr="00070964">
              <w:rPr>
                <w:rFonts w:hAnsi="宋体" w:hint="eastAsia"/>
                <w:sz w:val="24"/>
                <w:szCs w:val="24"/>
              </w:rPr>
              <w:t>2.</w:t>
            </w:r>
            <w:r w:rsidRPr="00070964">
              <w:rPr>
                <w:rFonts w:hAnsi="宋体" w:hint="eastAsia"/>
                <w:sz w:val="24"/>
                <w:szCs w:val="24"/>
              </w:rPr>
              <w:t>设备档案管理，定期盘点，完善使用记录。</w:t>
            </w:r>
          </w:p>
          <w:p w14:paraId="4573AC24" w14:textId="77777777" w:rsidR="00070964" w:rsidRPr="00070964" w:rsidRDefault="00070964" w:rsidP="00070964">
            <w:pPr>
              <w:spacing w:line="360" w:lineRule="auto"/>
              <w:rPr>
                <w:rFonts w:hAnsi="宋体"/>
                <w:sz w:val="24"/>
                <w:szCs w:val="24"/>
              </w:rPr>
            </w:pPr>
            <w:r w:rsidRPr="00070964">
              <w:rPr>
                <w:rFonts w:hAnsi="宋体" w:hint="eastAsia"/>
                <w:sz w:val="24"/>
                <w:szCs w:val="24"/>
              </w:rPr>
              <w:t>3.</w:t>
            </w:r>
            <w:r w:rsidRPr="00070964">
              <w:rPr>
                <w:rFonts w:hAnsi="宋体" w:hint="eastAsia"/>
                <w:sz w:val="24"/>
                <w:szCs w:val="24"/>
              </w:rPr>
              <w:t>设备申购和使用管理、故障报修；物资申购和使用管理，项目组试剂耗材管理。</w:t>
            </w:r>
          </w:p>
          <w:p w14:paraId="019FBAEC" w14:textId="77777777" w:rsidR="00070964" w:rsidRPr="00070964" w:rsidRDefault="00070964" w:rsidP="00070964">
            <w:pPr>
              <w:spacing w:line="360" w:lineRule="auto"/>
              <w:rPr>
                <w:rFonts w:hAnsi="宋体"/>
                <w:sz w:val="24"/>
                <w:szCs w:val="24"/>
              </w:rPr>
            </w:pPr>
            <w:r w:rsidRPr="00070964">
              <w:rPr>
                <w:rFonts w:hAnsi="宋体" w:hint="eastAsia"/>
                <w:sz w:val="24"/>
                <w:szCs w:val="24"/>
              </w:rPr>
              <w:t>4.</w:t>
            </w:r>
            <w:r w:rsidRPr="00070964">
              <w:rPr>
                <w:rFonts w:hAnsi="宋体" w:hint="eastAsia"/>
                <w:sz w:val="24"/>
                <w:szCs w:val="24"/>
              </w:rPr>
              <w:t>环境管理，地面和台面定期消毒、按照医院要求和医疗废物处理人员做好交接。</w:t>
            </w:r>
          </w:p>
        </w:tc>
      </w:tr>
      <w:tr w:rsidR="00070964" w:rsidRPr="00070964" w14:paraId="6F0696FA" w14:textId="77777777" w:rsidTr="00B97DF9">
        <w:trPr>
          <w:trHeight w:val="439"/>
        </w:trPr>
        <w:tc>
          <w:tcPr>
            <w:tcW w:w="712" w:type="dxa"/>
            <w:tcBorders>
              <w:top w:val="single" w:sz="4" w:space="0" w:color="auto"/>
            </w:tcBorders>
            <w:vAlign w:val="center"/>
          </w:tcPr>
          <w:p w14:paraId="1592CE64" w14:textId="77777777" w:rsidR="00070964" w:rsidRPr="00070964" w:rsidRDefault="00070964" w:rsidP="00070964">
            <w:pPr>
              <w:spacing w:line="360" w:lineRule="auto"/>
              <w:jc w:val="center"/>
              <w:rPr>
                <w:rFonts w:hAnsi="宋体"/>
                <w:sz w:val="24"/>
                <w:szCs w:val="24"/>
              </w:rPr>
            </w:pPr>
            <w:r w:rsidRPr="00070964">
              <w:rPr>
                <w:rFonts w:hAnsi="宋体"/>
                <w:sz w:val="24"/>
                <w:szCs w:val="24"/>
              </w:rPr>
              <w:t>4</w:t>
            </w:r>
          </w:p>
        </w:tc>
        <w:tc>
          <w:tcPr>
            <w:tcW w:w="2515" w:type="dxa"/>
            <w:tcBorders>
              <w:top w:val="single" w:sz="4" w:space="0" w:color="auto"/>
            </w:tcBorders>
            <w:vAlign w:val="center"/>
          </w:tcPr>
          <w:p w14:paraId="3C0485A8" w14:textId="77777777" w:rsidR="00070964" w:rsidRPr="00070964" w:rsidRDefault="00070964" w:rsidP="00070964">
            <w:pPr>
              <w:spacing w:line="360" w:lineRule="auto"/>
              <w:rPr>
                <w:rFonts w:hAnsi="宋体"/>
                <w:sz w:val="24"/>
                <w:szCs w:val="24"/>
              </w:rPr>
            </w:pPr>
            <w:r w:rsidRPr="00070964">
              <w:rPr>
                <w:rFonts w:hAnsi="宋体" w:hint="eastAsia"/>
                <w:sz w:val="24"/>
                <w:szCs w:val="24"/>
              </w:rPr>
              <w:t>按照</w:t>
            </w:r>
            <w:r w:rsidRPr="00070964">
              <w:rPr>
                <w:rFonts w:hAnsi="宋体" w:hint="eastAsia"/>
                <w:sz w:val="24"/>
                <w:szCs w:val="24"/>
              </w:rPr>
              <w:t>CNAS</w:t>
            </w:r>
            <w:r w:rsidRPr="00070964">
              <w:rPr>
                <w:rFonts w:hAnsi="宋体" w:hint="eastAsia"/>
                <w:sz w:val="24"/>
                <w:szCs w:val="24"/>
              </w:rPr>
              <w:t>认可要求提供样本库设备、环境设施运行保养、安全管理服务</w:t>
            </w:r>
          </w:p>
        </w:tc>
        <w:tc>
          <w:tcPr>
            <w:tcW w:w="5245" w:type="dxa"/>
            <w:tcBorders>
              <w:top w:val="single" w:sz="4" w:space="0" w:color="auto"/>
            </w:tcBorders>
            <w:vAlign w:val="center"/>
          </w:tcPr>
          <w:p w14:paraId="148841C5" w14:textId="77777777" w:rsidR="00070964" w:rsidRPr="00070964" w:rsidRDefault="00070964" w:rsidP="00070964">
            <w:pPr>
              <w:spacing w:line="360" w:lineRule="auto"/>
              <w:rPr>
                <w:rFonts w:hAnsi="宋体"/>
                <w:sz w:val="24"/>
                <w:szCs w:val="24"/>
              </w:rPr>
            </w:pPr>
            <w:r w:rsidRPr="00070964">
              <w:rPr>
                <w:rFonts w:hAnsi="宋体" w:hint="eastAsia"/>
                <w:sz w:val="24"/>
                <w:szCs w:val="24"/>
              </w:rPr>
              <w:t>1.</w:t>
            </w:r>
            <w:r w:rsidRPr="00070964">
              <w:rPr>
                <w:rFonts w:hAnsi="宋体" w:hint="eastAsia"/>
                <w:sz w:val="24"/>
                <w:szCs w:val="24"/>
              </w:rPr>
              <w:t>根据设备目录制定巡检计划，定期组织实施巡检，针对发现问题进行对应处理。</w:t>
            </w:r>
          </w:p>
          <w:p w14:paraId="4A4FDDD6" w14:textId="77777777" w:rsidR="00070964" w:rsidRPr="00070964" w:rsidRDefault="00070964" w:rsidP="00070964">
            <w:pPr>
              <w:spacing w:line="360" w:lineRule="auto"/>
              <w:rPr>
                <w:rFonts w:hAnsi="宋体"/>
                <w:sz w:val="24"/>
                <w:szCs w:val="24"/>
              </w:rPr>
            </w:pPr>
            <w:r w:rsidRPr="00070964">
              <w:rPr>
                <w:rFonts w:hAnsi="宋体" w:hint="eastAsia"/>
                <w:sz w:val="24"/>
                <w:szCs w:val="24"/>
              </w:rPr>
              <w:t>2.</w:t>
            </w:r>
            <w:r w:rsidRPr="00070964">
              <w:rPr>
                <w:rFonts w:hAnsi="宋体" w:hint="eastAsia"/>
                <w:sz w:val="24"/>
                <w:szCs w:val="24"/>
              </w:rPr>
              <w:t>根据设备目录制定保养计划，定期组织实施日常保养，保障最优运行状态。</w:t>
            </w:r>
            <w:r w:rsidRPr="00070964">
              <w:rPr>
                <w:rFonts w:hAnsi="宋体" w:hint="eastAsia"/>
                <w:sz w:val="24"/>
                <w:szCs w:val="24"/>
              </w:rPr>
              <w:br/>
              <w:t>3.</w:t>
            </w:r>
            <w:r w:rsidRPr="00070964">
              <w:rPr>
                <w:rFonts w:hAnsi="宋体" w:hint="eastAsia"/>
                <w:sz w:val="24"/>
                <w:szCs w:val="24"/>
              </w:rPr>
              <w:t>根据设备性能要求，制定校准计划，维持设备参数指标。</w:t>
            </w:r>
          </w:p>
          <w:p w14:paraId="74FE2837" w14:textId="77777777" w:rsidR="00070964" w:rsidRPr="00070964" w:rsidRDefault="00070964" w:rsidP="00070964">
            <w:pPr>
              <w:spacing w:line="360" w:lineRule="auto"/>
              <w:rPr>
                <w:rFonts w:hAnsi="宋体"/>
                <w:sz w:val="24"/>
                <w:szCs w:val="24"/>
              </w:rPr>
            </w:pPr>
            <w:r w:rsidRPr="00070964">
              <w:rPr>
                <w:rFonts w:hAnsi="宋体" w:hint="eastAsia"/>
                <w:sz w:val="24"/>
                <w:szCs w:val="24"/>
              </w:rPr>
              <w:t>4.</w:t>
            </w:r>
            <w:r w:rsidRPr="00070964">
              <w:rPr>
                <w:rFonts w:hAnsi="宋体" w:hint="eastAsia"/>
                <w:sz w:val="24"/>
                <w:szCs w:val="24"/>
              </w:rPr>
              <w:t>消防安全检查，生物安全检查。</w:t>
            </w:r>
          </w:p>
          <w:p w14:paraId="5559BF23" w14:textId="77777777" w:rsidR="00070964" w:rsidRPr="00070964" w:rsidRDefault="00070964" w:rsidP="00070964">
            <w:pPr>
              <w:spacing w:line="360" w:lineRule="auto"/>
              <w:rPr>
                <w:rFonts w:hAnsi="宋体"/>
                <w:sz w:val="24"/>
                <w:szCs w:val="24"/>
              </w:rPr>
            </w:pPr>
            <w:r w:rsidRPr="00070964">
              <w:rPr>
                <w:rFonts w:hAnsi="宋体" w:hint="eastAsia"/>
                <w:sz w:val="24"/>
                <w:szCs w:val="24"/>
              </w:rPr>
              <w:t>5.</w:t>
            </w:r>
            <w:r w:rsidRPr="00070964">
              <w:rPr>
                <w:rFonts w:hAnsi="宋体" w:hint="eastAsia"/>
                <w:sz w:val="24"/>
                <w:szCs w:val="24"/>
              </w:rPr>
              <w:t>应急情况（包括停电、存储设备故障等）处置及应急演练。</w:t>
            </w:r>
          </w:p>
        </w:tc>
      </w:tr>
      <w:tr w:rsidR="00070964" w:rsidRPr="00070964" w14:paraId="51A33347" w14:textId="77777777" w:rsidTr="00B97DF9">
        <w:trPr>
          <w:trHeight w:val="439"/>
        </w:trPr>
        <w:tc>
          <w:tcPr>
            <w:tcW w:w="712" w:type="dxa"/>
            <w:vAlign w:val="center"/>
          </w:tcPr>
          <w:p w14:paraId="6ADAD8EC" w14:textId="77777777" w:rsidR="00070964" w:rsidRPr="00070964" w:rsidRDefault="00070964" w:rsidP="00070964">
            <w:pPr>
              <w:spacing w:line="360" w:lineRule="auto"/>
              <w:jc w:val="center"/>
              <w:rPr>
                <w:rFonts w:hAnsi="宋体"/>
                <w:sz w:val="24"/>
                <w:szCs w:val="24"/>
              </w:rPr>
            </w:pPr>
            <w:r w:rsidRPr="00070964">
              <w:rPr>
                <w:rFonts w:hAnsi="宋体" w:hint="eastAsia"/>
                <w:sz w:val="24"/>
                <w:szCs w:val="24"/>
              </w:rPr>
              <w:t>5</w:t>
            </w:r>
          </w:p>
        </w:tc>
        <w:tc>
          <w:tcPr>
            <w:tcW w:w="2515" w:type="dxa"/>
            <w:vAlign w:val="center"/>
          </w:tcPr>
          <w:p w14:paraId="68C0C959" w14:textId="77777777" w:rsidR="00070964" w:rsidRPr="00070964" w:rsidRDefault="00070964" w:rsidP="00070964">
            <w:pPr>
              <w:spacing w:line="360" w:lineRule="auto"/>
              <w:rPr>
                <w:rFonts w:hAnsi="宋体"/>
                <w:sz w:val="24"/>
                <w:szCs w:val="24"/>
              </w:rPr>
            </w:pPr>
            <w:r w:rsidRPr="00070964">
              <w:rPr>
                <w:rFonts w:hAnsi="宋体" w:hint="eastAsia"/>
                <w:sz w:val="24"/>
                <w:szCs w:val="24"/>
              </w:rPr>
              <w:t>样本库进修培训服务</w:t>
            </w:r>
          </w:p>
        </w:tc>
        <w:tc>
          <w:tcPr>
            <w:tcW w:w="5245" w:type="dxa"/>
            <w:vAlign w:val="center"/>
          </w:tcPr>
          <w:p w14:paraId="46F93FA9" w14:textId="77777777" w:rsidR="00070964" w:rsidRPr="00070964" w:rsidRDefault="00070964" w:rsidP="00070964">
            <w:pPr>
              <w:spacing w:line="360" w:lineRule="auto"/>
              <w:rPr>
                <w:rFonts w:hAnsi="宋体"/>
                <w:sz w:val="24"/>
                <w:szCs w:val="24"/>
              </w:rPr>
            </w:pPr>
            <w:r w:rsidRPr="00070964">
              <w:rPr>
                <w:rFonts w:hAnsi="宋体" w:hint="eastAsia"/>
                <w:sz w:val="24"/>
                <w:szCs w:val="24"/>
              </w:rPr>
              <w:t>1.</w:t>
            </w:r>
            <w:r w:rsidRPr="00070964">
              <w:rPr>
                <w:rFonts w:hAnsi="宋体" w:hint="eastAsia"/>
                <w:sz w:val="24"/>
                <w:szCs w:val="24"/>
              </w:rPr>
              <w:t>样本库认可知识体系构建和实操技能培训，至少</w:t>
            </w:r>
            <w:r w:rsidRPr="00070964">
              <w:rPr>
                <w:rFonts w:hAnsi="宋体" w:hint="eastAsia"/>
                <w:sz w:val="24"/>
                <w:szCs w:val="24"/>
              </w:rPr>
              <w:t>7</w:t>
            </w:r>
            <w:r w:rsidRPr="00070964">
              <w:rPr>
                <w:rFonts w:hAnsi="宋体" w:hint="eastAsia"/>
                <w:sz w:val="24"/>
                <w:szCs w:val="24"/>
              </w:rPr>
              <w:t>次</w:t>
            </w:r>
            <w:r w:rsidRPr="00070964">
              <w:rPr>
                <w:rFonts w:hAnsi="宋体" w:hint="eastAsia"/>
                <w:sz w:val="24"/>
                <w:szCs w:val="24"/>
              </w:rPr>
              <w:t>/</w:t>
            </w:r>
            <w:r w:rsidRPr="00070964">
              <w:rPr>
                <w:rFonts w:hAnsi="宋体" w:hint="eastAsia"/>
                <w:sz w:val="24"/>
                <w:szCs w:val="24"/>
              </w:rPr>
              <w:t>人。</w:t>
            </w:r>
          </w:p>
          <w:p w14:paraId="630C188C" w14:textId="77777777" w:rsidR="00070964" w:rsidRPr="00070964" w:rsidRDefault="00070964" w:rsidP="00070964">
            <w:pPr>
              <w:spacing w:line="360" w:lineRule="auto"/>
              <w:rPr>
                <w:rFonts w:hAnsi="宋体"/>
                <w:sz w:val="24"/>
                <w:szCs w:val="24"/>
              </w:rPr>
            </w:pPr>
            <w:r w:rsidRPr="00070964">
              <w:rPr>
                <w:rFonts w:hAnsi="宋体" w:hint="eastAsia"/>
                <w:sz w:val="24"/>
                <w:szCs w:val="24"/>
              </w:rPr>
              <w:t>2.</w:t>
            </w:r>
            <w:r w:rsidRPr="00070964">
              <w:rPr>
                <w:rFonts w:hAnsi="宋体" w:hint="eastAsia"/>
                <w:sz w:val="24"/>
                <w:szCs w:val="24"/>
              </w:rPr>
              <w:t>信息化管理系统教学和质量控制与安全管理培训，至少</w:t>
            </w:r>
            <w:r w:rsidRPr="00070964">
              <w:rPr>
                <w:rFonts w:hAnsi="宋体"/>
                <w:sz w:val="24"/>
                <w:szCs w:val="24"/>
              </w:rPr>
              <w:t>3</w:t>
            </w:r>
            <w:r w:rsidRPr="00070964">
              <w:rPr>
                <w:rFonts w:hAnsi="宋体" w:hint="eastAsia"/>
                <w:sz w:val="24"/>
                <w:szCs w:val="24"/>
              </w:rPr>
              <w:t>次</w:t>
            </w:r>
            <w:r w:rsidRPr="00070964">
              <w:rPr>
                <w:rFonts w:hAnsi="宋体" w:hint="eastAsia"/>
                <w:sz w:val="24"/>
                <w:szCs w:val="24"/>
              </w:rPr>
              <w:t>/</w:t>
            </w:r>
            <w:r w:rsidRPr="00070964">
              <w:rPr>
                <w:rFonts w:hAnsi="宋体" w:hint="eastAsia"/>
                <w:sz w:val="24"/>
                <w:szCs w:val="24"/>
              </w:rPr>
              <w:t>人。</w:t>
            </w:r>
          </w:p>
          <w:p w14:paraId="6216B11D" w14:textId="77777777" w:rsidR="00070964" w:rsidRPr="00070964" w:rsidRDefault="00070964" w:rsidP="00070964">
            <w:pPr>
              <w:spacing w:line="360" w:lineRule="auto"/>
              <w:rPr>
                <w:rFonts w:hAnsi="宋体"/>
                <w:sz w:val="24"/>
                <w:szCs w:val="24"/>
              </w:rPr>
            </w:pPr>
            <w:r w:rsidRPr="00070964">
              <w:rPr>
                <w:rFonts w:hAnsi="宋体" w:hint="eastAsia"/>
                <w:sz w:val="24"/>
                <w:szCs w:val="24"/>
              </w:rPr>
              <w:t>3.</w:t>
            </w:r>
            <w:r w:rsidRPr="00070964">
              <w:rPr>
                <w:rFonts w:hAnsi="宋体" w:hint="eastAsia"/>
                <w:sz w:val="24"/>
                <w:szCs w:val="24"/>
              </w:rPr>
              <w:t>案例分析与经验分享。</w:t>
            </w:r>
          </w:p>
          <w:p w14:paraId="1B9581D9" w14:textId="77777777" w:rsidR="00070964" w:rsidRPr="00070964" w:rsidRDefault="00070964" w:rsidP="00070964">
            <w:pPr>
              <w:spacing w:line="360" w:lineRule="auto"/>
              <w:rPr>
                <w:rFonts w:hAnsi="宋体"/>
                <w:sz w:val="24"/>
                <w:szCs w:val="24"/>
              </w:rPr>
            </w:pPr>
            <w:r w:rsidRPr="00070964">
              <w:rPr>
                <w:rFonts w:hAnsi="宋体" w:hint="eastAsia"/>
                <w:sz w:val="24"/>
                <w:szCs w:val="24"/>
              </w:rPr>
              <w:t>4.</w:t>
            </w:r>
            <w:r w:rsidRPr="00070964">
              <w:rPr>
                <w:rFonts w:hAnsi="宋体" w:hint="eastAsia"/>
                <w:sz w:val="24"/>
                <w:szCs w:val="24"/>
              </w:rPr>
              <w:t>考核与考评。</w:t>
            </w:r>
          </w:p>
        </w:tc>
      </w:tr>
      <w:tr w:rsidR="00070964" w:rsidRPr="00070964" w14:paraId="7FD3DB04" w14:textId="77777777" w:rsidTr="00B97DF9">
        <w:trPr>
          <w:trHeight w:val="439"/>
        </w:trPr>
        <w:tc>
          <w:tcPr>
            <w:tcW w:w="712" w:type="dxa"/>
            <w:vAlign w:val="center"/>
          </w:tcPr>
          <w:p w14:paraId="7CF315A3" w14:textId="77777777" w:rsidR="00070964" w:rsidRPr="00070964" w:rsidRDefault="00070964" w:rsidP="00070964">
            <w:pPr>
              <w:spacing w:line="360" w:lineRule="auto"/>
              <w:jc w:val="center"/>
              <w:rPr>
                <w:rFonts w:hAnsi="宋体"/>
                <w:sz w:val="24"/>
                <w:szCs w:val="24"/>
              </w:rPr>
            </w:pPr>
            <w:r w:rsidRPr="00070964">
              <w:rPr>
                <w:rFonts w:hAnsi="宋体"/>
                <w:sz w:val="24"/>
                <w:szCs w:val="24"/>
              </w:rPr>
              <w:lastRenderedPageBreak/>
              <w:t>6</w:t>
            </w:r>
          </w:p>
        </w:tc>
        <w:tc>
          <w:tcPr>
            <w:tcW w:w="2515" w:type="dxa"/>
            <w:vAlign w:val="center"/>
          </w:tcPr>
          <w:p w14:paraId="14920F2B" w14:textId="77777777" w:rsidR="00070964" w:rsidRPr="00070964" w:rsidRDefault="00070964" w:rsidP="00070964">
            <w:pPr>
              <w:spacing w:line="360" w:lineRule="auto"/>
              <w:rPr>
                <w:rFonts w:hAnsi="宋体"/>
                <w:sz w:val="24"/>
                <w:szCs w:val="24"/>
              </w:rPr>
            </w:pPr>
            <w:r w:rsidRPr="00070964">
              <w:rPr>
                <w:rFonts w:hAnsi="宋体" w:hint="eastAsia"/>
                <w:sz w:val="24"/>
                <w:szCs w:val="24"/>
              </w:rPr>
              <w:t>自动化样本库建设技术服务</w:t>
            </w:r>
          </w:p>
        </w:tc>
        <w:tc>
          <w:tcPr>
            <w:tcW w:w="5245" w:type="dxa"/>
            <w:vAlign w:val="center"/>
          </w:tcPr>
          <w:p w14:paraId="425CAF53" w14:textId="77777777" w:rsidR="00070964" w:rsidRPr="00070964" w:rsidRDefault="00070964" w:rsidP="00070964">
            <w:pPr>
              <w:spacing w:line="360" w:lineRule="auto"/>
              <w:rPr>
                <w:rFonts w:hAnsi="宋体"/>
                <w:sz w:val="24"/>
                <w:szCs w:val="24"/>
              </w:rPr>
            </w:pPr>
            <w:r w:rsidRPr="00070964">
              <w:rPr>
                <w:rFonts w:hAnsi="宋体" w:hint="eastAsia"/>
                <w:sz w:val="24"/>
                <w:szCs w:val="24"/>
              </w:rPr>
              <w:t>1.</w:t>
            </w:r>
            <w:r w:rsidRPr="00070964">
              <w:rPr>
                <w:rFonts w:hAnsi="宋体" w:hint="eastAsia"/>
                <w:sz w:val="24"/>
                <w:szCs w:val="24"/>
              </w:rPr>
              <w:t>需求与方案设计沟通：协助主任调研样本库使用需求，结合场地布局、样本类型及存储规模，沟通管理自动化样本库建设方案，对接系统架构及数据流程。</w:t>
            </w:r>
          </w:p>
          <w:p w14:paraId="78BEE0A9" w14:textId="77777777" w:rsidR="00070964" w:rsidRPr="00070964" w:rsidRDefault="00070964" w:rsidP="00070964">
            <w:pPr>
              <w:spacing w:line="360" w:lineRule="auto"/>
              <w:rPr>
                <w:rFonts w:hAnsi="宋体"/>
                <w:sz w:val="24"/>
                <w:szCs w:val="24"/>
              </w:rPr>
            </w:pPr>
            <w:r w:rsidRPr="00070964">
              <w:rPr>
                <w:rFonts w:hAnsi="宋体" w:hint="eastAsia"/>
                <w:sz w:val="24"/>
                <w:szCs w:val="24"/>
              </w:rPr>
              <w:t>2.</w:t>
            </w:r>
            <w:r w:rsidRPr="00070964">
              <w:rPr>
                <w:rFonts w:hAnsi="宋体" w:hint="eastAsia"/>
                <w:sz w:val="24"/>
                <w:szCs w:val="24"/>
              </w:rPr>
              <w:t>自动化设备采购与安装：协助主任按照医院流程采购适配的自动化样本存储设备等硬件设施，并负责监督厂家技术人员现场安装调试验收。</w:t>
            </w:r>
          </w:p>
          <w:p w14:paraId="4DBDA79C" w14:textId="77777777" w:rsidR="00070964" w:rsidRPr="00070964" w:rsidRDefault="00070964" w:rsidP="00070964">
            <w:pPr>
              <w:spacing w:line="360" w:lineRule="auto"/>
              <w:rPr>
                <w:rFonts w:hAnsi="宋体"/>
                <w:sz w:val="24"/>
                <w:szCs w:val="24"/>
              </w:rPr>
            </w:pPr>
            <w:r w:rsidRPr="00070964">
              <w:rPr>
                <w:rFonts w:hAnsi="宋体" w:hint="eastAsia"/>
                <w:sz w:val="24"/>
                <w:szCs w:val="24"/>
              </w:rPr>
              <w:t>3.</w:t>
            </w:r>
            <w:r w:rsidRPr="00070964">
              <w:rPr>
                <w:rFonts w:hAnsi="宋体" w:hint="eastAsia"/>
                <w:sz w:val="24"/>
                <w:szCs w:val="24"/>
              </w:rPr>
              <w:t>配合和协助信息化系统开发与集成优化：配合自动化厂家技术人员对接样本库信息化管理系统，实现样本信息自动采集、存储位置智能分配、制备存取流程自动化控制；协助信息系统技术人员对自动化样本库整体系统进行测试，根据测试结果提出优化需求。</w:t>
            </w:r>
          </w:p>
        </w:tc>
      </w:tr>
      <w:tr w:rsidR="00070964" w:rsidRPr="00070964" w14:paraId="3442CB5B" w14:textId="77777777" w:rsidTr="00B97DF9">
        <w:trPr>
          <w:trHeight w:val="439"/>
        </w:trPr>
        <w:tc>
          <w:tcPr>
            <w:tcW w:w="712" w:type="dxa"/>
            <w:vAlign w:val="center"/>
          </w:tcPr>
          <w:p w14:paraId="7D86365D" w14:textId="77777777" w:rsidR="00070964" w:rsidRPr="00070964" w:rsidRDefault="00070964" w:rsidP="00070964">
            <w:pPr>
              <w:spacing w:line="360" w:lineRule="auto"/>
              <w:jc w:val="center"/>
              <w:rPr>
                <w:rFonts w:hAnsi="宋体"/>
                <w:sz w:val="24"/>
                <w:szCs w:val="24"/>
              </w:rPr>
            </w:pPr>
            <w:r w:rsidRPr="00070964">
              <w:rPr>
                <w:rFonts w:hAnsi="宋体" w:hint="eastAsia"/>
                <w:sz w:val="24"/>
                <w:szCs w:val="24"/>
              </w:rPr>
              <w:t>7</w:t>
            </w:r>
          </w:p>
        </w:tc>
        <w:tc>
          <w:tcPr>
            <w:tcW w:w="2515" w:type="dxa"/>
            <w:vAlign w:val="center"/>
          </w:tcPr>
          <w:p w14:paraId="20E08F30" w14:textId="77777777" w:rsidR="00070964" w:rsidRPr="00070964" w:rsidRDefault="00070964" w:rsidP="00070964">
            <w:pPr>
              <w:spacing w:line="360" w:lineRule="auto"/>
              <w:rPr>
                <w:rFonts w:hAnsi="宋体"/>
                <w:sz w:val="24"/>
                <w:szCs w:val="24"/>
              </w:rPr>
            </w:pPr>
            <w:r w:rsidRPr="00070964">
              <w:rPr>
                <w:rFonts w:hAnsi="宋体" w:hint="eastAsia"/>
                <w:sz w:val="24"/>
                <w:szCs w:val="24"/>
              </w:rPr>
              <w:t>上级主管部门安排的样本资源调研工作</w:t>
            </w:r>
          </w:p>
        </w:tc>
        <w:tc>
          <w:tcPr>
            <w:tcW w:w="5245" w:type="dxa"/>
            <w:vAlign w:val="center"/>
          </w:tcPr>
          <w:p w14:paraId="61E1F296" w14:textId="77777777" w:rsidR="00070964" w:rsidRPr="00070964" w:rsidRDefault="00070964" w:rsidP="00070964">
            <w:pPr>
              <w:spacing w:line="360" w:lineRule="auto"/>
              <w:rPr>
                <w:rFonts w:hAnsi="宋体"/>
                <w:sz w:val="24"/>
                <w:szCs w:val="24"/>
              </w:rPr>
            </w:pPr>
            <w:r w:rsidRPr="00070964">
              <w:rPr>
                <w:rFonts w:hAnsi="宋体" w:hint="eastAsia"/>
                <w:sz w:val="24"/>
                <w:szCs w:val="24"/>
              </w:rPr>
              <w:t>1.</w:t>
            </w:r>
            <w:r w:rsidRPr="00070964">
              <w:rPr>
                <w:rFonts w:hAnsi="宋体" w:hint="eastAsia"/>
                <w:sz w:val="24"/>
                <w:szCs w:val="24"/>
              </w:rPr>
              <w:t>方案制定，科室项目组人员沟通。</w:t>
            </w:r>
            <w:r w:rsidRPr="00070964">
              <w:rPr>
                <w:rFonts w:hAnsi="宋体" w:hint="eastAsia"/>
                <w:sz w:val="24"/>
                <w:szCs w:val="24"/>
              </w:rPr>
              <w:t xml:space="preserve"> </w:t>
            </w:r>
          </w:p>
          <w:p w14:paraId="34244FA4" w14:textId="77777777" w:rsidR="00070964" w:rsidRPr="00070964" w:rsidRDefault="00070964" w:rsidP="00070964">
            <w:pPr>
              <w:spacing w:line="360" w:lineRule="auto"/>
              <w:rPr>
                <w:rFonts w:hAnsi="宋体"/>
                <w:sz w:val="24"/>
                <w:szCs w:val="24"/>
              </w:rPr>
            </w:pPr>
            <w:r w:rsidRPr="00070964">
              <w:rPr>
                <w:rFonts w:hAnsi="宋体" w:hint="eastAsia"/>
                <w:sz w:val="24"/>
                <w:szCs w:val="24"/>
              </w:rPr>
              <w:t>2.</w:t>
            </w:r>
            <w:r w:rsidRPr="00070964">
              <w:rPr>
                <w:rFonts w:hAnsi="宋体" w:hint="eastAsia"/>
                <w:sz w:val="24"/>
                <w:szCs w:val="24"/>
              </w:rPr>
              <w:t>数据收集与整理分析，报告撰写汇报。</w:t>
            </w:r>
            <w:r w:rsidRPr="00070964">
              <w:rPr>
                <w:rFonts w:hAnsi="宋体" w:hint="eastAsia"/>
                <w:sz w:val="24"/>
                <w:szCs w:val="24"/>
              </w:rPr>
              <w:t xml:space="preserve"> </w:t>
            </w:r>
          </w:p>
          <w:p w14:paraId="701016AD" w14:textId="77777777" w:rsidR="00070964" w:rsidRPr="00070964" w:rsidRDefault="00070964" w:rsidP="00070964">
            <w:pPr>
              <w:spacing w:line="360" w:lineRule="auto"/>
              <w:rPr>
                <w:rFonts w:hAnsi="宋体"/>
                <w:sz w:val="24"/>
                <w:szCs w:val="24"/>
              </w:rPr>
            </w:pPr>
            <w:r w:rsidRPr="00070964">
              <w:rPr>
                <w:rFonts w:hAnsi="宋体" w:hint="eastAsia"/>
                <w:sz w:val="24"/>
                <w:szCs w:val="24"/>
              </w:rPr>
              <w:t>3.</w:t>
            </w:r>
            <w:r w:rsidRPr="00070964">
              <w:rPr>
                <w:rFonts w:hAnsi="宋体" w:hint="eastAsia"/>
                <w:sz w:val="24"/>
                <w:szCs w:val="24"/>
              </w:rPr>
              <w:t>定期参加上级主管部门组织的样本库调度会和完成定期汇报工作。</w:t>
            </w:r>
          </w:p>
        </w:tc>
      </w:tr>
    </w:tbl>
    <w:p w14:paraId="01803A1A" w14:textId="77777777" w:rsidR="00070964" w:rsidRPr="00070964" w:rsidRDefault="00070964" w:rsidP="00070964">
      <w:pPr>
        <w:numPr>
          <w:ilvl w:val="0"/>
          <w:numId w:val="1"/>
        </w:numPr>
        <w:autoSpaceDE w:val="0"/>
        <w:autoSpaceDN w:val="0"/>
        <w:spacing w:line="360" w:lineRule="auto"/>
        <w:jc w:val="left"/>
        <w:rPr>
          <w:rFonts w:ascii="Times New Roman" w:eastAsia="宋体" w:hAnsi="宋体" w:cs="Times New Roman"/>
          <w:b/>
          <w:color w:val="000000"/>
          <w:sz w:val="24"/>
          <w:szCs w:val="24"/>
        </w:rPr>
      </w:pPr>
      <w:r w:rsidRPr="00070964">
        <w:rPr>
          <w:rFonts w:ascii="Times New Roman" w:eastAsia="宋体" w:hAnsi="宋体" w:cs="Times New Roman" w:hint="eastAsia"/>
          <w:b/>
          <w:color w:val="000000"/>
          <w:sz w:val="24"/>
          <w:szCs w:val="24"/>
        </w:rPr>
        <w:t>朝阳院区和通州院区</w:t>
      </w:r>
      <w:r w:rsidRPr="00070964">
        <w:rPr>
          <w:rFonts w:ascii="Times New Roman" w:eastAsia="宋体" w:hAnsi="宋体" w:cs="Times New Roman"/>
          <w:b/>
          <w:color w:val="000000"/>
          <w:sz w:val="24"/>
          <w:szCs w:val="24"/>
        </w:rPr>
        <w:t>样本库</w:t>
      </w:r>
      <w:r w:rsidRPr="00070964">
        <w:rPr>
          <w:rFonts w:ascii="Times New Roman" w:eastAsia="宋体" w:hAnsi="宋体" w:cs="Times New Roman" w:hint="eastAsia"/>
          <w:b/>
          <w:color w:val="000000"/>
          <w:sz w:val="24"/>
          <w:szCs w:val="24"/>
        </w:rPr>
        <w:t>信息系统运行</w:t>
      </w:r>
      <w:r w:rsidRPr="00070964">
        <w:rPr>
          <w:rFonts w:ascii="Times New Roman" w:eastAsia="宋体" w:hAnsi="宋体" w:cs="Times New Roman"/>
          <w:b/>
          <w:color w:val="000000"/>
          <w:sz w:val="24"/>
          <w:szCs w:val="24"/>
        </w:rPr>
        <w:t>技术服务</w:t>
      </w:r>
    </w:p>
    <w:tbl>
      <w:tblPr>
        <w:tblStyle w:val="7"/>
        <w:tblW w:w="8897" w:type="dxa"/>
        <w:tblLook w:val="04A0" w:firstRow="1" w:lastRow="0" w:firstColumn="1" w:lastColumn="0" w:noHBand="0" w:noVBand="1"/>
      </w:tblPr>
      <w:tblGrid>
        <w:gridCol w:w="817"/>
        <w:gridCol w:w="2410"/>
        <w:gridCol w:w="5670"/>
      </w:tblGrid>
      <w:tr w:rsidR="00070964" w:rsidRPr="00070964" w14:paraId="5483CAC3" w14:textId="77777777" w:rsidTr="00B97DF9">
        <w:trPr>
          <w:trHeight w:val="198"/>
          <w:tblHeader/>
        </w:trPr>
        <w:tc>
          <w:tcPr>
            <w:tcW w:w="817" w:type="dxa"/>
          </w:tcPr>
          <w:p w14:paraId="2F41BB55" w14:textId="77777777" w:rsidR="00070964" w:rsidRPr="00070964" w:rsidRDefault="00070964" w:rsidP="00070964">
            <w:pPr>
              <w:spacing w:line="360" w:lineRule="auto"/>
              <w:jc w:val="center"/>
              <w:rPr>
                <w:sz w:val="24"/>
                <w:szCs w:val="24"/>
              </w:rPr>
            </w:pPr>
            <w:r w:rsidRPr="00070964">
              <w:rPr>
                <w:rFonts w:hAnsi="宋体"/>
                <w:sz w:val="24"/>
                <w:szCs w:val="24"/>
              </w:rPr>
              <w:t>序号</w:t>
            </w:r>
          </w:p>
        </w:tc>
        <w:tc>
          <w:tcPr>
            <w:tcW w:w="2410" w:type="dxa"/>
          </w:tcPr>
          <w:p w14:paraId="07BC7517" w14:textId="77777777" w:rsidR="00070964" w:rsidRPr="00070964" w:rsidRDefault="00070964" w:rsidP="00070964">
            <w:pPr>
              <w:spacing w:line="360" w:lineRule="auto"/>
              <w:jc w:val="center"/>
              <w:rPr>
                <w:sz w:val="24"/>
                <w:szCs w:val="24"/>
              </w:rPr>
            </w:pPr>
            <w:r w:rsidRPr="00070964">
              <w:rPr>
                <w:rFonts w:hAnsi="宋体"/>
                <w:sz w:val="24"/>
                <w:szCs w:val="24"/>
              </w:rPr>
              <w:t>技术服务名称</w:t>
            </w:r>
          </w:p>
        </w:tc>
        <w:tc>
          <w:tcPr>
            <w:tcW w:w="5670" w:type="dxa"/>
          </w:tcPr>
          <w:p w14:paraId="63E49DBA" w14:textId="77777777" w:rsidR="00070964" w:rsidRPr="00070964" w:rsidRDefault="00070964" w:rsidP="00070964">
            <w:pPr>
              <w:spacing w:line="360" w:lineRule="auto"/>
              <w:jc w:val="center"/>
              <w:rPr>
                <w:sz w:val="24"/>
                <w:szCs w:val="24"/>
              </w:rPr>
            </w:pPr>
            <w:r w:rsidRPr="00070964">
              <w:rPr>
                <w:rFonts w:hAnsi="宋体" w:hint="eastAsia"/>
                <w:sz w:val="24"/>
                <w:szCs w:val="24"/>
              </w:rPr>
              <w:t>服务内容</w:t>
            </w:r>
          </w:p>
        </w:tc>
      </w:tr>
      <w:tr w:rsidR="00070964" w:rsidRPr="00070964" w14:paraId="13BBDD96" w14:textId="77777777" w:rsidTr="00B97DF9">
        <w:trPr>
          <w:trHeight w:val="508"/>
        </w:trPr>
        <w:tc>
          <w:tcPr>
            <w:tcW w:w="817" w:type="dxa"/>
            <w:vAlign w:val="center"/>
          </w:tcPr>
          <w:p w14:paraId="5F06896F" w14:textId="77777777" w:rsidR="00070964" w:rsidRPr="00070964" w:rsidRDefault="00070964" w:rsidP="00070964">
            <w:pPr>
              <w:spacing w:line="360" w:lineRule="auto"/>
              <w:jc w:val="center"/>
              <w:rPr>
                <w:rFonts w:hAnsi="宋体"/>
                <w:sz w:val="24"/>
                <w:szCs w:val="24"/>
              </w:rPr>
            </w:pPr>
            <w:r w:rsidRPr="00070964">
              <w:rPr>
                <w:rFonts w:hAnsi="宋体" w:hint="eastAsia"/>
                <w:sz w:val="24"/>
                <w:szCs w:val="24"/>
              </w:rPr>
              <w:t>1</w:t>
            </w:r>
          </w:p>
        </w:tc>
        <w:tc>
          <w:tcPr>
            <w:tcW w:w="2410" w:type="dxa"/>
            <w:vAlign w:val="center"/>
          </w:tcPr>
          <w:p w14:paraId="18D34510" w14:textId="77777777" w:rsidR="00070964" w:rsidRPr="00070964" w:rsidRDefault="00070964" w:rsidP="00070964">
            <w:pPr>
              <w:spacing w:line="360" w:lineRule="auto"/>
              <w:rPr>
                <w:rFonts w:hAnsi="宋体"/>
                <w:sz w:val="24"/>
                <w:szCs w:val="24"/>
              </w:rPr>
            </w:pPr>
            <w:r w:rsidRPr="00070964">
              <w:rPr>
                <w:rFonts w:hAnsi="宋体" w:hint="eastAsia"/>
                <w:sz w:val="24"/>
                <w:szCs w:val="24"/>
              </w:rPr>
              <w:t>样本库信息管理系统使用服务</w:t>
            </w:r>
          </w:p>
        </w:tc>
        <w:tc>
          <w:tcPr>
            <w:tcW w:w="5670" w:type="dxa"/>
            <w:vAlign w:val="center"/>
          </w:tcPr>
          <w:p w14:paraId="7C0D3334" w14:textId="77777777" w:rsidR="00070964" w:rsidRPr="00070964" w:rsidRDefault="00070964" w:rsidP="00070964">
            <w:pPr>
              <w:spacing w:line="360" w:lineRule="auto"/>
              <w:rPr>
                <w:rFonts w:hAnsi="宋体"/>
                <w:sz w:val="24"/>
                <w:szCs w:val="24"/>
              </w:rPr>
            </w:pPr>
            <w:r w:rsidRPr="00070964">
              <w:rPr>
                <w:rFonts w:hAnsi="宋体" w:hint="eastAsia"/>
                <w:sz w:val="24"/>
                <w:szCs w:val="24"/>
              </w:rPr>
              <w:t>1.</w:t>
            </w:r>
            <w:r w:rsidRPr="00070964">
              <w:rPr>
                <w:rFonts w:hAnsi="宋体" w:hint="eastAsia"/>
                <w:sz w:val="24"/>
                <w:szCs w:val="24"/>
              </w:rPr>
              <w:t>提供样本库信息管理技术服务，满足样本中心样本保藏全过程的信息化管理要求；</w:t>
            </w:r>
          </w:p>
          <w:p w14:paraId="21723B2B" w14:textId="77777777" w:rsidR="00070964" w:rsidRPr="00070964" w:rsidRDefault="00070964" w:rsidP="00070964">
            <w:pPr>
              <w:spacing w:line="360" w:lineRule="auto"/>
              <w:rPr>
                <w:rFonts w:hAnsi="宋体"/>
                <w:sz w:val="24"/>
                <w:szCs w:val="24"/>
              </w:rPr>
            </w:pPr>
            <w:r w:rsidRPr="00070964">
              <w:rPr>
                <w:rFonts w:hAnsi="宋体" w:hint="eastAsia"/>
                <w:sz w:val="24"/>
                <w:szCs w:val="24"/>
              </w:rPr>
              <w:t>2.</w:t>
            </w:r>
            <w:r w:rsidRPr="00070964">
              <w:rPr>
                <w:rFonts w:hAnsi="宋体" w:hint="eastAsia"/>
                <w:sz w:val="24"/>
                <w:szCs w:val="24"/>
              </w:rPr>
              <w:t>培训样本中心和项目组相关人员并保证人员能够持续掌握信息平台的使用和操作；</w:t>
            </w:r>
          </w:p>
          <w:p w14:paraId="36549C0A" w14:textId="77777777" w:rsidR="00070964" w:rsidRPr="00070964" w:rsidRDefault="00070964" w:rsidP="00070964">
            <w:pPr>
              <w:spacing w:line="360" w:lineRule="auto"/>
              <w:rPr>
                <w:rFonts w:hAnsi="宋体"/>
                <w:sz w:val="24"/>
                <w:szCs w:val="24"/>
              </w:rPr>
            </w:pPr>
            <w:r w:rsidRPr="00070964">
              <w:rPr>
                <w:rFonts w:hAnsi="宋体" w:hint="eastAsia"/>
                <w:sz w:val="24"/>
                <w:szCs w:val="24"/>
              </w:rPr>
              <w:t>3.</w:t>
            </w:r>
            <w:r w:rsidRPr="00070964">
              <w:rPr>
                <w:rFonts w:hAnsi="宋体" w:hint="eastAsia"/>
                <w:sz w:val="24"/>
                <w:szCs w:val="24"/>
              </w:rPr>
              <w:t>提供通州院区新站点的系统初始化与基础数据配置，统筹两院区信息系统高效运行；</w:t>
            </w:r>
          </w:p>
          <w:p w14:paraId="66F3070B" w14:textId="77777777" w:rsidR="00070964" w:rsidRPr="00070964" w:rsidRDefault="00070964" w:rsidP="00070964">
            <w:pPr>
              <w:spacing w:line="360" w:lineRule="auto"/>
              <w:rPr>
                <w:rFonts w:hAnsi="宋体"/>
                <w:sz w:val="24"/>
                <w:szCs w:val="24"/>
              </w:rPr>
            </w:pPr>
            <w:r w:rsidRPr="00070964">
              <w:rPr>
                <w:rFonts w:hAnsi="宋体" w:hint="eastAsia"/>
                <w:sz w:val="24"/>
                <w:szCs w:val="24"/>
              </w:rPr>
              <w:t>4.</w:t>
            </w:r>
            <w:r w:rsidRPr="00070964">
              <w:rPr>
                <w:rFonts w:hAnsi="宋体" w:hint="eastAsia"/>
                <w:sz w:val="24"/>
                <w:szCs w:val="24"/>
              </w:rPr>
              <w:t>提供新购自动化相关设备的集成与对接；（自动化冰箱、液体工作站、条码扫描仪等）；</w:t>
            </w:r>
          </w:p>
          <w:p w14:paraId="146221EA" w14:textId="77777777" w:rsidR="00070964" w:rsidRPr="00070964" w:rsidRDefault="00070964" w:rsidP="00070964">
            <w:pPr>
              <w:spacing w:line="360" w:lineRule="auto"/>
              <w:rPr>
                <w:rFonts w:hAnsi="宋体"/>
                <w:sz w:val="24"/>
                <w:szCs w:val="24"/>
              </w:rPr>
            </w:pPr>
            <w:r w:rsidRPr="00070964">
              <w:rPr>
                <w:rFonts w:hAnsi="宋体" w:hint="eastAsia"/>
                <w:sz w:val="24"/>
                <w:szCs w:val="24"/>
              </w:rPr>
              <w:t>5.</w:t>
            </w:r>
            <w:r w:rsidRPr="00070964">
              <w:rPr>
                <w:rFonts w:hAnsi="宋体" w:hint="eastAsia"/>
                <w:sz w:val="24"/>
                <w:szCs w:val="24"/>
              </w:rPr>
              <w:t>提供适配样本库</w:t>
            </w:r>
            <w:r w:rsidRPr="00070964">
              <w:rPr>
                <w:rFonts w:hAnsi="宋体" w:hint="eastAsia"/>
                <w:sz w:val="24"/>
                <w:szCs w:val="24"/>
              </w:rPr>
              <w:t>CNAS</w:t>
            </w:r>
            <w:r w:rsidRPr="00070964">
              <w:rPr>
                <w:rFonts w:hAnsi="宋体" w:hint="eastAsia"/>
                <w:sz w:val="24"/>
                <w:szCs w:val="24"/>
              </w:rPr>
              <w:t>认可要求的业务流程改造和</w:t>
            </w:r>
            <w:r w:rsidRPr="00070964">
              <w:rPr>
                <w:rFonts w:hAnsi="宋体" w:hint="eastAsia"/>
                <w:sz w:val="24"/>
                <w:szCs w:val="24"/>
              </w:rPr>
              <w:lastRenderedPageBreak/>
              <w:t>新需求的开发；</w:t>
            </w:r>
            <w:r w:rsidRPr="00070964">
              <w:rPr>
                <w:rFonts w:hAnsi="宋体" w:hint="eastAsia"/>
                <w:sz w:val="24"/>
                <w:szCs w:val="24"/>
              </w:rPr>
              <w:br/>
              <w:t>6.</w:t>
            </w:r>
            <w:r w:rsidRPr="00070964">
              <w:rPr>
                <w:rFonts w:hAnsi="宋体" w:hint="eastAsia"/>
                <w:sz w:val="24"/>
                <w:szCs w:val="24"/>
              </w:rPr>
              <w:t>样本数据周期备份。</w:t>
            </w:r>
          </w:p>
        </w:tc>
      </w:tr>
      <w:tr w:rsidR="00070964" w:rsidRPr="00070964" w14:paraId="0A91A44F" w14:textId="77777777" w:rsidTr="00B97DF9">
        <w:trPr>
          <w:trHeight w:val="777"/>
        </w:trPr>
        <w:tc>
          <w:tcPr>
            <w:tcW w:w="817" w:type="dxa"/>
            <w:vAlign w:val="center"/>
          </w:tcPr>
          <w:p w14:paraId="29307339" w14:textId="77777777" w:rsidR="00070964" w:rsidRPr="00070964" w:rsidRDefault="00070964" w:rsidP="00070964">
            <w:pPr>
              <w:spacing w:line="360" w:lineRule="auto"/>
              <w:jc w:val="center"/>
              <w:rPr>
                <w:rFonts w:hAnsi="宋体"/>
                <w:sz w:val="24"/>
                <w:szCs w:val="24"/>
              </w:rPr>
            </w:pPr>
            <w:r w:rsidRPr="00070964">
              <w:rPr>
                <w:rFonts w:hAnsi="宋体" w:hint="eastAsia"/>
                <w:sz w:val="24"/>
                <w:szCs w:val="24"/>
              </w:rPr>
              <w:lastRenderedPageBreak/>
              <w:t>2</w:t>
            </w:r>
          </w:p>
        </w:tc>
        <w:tc>
          <w:tcPr>
            <w:tcW w:w="2410" w:type="dxa"/>
            <w:vAlign w:val="center"/>
          </w:tcPr>
          <w:p w14:paraId="42C1203B" w14:textId="77777777" w:rsidR="00070964" w:rsidRPr="00070964" w:rsidRDefault="00070964" w:rsidP="00070964">
            <w:pPr>
              <w:spacing w:line="360" w:lineRule="auto"/>
              <w:rPr>
                <w:rFonts w:hAnsi="宋体"/>
                <w:sz w:val="24"/>
                <w:szCs w:val="24"/>
              </w:rPr>
            </w:pPr>
            <w:r w:rsidRPr="00070964">
              <w:rPr>
                <w:rFonts w:hAnsi="宋体" w:hint="eastAsia"/>
                <w:sz w:val="24"/>
                <w:szCs w:val="24"/>
              </w:rPr>
              <w:t>样本库信息管理系统运维服务</w:t>
            </w:r>
          </w:p>
        </w:tc>
        <w:tc>
          <w:tcPr>
            <w:tcW w:w="5670" w:type="dxa"/>
            <w:vAlign w:val="center"/>
          </w:tcPr>
          <w:p w14:paraId="05FE5F10" w14:textId="77777777" w:rsidR="00070964" w:rsidRPr="00070964" w:rsidRDefault="00070964" w:rsidP="00070964">
            <w:pPr>
              <w:spacing w:line="360" w:lineRule="auto"/>
              <w:rPr>
                <w:rFonts w:hAnsi="宋体"/>
                <w:sz w:val="24"/>
                <w:szCs w:val="24"/>
              </w:rPr>
            </w:pPr>
            <w:r w:rsidRPr="00070964">
              <w:rPr>
                <w:rFonts w:hAnsi="宋体" w:hint="eastAsia"/>
                <w:sz w:val="24"/>
                <w:szCs w:val="24"/>
              </w:rPr>
              <w:t>1.</w:t>
            </w:r>
            <w:r w:rsidRPr="00070964">
              <w:rPr>
                <w:rFonts w:hAnsi="宋体" w:hint="eastAsia"/>
                <w:sz w:val="24"/>
                <w:szCs w:val="24"/>
              </w:rPr>
              <w:t>定期通过系统日志核查数据录入是否准确，检查信息系统、网络的安全性，核对与更新使用人员权限；</w:t>
            </w:r>
            <w:r w:rsidRPr="00070964">
              <w:rPr>
                <w:rFonts w:hAnsi="宋体" w:hint="eastAsia"/>
                <w:sz w:val="24"/>
                <w:szCs w:val="24"/>
              </w:rPr>
              <w:br/>
              <w:t>2.</w:t>
            </w:r>
            <w:r w:rsidRPr="00070964">
              <w:rPr>
                <w:rFonts w:hAnsi="宋体" w:hint="eastAsia"/>
                <w:sz w:val="24"/>
                <w:szCs w:val="24"/>
              </w:rPr>
              <w:t>调研信息管理系统的使用者反馈，针对性培训或修改系统；</w:t>
            </w:r>
            <w:r w:rsidRPr="00070964">
              <w:rPr>
                <w:rFonts w:hAnsi="宋体" w:hint="eastAsia"/>
                <w:sz w:val="24"/>
                <w:szCs w:val="24"/>
              </w:rPr>
              <w:br/>
              <w:t>3.</w:t>
            </w:r>
            <w:r w:rsidRPr="00070964">
              <w:rPr>
                <w:rFonts w:hAnsi="宋体" w:hint="eastAsia"/>
                <w:sz w:val="24"/>
                <w:szCs w:val="24"/>
              </w:rPr>
              <w:t>样本库信息管理系统</w:t>
            </w:r>
            <w:r w:rsidRPr="00070964">
              <w:rPr>
                <w:rFonts w:hAnsi="宋体" w:hint="eastAsia"/>
                <w:sz w:val="24"/>
                <w:szCs w:val="24"/>
              </w:rPr>
              <w:t>7*24</w:t>
            </w:r>
            <w:r w:rsidRPr="00070964">
              <w:rPr>
                <w:rFonts w:hAnsi="宋体" w:hint="eastAsia"/>
                <w:sz w:val="24"/>
                <w:szCs w:val="24"/>
              </w:rPr>
              <w:t>小时故障响应，</w:t>
            </w:r>
            <w:r w:rsidRPr="00070964">
              <w:rPr>
                <w:rFonts w:hAnsi="宋体" w:hint="eastAsia"/>
                <w:sz w:val="24"/>
                <w:szCs w:val="24"/>
              </w:rPr>
              <w:t>4</w:t>
            </w:r>
            <w:r w:rsidRPr="00070964">
              <w:rPr>
                <w:rFonts w:hAnsi="宋体" w:hint="eastAsia"/>
                <w:sz w:val="24"/>
                <w:szCs w:val="24"/>
              </w:rPr>
              <w:t>小时到场服务，解决系统使用过程中的问题和故障，保证系统正常使用。</w:t>
            </w:r>
          </w:p>
        </w:tc>
      </w:tr>
    </w:tbl>
    <w:p w14:paraId="105926B8" w14:textId="77777777" w:rsidR="00070964" w:rsidRPr="00070964" w:rsidRDefault="00070964" w:rsidP="00070964">
      <w:pPr>
        <w:numPr>
          <w:ilvl w:val="0"/>
          <w:numId w:val="1"/>
        </w:numPr>
        <w:autoSpaceDE w:val="0"/>
        <w:autoSpaceDN w:val="0"/>
        <w:spacing w:line="360" w:lineRule="auto"/>
        <w:jc w:val="left"/>
        <w:rPr>
          <w:rFonts w:ascii="Times New Roman" w:eastAsia="宋体" w:hAnsi="宋体" w:cs="Times New Roman"/>
          <w:b/>
          <w:color w:val="000000"/>
          <w:sz w:val="24"/>
          <w:szCs w:val="24"/>
        </w:rPr>
      </w:pPr>
      <w:r w:rsidRPr="00070964">
        <w:rPr>
          <w:rFonts w:ascii="Times New Roman" w:eastAsia="宋体" w:hAnsi="宋体" w:cs="Times New Roman" w:hint="eastAsia"/>
          <w:b/>
          <w:color w:val="000000"/>
          <w:sz w:val="24"/>
          <w:szCs w:val="24"/>
        </w:rPr>
        <w:t>保密要求</w:t>
      </w:r>
    </w:p>
    <w:p w14:paraId="472F2747" w14:textId="77777777" w:rsidR="00070964" w:rsidRPr="00070964" w:rsidRDefault="00070964" w:rsidP="00070964">
      <w:pPr>
        <w:autoSpaceDE w:val="0"/>
        <w:autoSpaceDN w:val="0"/>
        <w:adjustRightInd w:val="0"/>
        <w:spacing w:line="360" w:lineRule="auto"/>
        <w:ind w:firstLineChars="200" w:firstLine="480"/>
        <w:jc w:val="left"/>
        <w:rPr>
          <w:rFonts w:ascii="Times New Roman" w:eastAsia="宋体" w:hAnsi="宋体" w:cs="Times New Roman"/>
          <w:bCs/>
          <w:color w:val="000000"/>
          <w:sz w:val="24"/>
          <w:szCs w:val="24"/>
        </w:rPr>
      </w:pPr>
      <w:r w:rsidRPr="00070964">
        <w:rPr>
          <w:rFonts w:ascii="Times New Roman" w:eastAsia="宋体" w:hAnsi="宋体" w:cs="Times New Roman" w:hint="eastAsia"/>
          <w:bCs/>
          <w:color w:val="000000"/>
          <w:sz w:val="24"/>
          <w:szCs w:val="24"/>
        </w:rPr>
        <w:t>服务人员严格执行保密规定，不得泄露朝阳院区和通州院区</w:t>
      </w:r>
      <w:r w:rsidRPr="00070964">
        <w:rPr>
          <w:rFonts w:ascii="Times New Roman" w:eastAsia="宋体" w:hAnsi="宋体" w:cs="Times New Roman"/>
          <w:bCs/>
          <w:color w:val="000000"/>
          <w:sz w:val="24"/>
          <w:szCs w:val="24"/>
        </w:rPr>
        <w:t>样本库保藏</w:t>
      </w:r>
      <w:r w:rsidRPr="00070964">
        <w:rPr>
          <w:rFonts w:ascii="Times New Roman" w:eastAsia="宋体" w:hAnsi="宋体" w:cs="Times New Roman" w:hint="eastAsia"/>
          <w:bCs/>
          <w:color w:val="000000"/>
          <w:sz w:val="24"/>
          <w:szCs w:val="24"/>
        </w:rPr>
        <w:t>过程日常运行</w:t>
      </w:r>
      <w:r w:rsidRPr="00070964">
        <w:rPr>
          <w:rFonts w:ascii="Times New Roman" w:eastAsia="宋体" w:hAnsi="宋体" w:cs="Times New Roman"/>
          <w:bCs/>
          <w:color w:val="000000"/>
          <w:sz w:val="24"/>
          <w:szCs w:val="24"/>
        </w:rPr>
        <w:t>技术服务</w:t>
      </w:r>
      <w:r w:rsidRPr="00070964">
        <w:rPr>
          <w:rFonts w:ascii="Times New Roman" w:eastAsia="宋体" w:hAnsi="宋体" w:cs="Times New Roman" w:hint="eastAsia"/>
          <w:bCs/>
          <w:color w:val="000000"/>
          <w:sz w:val="24"/>
          <w:szCs w:val="24"/>
        </w:rPr>
        <w:t>以及朝阳院区和通州院区样本库信息系统运行技术服务中涉及的数据和信息。</w:t>
      </w:r>
    </w:p>
    <w:p w14:paraId="77029EBD" w14:textId="77777777" w:rsidR="00070964" w:rsidRPr="00070964" w:rsidRDefault="00070964" w:rsidP="00070964">
      <w:pPr>
        <w:autoSpaceDE w:val="0"/>
        <w:autoSpaceDN w:val="0"/>
        <w:adjustRightInd w:val="0"/>
        <w:spacing w:line="360" w:lineRule="auto"/>
        <w:jc w:val="left"/>
        <w:outlineLvl w:val="1"/>
        <w:rPr>
          <w:rFonts w:ascii="宋体" w:eastAsia="宋体" w:hAnsi="宋体" w:cs="Arial"/>
          <w:b/>
          <w:sz w:val="24"/>
          <w:szCs w:val="24"/>
        </w:rPr>
      </w:pPr>
      <w:r w:rsidRPr="00070964">
        <w:rPr>
          <w:rFonts w:ascii="宋体" w:eastAsia="宋体" w:hAnsi="宋体" w:cs="Arial" w:hint="eastAsia"/>
          <w:b/>
          <w:sz w:val="24"/>
          <w:szCs w:val="24"/>
        </w:rPr>
        <w:t>二、商务要求</w:t>
      </w:r>
    </w:p>
    <w:p w14:paraId="3A90B198" w14:textId="77777777" w:rsidR="00070964" w:rsidRPr="00070964" w:rsidRDefault="00070964" w:rsidP="00070964">
      <w:pPr>
        <w:numPr>
          <w:ilvl w:val="0"/>
          <w:numId w:val="2"/>
        </w:numPr>
        <w:autoSpaceDE w:val="0"/>
        <w:autoSpaceDN w:val="0"/>
        <w:spacing w:line="360" w:lineRule="auto"/>
        <w:jc w:val="left"/>
        <w:rPr>
          <w:rFonts w:ascii="Times New Roman" w:eastAsia="宋体" w:hAnsi="Times New Roman" w:cs="Times New Roman"/>
          <w:sz w:val="24"/>
          <w:szCs w:val="24"/>
        </w:rPr>
      </w:pPr>
      <w:r w:rsidRPr="00070964">
        <w:rPr>
          <w:rFonts w:ascii="Times New Roman" w:eastAsia="宋体" w:hAnsi="Times New Roman" w:cs="Times New Roman" w:hint="eastAsia"/>
          <w:sz w:val="24"/>
          <w:szCs w:val="24"/>
        </w:rPr>
        <w:t>服务平台具有生物样本库实际运行和管理经验，拥有“人类遗传资源保藏行政许可”资质和中国合格评定国家认可委员会（</w:t>
      </w:r>
      <w:r w:rsidRPr="00070964">
        <w:rPr>
          <w:rFonts w:ascii="Times New Roman" w:eastAsia="宋体" w:hAnsi="Times New Roman" w:cs="Times New Roman" w:hint="eastAsia"/>
          <w:sz w:val="24"/>
          <w:szCs w:val="24"/>
        </w:rPr>
        <w:t>CNAS</w:t>
      </w:r>
      <w:r w:rsidRPr="00070964">
        <w:rPr>
          <w:rFonts w:ascii="Times New Roman" w:eastAsia="宋体" w:hAnsi="Times New Roman" w:cs="Times New Roman" w:hint="eastAsia"/>
          <w:sz w:val="24"/>
          <w:szCs w:val="24"/>
        </w:rPr>
        <w:t>）“生物样本库质量和能力认可”资质的平台优先；</w:t>
      </w:r>
    </w:p>
    <w:p w14:paraId="5BF9F4A6" w14:textId="77777777" w:rsidR="00070964" w:rsidRPr="00070964" w:rsidRDefault="00070964" w:rsidP="00070964">
      <w:pPr>
        <w:numPr>
          <w:ilvl w:val="0"/>
          <w:numId w:val="2"/>
        </w:numPr>
        <w:autoSpaceDE w:val="0"/>
        <w:autoSpaceDN w:val="0"/>
        <w:spacing w:line="360" w:lineRule="auto"/>
        <w:jc w:val="left"/>
        <w:rPr>
          <w:rFonts w:ascii="Times New Roman" w:eastAsia="宋体" w:hAnsi="Times New Roman" w:cs="Times New Roman"/>
          <w:sz w:val="24"/>
          <w:szCs w:val="24"/>
        </w:rPr>
      </w:pPr>
      <w:r w:rsidRPr="00070964">
        <w:rPr>
          <w:rFonts w:ascii="Times New Roman" w:eastAsia="宋体" w:hAnsi="Times New Roman" w:cs="Times New Roman" w:hint="eastAsia"/>
          <w:sz w:val="24"/>
          <w:szCs w:val="24"/>
        </w:rPr>
        <w:t>项目经理拥有三年及以上生物样本库工作经验，团队其他成员不低于</w:t>
      </w:r>
      <w:r w:rsidRPr="00070964">
        <w:rPr>
          <w:rFonts w:ascii="Times New Roman" w:eastAsia="宋体" w:hAnsi="Times New Roman" w:cs="Times New Roman" w:hint="eastAsia"/>
          <w:sz w:val="24"/>
          <w:szCs w:val="24"/>
        </w:rPr>
        <w:t>1</w:t>
      </w:r>
      <w:r w:rsidRPr="00070964">
        <w:rPr>
          <w:rFonts w:ascii="Times New Roman" w:eastAsia="宋体" w:hAnsi="Times New Roman" w:cs="Times New Roman" w:hint="eastAsia"/>
          <w:sz w:val="24"/>
          <w:szCs w:val="24"/>
        </w:rPr>
        <w:t>年生物样本库工作经验，团队成员具有</w:t>
      </w:r>
      <w:r w:rsidRPr="00070964">
        <w:rPr>
          <w:rFonts w:ascii="Times New Roman" w:eastAsia="宋体" w:hAnsi="Times New Roman" w:cs="Times New Roman" w:hint="eastAsia"/>
          <w:sz w:val="24"/>
          <w:szCs w:val="24"/>
        </w:rPr>
        <w:t>CNAS</w:t>
      </w:r>
      <w:r w:rsidRPr="00070964">
        <w:rPr>
          <w:rFonts w:ascii="Times New Roman" w:eastAsia="宋体" w:hAnsi="Times New Roman" w:cs="Times New Roman" w:hint="eastAsia"/>
          <w:sz w:val="24"/>
          <w:szCs w:val="24"/>
        </w:rPr>
        <w:t>内审员资质的平台优先，团队总人数不少于</w:t>
      </w:r>
      <w:r w:rsidRPr="00070964">
        <w:rPr>
          <w:rFonts w:ascii="Times New Roman" w:eastAsia="宋体" w:hAnsi="Times New Roman" w:cs="Times New Roman" w:hint="eastAsia"/>
          <w:sz w:val="24"/>
          <w:szCs w:val="24"/>
        </w:rPr>
        <w:t>6</w:t>
      </w:r>
      <w:r w:rsidRPr="00070964">
        <w:rPr>
          <w:rFonts w:ascii="Times New Roman" w:eastAsia="宋体" w:hAnsi="Times New Roman" w:cs="Times New Roman" w:hint="eastAsia"/>
          <w:sz w:val="24"/>
          <w:szCs w:val="24"/>
        </w:rPr>
        <w:t>人；</w:t>
      </w:r>
    </w:p>
    <w:p w14:paraId="1F2B7BBE" w14:textId="77777777" w:rsidR="00070964" w:rsidRPr="00070964" w:rsidRDefault="00070964" w:rsidP="00070964">
      <w:pPr>
        <w:numPr>
          <w:ilvl w:val="0"/>
          <w:numId w:val="2"/>
        </w:numPr>
        <w:autoSpaceDE w:val="0"/>
        <w:autoSpaceDN w:val="0"/>
        <w:spacing w:line="360" w:lineRule="auto"/>
        <w:jc w:val="left"/>
        <w:rPr>
          <w:rFonts w:ascii="Times New Roman" w:eastAsia="宋体" w:hAnsi="Times New Roman" w:cs="Times New Roman"/>
          <w:sz w:val="24"/>
          <w:szCs w:val="24"/>
        </w:rPr>
      </w:pPr>
      <w:r w:rsidRPr="00070964">
        <w:rPr>
          <w:rFonts w:ascii="Times New Roman" w:eastAsia="宋体" w:hAnsi="Times New Roman" w:cs="Times New Roman"/>
          <w:sz w:val="24"/>
          <w:szCs w:val="24"/>
        </w:rPr>
        <w:t>样本库信息管理系统</w:t>
      </w:r>
      <w:r w:rsidRPr="00070964">
        <w:rPr>
          <w:rFonts w:ascii="Times New Roman" w:eastAsia="宋体" w:hAnsi="Times New Roman" w:cs="Times New Roman" w:hint="eastAsia"/>
          <w:sz w:val="24"/>
          <w:szCs w:val="24"/>
        </w:rPr>
        <w:t>支持数据备份管理，可以自动定期清理备份期限外的数据；系统支持双机备份，可以将备份文件下载至本地的特定机器，保证数据备份文件的安全；系统支持超文本安全传输协议</w:t>
      </w:r>
      <w:r w:rsidRPr="00070964">
        <w:rPr>
          <w:rFonts w:ascii="Times New Roman" w:eastAsia="宋体" w:hAnsi="Times New Roman" w:cs="Times New Roman" w:hint="eastAsia"/>
          <w:sz w:val="24"/>
          <w:szCs w:val="24"/>
        </w:rPr>
        <w:t>HTTPS</w:t>
      </w:r>
      <w:r w:rsidRPr="00070964">
        <w:rPr>
          <w:rFonts w:ascii="Times New Roman" w:eastAsia="宋体" w:hAnsi="Times New Roman" w:cs="Times New Roman" w:hint="eastAsia"/>
          <w:sz w:val="24"/>
          <w:szCs w:val="24"/>
        </w:rPr>
        <w:t>，保证数据传输的安全；系统支持手机短信登录验证，从而杜绝多人使用账户的问题，便于问题追溯，保证管理效果；系统支持操作记录日志，并对导出的数据文件进行加密，生成随机密码，保证导出的数据文件安全。</w:t>
      </w:r>
    </w:p>
    <w:sectPr w:rsidR="00070964" w:rsidRPr="000709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E794C"/>
    <w:multiLevelType w:val="singleLevel"/>
    <w:tmpl w:val="34EE794C"/>
    <w:lvl w:ilvl="0">
      <w:start w:val="1"/>
      <w:numFmt w:val="decimal"/>
      <w:lvlText w:val="%1."/>
      <w:lvlJc w:val="left"/>
      <w:pPr>
        <w:ind w:left="425" w:hanging="425"/>
      </w:pPr>
      <w:rPr>
        <w:rFonts w:hint="default"/>
      </w:rPr>
    </w:lvl>
  </w:abstractNum>
  <w:abstractNum w:abstractNumId="1" w15:restartNumberingAfterBreak="0">
    <w:nsid w:val="7598803C"/>
    <w:multiLevelType w:val="singleLevel"/>
    <w:tmpl w:val="7598803C"/>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64"/>
    <w:rsid w:val="00070964"/>
    <w:rsid w:val="007C7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9C92"/>
  <w15:chartTrackingRefBased/>
  <w15:docId w15:val="{1FE83688-D389-457A-85E9-A1D78A8A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网格型7"/>
    <w:basedOn w:val="a1"/>
    <w:next w:val="a3"/>
    <w:uiPriority w:val="59"/>
    <w:qFormat/>
    <w:rsid w:val="0007096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070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1174</Characters>
  <Application>Microsoft Office Word</Application>
  <DocSecurity>0</DocSecurity>
  <Lines>65</Lines>
  <Paragraphs>64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XUN</dc:creator>
  <cp:keywords/>
  <dc:description/>
  <cp:lastModifiedBy>JIA XUN</cp:lastModifiedBy>
  <cp:revision>1</cp:revision>
  <dcterms:created xsi:type="dcterms:W3CDTF">2025-09-05T06:26:00Z</dcterms:created>
  <dcterms:modified xsi:type="dcterms:W3CDTF">2025-09-05T06:26:00Z</dcterms:modified>
</cp:coreProperties>
</file>