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E260" w14:textId="231C3FDD" w:rsidR="00DF3C5E" w:rsidRPr="00DF3C5E" w:rsidRDefault="00DF3C5E" w:rsidP="00DF3C5E">
      <w:pPr>
        <w:ind w:firstLineChars="200" w:firstLine="562"/>
        <w:jc w:val="center"/>
        <w:rPr>
          <w:rFonts w:ascii="宋体" w:hAnsi="宋体" w:cs="宋体" w:hint="eastAsia"/>
          <w:b/>
          <w:bCs/>
          <w:sz w:val="28"/>
          <w:szCs w:val="28"/>
        </w:rPr>
      </w:pPr>
      <w:r w:rsidRPr="00DF3C5E">
        <w:rPr>
          <w:rFonts w:ascii="宋体" w:hAnsi="宋体" w:cs="宋体" w:hint="eastAsia"/>
          <w:b/>
          <w:bCs/>
          <w:sz w:val="28"/>
          <w:szCs w:val="28"/>
        </w:rPr>
        <w:t>北京市人民检察院第三分院派驻第一看守所、第二看守所检察室视频监控系统升级改造项目</w:t>
      </w:r>
      <w:r w:rsidRPr="00DF3C5E">
        <w:rPr>
          <w:rFonts w:ascii="宋体" w:hAnsi="宋体" w:cs="宋体" w:hint="eastAsia"/>
          <w:b/>
          <w:bCs/>
          <w:sz w:val="28"/>
          <w:szCs w:val="28"/>
        </w:rPr>
        <w:t>第一包公开招标公告</w:t>
      </w:r>
    </w:p>
    <w:p w14:paraId="45A329C2" w14:textId="77777777" w:rsidR="00DF3C5E" w:rsidRDefault="00DF3C5E" w:rsidP="00DF3C5E">
      <w:pPr>
        <w:pStyle w:val="2"/>
        <w:spacing w:before="0" w:line="360" w:lineRule="auto"/>
        <w:ind w:firstLineChars="200" w:firstLine="480"/>
        <w:jc w:val="left"/>
        <w:rPr>
          <w:rFonts w:ascii="宋体" w:eastAsia="宋体" w:hAnsi="宋体" w:cs="宋体" w:hint="eastAsia"/>
          <w:sz w:val="24"/>
          <w:szCs w:val="24"/>
        </w:rPr>
      </w:pPr>
      <w:bookmarkStart w:id="0" w:name="_Toc35393621"/>
      <w:bookmarkStart w:id="1" w:name="_Toc28359002"/>
      <w:bookmarkStart w:id="2" w:name="_Toc35393790"/>
      <w:bookmarkStart w:id="3" w:name="_Toc28359079"/>
      <w:bookmarkStart w:id="4" w:name="_Hlk24379207"/>
      <w:r>
        <w:rPr>
          <w:rFonts w:ascii="宋体" w:eastAsia="宋体" w:hAnsi="宋体" w:cs="宋体" w:hint="eastAsia"/>
          <w:sz w:val="24"/>
          <w:szCs w:val="24"/>
        </w:rPr>
        <w:t>一、项目基本情况</w:t>
      </w:r>
      <w:bookmarkEnd w:id="0"/>
      <w:bookmarkEnd w:id="1"/>
      <w:bookmarkEnd w:id="2"/>
      <w:bookmarkEnd w:id="3"/>
    </w:p>
    <w:p w14:paraId="1F85C9C0" w14:textId="77777777" w:rsidR="00DF3C5E" w:rsidRDefault="00DF3C5E" w:rsidP="00DF3C5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2507-HXTC-IF1489/</w:t>
      </w:r>
      <w:r>
        <w:rPr>
          <w:rFonts w:ascii="宋体" w:hAnsi="宋体" w:cs="宋体" w:hint="eastAsia"/>
          <w:sz w:val="24"/>
        </w:rPr>
        <w:t>1</w:t>
      </w:r>
    </w:p>
    <w:p w14:paraId="6A998F28" w14:textId="77777777" w:rsidR="00DF3C5E" w:rsidRDefault="00DF3C5E" w:rsidP="00DF3C5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项目名称：北京市人民检察院第三分院派驻第一看守所、第二看守所检察室视频监控系统升级改造项目</w:t>
      </w:r>
    </w:p>
    <w:bookmarkEnd w:id="4"/>
    <w:p w14:paraId="2015EB84" w14:textId="77777777" w:rsidR="00DF3C5E" w:rsidRDefault="00DF3C5E" w:rsidP="00DF3C5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425.95</w:t>
      </w:r>
      <w:r>
        <w:rPr>
          <w:rFonts w:ascii="宋体" w:hAnsi="宋体" w:cs="宋体" w:hint="eastAsia"/>
          <w:sz w:val="24"/>
        </w:rPr>
        <w:t>万元、项目最高限价（如有）： / 万元</w:t>
      </w:r>
    </w:p>
    <w:p w14:paraId="03F8F5B5" w14:textId="77777777" w:rsidR="00DF3C5E" w:rsidRDefault="00DF3C5E" w:rsidP="00DF3C5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bookmarkStart w:id="5" w:name="_Hlk210134592"/>
      <w:r>
        <w:rPr>
          <w:rFonts w:ascii="宋体" w:hAnsi="宋体" w:cs="宋体" w:hint="eastAsia"/>
          <w:sz w:val="24"/>
        </w:rPr>
        <w:t>采购需求：</w:t>
      </w:r>
    </w:p>
    <w:tbl>
      <w:tblPr>
        <w:tblW w:w="4861" w:type="pct"/>
        <w:tblLook w:val="04A0" w:firstRow="1" w:lastRow="0" w:firstColumn="1" w:lastColumn="0" w:noHBand="0" w:noVBand="1"/>
      </w:tblPr>
      <w:tblGrid>
        <w:gridCol w:w="493"/>
        <w:gridCol w:w="1822"/>
        <w:gridCol w:w="958"/>
        <w:gridCol w:w="624"/>
        <w:gridCol w:w="603"/>
        <w:gridCol w:w="2313"/>
        <w:gridCol w:w="626"/>
        <w:gridCol w:w="626"/>
      </w:tblGrid>
      <w:tr w:rsidR="00DF3C5E" w:rsidRPr="00B95363" w14:paraId="7CB49355" w14:textId="77777777" w:rsidTr="00CA31EE">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00F6D090" w14:textId="77777777" w:rsidR="00DF3C5E" w:rsidRPr="00B95363" w:rsidRDefault="00DF3C5E" w:rsidP="00CA31EE">
            <w:pPr>
              <w:widowControl/>
              <w:jc w:val="left"/>
              <w:rPr>
                <w:rFonts w:ascii="宋体" w:hAnsi="宋体" w:cs="宋体" w:hint="eastAsia"/>
                <w:kern w:val="0"/>
                <w:szCs w:val="21"/>
              </w:rPr>
            </w:pPr>
            <w:proofErr w:type="gramStart"/>
            <w:r w:rsidRPr="00B95363">
              <w:rPr>
                <w:rFonts w:ascii="宋体" w:hAnsi="宋体" w:cs="宋体" w:hint="eastAsia"/>
                <w:kern w:val="0"/>
                <w:szCs w:val="21"/>
              </w:rPr>
              <w:t>包号</w:t>
            </w:r>
            <w:proofErr w:type="gramEnd"/>
          </w:p>
        </w:tc>
        <w:tc>
          <w:tcPr>
            <w:tcW w:w="1129" w:type="pct"/>
            <w:tcBorders>
              <w:top w:val="single" w:sz="4" w:space="0" w:color="auto"/>
              <w:left w:val="nil"/>
              <w:bottom w:val="single" w:sz="4" w:space="0" w:color="auto"/>
              <w:right w:val="single" w:sz="4" w:space="0" w:color="auto"/>
            </w:tcBorders>
            <w:shd w:val="clear" w:color="auto" w:fill="auto"/>
            <w:vAlign w:val="center"/>
          </w:tcPr>
          <w:p w14:paraId="17ABD372"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标的名称</w:t>
            </w:r>
          </w:p>
        </w:tc>
        <w:tc>
          <w:tcPr>
            <w:tcW w:w="594" w:type="pct"/>
            <w:tcBorders>
              <w:top w:val="single" w:sz="4" w:space="0" w:color="auto"/>
              <w:left w:val="nil"/>
              <w:bottom w:val="single" w:sz="4" w:space="0" w:color="auto"/>
              <w:right w:val="single" w:sz="4" w:space="0" w:color="auto"/>
            </w:tcBorders>
            <w:shd w:val="clear" w:color="auto" w:fill="auto"/>
            <w:vAlign w:val="center"/>
          </w:tcPr>
          <w:p w14:paraId="35DB798F"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采购</w:t>
            </w:r>
            <w:proofErr w:type="gramStart"/>
            <w:r w:rsidRPr="00B95363">
              <w:rPr>
                <w:rFonts w:ascii="宋体" w:hAnsi="宋体" w:cs="宋体" w:hint="eastAsia"/>
                <w:kern w:val="0"/>
                <w:szCs w:val="21"/>
              </w:rPr>
              <w:t>包预算</w:t>
            </w:r>
            <w:proofErr w:type="gramEnd"/>
            <w:r w:rsidRPr="00B95363">
              <w:rPr>
                <w:rFonts w:ascii="宋体" w:hAnsi="宋体" w:cs="宋体" w:hint="eastAsia"/>
                <w:kern w:val="0"/>
                <w:szCs w:val="21"/>
              </w:rPr>
              <w:t>金额（万元）</w:t>
            </w:r>
          </w:p>
        </w:tc>
        <w:tc>
          <w:tcPr>
            <w:tcW w:w="387" w:type="pct"/>
            <w:tcBorders>
              <w:top w:val="single" w:sz="4" w:space="0" w:color="auto"/>
              <w:left w:val="nil"/>
              <w:bottom w:val="single" w:sz="4" w:space="0" w:color="auto"/>
              <w:right w:val="single" w:sz="4" w:space="0" w:color="auto"/>
            </w:tcBorders>
            <w:shd w:val="clear" w:color="auto" w:fill="auto"/>
            <w:vAlign w:val="center"/>
          </w:tcPr>
          <w:p w14:paraId="3FD32A52"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单位</w:t>
            </w:r>
          </w:p>
        </w:tc>
        <w:tc>
          <w:tcPr>
            <w:tcW w:w="374" w:type="pct"/>
            <w:tcBorders>
              <w:top w:val="single" w:sz="4" w:space="0" w:color="auto"/>
              <w:left w:val="nil"/>
              <w:bottom w:val="single" w:sz="4" w:space="0" w:color="auto"/>
              <w:right w:val="single" w:sz="4" w:space="0" w:color="auto"/>
            </w:tcBorders>
            <w:shd w:val="clear" w:color="auto" w:fill="auto"/>
            <w:vAlign w:val="center"/>
          </w:tcPr>
          <w:p w14:paraId="230B52F9"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数量</w:t>
            </w:r>
          </w:p>
        </w:tc>
        <w:tc>
          <w:tcPr>
            <w:tcW w:w="1433" w:type="pct"/>
            <w:tcBorders>
              <w:top w:val="single" w:sz="4" w:space="0" w:color="auto"/>
              <w:left w:val="nil"/>
              <w:bottom w:val="single" w:sz="4" w:space="0" w:color="auto"/>
              <w:right w:val="single" w:sz="4" w:space="0" w:color="auto"/>
            </w:tcBorders>
            <w:shd w:val="clear" w:color="auto" w:fill="auto"/>
            <w:vAlign w:val="center"/>
          </w:tcPr>
          <w:p w14:paraId="047AE35E"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简要技术需求或服务要求</w:t>
            </w:r>
          </w:p>
        </w:tc>
        <w:tc>
          <w:tcPr>
            <w:tcW w:w="388" w:type="pct"/>
            <w:tcBorders>
              <w:top w:val="single" w:sz="4" w:space="0" w:color="auto"/>
              <w:left w:val="nil"/>
              <w:bottom w:val="single" w:sz="4" w:space="0" w:color="auto"/>
              <w:right w:val="single" w:sz="4" w:space="0" w:color="auto"/>
            </w:tcBorders>
            <w:shd w:val="clear" w:color="auto" w:fill="auto"/>
            <w:vAlign w:val="center"/>
          </w:tcPr>
          <w:p w14:paraId="79713681"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是否接受进口产品</w:t>
            </w:r>
          </w:p>
        </w:tc>
        <w:tc>
          <w:tcPr>
            <w:tcW w:w="388" w:type="pct"/>
            <w:tcBorders>
              <w:top w:val="single" w:sz="4" w:space="0" w:color="auto"/>
              <w:left w:val="nil"/>
              <w:bottom w:val="single" w:sz="4" w:space="0" w:color="auto"/>
              <w:right w:val="single" w:sz="4" w:space="0" w:color="auto"/>
            </w:tcBorders>
            <w:shd w:val="clear" w:color="auto" w:fill="auto"/>
            <w:vAlign w:val="center"/>
          </w:tcPr>
          <w:p w14:paraId="0744FD42"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核心产品</w:t>
            </w:r>
          </w:p>
        </w:tc>
      </w:tr>
      <w:tr w:rsidR="00DF3C5E" w:rsidRPr="00B95363" w14:paraId="3F44F8DB" w14:textId="77777777" w:rsidTr="00CA31EE">
        <w:tc>
          <w:tcPr>
            <w:tcW w:w="305" w:type="pct"/>
            <w:vMerge w:val="restart"/>
            <w:tcBorders>
              <w:top w:val="nil"/>
              <w:left w:val="single" w:sz="4" w:space="0" w:color="auto"/>
              <w:bottom w:val="single" w:sz="4" w:space="0" w:color="000000"/>
              <w:right w:val="single" w:sz="4" w:space="0" w:color="auto"/>
            </w:tcBorders>
            <w:shd w:val="clear" w:color="auto" w:fill="auto"/>
            <w:vAlign w:val="center"/>
          </w:tcPr>
          <w:p w14:paraId="36851339" w14:textId="77777777" w:rsidR="00DF3C5E" w:rsidRPr="00B95363" w:rsidRDefault="00DF3C5E" w:rsidP="00CA31EE">
            <w:pPr>
              <w:widowControl/>
              <w:jc w:val="center"/>
              <w:rPr>
                <w:rFonts w:ascii="宋体" w:hAnsi="宋体" w:cs="宋体" w:hint="eastAsia"/>
                <w:kern w:val="0"/>
                <w:szCs w:val="21"/>
              </w:rPr>
            </w:pPr>
            <w:r w:rsidRPr="00B95363">
              <w:rPr>
                <w:rFonts w:ascii="宋体" w:hAnsi="宋体" w:cs="宋体" w:hint="eastAsia"/>
                <w:kern w:val="0"/>
                <w:szCs w:val="21"/>
              </w:rPr>
              <w:t>1</w:t>
            </w:r>
          </w:p>
        </w:tc>
        <w:tc>
          <w:tcPr>
            <w:tcW w:w="1129" w:type="pct"/>
            <w:tcBorders>
              <w:top w:val="nil"/>
              <w:left w:val="nil"/>
              <w:bottom w:val="single" w:sz="4" w:space="0" w:color="auto"/>
              <w:right w:val="single" w:sz="4" w:space="0" w:color="auto"/>
            </w:tcBorders>
            <w:shd w:val="clear" w:color="auto" w:fill="auto"/>
            <w:vAlign w:val="center"/>
          </w:tcPr>
          <w:p w14:paraId="2A3F488D"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视频监控防火墙（万兆）</w:t>
            </w:r>
          </w:p>
        </w:tc>
        <w:tc>
          <w:tcPr>
            <w:tcW w:w="594" w:type="pct"/>
            <w:vMerge w:val="restart"/>
            <w:tcBorders>
              <w:top w:val="nil"/>
              <w:left w:val="single" w:sz="4" w:space="0" w:color="auto"/>
              <w:bottom w:val="single" w:sz="4" w:space="0" w:color="000000"/>
              <w:right w:val="single" w:sz="4" w:space="0" w:color="auto"/>
            </w:tcBorders>
            <w:shd w:val="clear" w:color="auto" w:fill="auto"/>
            <w:vAlign w:val="center"/>
          </w:tcPr>
          <w:p w14:paraId="58CF10B4" w14:textId="77777777" w:rsidR="00DF3C5E" w:rsidRPr="00B95363" w:rsidRDefault="00DF3C5E" w:rsidP="00CA31EE">
            <w:pPr>
              <w:widowControl/>
              <w:jc w:val="center"/>
              <w:rPr>
                <w:rFonts w:ascii="宋体" w:hAnsi="宋体" w:cs="宋体" w:hint="eastAsia"/>
                <w:kern w:val="0"/>
                <w:szCs w:val="21"/>
              </w:rPr>
            </w:pPr>
            <w:r w:rsidRPr="00B95363">
              <w:rPr>
                <w:rFonts w:ascii="宋体" w:hAnsi="宋体" w:cs="宋体"/>
                <w:kern w:val="0"/>
                <w:szCs w:val="21"/>
              </w:rPr>
              <w:t>419.98</w:t>
            </w:r>
          </w:p>
        </w:tc>
        <w:tc>
          <w:tcPr>
            <w:tcW w:w="387" w:type="pct"/>
            <w:tcBorders>
              <w:top w:val="nil"/>
              <w:left w:val="nil"/>
              <w:bottom w:val="single" w:sz="4" w:space="0" w:color="auto"/>
              <w:right w:val="single" w:sz="4" w:space="0" w:color="auto"/>
            </w:tcBorders>
            <w:shd w:val="clear" w:color="auto" w:fill="auto"/>
            <w:vAlign w:val="center"/>
          </w:tcPr>
          <w:p w14:paraId="1AC0AE2C"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6CE68D39"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63C4A93C"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网络层吞吐量≥35G</w:t>
            </w:r>
          </w:p>
        </w:tc>
        <w:tc>
          <w:tcPr>
            <w:tcW w:w="388" w:type="pct"/>
            <w:tcBorders>
              <w:top w:val="nil"/>
              <w:left w:val="nil"/>
              <w:bottom w:val="single" w:sz="4" w:space="0" w:color="auto"/>
              <w:right w:val="single" w:sz="4" w:space="0" w:color="auto"/>
            </w:tcBorders>
            <w:shd w:val="clear" w:color="auto" w:fill="auto"/>
            <w:vAlign w:val="center"/>
          </w:tcPr>
          <w:p w14:paraId="0A9D416F"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4DE4029C" w14:textId="77777777" w:rsidR="00DF3C5E" w:rsidRPr="00B95363" w:rsidRDefault="00DF3C5E" w:rsidP="00CA31EE">
            <w:pPr>
              <w:widowControl/>
              <w:jc w:val="left"/>
              <w:rPr>
                <w:rFonts w:ascii="宋体" w:hAnsi="宋体" w:cs="宋体" w:hint="eastAsia"/>
                <w:kern w:val="0"/>
                <w:szCs w:val="21"/>
              </w:rPr>
            </w:pPr>
          </w:p>
        </w:tc>
      </w:tr>
      <w:tr w:rsidR="00DF3C5E" w:rsidRPr="00B95363" w14:paraId="20EB3E1B" w14:textId="77777777" w:rsidTr="00CA31EE">
        <w:tc>
          <w:tcPr>
            <w:tcW w:w="305" w:type="pct"/>
            <w:vMerge/>
            <w:tcBorders>
              <w:top w:val="nil"/>
              <w:left w:val="single" w:sz="4" w:space="0" w:color="auto"/>
              <w:bottom w:val="single" w:sz="4" w:space="0" w:color="000000"/>
              <w:right w:val="single" w:sz="4" w:space="0" w:color="auto"/>
            </w:tcBorders>
            <w:vAlign w:val="center"/>
          </w:tcPr>
          <w:p w14:paraId="540BCFC3"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642E3C63"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视频监控交换机（万兆）</w:t>
            </w:r>
          </w:p>
        </w:tc>
        <w:tc>
          <w:tcPr>
            <w:tcW w:w="594" w:type="pct"/>
            <w:vMerge/>
            <w:tcBorders>
              <w:top w:val="nil"/>
              <w:left w:val="single" w:sz="4" w:space="0" w:color="auto"/>
              <w:bottom w:val="single" w:sz="4" w:space="0" w:color="000000"/>
              <w:right w:val="single" w:sz="4" w:space="0" w:color="auto"/>
            </w:tcBorders>
            <w:vAlign w:val="center"/>
          </w:tcPr>
          <w:p w14:paraId="5CCF85EB"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20516E0D"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6EF7AEDA"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2EFBE200"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交换容量≥670G</w:t>
            </w:r>
          </w:p>
        </w:tc>
        <w:tc>
          <w:tcPr>
            <w:tcW w:w="388" w:type="pct"/>
            <w:tcBorders>
              <w:top w:val="nil"/>
              <w:left w:val="nil"/>
              <w:bottom w:val="single" w:sz="4" w:space="0" w:color="auto"/>
              <w:right w:val="single" w:sz="4" w:space="0" w:color="auto"/>
            </w:tcBorders>
            <w:shd w:val="clear" w:color="auto" w:fill="auto"/>
            <w:vAlign w:val="center"/>
          </w:tcPr>
          <w:p w14:paraId="1019D6C5"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4A5102F5" w14:textId="77777777" w:rsidR="00DF3C5E" w:rsidRPr="00B95363" w:rsidRDefault="00DF3C5E" w:rsidP="00CA31EE">
            <w:pPr>
              <w:widowControl/>
              <w:jc w:val="left"/>
              <w:rPr>
                <w:rFonts w:ascii="宋体" w:hAnsi="宋体" w:cs="宋体" w:hint="eastAsia"/>
                <w:kern w:val="0"/>
                <w:szCs w:val="21"/>
              </w:rPr>
            </w:pPr>
          </w:p>
        </w:tc>
      </w:tr>
      <w:tr w:rsidR="00DF3C5E" w:rsidRPr="00B95363" w14:paraId="1F1AC638" w14:textId="77777777" w:rsidTr="00CA31EE">
        <w:tc>
          <w:tcPr>
            <w:tcW w:w="305" w:type="pct"/>
            <w:vMerge/>
            <w:tcBorders>
              <w:top w:val="nil"/>
              <w:left w:val="single" w:sz="4" w:space="0" w:color="auto"/>
              <w:bottom w:val="single" w:sz="4" w:space="0" w:color="000000"/>
              <w:right w:val="single" w:sz="4" w:space="0" w:color="auto"/>
            </w:tcBorders>
            <w:vAlign w:val="center"/>
          </w:tcPr>
          <w:p w14:paraId="7BBA681F"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3939770E"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视频监控交换机光模块（万兆）</w:t>
            </w:r>
          </w:p>
        </w:tc>
        <w:tc>
          <w:tcPr>
            <w:tcW w:w="594" w:type="pct"/>
            <w:vMerge/>
            <w:tcBorders>
              <w:top w:val="nil"/>
              <w:left w:val="single" w:sz="4" w:space="0" w:color="auto"/>
              <w:bottom w:val="single" w:sz="4" w:space="0" w:color="000000"/>
              <w:right w:val="single" w:sz="4" w:space="0" w:color="auto"/>
            </w:tcBorders>
            <w:vAlign w:val="center"/>
          </w:tcPr>
          <w:p w14:paraId="6C992F6C"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BBD2C2F"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块</w:t>
            </w:r>
          </w:p>
        </w:tc>
        <w:tc>
          <w:tcPr>
            <w:tcW w:w="374" w:type="pct"/>
            <w:tcBorders>
              <w:top w:val="nil"/>
              <w:left w:val="nil"/>
              <w:bottom w:val="single" w:sz="4" w:space="0" w:color="auto"/>
              <w:right w:val="single" w:sz="4" w:space="0" w:color="auto"/>
            </w:tcBorders>
            <w:shd w:val="clear" w:color="auto" w:fill="auto"/>
            <w:vAlign w:val="center"/>
          </w:tcPr>
          <w:p w14:paraId="3354DAEC"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8</w:t>
            </w:r>
          </w:p>
        </w:tc>
        <w:tc>
          <w:tcPr>
            <w:tcW w:w="1433" w:type="pct"/>
            <w:tcBorders>
              <w:top w:val="nil"/>
              <w:left w:val="nil"/>
              <w:bottom w:val="single" w:sz="4" w:space="0" w:color="auto"/>
              <w:right w:val="single" w:sz="4" w:space="0" w:color="auto"/>
            </w:tcBorders>
            <w:shd w:val="clear" w:color="auto" w:fill="auto"/>
            <w:vAlign w:val="center"/>
          </w:tcPr>
          <w:p w14:paraId="595F4D06"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适用于SFP+接口</w:t>
            </w:r>
          </w:p>
        </w:tc>
        <w:tc>
          <w:tcPr>
            <w:tcW w:w="388" w:type="pct"/>
            <w:tcBorders>
              <w:top w:val="nil"/>
              <w:left w:val="nil"/>
              <w:bottom w:val="single" w:sz="4" w:space="0" w:color="auto"/>
              <w:right w:val="single" w:sz="4" w:space="0" w:color="auto"/>
            </w:tcBorders>
            <w:shd w:val="clear" w:color="auto" w:fill="auto"/>
            <w:vAlign w:val="center"/>
          </w:tcPr>
          <w:p w14:paraId="381ACF59"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77915FF2" w14:textId="77777777" w:rsidR="00DF3C5E" w:rsidRPr="00B95363" w:rsidRDefault="00DF3C5E" w:rsidP="00CA31EE">
            <w:pPr>
              <w:widowControl/>
              <w:jc w:val="left"/>
              <w:rPr>
                <w:rFonts w:ascii="宋体" w:hAnsi="宋体" w:cs="宋体" w:hint="eastAsia"/>
                <w:kern w:val="0"/>
                <w:szCs w:val="21"/>
              </w:rPr>
            </w:pPr>
          </w:p>
        </w:tc>
      </w:tr>
      <w:tr w:rsidR="00DF3C5E" w:rsidRPr="00B95363" w14:paraId="7C5BF9A8" w14:textId="77777777" w:rsidTr="00CA31EE">
        <w:tc>
          <w:tcPr>
            <w:tcW w:w="305" w:type="pct"/>
            <w:vMerge/>
            <w:tcBorders>
              <w:top w:val="nil"/>
              <w:left w:val="single" w:sz="4" w:space="0" w:color="auto"/>
              <w:bottom w:val="single" w:sz="4" w:space="0" w:color="000000"/>
              <w:right w:val="single" w:sz="4" w:space="0" w:color="auto"/>
            </w:tcBorders>
            <w:vAlign w:val="center"/>
          </w:tcPr>
          <w:p w14:paraId="61331D32"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00F3F29E"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视频监控存储主机</w:t>
            </w:r>
            <w:r>
              <w:rPr>
                <w:rFonts w:ascii="宋体" w:hAnsi="宋体" w:cs="宋体" w:hint="eastAsia"/>
                <w:kern w:val="0"/>
                <w:szCs w:val="21"/>
              </w:rPr>
              <w:t>A</w:t>
            </w:r>
          </w:p>
        </w:tc>
        <w:tc>
          <w:tcPr>
            <w:tcW w:w="594" w:type="pct"/>
            <w:vMerge/>
            <w:tcBorders>
              <w:top w:val="nil"/>
              <w:left w:val="single" w:sz="4" w:space="0" w:color="auto"/>
              <w:bottom w:val="single" w:sz="4" w:space="0" w:color="000000"/>
              <w:right w:val="single" w:sz="4" w:space="0" w:color="auto"/>
            </w:tcBorders>
            <w:vAlign w:val="center"/>
          </w:tcPr>
          <w:p w14:paraId="29AF36A5"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1D027F7"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699A13C5"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5</w:t>
            </w:r>
          </w:p>
        </w:tc>
        <w:tc>
          <w:tcPr>
            <w:tcW w:w="1433" w:type="pct"/>
            <w:tcBorders>
              <w:top w:val="nil"/>
              <w:left w:val="nil"/>
              <w:bottom w:val="single" w:sz="4" w:space="0" w:color="auto"/>
              <w:right w:val="single" w:sz="4" w:space="0" w:color="auto"/>
            </w:tcBorders>
            <w:shd w:val="clear" w:color="auto" w:fill="auto"/>
            <w:vAlign w:val="center"/>
          </w:tcPr>
          <w:p w14:paraId="56F5576A"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网络存储设备具有≥10个千兆以太网接口</w:t>
            </w:r>
          </w:p>
        </w:tc>
        <w:tc>
          <w:tcPr>
            <w:tcW w:w="388" w:type="pct"/>
            <w:tcBorders>
              <w:top w:val="nil"/>
              <w:left w:val="nil"/>
              <w:bottom w:val="single" w:sz="4" w:space="0" w:color="auto"/>
              <w:right w:val="single" w:sz="4" w:space="0" w:color="auto"/>
            </w:tcBorders>
            <w:shd w:val="clear" w:color="auto" w:fill="auto"/>
            <w:vAlign w:val="center"/>
          </w:tcPr>
          <w:p w14:paraId="1D275819"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096B81B7"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是</w:t>
            </w:r>
          </w:p>
        </w:tc>
      </w:tr>
      <w:tr w:rsidR="00DF3C5E" w:rsidRPr="00B95363" w14:paraId="5EED28B3" w14:textId="77777777" w:rsidTr="00CA31EE">
        <w:tc>
          <w:tcPr>
            <w:tcW w:w="305" w:type="pct"/>
            <w:vMerge/>
            <w:tcBorders>
              <w:top w:val="nil"/>
              <w:left w:val="single" w:sz="4" w:space="0" w:color="auto"/>
              <w:bottom w:val="single" w:sz="4" w:space="0" w:color="000000"/>
              <w:right w:val="single" w:sz="4" w:space="0" w:color="auto"/>
            </w:tcBorders>
            <w:vAlign w:val="center"/>
          </w:tcPr>
          <w:p w14:paraId="6F859A5D"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737FD732"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视频监控存储主机</w:t>
            </w:r>
            <w:r>
              <w:rPr>
                <w:rFonts w:ascii="宋体" w:hAnsi="宋体" w:cs="宋体" w:hint="eastAsia"/>
                <w:kern w:val="0"/>
                <w:szCs w:val="21"/>
              </w:rPr>
              <w:t>B</w:t>
            </w:r>
          </w:p>
        </w:tc>
        <w:tc>
          <w:tcPr>
            <w:tcW w:w="594" w:type="pct"/>
            <w:vMerge/>
            <w:tcBorders>
              <w:top w:val="nil"/>
              <w:left w:val="single" w:sz="4" w:space="0" w:color="auto"/>
              <w:bottom w:val="single" w:sz="4" w:space="0" w:color="000000"/>
              <w:right w:val="single" w:sz="4" w:space="0" w:color="auto"/>
            </w:tcBorders>
            <w:vAlign w:val="center"/>
          </w:tcPr>
          <w:p w14:paraId="0A6F8B49"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743F1535"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331D7A1B"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4</w:t>
            </w:r>
          </w:p>
        </w:tc>
        <w:tc>
          <w:tcPr>
            <w:tcW w:w="1433" w:type="pct"/>
            <w:tcBorders>
              <w:top w:val="nil"/>
              <w:left w:val="nil"/>
              <w:bottom w:val="single" w:sz="4" w:space="0" w:color="auto"/>
              <w:right w:val="single" w:sz="4" w:space="0" w:color="auto"/>
            </w:tcBorders>
            <w:shd w:val="clear" w:color="auto" w:fill="auto"/>
            <w:vAlign w:val="center"/>
          </w:tcPr>
          <w:p w14:paraId="0CE22E5C"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网络存储设备具有≥10个千兆以太网接口</w:t>
            </w:r>
          </w:p>
        </w:tc>
        <w:tc>
          <w:tcPr>
            <w:tcW w:w="388" w:type="pct"/>
            <w:tcBorders>
              <w:top w:val="nil"/>
              <w:left w:val="nil"/>
              <w:bottom w:val="single" w:sz="4" w:space="0" w:color="auto"/>
              <w:right w:val="single" w:sz="4" w:space="0" w:color="auto"/>
            </w:tcBorders>
            <w:shd w:val="clear" w:color="auto" w:fill="auto"/>
            <w:vAlign w:val="center"/>
          </w:tcPr>
          <w:p w14:paraId="5C193D03"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4F4681C4" w14:textId="77777777" w:rsidR="00DF3C5E" w:rsidRPr="00B95363" w:rsidRDefault="00DF3C5E" w:rsidP="00CA31EE">
            <w:pPr>
              <w:widowControl/>
              <w:jc w:val="left"/>
              <w:rPr>
                <w:rFonts w:ascii="宋体" w:hAnsi="宋体" w:cs="宋体" w:hint="eastAsia"/>
                <w:kern w:val="0"/>
                <w:szCs w:val="21"/>
              </w:rPr>
            </w:pPr>
          </w:p>
        </w:tc>
      </w:tr>
      <w:tr w:rsidR="00DF3C5E" w:rsidRPr="00B95363" w14:paraId="1B7B996E" w14:textId="77777777" w:rsidTr="00CA31EE">
        <w:tc>
          <w:tcPr>
            <w:tcW w:w="305" w:type="pct"/>
            <w:vMerge/>
            <w:tcBorders>
              <w:top w:val="nil"/>
              <w:left w:val="single" w:sz="4" w:space="0" w:color="auto"/>
              <w:bottom w:val="single" w:sz="4" w:space="0" w:color="000000"/>
              <w:right w:val="single" w:sz="4" w:space="0" w:color="auto"/>
            </w:tcBorders>
            <w:vAlign w:val="center"/>
          </w:tcPr>
          <w:p w14:paraId="4B3F3577"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52F2F949"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视频监控硬盘</w:t>
            </w:r>
          </w:p>
        </w:tc>
        <w:tc>
          <w:tcPr>
            <w:tcW w:w="594" w:type="pct"/>
            <w:vMerge/>
            <w:tcBorders>
              <w:top w:val="nil"/>
              <w:left w:val="single" w:sz="4" w:space="0" w:color="auto"/>
              <w:bottom w:val="single" w:sz="4" w:space="0" w:color="000000"/>
              <w:right w:val="single" w:sz="4" w:space="0" w:color="auto"/>
            </w:tcBorders>
            <w:vAlign w:val="center"/>
          </w:tcPr>
          <w:p w14:paraId="4E52444E"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513358F"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单元</w:t>
            </w:r>
          </w:p>
        </w:tc>
        <w:tc>
          <w:tcPr>
            <w:tcW w:w="374" w:type="pct"/>
            <w:tcBorders>
              <w:top w:val="nil"/>
              <w:left w:val="nil"/>
              <w:bottom w:val="single" w:sz="4" w:space="0" w:color="auto"/>
              <w:right w:val="single" w:sz="4" w:space="0" w:color="auto"/>
            </w:tcBorders>
            <w:shd w:val="clear" w:color="auto" w:fill="auto"/>
            <w:vAlign w:val="center"/>
          </w:tcPr>
          <w:p w14:paraId="0CFA84E5"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416</w:t>
            </w:r>
          </w:p>
        </w:tc>
        <w:tc>
          <w:tcPr>
            <w:tcW w:w="1433" w:type="pct"/>
            <w:tcBorders>
              <w:top w:val="nil"/>
              <w:left w:val="nil"/>
              <w:bottom w:val="single" w:sz="4" w:space="0" w:color="auto"/>
              <w:right w:val="single" w:sz="4" w:space="0" w:color="auto"/>
            </w:tcBorders>
            <w:shd w:val="clear" w:color="auto" w:fill="auto"/>
            <w:vAlign w:val="center"/>
          </w:tcPr>
          <w:p w14:paraId="01C905C9" w14:textId="77777777" w:rsidR="00DF3C5E" w:rsidRPr="00B95363" w:rsidRDefault="00DF3C5E" w:rsidP="00CA31EE">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容量：≥8TB×2</w:t>
            </w:r>
          </w:p>
        </w:tc>
        <w:tc>
          <w:tcPr>
            <w:tcW w:w="388" w:type="pct"/>
            <w:tcBorders>
              <w:top w:val="nil"/>
              <w:left w:val="nil"/>
              <w:bottom w:val="single" w:sz="4" w:space="0" w:color="auto"/>
              <w:right w:val="single" w:sz="4" w:space="0" w:color="auto"/>
            </w:tcBorders>
            <w:shd w:val="clear" w:color="auto" w:fill="auto"/>
          </w:tcPr>
          <w:p w14:paraId="17EF932A" w14:textId="77777777" w:rsidR="00DF3C5E" w:rsidRPr="00B95363" w:rsidRDefault="00DF3C5E" w:rsidP="00CA31EE">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tcPr>
          <w:p w14:paraId="5CED6D01" w14:textId="77777777" w:rsidR="00DF3C5E" w:rsidRPr="00B95363" w:rsidRDefault="00DF3C5E" w:rsidP="00CA31EE">
            <w:pPr>
              <w:rPr>
                <w:rFonts w:ascii="宋体" w:hAnsi="宋体" w:cs="宋体" w:hint="eastAsia"/>
                <w:kern w:val="0"/>
                <w:szCs w:val="21"/>
              </w:rPr>
            </w:pPr>
          </w:p>
        </w:tc>
      </w:tr>
      <w:tr w:rsidR="00DF3C5E" w:rsidRPr="00B95363" w14:paraId="7B8AB8B1" w14:textId="77777777" w:rsidTr="00CA31EE">
        <w:tc>
          <w:tcPr>
            <w:tcW w:w="305" w:type="pct"/>
            <w:vMerge/>
            <w:tcBorders>
              <w:top w:val="nil"/>
              <w:left w:val="single" w:sz="4" w:space="0" w:color="auto"/>
              <w:bottom w:val="single" w:sz="4" w:space="0" w:color="000000"/>
              <w:right w:val="single" w:sz="4" w:space="0" w:color="auto"/>
            </w:tcBorders>
            <w:vAlign w:val="center"/>
          </w:tcPr>
          <w:p w14:paraId="6FB9D12C"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469A7860"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视频监控管理平台</w:t>
            </w:r>
            <w:r>
              <w:rPr>
                <w:rFonts w:ascii="宋体" w:hAnsi="宋体" w:cs="宋体" w:hint="eastAsia"/>
                <w:kern w:val="0"/>
                <w:szCs w:val="21"/>
              </w:rPr>
              <w:t>A</w:t>
            </w:r>
          </w:p>
        </w:tc>
        <w:tc>
          <w:tcPr>
            <w:tcW w:w="594" w:type="pct"/>
            <w:vMerge/>
            <w:tcBorders>
              <w:top w:val="nil"/>
              <w:left w:val="single" w:sz="4" w:space="0" w:color="auto"/>
              <w:bottom w:val="single" w:sz="4" w:space="0" w:color="000000"/>
              <w:right w:val="single" w:sz="4" w:space="0" w:color="auto"/>
            </w:tcBorders>
            <w:vAlign w:val="center"/>
          </w:tcPr>
          <w:p w14:paraId="2F08CA3A"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7F42D441"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41D5C2DD"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1</w:t>
            </w:r>
          </w:p>
        </w:tc>
        <w:tc>
          <w:tcPr>
            <w:tcW w:w="1433" w:type="pct"/>
            <w:tcBorders>
              <w:top w:val="nil"/>
              <w:left w:val="nil"/>
              <w:bottom w:val="single" w:sz="4" w:space="0" w:color="auto"/>
              <w:right w:val="single" w:sz="4" w:space="0" w:color="auto"/>
            </w:tcBorders>
            <w:shd w:val="clear" w:color="auto" w:fill="auto"/>
            <w:vAlign w:val="center"/>
          </w:tcPr>
          <w:p w14:paraId="40A17EDD" w14:textId="77777777" w:rsidR="00DF3C5E" w:rsidRPr="00B95363" w:rsidRDefault="00DF3C5E" w:rsidP="00CA31EE">
            <w:pPr>
              <w:spacing w:after="0" w:line="240" w:lineRule="auto"/>
              <w:rPr>
                <w:rFonts w:ascii="宋体" w:hAnsi="宋体" w:cs="宋体" w:hint="eastAsia"/>
                <w:kern w:val="0"/>
                <w:szCs w:val="21"/>
              </w:rPr>
            </w:pPr>
            <w:r w:rsidRPr="00B95363">
              <w:rPr>
                <w:rFonts w:ascii="宋体" w:hAnsi="宋体" w:cs="宋体" w:hint="eastAsia"/>
                <w:kern w:val="0"/>
                <w:szCs w:val="21"/>
              </w:rPr>
              <w:t>具有≥2个PCIe扩展槽位</w:t>
            </w:r>
          </w:p>
        </w:tc>
        <w:tc>
          <w:tcPr>
            <w:tcW w:w="388" w:type="pct"/>
            <w:tcBorders>
              <w:top w:val="nil"/>
              <w:left w:val="nil"/>
              <w:bottom w:val="single" w:sz="4" w:space="0" w:color="auto"/>
              <w:right w:val="single" w:sz="4" w:space="0" w:color="auto"/>
            </w:tcBorders>
            <w:shd w:val="clear" w:color="auto" w:fill="auto"/>
          </w:tcPr>
          <w:p w14:paraId="0E8CB151" w14:textId="77777777" w:rsidR="00DF3C5E" w:rsidRPr="00B95363" w:rsidRDefault="00DF3C5E" w:rsidP="00CA31EE">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tcPr>
          <w:p w14:paraId="467B1969" w14:textId="77777777" w:rsidR="00DF3C5E" w:rsidRPr="00B95363" w:rsidRDefault="00DF3C5E" w:rsidP="00CA31EE">
            <w:pPr>
              <w:rPr>
                <w:rFonts w:ascii="宋体" w:hAnsi="宋体" w:cs="宋体" w:hint="eastAsia"/>
                <w:kern w:val="0"/>
                <w:szCs w:val="21"/>
              </w:rPr>
            </w:pPr>
          </w:p>
        </w:tc>
      </w:tr>
      <w:tr w:rsidR="00DF3C5E" w:rsidRPr="00B95363" w14:paraId="7BF4EA0C" w14:textId="77777777" w:rsidTr="00CA31EE">
        <w:tc>
          <w:tcPr>
            <w:tcW w:w="305" w:type="pct"/>
            <w:vMerge/>
            <w:tcBorders>
              <w:top w:val="nil"/>
              <w:left w:val="single" w:sz="4" w:space="0" w:color="auto"/>
              <w:bottom w:val="single" w:sz="4" w:space="0" w:color="000000"/>
              <w:right w:val="single" w:sz="4" w:space="0" w:color="auto"/>
            </w:tcBorders>
            <w:vAlign w:val="center"/>
          </w:tcPr>
          <w:p w14:paraId="13DC5F8E"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084A8ACE"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视频监控管理平台</w:t>
            </w:r>
            <w:r>
              <w:rPr>
                <w:rFonts w:ascii="宋体" w:hAnsi="宋体" w:cs="宋体" w:hint="eastAsia"/>
                <w:kern w:val="0"/>
                <w:szCs w:val="21"/>
              </w:rPr>
              <w:t>B</w:t>
            </w:r>
          </w:p>
        </w:tc>
        <w:tc>
          <w:tcPr>
            <w:tcW w:w="594" w:type="pct"/>
            <w:vMerge/>
            <w:tcBorders>
              <w:top w:val="nil"/>
              <w:left w:val="single" w:sz="4" w:space="0" w:color="auto"/>
              <w:bottom w:val="single" w:sz="4" w:space="0" w:color="000000"/>
              <w:right w:val="single" w:sz="4" w:space="0" w:color="auto"/>
            </w:tcBorders>
            <w:vAlign w:val="center"/>
          </w:tcPr>
          <w:p w14:paraId="2EBBA780"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7015A8D9"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09FB7463"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1</w:t>
            </w:r>
          </w:p>
        </w:tc>
        <w:tc>
          <w:tcPr>
            <w:tcW w:w="1433" w:type="pct"/>
            <w:tcBorders>
              <w:top w:val="nil"/>
              <w:left w:val="nil"/>
              <w:bottom w:val="single" w:sz="4" w:space="0" w:color="auto"/>
              <w:right w:val="single" w:sz="4" w:space="0" w:color="auto"/>
            </w:tcBorders>
            <w:shd w:val="clear" w:color="auto" w:fill="auto"/>
            <w:vAlign w:val="center"/>
          </w:tcPr>
          <w:p w14:paraId="0EACAEA5" w14:textId="77777777" w:rsidR="00DF3C5E" w:rsidRPr="00B95363" w:rsidRDefault="00DF3C5E" w:rsidP="00CA31EE">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具有≥2个PCIe扩展槽位</w:t>
            </w:r>
          </w:p>
        </w:tc>
        <w:tc>
          <w:tcPr>
            <w:tcW w:w="388" w:type="pct"/>
            <w:tcBorders>
              <w:top w:val="nil"/>
              <w:left w:val="nil"/>
              <w:bottom w:val="single" w:sz="4" w:space="0" w:color="auto"/>
              <w:right w:val="single" w:sz="4" w:space="0" w:color="auto"/>
            </w:tcBorders>
            <w:shd w:val="clear" w:color="auto" w:fill="auto"/>
          </w:tcPr>
          <w:p w14:paraId="11B497A8" w14:textId="77777777" w:rsidR="00DF3C5E" w:rsidRPr="00B95363" w:rsidRDefault="00DF3C5E" w:rsidP="00CA31EE">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tcPr>
          <w:p w14:paraId="582AC5D9" w14:textId="77777777" w:rsidR="00DF3C5E" w:rsidRPr="00B95363" w:rsidRDefault="00DF3C5E" w:rsidP="00CA31EE">
            <w:pPr>
              <w:rPr>
                <w:rFonts w:ascii="宋体" w:hAnsi="宋体" w:cs="宋体" w:hint="eastAsia"/>
                <w:kern w:val="0"/>
                <w:szCs w:val="21"/>
              </w:rPr>
            </w:pPr>
          </w:p>
        </w:tc>
      </w:tr>
      <w:tr w:rsidR="00DF3C5E" w:rsidRPr="00B95363" w14:paraId="41290115" w14:textId="77777777" w:rsidTr="00CA31EE">
        <w:tc>
          <w:tcPr>
            <w:tcW w:w="305" w:type="pct"/>
            <w:vMerge/>
            <w:tcBorders>
              <w:top w:val="nil"/>
              <w:left w:val="single" w:sz="4" w:space="0" w:color="auto"/>
              <w:bottom w:val="single" w:sz="4" w:space="0" w:color="000000"/>
              <w:right w:val="single" w:sz="4" w:space="0" w:color="auto"/>
            </w:tcBorders>
            <w:vAlign w:val="center"/>
          </w:tcPr>
          <w:p w14:paraId="7DC3D4DA"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5CC9B132"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视频监控流媒体平台</w:t>
            </w:r>
          </w:p>
        </w:tc>
        <w:tc>
          <w:tcPr>
            <w:tcW w:w="594" w:type="pct"/>
            <w:vMerge/>
            <w:tcBorders>
              <w:top w:val="nil"/>
              <w:left w:val="single" w:sz="4" w:space="0" w:color="auto"/>
              <w:bottom w:val="single" w:sz="4" w:space="0" w:color="000000"/>
              <w:right w:val="single" w:sz="4" w:space="0" w:color="auto"/>
            </w:tcBorders>
            <w:vAlign w:val="center"/>
          </w:tcPr>
          <w:p w14:paraId="409FAAB3"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8645F35"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4DA54759"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58AF0C07" w14:textId="77777777" w:rsidR="00DF3C5E" w:rsidRPr="00B95363" w:rsidRDefault="00DF3C5E" w:rsidP="00CA31EE">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媒体流出口带宽≥2048Mbps</w:t>
            </w:r>
          </w:p>
        </w:tc>
        <w:tc>
          <w:tcPr>
            <w:tcW w:w="388" w:type="pct"/>
            <w:tcBorders>
              <w:top w:val="nil"/>
              <w:left w:val="nil"/>
              <w:bottom w:val="single" w:sz="4" w:space="0" w:color="auto"/>
              <w:right w:val="single" w:sz="4" w:space="0" w:color="auto"/>
            </w:tcBorders>
            <w:shd w:val="clear" w:color="auto" w:fill="auto"/>
            <w:vAlign w:val="center"/>
          </w:tcPr>
          <w:p w14:paraId="4E6D5B8F"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545E4FD2" w14:textId="77777777" w:rsidR="00DF3C5E" w:rsidRPr="00B95363" w:rsidRDefault="00DF3C5E" w:rsidP="00CA31EE">
            <w:pPr>
              <w:widowControl/>
              <w:jc w:val="left"/>
              <w:rPr>
                <w:rFonts w:ascii="宋体" w:hAnsi="宋体" w:cs="宋体" w:hint="eastAsia"/>
                <w:kern w:val="0"/>
                <w:szCs w:val="21"/>
              </w:rPr>
            </w:pPr>
          </w:p>
        </w:tc>
      </w:tr>
      <w:tr w:rsidR="00DF3C5E" w:rsidRPr="00B95363" w14:paraId="44CBD1EE" w14:textId="77777777" w:rsidTr="00CA31EE">
        <w:tc>
          <w:tcPr>
            <w:tcW w:w="305" w:type="pct"/>
            <w:vMerge/>
            <w:tcBorders>
              <w:top w:val="nil"/>
              <w:left w:val="single" w:sz="4" w:space="0" w:color="auto"/>
              <w:bottom w:val="single" w:sz="4" w:space="0" w:color="000000"/>
              <w:right w:val="single" w:sz="4" w:space="0" w:color="auto"/>
            </w:tcBorders>
            <w:vAlign w:val="center"/>
          </w:tcPr>
          <w:p w14:paraId="5D1B5BA4"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7D979AAF"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监控视频行为分析算法主机</w:t>
            </w:r>
          </w:p>
        </w:tc>
        <w:tc>
          <w:tcPr>
            <w:tcW w:w="594" w:type="pct"/>
            <w:vMerge/>
            <w:tcBorders>
              <w:top w:val="nil"/>
              <w:left w:val="single" w:sz="4" w:space="0" w:color="auto"/>
              <w:bottom w:val="single" w:sz="4" w:space="0" w:color="000000"/>
              <w:right w:val="single" w:sz="4" w:space="0" w:color="auto"/>
            </w:tcBorders>
            <w:vAlign w:val="center"/>
          </w:tcPr>
          <w:p w14:paraId="3C16324C"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3A9457DD"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67FB9359"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3950A3E9" w14:textId="77777777" w:rsidR="00DF3C5E" w:rsidRPr="00B95363" w:rsidRDefault="00DF3C5E" w:rsidP="00CA31EE">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内存：≥2*32GB，内存插槽数：≥32个</w:t>
            </w:r>
          </w:p>
        </w:tc>
        <w:tc>
          <w:tcPr>
            <w:tcW w:w="388" w:type="pct"/>
            <w:tcBorders>
              <w:top w:val="nil"/>
              <w:left w:val="nil"/>
              <w:bottom w:val="single" w:sz="4" w:space="0" w:color="auto"/>
              <w:right w:val="single" w:sz="4" w:space="0" w:color="auto"/>
            </w:tcBorders>
            <w:shd w:val="clear" w:color="auto" w:fill="auto"/>
            <w:vAlign w:val="center"/>
          </w:tcPr>
          <w:p w14:paraId="65ACEEAB"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364D0BD6" w14:textId="77777777" w:rsidR="00DF3C5E" w:rsidRPr="00B95363" w:rsidRDefault="00DF3C5E" w:rsidP="00CA31EE">
            <w:pPr>
              <w:widowControl/>
              <w:jc w:val="left"/>
              <w:rPr>
                <w:rFonts w:ascii="宋体" w:hAnsi="宋体" w:cs="宋体" w:hint="eastAsia"/>
                <w:kern w:val="0"/>
                <w:szCs w:val="21"/>
              </w:rPr>
            </w:pPr>
          </w:p>
        </w:tc>
      </w:tr>
      <w:tr w:rsidR="00DF3C5E" w:rsidRPr="00B95363" w14:paraId="74A59CA7" w14:textId="77777777" w:rsidTr="00CA31EE">
        <w:tc>
          <w:tcPr>
            <w:tcW w:w="305" w:type="pct"/>
            <w:vMerge/>
            <w:tcBorders>
              <w:top w:val="nil"/>
              <w:left w:val="single" w:sz="4" w:space="0" w:color="auto"/>
              <w:bottom w:val="single" w:sz="4" w:space="0" w:color="000000"/>
              <w:right w:val="single" w:sz="4" w:space="0" w:color="auto"/>
            </w:tcBorders>
            <w:vAlign w:val="center"/>
          </w:tcPr>
          <w:p w14:paraId="5A417259"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1BCCA6D6"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监控视频行为分析引擎主机</w:t>
            </w:r>
          </w:p>
        </w:tc>
        <w:tc>
          <w:tcPr>
            <w:tcW w:w="594" w:type="pct"/>
            <w:vMerge/>
            <w:tcBorders>
              <w:top w:val="nil"/>
              <w:left w:val="single" w:sz="4" w:space="0" w:color="auto"/>
              <w:bottom w:val="single" w:sz="4" w:space="0" w:color="000000"/>
              <w:right w:val="single" w:sz="4" w:space="0" w:color="auto"/>
            </w:tcBorders>
            <w:vAlign w:val="center"/>
          </w:tcPr>
          <w:p w14:paraId="152925CE"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669BFCF1"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094390BB"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00140DFC" w14:textId="77777777" w:rsidR="00DF3C5E" w:rsidRPr="00B95363" w:rsidRDefault="00DF3C5E" w:rsidP="00CA31EE">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人体/非机动车库容总量：≥450W</w:t>
            </w:r>
          </w:p>
        </w:tc>
        <w:tc>
          <w:tcPr>
            <w:tcW w:w="388" w:type="pct"/>
            <w:tcBorders>
              <w:top w:val="nil"/>
              <w:left w:val="nil"/>
              <w:bottom w:val="single" w:sz="4" w:space="0" w:color="auto"/>
              <w:right w:val="single" w:sz="4" w:space="0" w:color="auto"/>
            </w:tcBorders>
            <w:shd w:val="clear" w:color="auto" w:fill="auto"/>
            <w:vAlign w:val="center"/>
          </w:tcPr>
          <w:p w14:paraId="1C692AEE"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09A0B0A7" w14:textId="77777777" w:rsidR="00DF3C5E" w:rsidRPr="00B95363" w:rsidRDefault="00DF3C5E" w:rsidP="00CA31EE">
            <w:pPr>
              <w:widowControl/>
              <w:jc w:val="left"/>
              <w:rPr>
                <w:rFonts w:ascii="宋体" w:hAnsi="宋体" w:cs="宋体" w:hint="eastAsia"/>
                <w:kern w:val="0"/>
                <w:szCs w:val="21"/>
              </w:rPr>
            </w:pPr>
          </w:p>
        </w:tc>
      </w:tr>
      <w:tr w:rsidR="00DF3C5E" w:rsidRPr="00B95363" w14:paraId="07F2F505" w14:textId="77777777" w:rsidTr="00CA31EE">
        <w:tc>
          <w:tcPr>
            <w:tcW w:w="305" w:type="pct"/>
            <w:vMerge/>
            <w:tcBorders>
              <w:top w:val="nil"/>
              <w:left w:val="single" w:sz="4" w:space="0" w:color="auto"/>
              <w:bottom w:val="single" w:sz="4" w:space="0" w:color="000000"/>
              <w:right w:val="single" w:sz="4" w:space="0" w:color="auto"/>
            </w:tcBorders>
            <w:vAlign w:val="center"/>
          </w:tcPr>
          <w:p w14:paraId="1077B665"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5B9D00C1"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监控视频行为分析算法板卡</w:t>
            </w:r>
          </w:p>
        </w:tc>
        <w:tc>
          <w:tcPr>
            <w:tcW w:w="594" w:type="pct"/>
            <w:vMerge/>
            <w:tcBorders>
              <w:top w:val="nil"/>
              <w:left w:val="single" w:sz="4" w:space="0" w:color="auto"/>
              <w:bottom w:val="single" w:sz="4" w:space="0" w:color="000000"/>
              <w:right w:val="single" w:sz="4" w:space="0" w:color="auto"/>
            </w:tcBorders>
            <w:vAlign w:val="center"/>
          </w:tcPr>
          <w:p w14:paraId="3132D191"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059E7F45"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2C853A82"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3</w:t>
            </w:r>
          </w:p>
        </w:tc>
        <w:tc>
          <w:tcPr>
            <w:tcW w:w="1433" w:type="pct"/>
            <w:tcBorders>
              <w:top w:val="nil"/>
              <w:left w:val="nil"/>
              <w:bottom w:val="single" w:sz="4" w:space="0" w:color="auto"/>
              <w:right w:val="single" w:sz="4" w:space="0" w:color="auto"/>
            </w:tcBorders>
            <w:shd w:val="clear" w:color="auto" w:fill="auto"/>
            <w:vAlign w:val="center"/>
          </w:tcPr>
          <w:p w14:paraId="0E2248CC" w14:textId="77777777" w:rsidR="00DF3C5E" w:rsidRPr="00B95363" w:rsidRDefault="00DF3C5E" w:rsidP="00CA31EE">
            <w:pPr>
              <w:widowControl/>
              <w:jc w:val="left"/>
              <w:rPr>
                <w:rFonts w:ascii="宋体" w:hAnsi="宋体" w:cs="宋体" w:hint="eastAsia"/>
                <w:kern w:val="0"/>
                <w:szCs w:val="21"/>
              </w:rPr>
            </w:pPr>
            <w:r w:rsidRPr="00B95363">
              <w:rPr>
                <w:rStyle w:val="font11"/>
                <w:szCs w:val="21"/>
              </w:rPr>
              <w:t>图片解码性能：单卡支持≥8K 60fps图片解码</w:t>
            </w:r>
          </w:p>
        </w:tc>
        <w:tc>
          <w:tcPr>
            <w:tcW w:w="388" w:type="pct"/>
            <w:tcBorders>
              <w:top w:val="nil"/>
              <w:left w:val="nil"/>
              <w:bottom w:val="single" w:sz="4" w:space="0" w:color="auto"/>
              <w:right w:val="single" w:sz="4" w:space="0" w:color="auto"/>
            </w:tcBorders>
            <w:shd w:val="clear" w:color="auto" w:fill="auto"/>
            <w:vAlign w:val="center"/>
          </w:tcPr>
          <w:p w14:paraId="544F7D18"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087EEA66" w14:textId="77777777" w:rsidR="00DF3C5E" w:rsidRPr="00B95363" w:rsidRDefault="00DF3C5E" w:rsidP="00CA31EE">
            <w:pPr>
              <w:widowControl/>
              <w:jc w:val="left"/>
              <w:rPr>
                <w:rFonts w:ascii="宋体" w:hAnsi="宋体" w:cs="宋体" w:hint="eastAsia"/>
                <w:kern w:val="0"/>
                <w:szCs w:val="21"/>
              </w:rPr>
            </w:pPr>
          </w:p>
        </w:tc>
      </w:tr>
      <w:tr w:rsidR="00DF3C5E" w:rsidRPr="00B95363" w14:paraId="2E04FCA7" w14:textId="77777777" w:rsidTr="00CA31EE">
        <w:tc>
          <w:tcPr>
            <w:tcW w:w="305" w:type="pct"/>
            <w:vMerge/>
            <w:tcBorders>
              <w:top w:val="nil"/>
              <w:left w:val="single" w:sz="4" w:space="0" w:color="auto"/>
              <w:bottom w:val="single" w:sz="4" w:space="0" w:color="000000"/>
              <w:right w:val="single" w:sz="4" w:space="0" w:color="auto"/>
            </w:tcBorders>
            <w:vAlign w:val="center"/>
          </w:tcPr>
          <w:p w14:paraId="0EAE6981"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5412458A"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监控视频行为分析授权通道</w:t>
            </w:r>
          </w:p>
        </w:tc>
        <w:tc>
          <w:tcPr>
            <w:tcW w:w="594" w:type="pct"/>
            <w:vMerge/>
            <w:tcBorders>
              <w:top w:val="nil"/>
              <w:left w:val="single" w:sz="4" w:space="0" w:color="auto"/>
              <w:bottom w:val="single" w:sz="4" w:space="0" w:color="000000"/>
              <w:right w:val="single" w:sz="4" w:space="0" w:color="auto"/>
            </w:tcBorders>
            <w:vAlign w:val="center"/>
          </w:tcPr>
          <w:p w14:paraId="5C02AA81"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6D53FBDD"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路</w:t>
            </w:r>
          </w:p>
        </w:tc>
        <w:tc>
          <w:tcPr>
            <w:tcW w:w="374" w:type="pct"/>
            <w:tcBorders>
              <w:top w:val="nil"/>
              <w:left w:val="nil"/>
              <w:bottom w:val="single" w:sz="4" w:space="0" w:color="auto"/>
              <w:right w:val="single" w:sz="4" w:space="0" w:color="auto"/>
            </w:tcBorders>
            <w:shd w:val="clear" w:color="auto" w:fill="auto"/>
            <w:vAlign w:val="center"/>
          </w:tcPr>
          <w:p w14:paraId="49F247CB"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48</w:t>
            </w:r>
          </w:p>
        </w:tc>
        <w:tc>
          <w:tcPr>
            <w:tcW w:w="1433" w:type="pct"/>
            <w:tcBorders>
              <w:top w:val="nil"/>
              <w:left w:val="nil"/>
              <w:bottom w:val="single" w:sz="4" w:space="0" w:color="auto"/>
              <w:right w:val="single" w:sz="4" w:space="0" w:color="auto"/>
            </w:tcBorders>
            <w:shd w:val="clear" w:color="auto" w:fill="auto"/>
            <w:vAlign w:val="center"/>
          </w:tcPr>
          <w:p w14:paraId="6EB90FFC"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支持≥10路前端实时视频流接入</w:t>
            </w:r>
          </w:p>
        </w:tc>
        <w:tc>
          <w:tcPr>
            <w:tcW w:w="388" w:type="pct"/>
            <w:tcBorders>
              <w:top w:val="nil"/>
              <w:left w:val="nil"/>
              <w:bottom w:val="single" w:sz="4" w:space="0" w:color="auto"/>
              <w:right w:val="single" w:sz="4" w:space="0" w:color="auto"/>
            </w:tcBorders>
            <w:shd w:val="clear" w:color="auto" w:fill="auto"/>
            <w:vAlign w:val="center"/>
          </w:tcPr>
          <w:p w14:paraId="4CA71D33"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421801AC" w14:textId="77777777" w:rsidR="00DF3C5E" w:rsidRPr="00B95363" w:rsidRDefault="00DF3C5E" w:rsidP="00CA31EE">
            <w:pPr>
              <w:widowControl/>
              <w:jc w:val="left"/>
              <w:rPr>
                <w:rFonts w:ascii="宋体" w:hAnsi="宋体" w:cs="宋体" w:hint="eastAsia"/>
                <w:kern w:val="0"/>
                <w:szCs w:val="21"/>
              </w:rPr>
            </w:pPr>
          </w:p>
        </w:tc>
      </w:tr>
      <w:tr w:rsidR="00DF3C5E" w:rsidRPr="00B95363" w14:paraId="360E1E13" w14:textId="77777777" w:rsidTr="00CA31EE">
        <w:tc>
          <w:tcPr>
            <w:tcW w:w="305" w:type="pct"/>
            <w:vMerge/>
            <w:tcBorders>
              <w:top w:val="nil"/>
              <w:left w:val="single" w:sz="4" w:space="0" w:color="auto"/>
              <w:bottom w:val="single" w:sz="4" w:space="0" w:color="000000"/>
              <w:right w:val="single" w:sz="4" w:space="0" w:color="auto"/>
            </w:tcBorders>
            <w:vAlign w:val="center"/>
          </w:tcPr>
          <w:p w14:paraId="105D4BFE"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66390106"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通用机柜</w:t>
            </w:r>
          </w:p>
        </w:tc>
        <w:tc>
          <w:tcPr>
            <w:tcW w:w="594" w:type="pct"/>
            <w:vMerge/>
            <w:tcBorders>
              <w:top w:val="nil"/>
              <w:left w:val="single" w:sz="4" w:space="0" w:color="auto"/>
              <w:bottom w:val="single" w:sz="4" w:space="0" w:color="000000"/>
              <w:right w:val="single" w:sz="4" w:space="0" w:color="auto"/>
            </w:tcBorders>
            <w:vAlign w:val="center"/>
          </w:tcPr>
          <w:p w14:paraId="33E93466"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148BF224"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57D514AF"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6</w:t>
            </w:r>
          </w:p>
        </w:tc>
        <w:tc>
          <w:tcPr>
            <w:tcW w:w="1433" w:type="pct"/>
            <w:tcBorders>
              <w:top w:val="nil"/>
              <w:left w:val="nil"/>
              <w:bottom w:val="single" w:sz="4" w:space="0" w:color="auto"/>
              <w:right w:val="single" w:sz="4" w:space="0" w:color="auto"/>
            </w:tcBorders>
            <w:shd w:val="clear" w:color="auto" w:fill="auto"/>
            <w:vAlign w:val="center"/>
          </w:tcPr>
          <w:p w14:paraId="248773F7"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空间42U</w:t>
            </w:r>
          </w:p>
        </w:tc>
        <w:tc>
          <w:tcPr>
            <w:tcW w:w="388" w:type="pct"/>
            <w:tcBorders>
              <w:top w:val="nil"/>
              <w:left w:val="nil"/>
              <w:bottom w:val="single" w:sz="4" w:space="0" w:color="auto"/>
              <w:right w:val="single" w:sz="4" w:space="0" w:color="auto"/>
            </w:tcBorders>
            <w:shd w:val="clear" w:color="auto" w:fill="auto"/>
            <w:vAlign w:val="center"/>
          </w:tcPr>
          <w:p w14:paraId="7B787DE7"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58830971" w14:textId="77777777" w:rsidR="00DF3C5E" w:rsidRPr="00B95363" w:rsidRDefault="00DF3C5E" w:rsidP="00CA31EE">
            <w:pPr>
              <w:widowControl/>
              <w:jc w:val="left"/>
              <w:rPr>
                <w:rFonts w:ascii="宋体" w:hAnsi="宋体" w:cs="宋体" w:hint="eastAsia"/>
                <w:kern w:val="0"/>
                <w:szCs w:val="21"/>
              </w:rPr>
            </w:pPr>
          </w:p>
        </w:tc>
      </w:tr>
      <w:tr w:rsidR="00DF3C5E" w:rsidRPr="00B95363" w14:paraId="747B03B1" w14:textId="77777777" w:rsidTr="00CA31EE">
        <w:tc>
          <w:tcPr>
            <w:tcW w:w="305" w:type="pct"/>
            <w:vMerge/>
            <w:tcBorders>
              <w:top w:val="nil"/>
              <w:left w:val="single" w:sz="4" w:space="0" w:color="auto"/>
              <w:bottom w:val="single" w:sz="4" w:space="0" w:color="000000"/>
              <w:right w:val="single" w:sz="4" w:space="0" w:color="auto"/>
            </w:tcBorders>
            <w:vAlign w:val="center"/>
          </w:tcPr>
          <w:p w14:paraId="56A49991" w14:textId="77777777" w:rsidR="00DF3C5E" w:rsidRPr="00B95363" w:rsidRDefault="00DF3C5E" w:rsidP="00CA31EE">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03A42147"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专用配套线缆及安装辅材辅料</w:t>
            </w:r>
          </w:p>
        </w:tc>
        <w:tc>
          <w:tcPr>
            <w:tcW w:w="594" w:type="pct"/>
            <w:vMerge/>
            <w:tcBorders>
              <w:top w:val="nil"/>
              <w:left w:val="single" w:sz="4" w:space="0" w:color="auto"/>
              <w:bottom w:val="single" w:sz="4" w:space="0" w:color="000000"/>
              <w:right w:val="single" w:sz="4" w:space="0" w:color="auto"/>
            </w:tcBorders>
            <w:vAlign w:val="center"/>
          </w:tcPr>
          <w:p w14:paraId="4A9D4CDA" w14:textId="77777777" w:rsidR="00DF3C5E" w:rsidRPr="00B95363" w:rsidRDefault="00DF3C5E" w:rsidP="00CA31EE">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0F9A198B"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kern w:val="0"/>
                <w:szCs w:val="21"/>
              </w:rPr>
              <w:t>批</w:t>
            </w:r>
          </w:p>
        </w:tc>
        <w:tc>
          <w:tcPr>
            <w:tcW w:w="374" w:type="pct"/>
            <w:tcBorders>
              <w:top w:val="nil"/>
              <w:left w:val="nil"/>
              <w:bottom w:val="single" w:sz="4" w:space="0" w:color="auto"/>
              <w:right w:val="single" w:sz="4" w:space="0" w:color="auto"/>
            </w:tcBorders>
            <w:shd w:val="clear" w:color="auto" w:fill="auto"/>
            <w:vAlign w:val="center"/>
          </w:tcPr>
          <w:p w14:paraId="25D2B4E0"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1F71C4E0" w14:textId="77777777" w:rsidR="00DF3C5E" w:rsidRPr="00B95363" w:rsidRDefault="00DF3C5E" w:rsidP="00CA31EE">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光纤配线架、光缆、光纤跳线、理线器、网络跳线、穿线管、底盒、开槽 、恢复</w:t>
            </w:r>
          </w:p>
        </w:tc>
        <w:tc>
          <w:tcPr>
            <w:tcW w:w="388" w:type="pct"/>
            <w:tcBorders>
              <w:top w:val="nil"/>
              <w:left w:val="nil"/>
              <w:bottom w:val="single" w:sz="4" w:space="0" w:color="auto"/>
              <w:right w:val="single" w:sz="4" w:space="0" w:color="auto"/>
            </w:tcBorders>
            <w:shd w:val="clear" w:color="auto" w:fill="auto"/>
            <w:vAlign w:val="center"/>
          </w:tcPr>
          <w:p w14:paraId="6A9A947F" w14:textId="77777777" w:rsidR="00DF3C5E" w:rsidRPr="00B95363" w:rsidRDefault="00DF3C5E" w:rsidP="00CA31EE">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473FC525" w14:textId="77777777" w:rsidR="00DF3C5E" w:rsidRPr="00B95363" w:rsidRDefault="00DF3C5E" w:rsidP="00CA31EE">
            <w:pPr>
              <w:widowControl/>
              <w:jc w:val="left"/>
              <w:rPr>
                <w:rFonts w:ascii="宋体" w:hAnsi="宋体" w:cs="宋体" w:hint="eastAsia"/>
                <w:kern w:val="0"/>
                <w:szCs w:val="21"/>
              </w:rPr>
            </w:pPr>
          </w:p>
        </w:tc>
      </w:tr>
      <w:bookmarkEnd w:id="5"/>
    </w:tbl>
    <w:p w14:paraId="2E4982AE" w14:textId="77777777" w:rsidR="00DF3C5E" w:rsidRDefault="00DF3C5E" w:rsidP="00DF3C5E">
      <w:pPr>
        <w:tabs>
          <w:tab w:val="left" w:pos="360"/>
        </w:tabs>
        <w:spacing w:line="360" w:lineRule="auto"/>
        <w:ind w:leftChars="200" w:left="420"/>
        <w:outlineLvl w:val="1"/>
        <w:rPr>
          <w:rFonts w:ascii="宋体" w:hAnsi="宋体" w:cs="宋体" w:hint="eastAsia"/>
          <w:sz w:val="24"/>
        </w:rPr>
      </w:pPr>
    </w:p>
    <w:p w14:paraId="55271DE8" w14:textId="77777777" w:rsidR="00DF3C5E" w:rsidRDefault="00DF3C5E" w:rsidP="00DF3C5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合同履行期限：在签订合同后60天内完成全部系统实施工作。</w:t>
      </w:r>
    </w:p>
    <w:p w14:paraId="58B33F2C" w14:textId="77777777" w:rsidR="00DF3C5E" w:rsidRDefault="00DF3C5E" w:rsidP="00DF3C5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6F8B586B" w14:textId="77777777" w:rsidR="00DF3C5E" w:rsidRDefault="00DF3C5E" w:rsidP="00DF3C5E">
      <w:pPr>
        <w:pStyle w:val="2"/>
        <w:spacing w:before="0" w:line="360" w:lineRule="auto"/>
        <w:ind w:firstLineChars="200" w:firstLine="480"/>
        <w:jc w:val="left"/>
        <w:rPr>
          <w:rFonts w:ascii="宋体" w:eastAsia="宋体" w:hAnsi="宋体" w:cs="宋体" w:hint="eastAsia"/>
          <w:sz w:val="24"/>
          <w:szCs w:val="24"/>
        </w:rPr>
      </w:pPr>
      <w:bookmarkStart w:id="6" w:name="_Toc28359003"/>
      <w:bookmarkStart w:id="7" w:name="_Toc28359080"/>
      <w:bookmarkStart w:id="8" w:name="_Toc35393622"/>
      <w:bookmarkStart w:id="9" w:name="_Toc35393791"/>
      <w:r>
        <w:rPr>
          <w:rFonts w:ascii="宋体" w:eastAsia="宋体" w:hAnsi="宋体" w:cs="宋体" w:hint="eastAsia"/>
          <w:sz w:val="24"/>
          <w:szCs w:val="24"/>
        </w:rPr>
        <w:t>二、申请人的资格要求（须同时满足）</w:t>
      </w:r>
      <w:bookmarkEnd w:id="6"/>
      <w:bookmarkEnd w:id="7"/>
      <w:bookmarkEnd w:id="8"/>
      <w:bookmarkEnd w:id="9"/>
    </w:p>
    <w:p w14:paraId="4FCBEE1E" w14:textId="77777777" w:rsidR="00DF3C5E" w:rsidRDefault="00DF3C5E" w:rsidP="00DF3C5E">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5D7AC871" w14:textId="77777777" w:rsidR="00DF3C5E" w:rsidRDefault="00DF3C5E" w:rsidP="00DF3C5E">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10" w:name="_Toc28359004"/>
      <w:bookmarkStart w:id="11" w:name="_Toc28359081"/>
      <w:r>
        <w:rPr>
          <w:rFonts w:ascii="宋体" w:hAnsi="宋体" w:cs="宋体" w:hint="eastAsia"/>
          <w:sz w:val="24"/>
        </w:rPr>
        <w:t>落实政府采购政策需满足的资格要求：</w:t>
      </w:r>
    </w:p>
    <w:p w14:paraId="4A688532" w14:textId="77777777" w:rsidR="00DF3C5E" w:rsidRDefault="00DF3C5E" w:rsidP="00DF3C5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bookmarkStart w:id="12" w:name="OLE_LINK4"/>
      <w:r>
        <w:rPr>
          <w:rFonts w:ascii="宋体" w:hAnsi="宋体" w:cs="宋体" w:hint="eastAsia"/>
          <w:sz w:val="24"/>
        </w:rPr>
        <w:t>中小企业政策</w:t>
      </w:r>
    </w:p>
    <w:p w14:paraId="26CAA974"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47D39C42"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lastRenderedPageBreak/>
        <w:t>承接。</w:t>
      </w:r>
    </w:p>
    <w:p w14:paraId="1C1E7701"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57C831D6" w14:textId="77777777" w:rsidR="00DF3C5E" w:rsidRDefault="00DF3C5E" w:rsidP="00DF3C5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bookmarkEnd w:id="12"/>
    <w:p w14:paraId="362CBBBB" w14:textId="77777777" w:rsidR="00DF3C5E" w:rsidRDefault="00DF3C5E" w:rsidP="00DF3C5E">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6D2AB85E" w14:textId="77777777" w:rsidR="00DF3C5E" w:rsidRDefault="00DF3C5E" w:rsidP="00DF3C5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bookmarkStart w:id="13" w:name="OLE_LINK5"/>
      <w:r>
        <w:rPr>
          <w:rFonts w:ascii="宋体" w:hAnsi="宋体" w:cs="宋体" w:hint="eastAsia"/>
          <w:sz w:val="24"/>
        </w:rPr>
        <w:t>本项目是否属于政府购买服务：</w:t>
      </w:r>
    </w:p>
    <w:p w14:paraId="1AEFDA46" w14:textId="77777777" w:rsidR="00DF3C5E" w:rsidRDefault="00DF3C5E" w:rsidP="00DF3C5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7E956719" w14:textId="77777777" w:rsidR="00DF3C5E" w:rsidRDefault="00DF3C5E" w:rsidP="00DF3C5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44A128B6" w14:textId="77777777" w:rsidR="00DF3C5E" w:rsidRDefault="00DF3C5E" w:rsidP="00DF3C5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14:paraId="75A3A70E" w14:textId="77777777" w:rsidR="00DF3C5E" w:rsidRDefault="00DF3C5E" w:rsidP="00DF3C5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 。</w:t>
      </w:r>
    </w:p>
    <w:p w14:paraId="224CB53B" w14:textId="77777777" w:rsidR="00DF3C5E" w:rsidRDefault="00DF3C5E" w:rsidP="00DF3C5E">
      <w:pPr>
        <w:pStyle w:val="2"/>
        <w:widowControl/>
        <w:spacing w:before="0" w:line="360" w:lineRule="auto"/>
        <w:ind w:firstLineChars="200" w:firstLine="480"/>
        <w:jc w:val="left"/>
        <w:rPr>
          <w:rFonts w:ascii="宋体" w:eastAsia="宋体" w:hAnsi="宋体" w:cs="宋体" w:hint="eastAsia"/>
          <w:sz w:val="24"/>
          <w:szCs w:val="24"/>
        </w:rPr>
      </w:pPr>
      <w:bookmarkStart w:id="14" w:name="_Toc35393623"/>
      <w:bookmarkStart w:id="15" w:name="_Toc35393792"/>
      <w:bookmarkEnd w:id="10"/>
      <w:bookmarkEnd w:id="11"/>
      <w:bookmarkEnd w:id="13"/>
      <w:r>
        <w:rPr>
          <w:rFonts w:ascii="宋体" w:eastAsia="宋体" w:hAnsi="宋体" w:cs="宋体" w:hint="eastAsia"/>
          <w:sz w:val="24"/>
          <w:szCs w:val="24"/>
        </w:rPr>
        <w:t>三、获取招标文件</w:t>
      </w:r>
      <w:bookmarkEnd w:id="14"/>
      <w:bookmarkEnd w:id="15"/>
    </w:p>
    <w:p w14:paraId="73D156B2" w14:textId="77777777" w:rsidR="00DF3C5E" w:rsidRDefault="00DF3C5E" w:rsidP="00DF3C5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sidRPr="00F86CE1">
        <w:rPr>
          <w:rFonts w:ascii="宋体" w:hAnsi="宋体" w:cs="宋体" w:hint="eastAsia"/>
          <w:color w:val="FF0000"/>
          <w:sz w:val="24"/>
        </w:rPr>
        <w:t>2025年9月30日至2025年10月14日</w:t>
      </w:r>
      <w:r>
        <w:rPr>
          <w:rFonts w:ascii="宋体" w:hAnsi="宋体" w:cs="宋体" w:hint="eastAsia"/>
          <w:sz w:val="24"/>
        </w:rPr>
        <w:t>，每天上午9:00至11:30，下午13:30至16:30（北京时间，法定节假日除外）。</w:t>
      </w:r>
    </w:p>
    <w:p w14:paraId="40F7E8B2" w14:textId="77777777" w:rsidR="00DF3C5E" w:rsidRDefault="00DF3C5E" w:rsidP="00DF3C5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01A6BC3A" w14:textId="77777777" w:rsidR="00DF3C5E" w:rsidRDefault="00DF3C5E" w:rsidP="00DF3C5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bookmarkStart w:id="16" w:name="OLE_LINK6"/>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bookmarkEnd w:id="16"/>
    </w:p>
    <w:p w14:paraId="748F9C16" w14:textId="77777777" w:rsidR="00DF3C5E" w:rsidRDefault="00DF3C5E" w:rsidP="00DF3C5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4463FFD7" w14:textId="77777777" w:rsidR="00DF3C5E" w:rsidRDefault="00DF3C5E" w:rsidP="00DF3C5E">
      <w:pPr>
        <w:pStyle w:val="2"/>
        <w:widowControl/>
        <w:spacing w:before="0" w:line="360" w:lineRule="auto"/>
        <w:ind w:firstLineChars="200" w:firstLine="480"/>
        <w:jc w:val="left"/>
        <w:rPr>
          <w:rFonts w:ascii="宋体" w:eastAsia="宋体" w:hAnsi="宋体" w:cs="宋体" w:hint="eastAsia"/>
          <w:sz w:val="24"/>
          <w:szCs w:val="24"/>
        </w:rPr>
      </w:pPr>
      <w:bookmarkStart w:id="17" w:name="_Toc28359082"/>
      <w:bookmarkStart w:id="18" w:name="_Toc28359005"/>
      <w:bookmarkStart w:id="19" w:name="_Toc35393624"/>
      <w:bookmarkStart w:id="20" w:name="_Toc35393793"/>
      <w:r>
        <w:rPr>
          <w:rFonts w:ascii="宋体" w:eastAsia="宋体" w:hAnsi="宋体" w:cs="宋体" w:hint="eastAsia"/>
          <w:sz w:val="24"/>
          <w:szCs w:val="24"/>
        </w:rPr>
        <w:t>四、提交投标文件</w:t>
      </w:r>
      <w:bookmarkEnd w:id="17"/>
      <w:bookmarkEnd w:id="18"/>
      <w:r>
        <w:rPr>
          <w:rFonts w:ascii="宋体" w:eastAsia="宋体" w:hAnsi="宋体" w:cs="宋体" w:hint="eastAsia"/>
          <w:sz w:val="24"/>
          <w:szCs w:val="24"/>
        </w:rPr>
        <w:t>截止时间、开标时间和地点</w:t>
      </w:r>
      <w:bookmarkEnd w:id="19"/>
      <w:bookmarkEnd w:id="20"/>
    </w:p>
    <w:p w14:paraId="4B5AA642" w14:textId="77777777" w:rsidR="00DF3C5E" w:rsidRDefault="00DF3C5E" w:rsidP="00DF3C5E">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sidRPr="00F86CE1">
        <w:rPr>
          <w:rFonts w:ascii="宋体" w:hAnsi="宋体" w:cs="宋体" w:hint="eastAsia"/>
          <w:color w:val="FF0000"/>
          <w:sz w:val="24"/>
        </w:rPr>
        <w:t>2025年10月22日14点00分</w:t>
      </w:r>
      <w:r>
        <w:rPr>
          <w:rFonts w:ascii="宋体" w:hAnsi="宋体" w:cs="宋体" w:hint="eastAsia"/>
          <w:bCs/>
          <w:sz w:val="24"/>
        </w:rPr>
        <w:t>（北京时间）</w:t>
      </w:r>
      <w:r>
        <w:rPr>
          <w:rFonts w:ascii="宋体" w:hAnsi="宋体" w:cs="宋体" w:hint="eastAsia"/>
          <w:iCs/>
          <w:sz w:val="24"/>
        </w:rPr>
        <w:t>。</w:t>
      </w:r>
    </w:p>
    <w:p w14:paraId="6FA912EE" w14:textId="77777777" w:rsidR="00DF3C5E" w:rsidRDefault="00DF3C5E" w:rsidP="00DF3C5E">
      <w:pPr>
        <w:spacing w:line="360" w:lineRule="auto"/>
        <w:ind w:firstLineChars="200" w:firstLine="480"/>
        <w:rPr>
          <w:rFonts w:ascii="宋体" w:hAnsi="宋体" w:cs="宋体" w:hint="eastAsia"/>
          <w:sz w:val="24"/>
          <w:lang w:val="zh-TW"/>
        </w:rPr>
      </w:pPr>
      <w:r>
        <w:rPr>
          <w:rFonts w:ascii="宋体" w:hAnsi="宋体" w:cs="宋体" w:hint="eastAsia"/>
          <w:sz w:val="24"/>
        </w:rPr>
        <w:t>地点：</w:t>
      </w:r>
      <w:r w:rsidRPr="00F86CE1">
        <w:rPr>
          <w:rFonts w:ascii="宋体" w:hAnsi="宋体" w:cs="宋体" w:hint="eastAsia"/>
          <w:color w:val="FF0000"/>
          <w:sz w:val="24"/>
        </w:rPr>
        <w:t>北京市海淀区</w:t>
      </w:r>
      <w:proofErr w:type="gramStart"/>
      <w:r w:rsidRPr="00F86CE1">
        <w:rPr>
          <w:rFonts w:ascii="宋体" w:hAnsi="宋体" w:cs="宋体" w:hint="eastAsia"/>
          <w:color w:val="FF0000"/>
          <w:sz w:val="24"/>
        </w:rPr>
        <w:t>复兴路乙12号</w:t>
      </w:r>
      <w:proofErr w:type="gramEnd"/>
      <w:r w:rsidRPr="00F86CE1">
        <w:rPr>
          <w:rFonts w:ascii="宋体" w:hAnsi="宋体" w:cs="宋体" w:hint="eastAsia"/>
          <w:color w:val="FF0000"/>
          <w:sz w:val="24"/>
        </w:rPr>
        <w:t>中国铝业大厦四层第二会议室</w:t>
      </w:r>
      <w:r>
        <w:rPr>
          <w:rFonts w:ascii="宋体" w:hAnsi="宋体" w:cs="宋体" w:hint="eastAsia"/>
          <w:sz w:val="24"/>
          <w:lang w:val="zh-TW"/>
        </w:rPr>
        <w:t>。</w:t>
      </w:r>
    </w:p>
    <w:p w14:paraId="44483650" w14:textId="77777777" w:rsidR="00DF3C5E" w:rsidRDefault="00DF3C5E" w:rsidP="00DF3C5E">
      <w:pPr>
        <w:pStyle w:val="2"/>
        <w:spacing w:before="0" w:line="360" w:lineRule="auto"/>
        <w:ind w:firstLineChars="200" w:firstLine="480"/>
        <w:jc w:val="left"/>
        <w:rPr>
          <w:rFonts w:ascii="宋体" w:eastAsia="宋体" w:hAnsi="宋体" w:cs="宋体" w:hint="eastAsia"/>
          <w:sz w:val="24"/>
          <w:szCs w:val="24"/>
        </w:rPr>
      </w:pPr>
      <w:bookmarkStart w:id="21" w:name="_Toc28359084"/>
      <w:bookmarkStart w:id="22" w:name="_Toc28359007"/>
      <w:bookmarkStart w:id="23" w:name="_Toc35393625"/>
      <w:bookmarkStart w:id="24" w:name="_Toc35393794"/>
      <w:r>
        <w:rPr>
          <w:rFonts w:ascii="宋体" w:eastAsia="宋体" w:hAnsi="宋体" w:cs="宋体" w:hint="eastAsia"/>
          <w:sz w:val="24"/>
          <w:szCs w:val="24"/>
        </w:rPr>
        <w:lastRenderedPageBreak/>
        <w:t>五、公告期限</w:t>
      </w:r>
      <w:bookmarkEnd w:id="21"/>
      <w:bookmarkEnd w:id="22"/>
      <w:bookmarkEnd w:id="23"/>
      <w:bookmarkEnd w:id="24"/>
    </w:p>
    <w:p w14:paraId="21586CA9" w14:textId="77777777" w:rsidR="00DF3C5E" w:rsidRDefault="00DF3C5E" w:rsidP="00DF3C5E">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584D61D1" w14:textId="77777777" w:rsidR="00DF3C5E" w:rsidRDefault="00DF3C5E" w:rsidP="00DF3C5E">
      <w:pPr>
        <w:pStyle w:val="2"/>
        <w:spacing w:before="0" w:line="360" w:lineRule="auto"/>
        <w:ind w:firstLineChars="200" w:firstLine="480"/>
        <w:jc w:val="left"/>
        <w:rPr>
          <w:rFonts w:ascii="宋体" w:eastAsia="宋体" w:hAnsi="宋体" w:cs="宋体" w:hint="eastAsia"/>
          <w:sz w:val="24"/>
          <w:szCs w:val="24"/>
        </w:rPr>
      </w:pPr>
      <w:bookmarkStart w:id="25" w:name="_Toc35393626"/>
      <w:bookmarkStart w:id="26" w:name="_Toc35393795"/>
      <w:r>
        <w:rPr>
          <w:rFonts w:ascii="宋体" w:eastAsia="宋体" w:hAnsi="宋体" w:cs="宋体" w:hint="eastAsia"/>
          <w:sz w:val="24"/>
          <w:szCs w:val="24"/>
        </w:rPr>
        <w:t>六、其他补充事宜</w:t>
      </w:r>
      <w:bookmarkEnd w:id="25"/>
      <w:bookmarkEnd w:id="26"/>
    </w:p>
    <w:p w14:paraId="2BAE6146" w14:textId="77777777" w:rsidR="00DF3C5E" w:rsidRDefault="00DF3C5E" w:rsidP="00DF3C5E">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5BD685CE" w14:textId="77777777" w:rsidR="00DF3C5E" w:rsidRDefault="00DF3C5E" w:rsidP="00DF3C5E">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4FD825B3" w14:textId="77777777" w:rsidR="00DF3C5E" w:rsidRDefault="00DF3C5E" w:rsidP="00DF3C5E">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322B1327"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398A91D1"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1408BFD1"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2EB373F1"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3573B52D"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32FA43E8"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460BFCD6"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lastRenderedPageBreak/>
        <w:t>3.1.2注册</w:t>
      </w:r>
    </w:p>
    <w:p w14:paraId="54EF8A9D"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04A57FF5"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5C2A8217"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5CD8D03"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19A79212"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4C9B782E"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035E6D08"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58898A18"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2F83B1C8"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6A48112F"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69C81582"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3BEE0979"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5EE3A5A"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0F416EE8" w14:textId="77777777" w:rsidR="00DF3C5E" w:rsidRDefault="00DF3C5E" w:rsidP="00DF3C5E">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lastRenderedPageBreak/>
        <w:t>采用线上获取招标文件，线下递交纸质投标文件的方式</w:t>
      </w:r>
      <w:r>
        <w:rPr>
          <w:rFonts w:ascii="宋体" w:hAnsi="宋体" w:cs="宋体" w:hint="eastAsia"/>
          <w:b/>
          <w:sz w:val="24"/>
        </w:rPr>
        <w:t>（本项目适用）</w:t>
      </w:r>
    </w:p>
    <w:p w14:paraId="5C487673" w14:textId="77777777" w:rsidR="00DF3C5E" w:rsidRDefault="00DF3C5E" w:rsidP="00DF3C5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62F4EE25" w14:textId="77777777" w:rsidR="00DF3C5E" w:rsidRDefault="00DF3C5E" w:rsidP="00DF3C5E">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6960EF82" w14:textId="77777777" w:rsidR="00DF3C5E" w:rsidRDefault="00DF3C5E" w:rsidP="00DF3C5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46D147E9" w14:textId="77777777" w:rsidR="00DF3C5E" w:rsidRDefault="00DF3C5E" w:rsidP="00DF3C5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65C08EE2" w14:textId="77777777" w:rsidR="00DF3C5E" w:rsidRDefault="00DF3C5E" w:rsidP="00DF3C5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27365AC1" w14:textId="77777777" w:rsidR="00DF3C5E" w:rsidRDefault="00DF3C5E" w:rsidP="00DF3C5E">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B44721B" w14:textId="77777777" w:rsidR="00DF3C5E" w:rsidRDefault="00DF3C5E" w:rsidP="00DF3C5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3BDA6767" w14:textId="77777777" w:rsidR="00DF3C5E" w:rsidRDefault="00DF3C5E" w:rsidP="00DF3C5E">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4BD9BFB" w14:textId="77777777" w:rsidR="00DF3C5E" w:rsidRDefault="00DF3C5E" w:rsidP="00DF3C5E">
      <w:pPr>
        <w:pStyle w:val="2"/>
        <w:spacing w:before="0" w:line="360" w:lineRule="auto"/>
        <w:ind w:firstLineChars="200" w:firstLine="480"/>
        <w:jc w:val="left"/>
        <w:rPr>
          <w:rFonts w:ascii="宋体" w:eastAsia="宋体" w:hAnsi="宋体" w:cs="宋体" w:hint="eastAsia"/>
          <w:sz w:val="24"/>
          <w:szCs w:val="24"/>
        </w:rPr>
      </w:pPr>
      <w:bookmarkStart w:id="27" w:name="_Toc28359008"/>
      <w:bookmarkStart w:id="28" w:name="_Toc28359085"/>
      <w:bookmarkStart w:id="29" w:name="_Toc35393796"/>
      <w:bookmarkStart w:id="30" w:name="_Toc35393627"/>
      <w:r>
        <w:rPr>
          <w:rFonts w:ascii="宋体" w:eastAsia="宋体" w:hAnsi="宋体" w:cs="宋体" w:hint="eastAsia"/>
          <w:sz w:val="24"/>
          <w:szCs w:val="24"/>
        </w:rPr>
        <w:t>七、对本次招标提出询问，请按以下方式联系。</w:t>
      </w:r>
      <w:bookmarkEnd w:id="27"/>
      <w:bookmarkEnd w:id="28"/>
      <w:bookmarkEnd w:id="29"/>
      <w:bookmarkEnd w:id="30"/>
    </w:p>
    <w:p w14:paraId="3915C38D" w14:textId="77777777" w:rsidR="00DF3C5E" w:rsidRDefault="00DF3C5E" w:rsidP="00DF3C5E">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12FBCA1F" w14:textId="77777777" w:rsidR="00DF3C5E" w:rsidRDefault="00DF3C5E" w:rsidP="00DF3C5E">
      <w:pPr>
        <w:spacing w:line="360" w:lineRule="auto"/>
        <w:ind w:firstLineChars="200" w:firstLine="480"/>
        <w:jc w:val="left"/>
        <w:rPr>
          <w:rFonts w:ascii="宋体" w:hAnsi="宋体" w:cs="宋体" w:hint="eastAsia"/>
          <w:sz w:val="24"/>
        </w:rPr>
      </w:pPr>
      <w:bookmarkStart w:id="31" w:name="_Toc28359009"/>
      <w:bookmarkStart w:id="32" w:name="_Toc28359086"/>
      <w:r>
        <w:rPr>
          <w:rFonts w:ascii="宋体" w:hAnsi="宋体" w:cs="宋体" w:hint="eastAsia"/>
          <w:sz w:val="24"/>
        </w:rPr>
        <w:t>名    称：北京市人民检察院第三分院</w:t>
      </w:r>
    </w:p>
    <w:p w14:paraId="6085CF31" w14:textId="77777777" w:rsidR="00DF3C5E" w:rsidRDefault="00DF3C5E" w:rsidP="00DF3C5E">
      <w:pPr>
        <w:spacing w:line="360" w:lineRule="auto"/>
        <w:ind w:firstLineChars="200" w:firstLine="480"/>
        <w:jc w:val="left"/>
        <w:rPr>
          <w:rFonts w:ascii="宋体" w:hAnsi="宋体" w:cs="宋体" w:hint="eastAsia"/>
          <w:sz w:val="24"/>
        </w:rPr>
      </w:pPr>
      <w:r>
        <w:rPr>
          <w:rFonts w:ascii="宋体" w:hAnsi="宋体" w:cs="宋体" w:hint="eastAsia"/>
          <w:sz w:val="24"/>
        </w:rPr>
        <w:t>地    址：北京市朝阳区东三环南路1号</w:t>
      </w:r>
    </w:p>
    <w:p w14:paraId="086A7308" w14:textId="77777777" w:rsidR="00DF3C5E" w:rsidRDefault="00DF3C5E" w:rsidP="00DF3C5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bookmarkStart w:id="33" w:name="OLE_LINK2"/>
      <w:r>
        <w:rPr>
          <w:rFonts w:ascii="宋体" w:hAnsi="宋体" w:cs="宋体" w:hint="eastAsia"/>
          <w:sz w:val="24"/>
        </w:rPr>
        <w:t>于老师</w:t>
      </w:r>
      <w:bookmarkEnd w:id="33"/>
      <w:r>
        <w:rPr>
          <w:rFonts w:ascii="宋体" w:hAnsi="宋体" w:cs="宋体" w:hint="eastAsia"/>
          <w:sz w:val="24"/>
        </w:rPr>
        <w:t>，010-59907656</w:t>
      </w:r>
    </w:p>
    <w:p w14:paraId="76CBA06B" w14:textId="77777777" w:rsidR="00DF3C5E" w:rsidRDefault="00DF3C5E" w:rsidP="00DF3C5E">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1"/>
      <w:bookmarkEnd w:id="32"/>
    </w:p>
    <w:p w14:paraId="7CD610A5" w14:textId="77777777" w:rsidR="00DF3C5E" w:rsidRDefault="00DF3C5E" w:rsidP="00DF3C5E">
      <w:pPr>
        <w:spacing w:line="360" w:lineRule="auto"/>
        <w:ind w:firstLineChars="200" w:firstLine="480"/>
        <w:jc w:val="left"/>
        <w:rPr>
          <w:rFonts w:ascii="宋体" w:hAnsi="宋体" w:cs="宋体" w:hint="eastAsia"/>
          <w:sz w:val="24"/>
        </w:rPr>
      </w:pPr>
      <w:bookmarkStart w:id="34" w:name="_Toc28359010"/>
      <w:bookmarkStart w:id="35"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3B4979CF" w14:textId="77777777" w:rsidR="00DF3C5E" w:rsidRDefault="00DF3C5E" w:rsidP="00DF3C5E">
      <w:pPr>
        <w:spacing w:line="360" w:lineRule="auto"/>
        <w:ind w:firstLineChars="200" w:firstLine="480"/>
        <w:jc w:val="left"/>
        <w:rPr>
          <w:rFonts w:ascii="宋体" w:hAnsi="宋体" w:cs="宋体" w:hint="eastAsia"/>
          <w:sz w:val="24"/>
        </w:rPr>
      </w:pPr>
      <w:r>
        <w:rPr>
          <w:rFonts w:ascii="宋体" w:hAnsi="宋体" w:cs="宋体" w:hint="eastAsia"/>
          <w:sz w:val="24"/>
        </w:rPr>
        <w:t>地址：</w:t>
      </w:r>
      <w:bookmarkStart w:id="36" w:name="OLE_LINK3"/>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bookmarkEnd w:id="36"/>
    </w:p>
    <w:p w14:paraId="0CD2DB62" w14:textId="77777777" w:rsidR="00DF3C5E" w:rsidRDefault="00DF3C5E" w:rsidP="00DF3C5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103708A2" w14:textId="77777777" w:rsidR="00DF3C5E" w:rsidRDefault="00DF3C5E" w:rsidP="00DF3C5E">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4"/>
      <w:bookmarkEnd w:id="35"/>
    </w:p>
    <w:p w14:paraId="2A52F403" w14:textId="77777777" w:rsidR="00DF3C5E" w:rsidRDefault="00DF3C5E" w:rsidP="00DF3C5E">
      <w:pPr>
        <w:pStyle w:val="ae"/>
        <w:spacing w:line="360" w:lineRule="auto"/>
        <w:ind w:firstLineChars="200" w:firstLine="480"/>
        <w:rPr>
          <w:rFonts w:hAnsi="宋体" w:cs="宋体"/>
          <w:sz w:val="24"/>
          <w:szCs w:val="24"/>
        </w:rPr>
      </w:pPr>
      <w:r>
        <w:rPr>
          <w:rFonts w:hAnsi="宋体" w:cs="宋体"/>
          <w:sz w:val="24"/>
          <w:szCs w:val="24"/>
        </w:rPr>
        <w:lastRenderedPageBreak/>
        <w:t>项目联系人：</w:t>
      </w:r>
      <w:bookmarkStart w:id="37" w:name="OLE_LINK1"/>
      <w:r>
        <w:rPr>
          <w:rFonts w:hAnsi="宋体" w:cs="宋体"/>
          <w:sz w:val="24"/>
          <w:szCs w:val="24"/>
        </w:rPr>
        <w:t>修海龙、成歌、吉国侠、吴众为、彭怡、陈博维、赵洁、姬小雪、闫文娟、孙银英、王思晨、刘京、杨晓楠、王东衍、郝路、刘海英</w:t>
      </w:r>
      <w:bookmarkEnd w:id="37"/>
    </w:p>
    <w:p w14:paraId="12444712" w14:textId="4B67E3AB" w:rsidR="00DF3C5E" w:rsidRDefault="00DF3C5E" w:rsidP="00DF3C5E">
      <w:r>
        <w:rPr>
          <w:rFonts w:hAnsi="宋体" w:cs="宋体"/>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sectPr w:rsidR="00DF3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548883225">
    <w:abstractNumId w:val="1"/>
  </w:num>
  <w:num w:numId="2" w16cid:durableId="139007270">
    <w:abstractNumId w:val="0"/>
  </w:num>
  <w:num w:numId="3" w16cid:durableId="649217247">
    <w:abstractNumId w:val="3"/>
  </w:num>
  <w:num w:numId="4" w16cid:durableId="185103016">
    <w:abstractNumId w:val="2"/>
  </w:num>
  <w:num w:numId="5" w16cid:durableId="619609203">
    <w:abstractNumId w:val="4"/>
  </w:num>
  <w:num w:numId="6" w16cid:durableId="1274554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5E"/>
    <w:rsid w:val="0084293F"/>
    <w:rsid w:val="00DF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2924"/>
  <w15:chartTrackingRefBased/>
  <w15:docId w15:val="{82FBDEFB-08B2-4BB2-928B-80F64148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C5E"/>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DF3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DF3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DF3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C5E"/>
    <w:rPr>
      <w:rFonts w:cstheme="majorBidi"/>
      <w:color w:val="2F5496" w:themeColor="accent1" w:themeShade="BF"/>
      <w:sz w:val="28"/>
      <w:szCs w:val="28"/>
    </w:rPr>
  </w:style>
  <w:style w:type="character" w:customStyle="1" w:styleId="50">
    <w:name w:val="标题 5 字符"/>
    <w:basedOn w:val="a0"/>
    <w:link w:val="5"/>
    <w:uiPriority w:val="9"/>
    <w:semiHidden/>
    <w:rsid w:val="00DF3C5E"/>
    <w:rPr>
      <w:rFonts w:cstheme="majorBidi"/>
      <w:color w:val="2F5496" w:themeColor="accent1" w:themeShade="BF"/>
      <w:sz w:val="24"/>
    </w:rPr>
  </w:style>
  <w:style w:type="character" w:customStyle="1" w:styleId="60">
    <w:name w:val="标题 6 字符"/>
    <w:basedOn w:val="a0"/>
    <w:link w:val="6"/>
    <w:uiPriority w:val="9"/>
    <w:semiHidden/>
    <w:rsid w:val="00DF3C5E"/>
    <w:rPr>
      <w:rFonts w:cstheme="majorBidi"/>
      <w:b/>
      <w:bCs/>
      <w:color w:val="2F5496" w:themeColor="accent1" w:themeShade="BF"/>
    </w:rPr>
  </w:style>
  <w:style w:type="character" w:customStyle="1" w:styleId="70">
    <w:name w:val="标题 7 字符"/>
    <w:basedOn w:val="a0"/>
    <w:link w:val="7"/>
    <w:uiPriority w:val="9"/>
    <w:semiHidden/>
    <w:rsid w:val="00DF3C5E"/>
    <w:rPr>
      <w:rFonts w:cstheme="majorBidi"/>
      <w:b/>
      <w:bCs/>
      <w:color w:val="595959" w:themeColor="text1" w:themeTint="A6"/>
    </w:rPr>
  </w:style>
  <w:style w:type="character" w:customStyle="1" w:styleId="80">
    <w:name w:val="标题 8 字符"/>
    <w:basedOn w:val="a0"/>
    <w:link w:val="8"/>
    <w:uiPriority w:val="9"/>
    <w:semiHidden/>
    <w:rsid w:val="00DF3C5E"/>
    <w:rPr>
      <w:rFonts w:cstheme="majorBidi"/>
      <w:color w:val="595959" w:themeColor="text1" w:themeTint="A6"/>
    </w:rPr>
  </w:style>
  <w:style w:type="character" w:customStyle="1" w:styleId="90">
    <w:name w:val="标题 9 字符"/>
    <w:basedOn w:val="a0"/>
    <w:link w:val="9"/>
    <w:uiPriority w:val="9"/>
    <w:semiHidden/>
    <w:rsid w:val="00DF3C5E"/>
    <w:rPr>
      <w:rFonts w:eastAsiaTheme="majorEastAsia" w:cstheme="majorBidi"/>
      <w:color w:val="595959" w:themeColor="text1" w:themeTint="A6"/>
    </w:rPr>
  </w:style>
  <w:style w:type="paragraph" w:styleId="a3">
    <w:name w:val="Title"/>
    <w:basedOn w:val="a"/>
    <w:next w:val="a"/>
    <w:link w:val="a4"/>
    <w:uiPriority w:val="10"/>
    <w:qFormat/>
    <w:rsid w:val="00DF3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C5E"/>
    <w:pPr>
      <w:spacing w:before="160"/>
      <w:jc w:val="center"/>
    </w:pPr>
    <w:rPr>
      <w:i/>
      <w:iCs/>
      <w:color w:val="404040" w:themeColor="text1" w:themeTint="BF"/>
    </w:rPr>
  </w:style>
  <w:style w:type="character" w:customStyle="1" w:styleId="a8">
    <w:name w:val="引用 字符"/>
    <w:basedOn w:val="a0"/>
    <w:link w:val="a7"/>
    <w:uiPriority w:val="29"/>
    <w:rsid w:val="00DF3C5E"/>
    <w:rPr>
      <w:i/>
      <w:iCs/>
      <w:color w:val="404040" w:themeColor="text1" w:themeTint="BF"/>
    </w:rPr>
  </w:style>
  <w:style w:type="paragraph" w:styleId="a9">
    <w:name w:val="List Paragraph"/>
    <w:basedOn w:val="a"/>
    <w:uiPriority w:val="34"/>
    <w:qFormat/>
    <w:rsid w:val="00DF3C5E"/>
    <w:pPr>
      <w:ind w:left="720"/>
      <w:contextualSpacing/>
    </w:pPr>
  </w:style>
  <w:style w:type="character" w:styleId="aa">
    <w:name w:val="Intense Emphasis"/>
    <w:basedOn w:val="a0"/>
    <w:uiPriority w:val="21"/>
    <w:qFormat/>
    <w:rsid w:val="00DF3C5E"/>
    <w:rPr>
      <w:i/>
      <w:iCs/>
      <w:color w:val="2F5496" w:themeColor="accent1" w:themeShade="BF"/>
    </w:rPr>
  </w:style>
  <w:style w:type="paragraph" w:styleId="ab">
    <w:name w:val="Intense Quote"/>
    <w:basedOn w:val="a"/>
    <w:next w:val="a"/>
    <w:link w:val="ac"/>
    <w:uiPriority w:val="30"/>
    <w:qFormat/>
    <w:rsid w:val="00DF3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C5E"/>
    <w:rPr>
      <w:i/>
      <w:iCs/>
      <w:color w:val="2F5496" w:themeColor="accent1" w:themeShade="BF"/>
    </w:rPr>
  </w:style>
  <w:style w:type="character" w:styleId="ad">
    <w:name w:val="Intense Reference"/>
    <w:basedOn w:val="a0"/>
    <w:uiPriority w:val="32"/>
    <w:qFormat/>
    <w:rsid w:val="00DF3C5E"/>
    <w:rPr>
      <w:b/>
      <w:bCs/>
      <w:smallCaps/>
      <w:color w:val="2F5496" w:themeColor="accent1" w:themeShade="BF"/>
      <w:spacing w:val="5"/>
    </w:rPr>
  </w:style>
  <w:style w:type="paragraph" w:styleId="ae">
    <w:name w:val="Plain Text"/>
    <w:basedOn w:val="a"/>
    <w:link w:val="41"/>
    <w:qFormat/>
    <w:rsid w:val="00DF3C5E"/>
    <w:rPr>
      <w:rFonts w:ascii="宋体" w:hAnsi="Courier New"/>
      <w:szCs w:val="20"/>
    </w:rPr>
  </w:style>
  <w:style w:type="character" w:customStyle="1" w:styleId="af">
    <w:name w:val="纯文本 字符"/>
    <w:basedOn w:val="a0"/>
    <w:uiPriority w:val="99"/>
    <w:semiHidden/>
    <w:rsid w:val="00DF3C5E"/>
    <w:rPr>
      <w:rFonts w:asciiTheme="minorEastAsia" w:hAnsi="Courier New" w:cs="Courier New"/>
      <w:sz w:val="21"/>
      <w14:ligatures w14:val="none"/>
    </w:rPr>
  </w:style>
  <w:style w:type="character" w:customStyle="1" w:styleId="41">
    <w:name w:val="纯文本 字符4"/>
    <w:link w:val="ae"/>
    <w:qFormat/>
    <w:rsid w:val="00DF3C5E"/>
    <w:rPr>
      <w:rFonts w:ascii="宋体" w:eastAsia="宋体" w:hAnsi="Courier New" w:cs="Times New Roman"/>
      <w:sz w:val="21"/>
      <w:szCs w:val="20"/>
      <w14:ligatures w14:val="none"/>
    </w:rPr>
  </w:style>
  <w:style w:type="character" w:customStyle="1" w:styleId="font11">
    <w:name w:val="font11"/>
    <w:qFormat/>
    <w:rsid w:val="00DF3C5E"/>
    <w:rPr>
      <w:rFonts w:ascii="宋体" w:eastAsia="宋体" w:hAnsi="宋体" w:cs="宋体"/>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1678</Words>
  <Characters>1814</Characters>
  <Application>Microsoft Office Word</Application>
  <DocSecurity>0</DocSecurity>
  <Lines>106</Lines>
  <Paragraphs>116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2025-09-30T06:27:00Z</dcterms:created>
  <dcterms:modified xsi:type="dcterms:W3CDTF">2025-09-30T06:28:00Z</dcterms:modified>
</cp:coreProperties>
</file>