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C1416" w14:textId="7EF75AA1" w:rsidR="006A23F7" w:rsidRPr="00E17CC6" w:rsidRDefault="00E17CC6" w:rsidP="00E17CC6">
      <w:pPr>
        <w:tabs>
          <w:tab w:val="left" w:pos="3240"/>
          <w:tab w:val="left" w:pos="3420"/>
        </w:tabs>
        <w:spacing w:line="360" w:lineRule="auto"/>
        <w:jc w:val="center"/>
        <w:rPr>
          <w:rFonts w:ascii="宋体" w:hAnsi="宋体" w:hint="eastAsia"/>
          <w:b/>
          <w:sz w:val="36"/>
          <w:szCs w:val="36"/>
        </w:rPr>
      </w:pPr>
      <w:r w:rsidRPr="00E17CC6">
        <w:rPr>
          <w:rFonts w:ascii="宋体" w:hAnsi="宋体" w:hint="eastAsia"/>
          <w:b/>
          <w:sz w:val="36"/>
          <w:szCs w:val="36"/>
        </w:rPr>
        <w:t>北京中医医院营养部配餐运送服务</w:t>
      </w:r>
      <w:bookmarkStart w:id="0" w:name="_Toc127151555"/>
      <w:bookmarkStart w:id="1" w:name="_Toc305158897"/>
      <w:bookmarkStart w:id="2" w:name="_Toc353825545"/>
      <w:bookmarkStart w:id="3" w:name="_Toc150480793"/>
      <w:bookmarkStart w:id="4" w:name="_Toc353873935"/>
      <w:bookmarkStart w:id="5" w:name="_Toc264969245"/>
      <w:bookmarkStart w:id="6" w:name="_Toc150774760"/>
      <w:bookmarkStart w:id="7" w:name="_Toc226337251"/>
      <w:bookmarkStart w:id="8" w:name="_Toc226965828"/>
      <w:bookmarkStart w:id="9" w:name="_Toc195842920"/>
      <w:bookmarkStart w:id="10" w:name="_Toc305158823"/>
      <w:bookmarkStart w:id="11" w:name="_Toc265228393"/>
      <w:bookmarkStart w:id="12" w:name="_Toc142311057"/>
      <w:bookmarkStart w:id="13" w:name="_Toc353873665"/>
      <w:bookmarkStart w:id="14" w:name="_Toc199365168"/>
      <w:r>
        <w:rPr>
          <w:rFonts w:ascii="宋体" w:hAnsi="宋体"/>
          <w:b/>
          <w:sz w:val="36"/>
          <w:szCs w:val="36"/>
        </w:rPr>
        <w:t>采购需求</w:t>
      </w:r>
      <w:bookmarkEnd w:id="14"/>
    </w:p>
    <w:p w14:paraId="01487CBE" w14:textId="77777777" w:rsidR="006A23F7" w:rsidRDefault="00E17CC6">
      <w:pPr>
        <w:pStyle w:val="10"/>
        <w:spacing w:line="360" w:lineRule="auto"/>
        <w:ind w:firstLine="482"/>
        <w:contextualSpacing/>
        <w:jc w:val="left"/>
        <w:rPr>
          <w:rFonts w:ascii="宋体" w:hAnsi="宋体" w:cs="宋体" w:hint="eastAsia"/>
          <w:b/>
          <w:sz w:val="24"/>
          <w:szCs w:val="24"/>
        </w:rPr>
      </w:pPr>
      <w:r>
        <w:rPr>
          <w:rFonts w:ascii="宋体" w:hAnsi="宋体" w:cs="宋体" w:hint="eastAsia"/>
          <w:b/>
          <w:sz w:val="24"/>
        </w:rPr>
        <w:t>三、</w:t>
      </w:r>
      <w:r>
        <w:rPr>
          <w:rFonts w:ascii="宋体" w:hAnsi="宋体" w:cs="宋体" w:hint="eastAsia"/>
          <w:b/>
          <w:sz w:val="24"/>
          <w:szCs w:val="24"/>
        </w:rPr>
        <w:t>技术要求</w:t>
      </w:r>
    </w:p>
    <w:p w14:paraId="54E63E91" w14:textId="77777777" w:rsidR="006A23F7" w:rsidRDefault="00E17CC6">
      <w:pPr>
        <w:pStyle w:val="10"/>
        <w:spacing w:line="360" w:lineRule="auto"/>
        <w:ind w:firstLine="482"/>
        <w:contextualSpacing/>
        <w:jc w:val="left"/>
        <w:rPr>
          <w:rFonts w:ascii="宋体" w:hAnsi="宋体" w:hint="eastAsia"/>
          <w:b/>
          <w:sz w:val="24"/>
          <w:szCs w:val="24"/>
        </w:rPr>
      </w:pPr>
      <w:r>
        <w:rPr>
          <w:rFonts w:ascii="宋体" w:hAnsi="宋体" w:hint="eastAsia"/>
          <w:b/>
          <w:sz w:val="24"/>
          <w:szCs w:val="24"/>
        </w:rPr>
        <w:t>1.</w:t>
      </w:r>
      <w:r>
        <w:rPr>
          <w:rFonts w:ascii="宋体" w:hAnsi="宋体" w:hint="eastAsia"/>
          <w:b/>
          <w:sz w:val="24"/>
          <w:szCs w:val="24"/>
        </w:rPr>
        <w:t>服务范围：</w:t>
      </w:r>
      <w:r>
        <w:rPr>
          <w:rFonts w:ascii="宋体" w:hAnsi="宋体" w:hint="eastAsia"/>
          <w:sz w:val="24"/>
          <w:szCs w:val="24"/>
        </w:rPr>
        <w:t>负责采购人院区内线上、线下点餐、制作及配餐运送服务。</w:t>
      </w:r>
    </w:p>
    <w:p w14:paraId="1FFB2DB3" w14:textId="77777777" w:rsidR="006A23F7" w:rsidRDefault="00E17CC6">
      <w:pPr>
        <w:pStyle w:val="10"/>
        <w:spacing w:line="360" w:lineRule="auto"/>
        <w:ind w:firstLine="482"/>
        <w:contextualSpacing/>
        <w:jc w:val="left"/>
        <w:rPr>
          <w:rFonts w:ascii="宋体" w:hAnsi="宋体" w:hint="eastAsia"/>
          <w:b/>
          <w:sz w:val="24"/>
          <w:szCs w:val="24"/>
        </w:rPr>
      </w:pPr>
      <w:r>
        <w:rPr>
          <w:rFonts w:ascii="宋体" w:hAnsi="宋体" w:hint="eastAsia"/>
          <w:b/>
          <w:sz w:val="24"/>
          <w:szCs w:val="24"/>
        </w:rPr>
        <w:t>2.</w:t>
      </w:r>
      <w:r>
        <w:rPr>
          <w:rFonts w:ascii="宋体" w:hAnsi="宋体" w:hint="eastAsia"/>
          <w:b/>
          <w:sz w:val="24"/>
          <w:szCs w:val="24"/>
        </w:rPr>
        <w:t>人员要求数量等要求：</w:t>
      </w:r>
    </w:p>
    <w:p w14:paraId="0214F5FC" w14:textId="77777777" w:rsidR="006A23F7" w:rsidRDefault="00E17CC6">
      <w:pPr>
        <w:pStyle w:val="afb"/>
        <w:spacing w:after="0"/>
        <w:ind w:leftChars="0" w:left="0"/>
        <w:rPr>
          <w:rFonts w:ascii="宋体" w:hAnsi="宋体" w:hint="eastAsia"/>
        </w:rPr>
      </w:pPr>
      <w:r>
        <w:rPr>
          <w:rFonts w:ascii="宋体" w:hAnsi="宋体" w:cs="Segoe UI Symbol"/>
          <w:kern w:val="0"/>
        </w:rPr>
        <w:t>★</w:t>
      </w:r>
      <w:r>
        <w:rPr>
          <w:rFonts w:ascii="宋体" w:hAnsi="宋体" w:hint="eastAsia"/>
        </w:rPr>
        <w:t>2.1</w:t>
      </w:r>
      <w:r>
        <w:rPr>
          <w:rFonts w:ascii="宋体" w:hAnsi="宋体" w:hint="eastAsia"/>
        </w:rPr>
        <w:t>供应商需为采购人配备≥</w:t>
      </w:r>
      <w:r>
        <w:rPr>
          <w:rFonts w:ascii="宋体" w:hAnsi="宋体"/>
        </w:rPr>
        <w:t>32</w:t>
      </w:r>
      <w:r>
        <w:rPr>
          <w:rFonts w:ascii="宋体" w:hAnsi="宋体" w:hint="eastAsia"/>
        </w:rPr>
        <w:t>人团队，包括项目负责人</w:t>
      </w:r>
      <w:r>
        <w:rPr>
          <w:rFonts w:ascii="宋体" w:hAnsi="宋体"/>
        </w:rPr>
        <w:t>1</w:t>
      </w:r>
      <w:r>
        <w:rPr>
          <w:rFonts w:ascii="宋体" w:hAnsi="宋体" w:hint="eastAsia"/>
        </w:rPr>
        <w:t>人、厨师≥</w:t>
      </w:r>
      <w:r>
        <w:rPr>
          <w:rFonts w:ascii="宋体" w:hAnsi="宋体"/>
        </w:rPr>
        <w:t>3</w:t>
      </w:r>
      <w:r>
        <w:rPr>
          <w:rFonts w:ascii="宋体" w:hAnsi="宋体" w:hint="eastAsia"/>
        </w:rPr>
        <w:t>人、配菜员≥</w:t>
      </w:r>
      <w:r>
        <w:rPr>
          <w:rFonts w:ascii="宋体" w:hAnsi="宋体"/>
        </w:rPr>
        <w:t>6</w:t>
      </w:r>
      <w:r>
        <w:rPr>
          <w:rFonts w:ascii="宋体" w:hAnsi="宋体" w:hint="eastAsia"/>
        </w:rPr>
        <w:t>人、面点≥</w:t>
      </w:r>
      <w:r>
        <w:rPr>
          <w:rFonts w:ascii="宋体" w:hAnsi="宋体"/>
        </w:rPr>
        <w:t>8</w:t>
      </w:r>
      <w:r>
        <w:rPr>
          <w:rFonts w:ascii="宋体" w:hAnsi="宋体" w:hint="eastAsia"/>
        </w:rPr>
        <w:t>人、配餐员≥</w:t>
      </w:r>
      <w:r>
        <w:rPr>
          <w:rFonts w:ascii="宋体" w:hAnsi="宋体"/>
        </w:rPr>
        <w:t>11</w:t>
      </w:r>
      <w:r>
        <w:rPr>
          <w:rFonts w:ascii="宋体" w:hAnsi="宋体" w:hint="eastAsia"/>
        </w:rPr>
        <w:t>人、杂工≥</w:t>
      </w:r>
      <w:r>
        <w:rPr>
          <w:rFonts w:ascii="宋体" w:hAnsi="宋体"/>
        </w:rPr>
        <w:t>3</w:t>
      </w:r>
      <w:r>
        <w:rPr>
          <w:rFonts w:ascii="宋体" w:hAnsi="宋体" w:hint="eastAsia"/>
        </w:rPr>
        <w:t>人。</w:t>
      </w:r>
    </w:p>
    <w:p w14:paraId="792D82BC" w14:textId="77777777" w:rsidR="006A23F7" w:rsidRDefault="00E17CC6">
      <w:pPr>
        <w:pStyle w:val="afb"/>
        <w:spacing w:after="0"/>
        <w:ind w:leftChars="0" w:left="0"/>
        <w:rPr>
          <w:rFonts w:ascii="宋体" w:hAnsi="宋体" w:hint="eastAsia"/>
        </w:rPr>
      </w:pPr>
      <w:r>
        <w:rPr>
          <w:rFonts w:ascii="宋体" w:hAnsi="宋体" w:hint="eastAsia"/>
        </w:rPr>
        <w:t>2.2</w:t>
      </w:r>
      <w:r>
        <w:rPr>
          <w:rFonts w:ascii="宋体" w:hAnsi="宋体" w:hint="eastAsia"/>
        </w:rPr>
        <w:t>项目负责人：</w:t>
      </w:r>
      <w:r>
        <w:rPr>
          <w:rFonts w:ascii="宋体" w:hAnsi="宋体" w:hint="eastAsia"/>
          <w:bCs/>
        </w:rPr>
        <w:t>为投标人在职员工，</w:t>
      </w:r>
      <w:r>
        <w:rPr>
          <w:rFonts w:ascii="宋体" w:hAnsi="宋体" w:hint="eastAsia"/>
        </w:rPr>
        <w:t>年龄</w:t>
      </w:r>
      <w:r>
        <w:rPr>
          <w:rFonts w:ascii="宋体" w:hAnsi="宋体"/>
        </w:rPr>
        <w:t>55</w:t>
      </w:r>
      <w:r>
        <w:rPr>
          <w:rFonts w:ascii="宋体" w:hAnsi="宋体" w:hint="eastAsia"/>
        </w:rPr>
        <w:t>周岁（含）以下，大专或大专以上学历，</w:t>
      </w:r>
      <w:r>
        <w:rPr>
          <w:rFonts w:ascii="宋体" w:hAnsi="宋体" w:hint="eastAsia"/>
        </w:rPr>
        <w:t>5</w:t>
      </w:r>
      <w:r>
        <w:rPr>
          <w:rFonts w:ascii="宋体" w:hAnsi="宋体" w:hint="eastAsia"/>
        </w:rPr>
        <w:t>年或</w:t>
      </w:r>
      <w:r>
        <w:rPr>
          <w:rFonts w:ascii="宋体" w:hAnsi="宋体" w:hint="eastAsia"/>
        </w:rPr>
        <w:t>5</w:t>
      </w:r>
      <w:r>
        <w:rPr>
          <w:rFonts w:ascii="宋体" w:hAnsi="宋体" w:hint="eastAsia"/>
        </w:rPr>
        <w:t>年以上餐饮行业工作经验，身体健康。（供应商需提供正规机构出具的有效期内的健康证明，并提供投标截止时间前在本单位缴纳的六个月内社保记录中任意一个月社保证明，如为新进员工则需提供劳动合同）</w:t>
      </w:r>
    </w:p>
    <w:p w14:paraId="61FD5D5C" w14:textId="77777777" w:rsidR="006A23F7" w:rsidRDefault="00E17CC6">
      <w:pPr>
        <w:pStyle w:val="afb"/>
        <w:spacing w:after="0"/>
        <w:ind w:leftChars="0" w:left="0"/>
        <w:rPr>
          <w:rFonts w:ascii="宋体" w:hAnsi="宋体" w:hint="eastAsia"/>
        </w:rPr>
      </w:pPr>
      <w:r>
        <w:rPr>
          <w:rFonts w:ascii="宋体" w:hAnsi="宋体" w:hint="eastAsia"/>
        </w:rPr>
        <w:t>2.3</w:t>
      </w:r>
      <w:r>
        <w:rPr>
          <w:rFonts w:ascii="宋体" w:hAnsi="宋体" w:hint="eastAsia"/>
        </w:rPr>
        <w:t>其他服务人员：男性年龄</w:t>
      </w:r>
      <w:r>
        <w:rPr>
          <w:rFonts w:ascii="宋体" w:hAnsi="宋体" w:hint="eastAsia"/>
        </w:rPr>
        <w:t>55</w:t>
      </w:r>
      <w:r>
        <w:rPr>
          <w:rFonts w:ascii="宋体" w:hAnsi="宋体" w:hint="eastAsia"/>
        </w:rPr>
        <w:t>周岁（含）以下、女性</w:t>
      </w:r>
      <w:r>
        <w:rPr>
          <w:rFonts w:ascii="宋体" w:hAnsi="宋体"/>
        </w:rPr>
        <w:t>50</w:t>
      </w:r>
      <w:r>
        <w:rPr>
          <w:rFonts w:ascii="宋体" w:hAnsi="宋体" w:hint="eastAsia"/>
        </w:rPr>
        <w:t>周岁（含）以下，身体健康，供应商须提供正规机构出具的有效期内的健康证明。</w:t>
      </w:r>
    </w:p>
    <w:p w14:paraId="4FF374F4" w14:textId="77777777" w:rsidR="006A23F7" w:rsidRDefault="00E17CC6">
      <w:pPr>
        <w:pStyle w:val="afb"/>
        <w:spacing w:after="0"/>
        <w:ind w:leftChars="0" w:left="0"/>
        <w:rPr>
          <w:rFonts w:ascii="宋体" w:hAnsi="宋体" w:hint="eastAsia"/>
        </w:rPr>
      </w:pPr>
      <w:r>
        <w:rPr>
          <w:rFonts w:ascii="宋体" w:hAnsi="宋体" w:hint="eastAsia"/>
        </w:rPr>
        <w:t>2.4</w:t>
      </w:r>
      <w:r>
        <w:rPr>
          <w:rFonts w:ascii="宋体" w:hAnsi="宋体" w:hint="eastAsia"/>
        </w:rPr>
        <w:t>投标人需提供人员的岗前培训方案和在岗持续培训方案。</w:t>
      </w:r>
    </w:p>
    <w:p w14:paraId="49DA8902" w14:textId="77777777" w:rsidR="006A23F7" w:rsidRDefault="00E17CC6">
      <w:pPr>
        <w:pStyle w:val="10"/>
        <w:spacing w:line="360" w:lineRule="auto"/>
        <w:ind w:firstLine="482"/>
        <w:contextualSpacing/>
        <w:jc w:val="left"/>
        <w:rPr>
          <w:rFonts w:ascii="宋体" w:hAnsi="宋体" w:hint="eastAsia"/>
          <w:b/>
          <w:sz w:val="24"/>
          <w:szCs w:val="24"/>
        </w:rPr>
      </w:pPr>
      <w:r>
        <w:rPr>
          <w:rFonts w:ascii="宋体" w:hAnsi="宋体" w:hint="eastAsia"/>
          <w:b/>
          <w:sz w:val="24"/>
          <w:szCs w:val="24"/>
        </w:rPr>
        <w:t>3.</w:t>
      </w:r>
      <w:r>
        <w:rPr>
          <w:rFonts w:ascii="宋体" w:hAnsi="宋体" w:hint="eastAsia"/>
          <w:b/>
          <w:sz w:val="24"/>
          <w:szCs w:val="24"/>
        </w:rPr>
        <w:t>人员基本素质要求：</w:t>
      </w:r>
    </w:p>
    <w:p w14:paraId="5FC6FFCB" w14:textId="77777777" w:rsidR="006A23F7" w:rsidRDefault="00E17CC6">
      <w:pPr>
        <w:pStyle w:val="afb"/>
        <w:spacing w:after="0"/>
        <w:ind w:leftChars="0" w:left="0"/>
        <w:rPr>
          <w:rFonts w:ascii="宋体" w:hAnsi="宋体" w:hint="eastAsia"/>
        </w:rPr>
      </w:pPr>
      <w:r>
        <w:rPr>
          <w:rFonts w:ascii="宋体" w:hAnsi="宋体" w:hint="eastAsia"/>
        </w:rPr>
        <w:t>3.1</w:t>
      </w:r>
      <w:r>
        <w:rPr>
          <w:rFonts w:ascii="宋体" w:hAnsi="宋体" w:hint="eastAsia"/>
        </w:rPr>
        <w:t>仪容仪表：统一着工装、工鞋（供应商提供），穿着整洁、卫生，仪表端庄。</w:t>
      </w:r>
    </w:p>
    <w:p w14:paraId="7050086D" w14:textId="77777777" w:rsidR="006A23F7" w:rsidRDefault="00E17CC6">
      <w:pPr>
        <w:pStyle w:val="afb"/>
        <w:spacing w:after="0"/>
        <w:ind w:leftChars="0" w:left="0"/>
        <w:rPr>
          <w:rFonts w:ascii="宋体" w:hAnsi="宋体" w:hint="eastAsia"/>
        </w:rPr>
      </w:pPr>
      <w:r>
        <w:rPr>
          <w:rFonts w:ascii="宋体" w:hAnsi="宋体" w:hint="eastAsia"/>
        </w:rPr>
        <w:t>3.2</w:t>
      </w:r>
      <w:r>
        <w:rPr>
          <w:rFonts w:ascii="宋体" w:hAnsi="宋体" w:hint="eastAsia"/>
        </w:rPr>
        <w:t>行为举止：精神饱满、诚实稳重、言谈举止文明、禁止大声喧哗及在医院内吸烟。</w:t>
      </w:r>
    </w:p>
    <w:p w14:paraId="49603D33" w14:textId="77777777" w:rsidR="006A23F7" w:rsidRDefault="00E17CC6">
      <w:pPr>
        <w:pStyle w:val="afb"/>
        <w:spacing w:after="0"/>
        <w:ind w:leftChars="0" w:left="0"/>
        <w:rPr>
          <w:rFonts w:ascii="宋体" w:hAnsi="宋体" w:hint="eastAsia"/>
        </w:rPr>
      </w:pPr>
      <w:r>
        <w:rPr>
          <w:rFonts w:ascii="宋体" w:hAnsi="宋体" w:hint="eastAsia"/>
        </w:rPr>
        <w:t>3.3</w:t>
      </w:r>
      <w:r>
        <w:rPr>
          <w:rFonts w:ascii="宋体" w:hAnsi="宋体" w:hint="eastAsia"/>
        </w:rPr>
        <w:t>文明礼貌：尊重他人、态度和蔼、保护病人隐私、使用文明用语。</w:t>
      </w:r>
    </w:p>
    <w:p w14:paraId="0C18B442" w14:textId="77777777" w:rsidR="006A23F7" w:rsidRDefault="00E17CC6">
      <w:pPr>
        <w:pStyle w:val="afb"/>
        <w:spacing w:after="0"/>
        <w:ind w:leftChars="0" w:left="0"/>
        <w:rPr>
          <w:rFonts w:ascii="宋体" w:hAnsi="宋体" w:hint="eastAsia"/>
        </w:rPr>
      </w:pPr>
      <w:r>
        <w:rPr>
          <w:rFonts w:ascii="宋体" w:hAnsi="宋体" w:hint="eastAsia"/>
        </w:rPr>
        <w:t>3.4</w:t>
      </w:r>
      <w:r>
        <w:rPr>
          <w:rFonts w:ascii="宋体" w:hAnsi="宋体" w:hint="eastAsia"/>
        </w:rPr>
        <w:t>遵规守纪：遵纪守法、遵守操作规程、遵守劳动纪律、遵守医院规章制度。</w:t>
      </w:r>
    </w:p>
    <w:p w14:paraId="2AC7FC94" w14:textId="77777777" w:rsidR="006A23F7" w:rsidRDefault="00E17CC6">
      <w:pPr>
        <w:pStyle w:val="afb"/>
        <w:spacing w:after="0"/>
        <w:ind w:leftChars="0" w:left="0"/>
        <w:rPr>
          <w:rFonts w:ascii="宋体" w:hAnsi="宋体" w:hint="eastAsia"/>
        </w:rPr>
      </w:pPr>
      <w:r>
        <w:rPr>
          <w:rFonts w:ascii="宋体" w:hAnsi="宋体" w:hint="eastAsia"/>
        </w:rPr>
        <w:t>3.5</w:t>
      </w:r>
      <w:r>
        <w:rPr>
          <w:rFonts w:ascii="宋体" w:hAnsi="宋体" w:hint="eastAsia"/>
        </w:rPr>
        <w:t>基本知识：岗前培训考核合格上岗，保障病人及医疗环境安全做好个人防护。</w:t>
      </w:r>
    </w:p>
    <w:p w14:paraId="553180DF" w14:textId="77777777" w:rsidR="006A23F7" w:rsidRDefault="00E17CC6">
      <w:pPr>
        <w:pStyle w:val="10"/>
        <w:spacing w:line="360" w:lineRule="auto"/>
        <w:ind w:firstLine="482"/>
        <w:contextualSpacing/>
        <w:jc w:val="left"/>
        <w:rPr>
          <w:rFonts w:ascii="宋体" w:hAnsi="宋体" w:hint="eastAsia"/>
          <w:b/>
          <w:sz w:val="24"/>
          <w:szCs w:val="24"/>
        </w:rPr>
      </w:pPr>
      <w:r>
        <w:rPr>
          <w:rFonts w:ascii="宋体" w:hAnsi="宋体" w:hint="eastAsia"/>
          <w:b/>
          <w:sz w:val="24"/>
          <w:szCs w:val="24"/>
        </w:rPr>
        <w:t>4.</w:t>
      </w:r>
      <w:r>
        <w:rPr>
          <w:rFonts w:ascii="宋体" w:hAnsi="宋体" w:hint="eastAsia"/>
          <w:b/>
          <w:sz w:val="24"/>
          <w:szCs w:val="24"/>
        </w:rPr>
        <w:t>服务要求</w:t>
      </w:r>
    </w:p>
    <w:p w14:paraId="6729D34F" w14:textId="77777777" w:rsidR="006A23F7" w:rsidRDefault="00E17CC6">
      <w:pPr>
        <w:pStyle w:val="afb"/>
        <w:spacing w:after="0"/>
        <w:ind w:leftChars="0" w:left="0"/>
        <w:rPr>
          <w:rFonts w:ascii="宋体" w:hAnsi="宋体" w:hint="eastAsia"/>
        </w:rPr>
      </w:pPr>
      <w:r>
        <w:rPr>
          <w:rFonts w:ascii="宋体" w:hAnsi="宋体" w:hint="eastAsia"/>
        </w:rPr>
        <w:t>4.1</w:t>
      </w:r>
      <w:r>
        <w:rPr>
          <w:rFonts w:ascii="宋体" w:hAnsi="宋体" w:hint="eastAsia"/>
        </w:rPr>
        <w:t>服务内容：病房各病区患者膳食的点餐、制作、配送、结算。最终实现对住院患者就餐的精准服务。</w:t>
      </w:r>
    </w:p>
    <w:p w14:paraId="4A9C77E8" w14:textId="77777777" w:rsidR="006A23F7" w:rsidRDefault="00E17CC6">
      <w:pPr>
        <w:pStyle w:val="afb"/>
        <w:spacing w:after="0"/>
        <w:ind w:leftChars="0" w:left="0"/>
        <w:rPr>
          <w:rFonts w:ascii="宋体" w:hAnsi="宋体" w:hint="eastAsia"/>
        </w:rPr>
      </w:pPr>
      <w:r>
        <w:rPr>
          <w:rFonts w:ascii="宋体" w:hAnsi="宋体" w:hint="eastAsia"/>
        </w:rPr>
        <w:t>4.2</w:t>
      </w:r>
      <w:r>
        <w:rPr>
          <w:rFonts w:ascii="宋体" w:hAnsi="宋体" w:hint="eastAsia"/>
        </w:rPr>
        <w:t>服务要求：</w:t>
      </w:r>
    </w:p>
    <w:p w14:paraId="6FB0E2EF" w14:textId="77777777" w:rsidR="006A23F7" w:rsidRDefault="00E17CC6">
      <w:pPr>
        <w:pStyle w:val="afb"/>
        <w:spacing w:after="0"/>
        <w:ind w:leftChars="0" w:left="0"/>
        <w:rPr>
          <w:rFonts w:ascii="宋体" w:hAnsi="宋体" w:hint="eastAsia"/>
        </w:rPr>
      </w:pPr>
      <w:r>
        <w:rPr>
          <w:rFonts w:ascii="宋体" w:hAnsi="宋体" w:hint="eastAsia"/>
        </w:rPr>
        <w:t>4.2.1</w:t>
      </w:r>
      <w:r>
        <w:rPr>
          <w:rFonts w:ascii="宋体" w:hAnsi="宋体" w:hint="eastAsia"/>
        </w:rPr>
        <w:t>配餐时间：早餐</w:t>
      </w:r>
      <w:r>
        <w:rPr>
          <w:rFonts w:ascii="宋体" w:hAnsi="宋体"/>
        </w:rPr>
        <w:t>7</w:t>
      </w:r>
      <w:r>
        <w:rPr>
          <w:rFonts w:ascii="宋体" w:hAnsi="宋体" w:hint="eastAsia"/>
        </w:rPr>
        <w:t>：</w:t>
      </w:r>
      <w:r>
        <w:rPr>
          <w:rFonts w:ascii="宋体" w:hAnsi="宋体"/>
        </w:rPr>
        <w:t>00</w:t>
      </w:r>
      <w:r>
        <w:rPr>
          <w:rFonts w:ascii="宋体" w:hAnsi="宋体" w:hint="eastAsia"/>
        </w:rPr>
        <w:t>—</w:t>
      </w:r>
      <w:r>
        <w:rPr>
          <w:rFonts w:ascii="宋体" w:hAnsi="宋体"/>
        </w:rPr>
        <w:t>7</w:t>
      </w:r>
      <w:r>
        <w:rPr>
          <w:rFonts w:ascii="宋体" w:hAnsi="宋体" w:hint="eastAsia"/>
        </w:rPr>
        <w:t>：</w:t>
      </w:r>
      <w:r>
        <w:rPr>
          <w:rFonts w:ascii="宋体" w:hAnsi="宋体"/>
        </w:rPr>
        <w:t>30</w:t>
      </w:r>
      <w:r>
        <w:rPr>
          <w:rFonts w:ascii="宋体" w:hAnsi="宋体" w:hint="eastAsia"/>
        </w:rPr>
        <w:t>；午餐</w:t>
      </w:r>
      <w:r>
        <w:rPr>
          <w:rFonts w:ascii="宋体" w:hAnsi="宋体"/>
        </w:rPr>
        <w:t>10:45</w:t>
      </w:r>
      <w:r>
        <w:rPr>
          <w:rFonts w:ascii="宋体" w:hAnsi="宋体" w:hint="eastAsia"/>
        </w:rPr>
        <w:t>—</w:t>
      </w:r>
      <w:r>
        <w:rPr>
          <w:rFonts w:ascii="宋体" w:hAnsi="宋体"/>
        </w:rPr>
        <w:t>11:40</w:t>
      </w:r>
      <w:r>
        <w:rPr>
          <w:rFonts w:ascii="宋体" w:hAnsi="宋体" w:hint="eastAsia"/>
        </w:rPr>
        <w:t>；晚餐</w:t>
      </w:r>
      <w:r>
        <w:rPr>
          <w:rFonts w:ascii="宋体" w:hAnsi="宋体"/>
        </w:rPr>
        <w:t>16</w:t>
      </w:r>
      <w:r>
        <w:rPr>
          <w:rFonts w:ascii="宋体" w:hAnsi="宋体" w:hint="eastAsia"/>
        </w:rPr>
        <w:t>：</w:t>
      </w:r>
      <w:r>
        <w:rPr>
          <w:rFonts w:ascii="宋体" w:hAnsi="宋体"/>
        </w:rPr>
        <w:t>45</w:t>
      </w:r>
      <w:r>
        <w:rPr>
          <w:rFonts w:ascii="宋体" w:hAnsi="宋体" w:hint="eastAsia"/>
        </w:rPr>
        <w:t>—</w:t>
      </w:r>
      <w:r>
        <w:rPr>
          <w:rFonts w:ascii="宋体" w:hAnsi="宋体"/>
        </w:rPr>
        <w:t>17</w:t>
      </w:r>
      <w:r>
        <w:rPr>
          <w:rFonts w:ascii="宋体" w:hAnsi="宋体" w:hint="eastAsia"/>
        </w:rPr>
        <w:t>：</w:t>
      </w:r>
      <w:r>
        <w:rPr>
          <w:rFonts w:ascii="宋体" w:hAnsi="宋体"/>
        </w:rPr>
        <w:t>30</w:t>
      </w:r>
      <w:r>
        <w:rPr>
          <w:rFonts w:ascii="宋体" w:hAnsi="宋体" w:hint="eastAsia"/>
        </w:rPr>
        <w:t>；</w:t>
      </w:r>
    </w:p>
    <w:p w14:paraId="6FFEDAFD" w14:textId="77777777" w:rsidR="006A23F7" w:rsidRDefault="00E17CC6">
      <w:pPr>
        <w:pStyle w:val="afb"/>
        <w:spacing w:after="0"/>
        <w:ind w:leftChars="0" w:left="0"/>
        <w:rPr>
          <w:rFonts w:ascii="宋体" w:hAnsi="宋体" w:hint="eastAsia"/>
        </w:rPr>
      </w:pPr>
      <w:r>
        <w:rPr>
          <w:rFonts w:ascii="宋体" w:hAnsi="宋体" w:hint="eastAsia"/>
        </w:rPr>
        <w:lastRenderedPageBreak/>
        <w:t>4.2.2</w:t>
      </w:r>
      <w:r>
        <w:rPr>
          <w:rFonts w:ascii="宋体" w:hAnsi="宋体" w:hint="eastAsia"/>
        </w:rPr>
        <w:t>周末及国家法定节假日正常开餐。遇特殊情况，医院及时通知供应商变更就餐时间，供应商应积极配合，并须准时开餐，做到饭热菜香。</w:t>
      </w:r>
    </w:p>
    <w:p w14:paraId="1F2418F8" w14:textId="77777777" w:rsidR="006A23F7" w:rsidRDefault="00E17CC6">
      <w:pPr>
        <w:pStyle w:val="afb"/>
        <w:spacing w:after="0"/>
        <w:ind w:leftChars="0" w:left="0"/>
        <w:rPr>
          <w:rFonts w:ascii="宋体" w:hAnsi="宋体" w:hint="eastAsia"/>
        </w:rPr>
      </w:pPr>
      <w:r>
        <w:rPr>
          <w:rFonts w:ascii="宋体" w:hAnsi="宋体" w:hint="eastAsia"/>
        </w:rPr>
        <w:t>4.2.3</w:t>
      </w:r>
      <w:r>
        <w:rPr>
          <w:rFonts w:ascii="宋体" w:hAnsi="宋体" w:hint="eastAsia"/>
        </w:rPr>
        <w:t>配送餐服务</w:t>
      </w:r>
    </w:p>
    <w:p w14:paraId="46DE9BB7" w14:textId="77777777" w:rsidR="006A23F7" w:rsidRDefault="00E17CC6">
      <w:pPr>
        <w:pStyle w:val="afb"/>
        <w:spacing w:after="0"/>
        <w:ind w:leftChars="0" w:left="0"/>
        <w:rPr>
          <w:rFonts w:ascii="宋体" w:hAnsi="宋体" w:hint="eastAsia"/>
        </w:rPr>
      </w:pPr>
      <w:r>
        <w:rPr>
          <w:rFonts w:ascii="宋体" w:hAnsi="宋体" w:hint="eastAsia"/>
        </w:rPr>
        <w:t>（</w:t>
      </w:r>
      <w:r>
        <w:rPr>
          <w:rFonts w:ascii="宋体" w:hAnsi="宋体" w:hint="eastAsia"/>
        </w:rPr>
        <w:t>1</w:t>
      </w:r>
      <w:r>
        <w:rPr>
          <w:rFonts w:ascii="宋体" w:hAnsi="宋体" w:hint="eastAsia"/>
        </w:rPr>
        <w:t>）每天定点、定时去病房进行配餐，进行预订第二天餐，补订加餐。</w:t>
      </w:r>
    </w:p>
    <w:p w14:paraId="6508891B" w14:textId="77777777" w:rsidR="006A23F7" w:rsidRDefault="00E17CC6">
      <w:pPr>
        <w:pStyle w:val="afb"/>
        <w:spacing w:after="0"/>
        <w:ind w:leftChars="0" w:left="0"/>
        <w:rPr>
          <w:rFonts w:ascii="宋体" w:hAnsi="宋体" w:hint="eastAsia"/>
        </w:rPr>
      </w:pPr>
      <w:r>
        <w:rPr>
          <w:rFonts w:ascii="宋体" w:hAnsi="宋体" w:hint="eastAsia"/>
        </w:rPr>
        <w:t>（</w:t>
      </w:r>
      <w:r>
        <w:rPr>
          <w:rFonts w:ascii="宋体" w:hAnsi="宋体" w:hint="eastAsia"/>
        </w:rPr>
        <w:t>2</w:t>
      </w:r>
      <w:r>
        <w:rPr>
          <w:rFonts w:ascii="宋体" w:hAnsi="宋体" w:hint="eastAsia"/>
        </w:rPr>
        <w:t>）敲门进病房给患者进行书面订餐，并收取配餐费，登记记账，如有加餐在加餐单注明。</w:t>
      </w:r>
    </w:p>
    <w:p w14:paraId="1380B18B" w14:textId="77777777" w:rsidR="006A23F7" w:rsidRDefault="00E17CC6">
      <w:pPr>
        <w:pStyle w:val="afb"/>
        <w:spacing w:after="0"/>
        <w:ind w:leftChars="0" w:left="0"/>
        <w:rPr>
          <w:rFonts w:ascii="宋体" w:hAnsi="宋体" w:hint="eastAsia"/>
        </w:rPr>
      </w:pPr>
      <w:r>
        <w:rPr>
          <w:rFonts w:ascii="宋体" w:hAnsi="宋体" w:hint="eastAsia"/>
        </w:rPr>
        <w:t>（</w:t>
      </w:r>
      <w:r>
        <w:rPr>
          <w:rFonts w:ascii="宋体" w:hAnsi="宋体" w:hint="eastAsia"/>
        </w:rPr>
        <w:t>3</w:t>
      </w:r>
      <w:r>
        <w:rPr>
          <w:rFonts w:ascii="宋体" w:hAnsi="宋体" w:hint="eastAsia"/>
        </w:rPr>
        <w:t>）配餐员还应及时查阅通过订餐软件下单的订餐需求，对配餐内容、病区、床位号及送餐时间做好详细记录，并及时将订单发至后厨。</w:t>
      </w:r>
    </w:p>
    <w:p w14:paraId="4B27E814" w14:textId="77777777" w:rsidR="006A23F7" w:rsidRDefault="00E17CC6">
      <w:pPr>
        <w:pStyle w:val="afb"/>
        <w:spacing w:after="0"/>
        <w:ind w:leftChars="0" w:left="0"/>
        <w:rPr>
          <w:rFonts w:ascii="宋体" w:hAnsi="宋体" w:hint="eastAsia"/>
        </w:rPr>
      </w:pPr>
      <w:r>
        <w:rPr>
          <w:rFonts w:ascii="宋体" w:hAnsi="宋体" w:hint="eastAsia"/>
        </w:rPr>
        <w:t>（</w:t>
      </w:r>
      <w:r>
        <w:rPr>
          <w:rFonts w:ascii="宋体" w:hAnsi="宋体" w:hint="eastAsia"/>
        </w:rPr>
        <w:t>4</w:t>
      </w:r>
      <w:r>
        <w:rPr>
          <w:rFonts w:ascii="宋体" w:hAnsi="宋体" w:hint="eastAsia"/>
        </w:rPr>
        <w:t>）订餐结束，告知患者餐费费用。</w:t>
      </w:r>
    </w:p>
    <w:p w14:paraId="54FF2526" w14:textId="77777777" w:rsidR="006A23F7" w:rsidRDefault="00E17CC6">
      <w:pPr>
        <w:pStyle w:val="afb"/>
        <w:spacing w:after="0"/>
        <w:ind w:leftChars="0" w:left="0"/>
        <w:rPr>
          <w:rFonts w:ascii="宋体" w:hAnsi="宋体" w:hint="eastAsia"/>
        </w:rPr>
      </w:pPr>
      <w:r>
        <w:rPr>
          <w:rFonts w:ascii="宋体" w:hAnsi="宋体" w:hint="eastAsia"/>
        </w:rPr>
        <w:t>（</w:t>
      </w:r>
      <w:r>
        <w:rPr>
          <w:rFonts w:ascii="宋体" w:hAnsi="宋体" w:hint="eastAsia"/>
        </w:rPr>
        <w:t>5</w:t>
      </w:r>
      <w:r>
        <w:rPr>
          <w:rFonts w:ascii="宋体" w:hAnsi="宋体" w:hint="eastAsia"/>
        </w:rPr>
        <w:t>）按时送餐，送餐餐过程准确、规范、卫生。</w:t>
      </w:r>
    </w:p>
    <w:p w14:paraId="5B41137F" w14:textId="77777777" w:rsidR="006A23F7" w:rsidRDefault="00E17CC6">
      <w:pPr>
        <w:pStyle w:val="afb"/>
        <w:spacing w:after="0"/>
        <w:ind w:leftChars="0" w:left="0"/>
        <w:rPr>
          <w:rFonts w:ascii="宋体" w:hAnsi="宋体" w:hint="eastAsia"/>
        </w:rPr>
      </w:pPr>
      <w:r>
        <w:rPr>
          <w:rFonts w:ascii="宋体" w:hAnsi="宋体" w:hint="eastAsia"/>
        </w:rPr>
        <w:t>（</w:t>
      </w:r>
      <w:r>
        <w:rPr>
          <w:rFonts w:ascii="宋体" w:hAnsi="宋体" w:hint="eastAsia"/>
        </w:rPr>
        <w:t>6</w:t>
      </w:r>
      <w:r>
        <w:rPr>
          <w:rFonts w:ascii="宋体" w:hAnsi="宋体" w:hint="eastAsia"/>
        </w:rPr>
        <w:t>）配送餐人员要严格遵守病区各项规章制度，工作中能与病区工作人员进行良好沟通、协作，有问题及时协商解决。</w:t>
      </w:r>
    </w:p>
    <w:p w14:paraId="6A95D02B" w14:textId="77777777" w:rsidR="006A23F7" w:rsidRDefault="00E17CC6">
      <w:pPr>
        <w:pStyle w:val="afb"/>
        <w:spacing w:after="0"/>
        <w:ind w:leftChars="0" w:left="0"/>
        <w:rPr>
          <w:rFonts w:ascii="宋体" w:hAnsi="宋体" w:hint="eastAsia"/>
        </w:rPr>
      </w:pPr>
      <w:r>
        <w:rPr>
          <w:rFonts w:ascii="宋体" w:hAnsi="宋体" w:hint="eastAsia"/>
        </w:rPr>
        <w:t>（</w:t>
      </w:r>
      <w:r>
        <w:rPr>
          <w:rFonts w:ascii="宋体" w:hAnsi="宋体" w:hint="eastAsia"/>
        </w:rPr>
        <w:t>7</w:t>
      </w:r>
      <w:r>
        <w:rPr>
          <w:rFonts w:ascii="宋体" w:hAnsi="宋体" w:hint="eastAsia"/>
        </w:rPr>
        <w:t>）配送餐人员要尊重患者及其隐私，对患者要有耐心、同情心，态度和蔼，公正对待每一位患者。严禁训斥、责骂患者，严禁侵犯患者隐私。</w:t>
      </w:r>
    </w:p>
    <w:p w14:paraId="105FE415" w14:textId="77777777" w:rsidR="006A23F7" w:rsidRDefault="00E17CC6">
      <w:pPr>
        <w:pStyle w:val="afb"/>
        <w:spacing w:after="0"/>
        <w:ind w:leftChars="0" w:left="0"/>
        <w:rPr>
          <w:rFonts w:ascii="宋体" w:hAnsi="宋体" w:hint="eastAsia"/>
        </w:rPr>
      </w:pPr>
      <w:r>
        <w:rPr>
          <w:rFonts w:ascii="宋体" w:hAnsi="宋体" w:hint="eastAsia"/>
        </w:rPr>
        <w:t>4.</w:t>
      </w:r>
      <w:r>
        <w:rPr>
          <w:rFonts w:ascii="宋体" w:hAnsi="宋体" w:hint="eastAsia"/>
          <w:b/>
          <w:bCs/>
        </w:rPr>
        <w:t>服务质量要求</w:t>
      </w:r>
    </w:p>
    <w:p w14:paraId="49BDA0AB" w14:textId="77777777" w:rsidR="006A23F7" w:rsidRDefault="00E17CC6">
      <w:pPr>
        <w:pStyle w:val="afb"/>
        <w:spacing w:after="0"/>
        <w:ind w:leftChars="0" w:left="0"/>
        <w:rPr>
          <w:rFonts w:ascii="宋体" w:hAnsi="宋体" w:hint="eastAsia"/>
        </w:rPr>
      </w:pPr>
      <w:r>
        <w:rPr>
          <w:rFonts w:ascii="宋体" w:hAnsi="宋体" w:hint="eastAsia"/>
        </w:rPr>
        <w:t>4.1</w:t>
      </w:r>
      <w:r>
        <w:rPr>
          <w:rFonts w:ascii="宋体" w:hAnsi="宋体" w:hint="eastAsia"/>
        </w:rPr>
        <w:t>营养部所提供的主食、菜肴多样化，且搭配科学，营养均衡。菜肴色香味美、原料新鲜、无杂物；面制品软硬适当、不酸不涩、均匀足量；米饭色泽纯正、米质优良、软硬适当。食品安全要求须符合《食品安全国家标准</w:t>
      </w:r>
      <w:r>
        <w:rPr>
          <w:rFonts w:ascii="宋体" w:hAnsi="宋体"/>
        </w:rPr>
        <w:t>-</w:t>
      </w:r>
      <w:r>
        <w:rPr>
          <w:rFonts w:ascii="宋体" w:hAnsi="宋体" w:hint="eastAsia"/>
        </w:rPr>
        <w:t>餐饮服务通用卫生规范》（</w:t>
      </w:r>
      <w:r>
        <w:rPr>
          <w:rFonts w:ascii="宋体" w:hAnsi="宋体"/>
        </w:rPr>
        <w:t>GB31654-2021</w:t>
      </w:r>
      <w:r>
        <w:rPr>
          <w:rFonts w:ascii="宋体" w:hAnsi="宋体" w:hint="eastAsia"/>
        </w:rPr>
        <w:t>）。</w:t>
      </w:r>
    </w:p>
    <w:p w14:paraId="0AC98BF4" w14:textId="77777777" w:rsidR="006A23F7" w:rsidRDefault="00E17CC6">
      <w:pPr>
        <w:pStyle w:val="afb"/>
        <w:spacing w:after="0"/>
        <w:ind w:leftChars="0" w:left="0"/>
        <w:rPr>
          <w:rFonts w:ascii="宋体" w:hAnsi="宋体" w:hint="eastAsia"/>
        </w:rPr>
      </w:pPr>
      <w:r>
        <w:rPr>
          <w:rFonts w:ascii="宋体" w:hAnsi="宋体" w:hint="eastAsia"/>
        </w:rPr>
        <w:t>4.2</w:t>
      </w:r>
      <w:r>
        <w:rPr>
          <w:rFonts w:ascii="宋体" w:hAnsi="宋体" w:hint="eastAsia"/>
        </w:rPr>
        <w:t>环境卫生有专人负责，后厨区域内卫生符合国家及北京市相关法律法规要求。定时消毒，采取有效措施消除老鼠、蟑螂、苍蝇及其它害虫及其孳生环境等，并编制施行完善的环境卫生管理制度，确保食品、原料、餐具、炊具等不受药剂污染。</w:t>
      </w:r>
    </w:p>
    <w:p w14:paraId="710ABC38" w14:textId="77777777" w:rsidR="006A23F7" w:rsidRDefault="00E17CC6">
      <w:pPr>
        <w:pStyle w:val="afb"/>
        <w:spacing w:after="0"/>
        <w:ind w:leftChars="0" w:left="0"/>
        <w:rPr>
          <w:rFonts w:ascii="宋体" w:hAnsi="宋体" w:hint="eastAsia"/>
        </w:rPr>
      </w:pPr>
      <w:r>
        <w:rPr>
          <w:rFonts w:ascii="宋体" w:hAnsi="宋体" w:hint="eastAsia"/>
        </w:rPr>
        <w:t>4.3</w:t>
      </w:r>
      <w:r>
        <w:rPr>
          <w:rFonts w:ascii="宋体" w:hAnsi="宋体" w:hint="eastAsia"/>
        </w:rPr>
        <w:t>服务人员着装统一、整洁，工作前、处理食品原料后或接触直接入口食品前都应用流动清水洗手，不得有面对食品咳嗽、打喷嚏等有碍食品卫生的行为，严禁在食品加工场所抽烟。</w:t>
      </w:r>
    </w:p>
    <w:p w14:paraId="43E3B378" w14:textId="77777777" w:rsidR="006A23F7" w:rsidRDefault="00E17CC6">
      <w:pPr>
        <w:pStyle w:val="afb"/>
        <w:spacing w:after="0"/>
        <w:ind w:leftChars="0" w:left="0"/>
        <w:rPr>
          <w:rFonts w:ascii="宋体" w:hAnsi="宋体" w:hint="eastAsia"/>
        </w:rPr>
      </w:pPr>
      <w:r>
        <w:rPr>
          <w:rFonts w:ascii="宋体" w:hAnsi="宋体" w:hint="eastAsia"/>
        </w:rPr>
        <w:t>4.4</w:t>
      </w:r>
      <w:r>
        <w:rPr>
          <w:rFonts w:ascii="宋体" w:hAnsi="宋体" w:hint="eastAsia"/>
        </w:rPr>
        <w:t>接触入口食品的操作人员，有下列情形之一的，应洗手并消毒：处理食物前；使用卫生间后；接触生食物后；接触受到污染的工具、设备后；咳嗽、打喷嚏或拂鼻涕后；处理动物或废弃物后；触摸耳朵、鼻子、头发、面部、口腔或身体其他部位后；从事任何可能会污染双手的活动后等。</w:t>
      </w:r>
    </w:p>
    <w:p w14:paraId="1168D7A4" w14:textId="77777777" w:rsidR="006A23F7" w:rsidRDefault="00E17CC6">
      <w:pPr>
        <w:pStyle w:val="afb"/>
        <w:spacing w:after="0"/>
        <w:ind w:leftChars="0" w:left="0"/>
        <w:rPr>
          <w:rFonts w:ascii="宋体" w:hAnsi="宋体" w:hint="eastAsia"/>
        </w:rPr>
      </w:pPr>
      <w:r>
        <w:rPr>
          <w:rFonts w:ascii="宋体" w:hAnsi="宋体" w:hint="eastAsia"/>
        </w:rPr>
        <w:lastRenderedPageBreak/>
        <w:t>4.5</w:t>
      </w:r>
      <w:r>
        <w:rPr>
          <w:rFonts w:ascii="宋体" w:hAnsi="宋体" w:hint="eastAsia"/>
        </w:rPr>
        <w:t>后厨操作人员进入后厨时，应更换专用工作衣帽并佩戴口罩，操作前应严格进行双手清洗消毒，操作中应适时消毒，不得穿戴后厨工作衣帽从事与后厨内操作无关的工作，不得将私人物品带入食品处理区，不得在食品处理区内从事可能污染食品的行为，进入食品处理区的非加工操作人员，应符合现场操作人员卫生要求。</w:t>
      </w:r>
    </w:p>
    <w:p w14:paraId="7E256845" w14:textId="77777777" w:rsidR="006A23F7" w:rsidRDefault="00E17CC6">
      <w:pPr>
        <w:pStyle w:val="afb"/>
        <w:spacing w:after="0"/>
        <w:ind w:leftChars="0" w:left="0"/>
        <w:rPr>
          <w:rFonts w:ascii="宋体" w:hAnsi="宋体" w:hint="eastAsia"/>
        </w:rPr>
      </w:pPr>
      <w:r>
        <w:rPr>
          <w:rFonts w:ascii="宋体" w:hAnsi="宋体" w:hint="eastAsia"/>
        </w:rPr>
        <w:t>4.6</w:t>
      </w:r>
      <w:r>
        <w:rPr>
          <w:rFonts w:ascii="宋体" w:hAnsi="宋体" w:hint="eastAsia"/>
        </w:rPr>
        <w:t>服务质量总目标：</w:t>
      </w:r>
    </w:p>
    <w:p w14:paraId="7C1E1A05" w14:textId="77777777" w:rsidR="006A23F7" w:rsidRDefault="00E17CC6">
      <w:pPr>
        <w:pStyle w:val="afb"/>
        <w:spacing w:after="0"/>
        <w:ind w:leftChars="0" w:left="0"/>
        <w:rPr>
          <w:rFonts w:ascii="宋体" w:hAnsi="宋体" w:hint="eastAsia"/>
        </w:rPr>
      </w:pPr>
      <w:r>
        <w:rPr>
          <w:rFonts w:ascii="宋体" w:hAnsi="宋体" w:hint="eastAsia"/>
          <w:bCs/>
        </w:rPr>
        <w:t>▲</w:t>
      </w:r>
      <w:r>
        <w:rPr>
          <w:rFonts w:ascii="宋体" w:hAnsi="宋体" w:hint="eastAsia"/>
        </w:rPr>
        <w:t>4.6.1</w:t>
      </w:r>
      <w:r>
        <w:rPr>
          <w:rFonts w:ascii="宋体" w:hAnsi="宋体" w:hint="eastAsia"/>
        </w:rPr>
        <w:t>不发生食品卫生安全事故，否则采购人有权解除合同；</w:t>
      </w:r>
      <w:r>
        <w:rPr>
          <w:rFonts w:ascii="宋体" w:hAnsi="宋体" w:hint="eastAsia"/>
          <w:b/>
        </w:rPr>
        <w:t>（提供承诺书并加盖投标人单位公章）</w:t>
      </w:r>
    </w:p>
    <w:p w14:paraId="29D934DE" w14:textId="77777777" w:rsidR="006A23F7" w:rsidRDefault="00E17CC6">
      <w:pPr>
        <w:pStyle w:val="afb"/>
        <w:spacing w:after="0"/>
        <w:ind w:leftChars="0" w:left="0"/>
        <w:rPr>
          <w:rFonts w:ascii="宋体" w:hAnsi="宋体" w:hint="eastAsia"/>
        </w:rPr>
      </w:pPr>
      <w:r>
        <w:rPr>
          <w:rFonts w:ascii="宋体" w:hAnsi="宋体" w:hint="eastAsia"/>
          <w:bCs/>
        </w:rPr>
        <w:t>▲</w:t>
      </w:r>
      <w:r>
        <w:rPr>
          <w:rFonts w:ascii="宋体" w:hAnsi="宋体" w:hint="eastAsia"/>
        </w:rPr>
        <w:t>4.6.2</w:t>
      </w:r>
      <w:r>
        <w:rPr>
          <w:rFonts w:ascii="宋体" w:hAnsi="宋体" w:hint="eastAsia"/>
        </w:rPr>
        <w:t>服务质量达到优良以上，餐品满意率达到</w:t>
      </w:r>
      <w:r>
        <w:rPr>
          <w:rFonts w:ascii="宋体" w:hAnsi="宋体"/>
        </w:rPr>
        <w:t>80%</w:t>
      </w:r>
      <w:r>
        <w:rPr>
          <w:rFonts w:ascii="宋体" w:hAnsi="宋体" w:hint="eastAsia"/>
        </w:rPr>
        <w:t>以上，否则采购人有权解除合同：</w:t>
      </w:r>
      <w:r>
        <w:rPr>
          <w:rFonts w:ascii="宋体" w:hAnsi="宋体" w:hint="eastAsia"/>
          <w:b/>
        </w:rPr>
        <w:t>（提供承诺书并加盖投标人单位公章）</w:t>
      </w:r>
    </w:p>
    <w:p w14:paraId="0CCDF6A7" w14:textId="77777777" w:rsidR="006A23F7" w:rsidRDefault="00E17CC6">
      <w:pPr>
        <w:pStyle w:val="afb"/>
        <w:spacing w:after="0"/>
        <w:ind w:leftChars="0" w:left="0"/>
        <w:rPr>
          <w:rFonts w:ascii="宋体" w:hAnsi="宋体" w:hint="eastAsia"/>
        </w:rPr>
      </w:pPr>
      <w:r>
        <w:rPr>
          <w:rFonts w:ascii="宋体" w:hAnsi="宋体" w:hint="eastAsia"/>
          <w:bCs/>
        </w:rPr>
        <w:t>▲</w:t>
      </w:r>
      <w:r>
        <w:rPr>
          <w:rFonts w:ascii="宋体" w:hAnsi="宋体" w:hint="eastAsia"/>
        </w:rPr>
        <w:t>4.6.3</w:t>
      </w:r>
      <w:r>
        <w:rPr>
          <w:rFonts w:ascii="宋体" w:hAnsi="宋体" w:hint="eastAsia"/>
        </w:rPr>
        <w:t>在北京市食品卫生相关部门监督检查中量化指标得分达标，保持已获评食品卫生等级，否则采购人有权解除合同。</w:t>
      </w:r>
      <w:r>
        <w:rPr>
          <w:rFonts w:ascii="宋体" w:hAnsi="宋体" w:hint="eastAsia"/>
          <w:b/>
        </w:rPr>
        <w:t>（提供承诺书并加盖投标人单位公章）</w:t>
      </w:r>
    </w:p>
    <w:p w14:paraId="547C1B84" w14:textId="77777777" w:rsidR="006A23F7" w:rsidRDefault="00E17CC6">
      <w:pPr>
        <w:pStyle w:val="afb"/>
        <w:spacing w:after="0"/>
        <w:ind w:leftChars="0" w:left="0" w:firstLine="482"/>
        <w:rPr>
          <w:rFonts w:ascii="宋体" w:hAnsi="宋体" w:hint="eastAsia"/>
          <w:b/>
          <w:bCs/>
        </w:rPr>
      </w:pPr>
      <w:r>
        <w:rPr>
          <w:rFonts w:ascii="宋体" w:hAnsi="宋体" w:hint="eastAsia"/>
          <w:b/>
          <w:bCs/>
        </w:rPr>
        <w:t>5.</w:t>
      </w:r>
      <w:r>
        <w:rPr>
          <w:rFonts w:ascii="宋体" w:hAnsi="宋体" w:hint="eastAsia"/>
          <w:b/>
          <w:bCs/>
        </w:rPr>
        <w:t>其他要求</w:t>
      </w:r>
    </w:p>
    <w:p w14:paraId="38386F4B" w14:textId="77777777" w:rsidR="006A23F7" w:rsidRDefault="00E17CC6">
      <w:pPr>
        <w:pStyle w:val="afb"/>
        <w:spacing w:after="0"/>
        <w:ind w:leftChars="0" w:left="0"/>
        <w:rPr>
          <w:rFonts w:ascii="宋体" w:hAnsi="宋体" w:hint="eastAsia"/>
        </w:rPr>
      </w:pPr>
      <w:r>
        <w:rPr>
          <w:rFonts w:ascii="宋体" w:hAnsi="宋体" w:hint="eastAsia"/>
        </w:rPr>
        <w:t>5.1</w:t>
      </w:r>
      <w:r>
        <w:rPr>
          <w:rFonts w:ascii="宋体" w:hAnsi="宋体" w:hint="eastAsia"/>
        </w:rPr>
        <w:t>采购人提供现有的生产、办公场地及厨房设备。本次招标预算仅包含投标人的人员成本费用。服务中所涉及的原材料费用、物耗费用（含清洁及消杀等用品）、设备及工具等等均由采购人承担。</w:t>
      </w:r>
    </w:p>
    <w:p w14:paraId="68127001" w14:textId="77777777" w:rsidR="006A23F7" w:rsidRDefault="00E17CC6">
      <w:pPr>
        <w:pStyle w:val="afb"/>
        <w:spacing w:after="0"/>
        <w:ind w:leftChars="0" w:left="0"/>
        <w:rPr>
          <w:rFonts w:ascii="宋体" w:hAnsi="宋体" w:hint="eastAsia"/>
        </w:rPr>
      </w:pPr>
      <w:r>
        <w:rPr>
          <w:rFonts w:ascii="宋体" w:hAnsi="宋体" w:hint="eastAsia"/>
        </w:rPr>
        <w:t>5.2</w:t>
      </w:r>
      <w:r>
        <w:rPr>
          <w:rFonts w:ascii="宋体" w:hAnsi="宋体" w:hint="eastAsia"/>
        </w:rPr>
        <w:t>投标人需提供服务方案：包括日常配送服务方案、食材保温、保鲜措施方案、场地维护、防疫及环境卫生管理方案、库房管理方案等内容。</w:t>
      </w:r>
    </w:p>
    <w:p w14:paraId="265FB573" w14:textId="77777777" w:rsidR="006A23F7" w:rsidRDefault="00E17CC6">
      <w:pPr>
        <w:pStyle w:val="afb"/>
        <w:spacing w:after="0"/>
        <w:ind w:leftChars="0" w:left="0"/>
        <w:rPr>
          <w:rFonts w:ascii="宋体" w:hAnsi="宋体" w:hint="eastAsia"/>
        </w:rPr>
      </w:pPr>
      <w:r>
        <w:rPr>
          <w:rFonts w:ascii="宋体" w:hAnsi="宋体" w:hint="eastAsia"/>
        </w:rPr>
        <w:t>5.3</w:t>
      </w:r>
      <w:r>
        <w:rPr>
          <w:rFonts w:ascii="宋体" w:hAnsi="宋体" w:hint="eastAsia"/>
        </w:rPr>
        <w:t>投标人需提供质量保障措施方案：包括服务流程、服务标准、服务管理制度、食品卫生保障措施等内容</w:t>
      </w:r>
    </w:p>
    <w:p w14:paraId="3E193E0C" w14:textId="6107D169" w:rsidR="006A23F7" w:rsidRDefault="00E17CC6" w:rsidP="00E17CC6">
      <w:pPr>
        <w:pStyle w:val="afb"/>
        <w:spacing w:after="0"/>
        <w:ind w:leftChars="0" w:left="0"/>
        <w:rPr>
          <w:rFonts w:ascii="宋体" w:hAnsi="宋体" w:hint="eastAsia"/>
        </w:rPr>
      </w:pPr>
      <w:r>
        <w:rPr>
          <w:rFonts w:ascii="宋体" w:hAnsi="宋体" w:hint="eastAsia"/>
        </w:rPr>
        <w:t>5.4</w:t>
      </w:r>
      <w:r>
        <w:rPr>
          <w:rFonts w:ascii="宋体" w:hAnsi="宋体" w:hint="eastAsia"/>
        </w:rPr>
        <w:t>投标人需提供应急预案：包括可能发生的突发情况及应对措施。</w:t>
      </w:r>
    </w:p>
    <w:bookmarkEnd w:id="0"/>
    <w:bookmarkEnd w:id="1"/>
    <w:bookmarkEnd w:id="2"/>
    <w:bookmarkEnd w:id="3"/>
    <w:bookmarkEnd w:id="4"/>
    <w:bookmarkEnd w:id="5"/>
    <w:bookmarkEnd w:id="6"/>
    <w:bookmarkEnd w:id="7"/>
    <w:bookmarkEnd w:id="8"/>
    <w:bookmarkEnd w:id="9"/>
    <w:bookmarkEnd w:id="10"/>
    <w:bookmarkEnd w:id="11"/>
    <w:bookmarkEnd w:id="12"/>
    <w:bookmarkEnd w:id="13"/>
    <w:sectPr w:rsidR="006A23F7">
      <w:headerReference w:type="even" r:id="rId9"/>
      <w:footerReference w:type="even" r:id="rId10"/>
      <w:headerReference w:type="first" r:id="rId11"/>
      <w:footerReference w:type="first" r:id="rId12"/>
      <w:pgSz w:w="11907" w:h="16840"/>
      <w:pgMar w:top="1440" w:right="1800" w:bottom="1440" w:left="1800"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15100" w14:textId="77777777" w:rsidR="00E17CC6" w:rsidRDefault="00E17CC6">
      <w:r>
        <w:separator/>
      </w:r>
    </w:p>
  </w:endnote>
  <w:endnote w:type="continuationSeparator" w:id="0">
    <w:p w14:paraId="1BCDB1E3" w14:textId="77777777" w:rsidR="00E17CC6" w:rsidRDefault="00E17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3FD7F" w14:textId="77777777" w:rsidR="006A23F7" w:rsidRDefault="00E17CC6">
    <w:pPr>
      <w:pStyle w:val="a0"/>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07D0A058" w14:textId="77777777" w:rsidR="006A23F7" w:rsidRDefault="006A23F7">
    <w:pPr>
      <w:pStyle w:val="a0"/>
      <w:ind w:right="360"/>
    </w:pPr>
  </w:p>
  <w:p w14:paraId="69A41414" w14:textId="77777777" w:rsidR="006A23F7" w:rsidRDefault="006A23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8C0AF" w14:textId="77777777" w:rsidR="006A23F7" w:rsidRDefault="006A23F7">
    <w:pPr>
      <w:pStyle w:val="a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0E68A" w14:textId="77777777" w:rsidR="00E17CC6" w:rsidRDefault="00E17CC6">
      <w:r>
        <w:separator/>
      </w:r>
    </w:p>
  </w:footnote>
  <w:footnote w:type="continuationSeparator" w:id="0">
    <w:p w14:paraId="440DC20A" w14:textId="77777777" w:rsidR="00E17CC6" w:rsidRDefault="00E17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AA76E" w14:textId="77777777" w:rsidR="006A23F7" w:rsidRDefault="006A23F7">
    <w:pPr>
      <w:pStyle w:val="ad"/>
    </w:pPr>
  </w:p>
  <w:p w14:paraId="085609F2" w14:textId="77777777" w:rsidR="006A23F7" w:rsidRDefault="006A23F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43F1C" w14:textId="77777777" w:rsidR="006A23F7" w:rsidRDefault="006A23F7">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B3A3D17"/>
    <w:multiLevelType w:val="singleLevel"/>
    <w:tmpl w:val="DB3A3D17"/>
    <w:lvl w:ilvl="0">
      <w:start w:val="1"/>
      <w:numFmt w:val="chineseCounting"/>
      <w:suff w:val="nothing"/>
      <w:lvlText w:val="%1、"/>
      <w:lvlJc w:val="left"/>
      <w:rPr>
        <w:rFonts w:hint="eastAsia"/>
      </w:rPr>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29"/>
    <w:multiLevelType w:val="multilevel"/>
    <w:tmpl w:val="00000029"/>
    <w:lvl w:ilvl="0">
      <w:start w:val="1"/>
      <w:numFmt w:val="decimal"/>
      <w:lvlText w:val="%1"/>
      <w:lvlJc w:val="left"/>
      <w:pPr>
        <w:tabs>
          <w:tab w:val="left" w:pos="900"/>
        </w:tabs>
        <w:ind w:left="900" w:hanging="900"/>
      </w:pPr>
      <w:rPr>
        <w:rFonts w:ascii="宋体" w:eastAsia="宋体" w:hAnsi="宋体"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ascii="宋体" w:eastAsia="宋体" w:hAnsi="宋体"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4" w15:restartNumberingAfterBreak="0">
    <w:nsid w:val="10872DAA"/>
    <w:multiLevelType w:val="multilevel"/>
    <w:tmpl w:val="10872DAA"/>
    <w:lvl w:ilvl="0">
      <w:start w:val="1"/>
      <w:numFmt w:val="decimal"/>
      <w:lvlText w:val="%1"/>
      <w:lvlJc w:val="left"/>
      <w:pPr>
        <w:tabs>
          <w:tab w:val="left" w:pos="900"/>
        </w:tabs>
        <w:ind w:left="900" w:hanging="900"/>
      </w:pPr>
      <w:rPr>
        <w:rFonts w:ascii="宋体" w:eastAsia="宋体" w:hAnsi="宋体" w:hint="eastAsia"/>
      </w:rPr>
    </w:lvl>
    <w:lvl w:ilvl="1">
      <w:start w:val="1"/>
      <w:numFmt w:val="decimal"/>
      <w:lvlText w:val="%1.%2"/>
      <w:lvlJc w:val="left"/>
      <w:pPr>
        <w:tabs>
          <w:tab w:val="left" w:pos="1589"/>
        </w:tabs>
        <w:ind w:left="1468" w:hanging="900"/>
      </w:pPr>
      <w:rPr>
        <w:rFonts w:asciiTheme="minorEastAsia" w:eastAsiaTheme="minorEastAsia" w:hAnsiTheme="minorEastAsia" w:cs="Times New Roman" w:hint="default"/>
        <w:sz w:val="24"/>
        <w:szCs w:val="24"/>
      </w:rPr>
    </w:lvl>
    <w:lvl w:ilvl="2">
      <w:start w:val="1"/>
      <w:numFmt w:val="decimal"/>
      <w:lvlText w:val="%1.%2.%3"/>
      <w:lvlJc w:val="left"/>
      <w:pPr>
        <w:tabs>
          <w:tab w:val="left" w:pos="1980"/>
        </w:tabs>
        <w:ind w:left="1980" w:hanging="900"/>
      </w:pPr>
      <w:rPr>
        <w:rFonts w:ascii="宋体" w:eastAsia="宋体" w:hAnsi="宋体"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2AF7F6F0"/>
    <w:multiLevelType w:val="singleLevel"/>
    <w:tmpl w:val="2AF7F6F0"/>
    <w:lvl w:ilvl="0">
      <w:start w:val="2"/>
      <w:numFmt w:val="chineseCounting"/>
      <w:suff w:val="nothing"/>
      <w:lvlText w:val="%1、"/>
      <w:lvlJc w:val="left"/>
      <w:rPr>
        <w:rFonts w:hint="eastAsia"/>
      </w:rPr>
    </w:lvl>
  </w:abstractNum>
  <w:abstractNum w:abstractNumId="6"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 w15:restartNumberingAfterBreak="0">
    <w:nsid w:val="3E487E37"/>
    <w:multiLevelType w:val="multilevel"/>
    <w:tmpl w:val="3E487E37"/>
    <w:lvl w:ilvl="0">
      <w:start w:val="1"/>
      <w:numFmt w:val="decimal"/>
      <w:lvlText w:val="%1"/>
      <w:lvlJc w:val="left"/>
      <w:pPr>
        <w:tabs>
          <w:tab w:val="left" w:pos="900"/>
        </w:tabs>
        <w:ind w:left="900" w:hanging="900"/>
      </w:pPr>
      <w:rPr>
        <w:rFonts w:ascii="宋体" w:eastAsia="宋体" w:hAnsi="宋体"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9"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346443449">
    <w:abstractNumId w:val="2"/>
  </w:num>
  <w:num w:numId="2" w16cid:durableId="653072504">
    <w:abstractNumId w:val="1"/>
  </w:num>
  <w:num w:numId="3" w16cid:durableId="1752501945">
    <w:abstractNumId w:val="7"/>
  </w:num>
  <w:num w:numId="4" w16cid:durableId="1120031568">
    <w:abstractNumId w:val="4"/>
  </w:num>
  <w:num w:numId="5" w16cid:durableId="1673413985">
    <w:abstractNumId w:val="9"/>
  </w:num>
  <w:num w:numId="6" w16cid:durableId="371853023">
    <w:abstractNumId w:val="5"/>
  </w:num>
  <w:num w:numId="7" w16cid:durableId="615480171">
    <w:abstractNumId w:val="0"/>
  </w:num>
  <w:num w:numId="8" w16cid:durableId="1168666433">
    <w:abstractNumId w:val="6"/>
  </w:num>
  <w:num w:numId="9" w16cid:durableId="1288853225">
    <w:abstractNumId w:val="8"/>
  </w:num>
  <w:num w:numId="10" w16cid:durableId="1394634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hideSpellingErrors/>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dmODdjN2Y4NmFiNjdjZGFiMmRjZGU1NzVlN2NkYTMifQ=="/>
  </w:docVars>
  <w:rsids>
    <w:rsidRoot w:val="00010FB4"/>
    <w:rsid w:val="00000175"/>
    <w:rsid w:val="0000045A"/>
    <w:rsid w:val="00010FB4"/>
    <w:rsid w:val="0008155F"/>
    <w:rsid w:val="00087C21"/>
    <w:rsid w:val="00097351"/>
    <w:rsid w:val="000B1D45"/>
    <w:rsid w:val="000D5267"/>
    <w:rsid w:val="000D5E4D"/>
    <w:rsid w:val="00104B19"/>
    <w:rsid w:val="00126241"/>
    <w:rsid w:val="00170297"/>
    <w:rsid w:val="00170758"/>
    <w:rsid w:val="00171ABE"/>
    <w:rsid w:val="0017781F"/>
    <w:rsid w:val="00186888"/>
    <w:rsid w:val="001B7C4A"/>
    <w:rsid w:val="001C0852"/>
    <w:rsid w:val="001D1CB5"/>
    <w:rsid w:val="001E0A08"/>
    <w:rsid w:val="001E0CAF"/>
    <w:rsid w:val="00225C3B"/>
    <w:rsid w:val="00234733"/>
    <w:rsid w:val="00271972"/>
    <w:rsid w:val="00293907"/>
    <w:rsid w:val="002A6B15"/>
    <w:rsid w:val="002D410A"/>
    <w:rsid w:val="002E4FD7"/>
    <w:rsid w:val="002F78D6"/>
    <w:rsid w:val="00314059"/>
    <w:rsid w:val="00315422"/>
    <w:rsid w:val="00325902"/>
    <w:rsid w:val="00342B8B"/>
    <w:rsid w:val="00344606"/>
    <w:rsid w:val="00380D3D"/>
    <w:rsid w:val="00385332"/>
    <w:rsid w:val="00386CC1"/>
    <w:rsid w:val="003B7010"/>
    <w:rsid w:val="003C24AB"/>
    <w:rsid w:val="003E67AE"/>
    <w:rsid w:val="004133BC"/>
    <w:rsid w:val="00433242"/>
    <w:rsid w:val="00440BE9"/>
    <w:rsid w:val="00444A13"/>
    <w:rsid w:val="00474074"/>
    <w:rsid w:val="00474B5D"/>
    <w:rsid w:val="00477DFA"/>
    <w:rsid w:val="00492F91"/>
    <w:rsid w:val="00523CAA"/>
    <w:rsid w:val="005643CB"/>
    <w:rsid w:val="00567A8E"/>
    <w:rsid w:val="005D2477"/>
    <w:rsid w:val="006340EA"/>
    <w:rsid w:val="00640B7D"/>
    <w:rsid w:val="00665BA4"/>
    <w:rsid w:val="00672444"/>
    <w:rsid w:val="00686E7E"/>
    <w:rsid w:val="006901F8"/>
    <w:rsid w:val="006A23F7"/>
    <w:rsid w:val="006A2DCC"/>
    <w:rsid w:val="006A405E"/>
    <w:rsid w:val="006D4872"/>
    <w:rsid w:val="006D5D82"/>
    <w:rsid w:val="006E1906"/>
    <w:rsid w:val="006E6D1B"/>
    <w:rsid w:val="006F3814"/>
    <w:rsid w:val="00707150"/>
    <w:rsid w:val="00714517"/>
    <w:rsid w:val="00724F7E"/>
    <w:rsid w:val="00794110"/>
    <w:rsid w:val="007C1B87"/>
    <w:rsid w:val="007C6771"/>
    <w:rsid w:val="007D0D47"/>
    <w:rsid w:val="007D7B7C"/>
    <w:rsid w:val="007F0E8D"/>
    <w:rsid w:val="007F2CBF"/>
    <w:rsid w:val="008023F9"/>
    <w:rsid w:val="008549FC"/>
    <w:rsid w:val="00871E41"/>
    <w:rsid w:val="00882EF6"/>
    <w:rsid w:val="0088692D"/>
    <w:rsid w:val="00897667"/>
    <w:rsid w:val="008A1C07"/>
    <w:rsid w:val="008B04D5"/>
    <w:rsid w:val="008D41AD"/>
    <w:rsid w:val="00902D49"/>
    <w:rsid w:val="0090436B"/>
    <w:rsid w:val="00906133"/>
    <w:rsid w:val="00910B63"/>
    <w:rsid w:val="00927298"/>
    <w:rsid w:val="00937F07"/>
    <w:rsid w:val="00981EC8"/>
    <w:rsid w:val="009C3113"/>
    <w:rsid w:val="009D2C63"/>
    <w:rsid w:val="00A12741"/>
    <w:rsid w:val="00A41EE8"/>
    <w:rsid w:val="00A627D8"/>
    <w:rsid w:val="00A77A12"/>
    <w:rsid w:val="00A82D29"/>
    <w:rsid w:val="00A96F55"/>
    <w:rsid w:val="00AC409A"/>
    <w:rsid w:val="00AC4264"/>
    <w:rsid w:val="00AE17D1"/>
    <w:rsid w:val="00AE6422"/>
    <w:rsid w:val="00B154F4"/>
    <w:rsid w:val="00B42E88"/>
    <w:rsid w:val="00B47DAE"/>
    <w:rsid w:val="00B66B47"/>
    <w:rsid w:val="00B711DD"/>
    <w:rsid w:val="00B7723D"/>
    <w:rsid w:val="00B94288"/>
    <w:rsid w:val="00BA5FFD"/>
    <w:rsid w:val="00BA6FC0"/>
    <w:rsid w:val="00BC1DD8"/>
    <w:rsid w:val="00BC4B1B"/>
    <w:rsid w:val="00BD364F"/>
    <w:rsid w:val="00C125C1"/>
    <w:rsid w:val="00C26C10"/>
    <w:rsid w:val="00C31E86"/>
    <w:rsid w:val="00C46C4B"/>
    <w:rsid w:val="00C51B01"/>
    <w:rsid w:val="00C52B16"/>
    <w:rsid w:val="00C87009"/>
    <w:rsid w:val="00C97586"/>
    <w:rsid w:val="00CC3405"/>
    <w:rsid w:val="00CD03B0"/>
    <w:rsid w:val="00CD2AB3"/>
    <w:rsid w:val="00CE4EAE"/>
    <w:rsid w:val="00D019E4"/>
    <w:rsid w:val="00D458EA"/>
    <w:rsid w:val="00D5071B"/>
    <w:rsid w:val="00D707CB"/>
    <w:rsid w:val="00D708A2"/>
    <w:rsid w:val="00D76C50"/>
    <w:rsid w:val="00D8611D"/>
    <w:rsid w:val="00DA1C52"/>
    <w:rsid w:val="00DB58F2"/>
    <w:rsid w:val="00DC35E5"/>
    <w:rsid w:val="00DC4D00"/>
    <w:rsid w:val="00DC76C4"/>
    <w:rsid w:val="00DE5D4C"/>
    <w:rsid w:val="00E00622"/>
    <w:rsid w:val="00E036F4"/>
    <w:rsid w:val="00E17CC6"/>
    <w:rsid w:val="00E52CCF"/>
    <w:rsid w:val="00E64315"/>
    <w:rsid w:val="00E645F8"/>
    <w:rsid w:val="00E80B12"/>
    <w:rsid w:val="00E8532F"/>
    <w:rsid w:val="00E93260"/>
    <w:rsid w:val="00EA0B99"/>
    <w:rsid w:val="00EA2C6F"/>
    <w:rsid w:val="00EA5994"/>
    <w:rsid w:val="00EE4C4C"/>
    <w:rsid w:val="00F07EA2"/>
    <w:rsid w:val="00F22C87"/>
    <w:rsid w:val="00F5651D"/>
    <w:rsid w:val="00F60534"/>
    <w:rsid w:val="00F7516A"/>
    <w:rsid w:val="00F76B1E"/>
    <w:rsid w:val="00F852F1"/>
    <w:rsid w:val="00FA6B2E"/>
    <w:rsid w:val="00FB31E7"/>
    <w:rsid w:val="00FE004B"/>
    <w:rsid w:val="014A4B9D"/>
    <w:rsid w:val="014B08FF"/>
    <w:rsid w:val="016F5A4D"/>
    <w:rsid w:val="01987FE8"/>
    <w:rsid w:val="01B54127"/>
    <w:rsid w:val="0233386D"/>
    <w:rsid w:val="02661E94"/>
    <w:rsid w:val="027F2E36"/>
    <w:rsid w:val="028E4F47"/>
    <w:rsid w:val="02B31C90"/>
    <w:rsid w:val="02BC641D"/>
    <w:rsid w:val="0313544C"/>
    <w:rsid w:val="034321D6"/>
    <w:rsid w:val="0350044F"/>
    <w:rsid w:val="0374413D"/>
    <w:rsid w:val="03795FCB"/>
    <w:rsid w:val="03C52BEB"/>
    <w:rsid w:val="03C84489"/>
    <w:rsid w:val="03D22594"/>
    <w:rsid w:val="04036024"/>
    <w:rsid w:val="043A35D9"/>
    <w:rsid w:val="04A22F2C"/>
    <w:rsid w:val="04C64E6C"/>
    <w:rsid w:val="05092269"/>
    <w:rsid w:val="05184F9C"/>
    <w:rsid w:val="053A3164"/>
    <w:rsid w:val="05464C36"/>
    <w:rsid w:val="055C30DB"/>
    <w:rsid w:val="05663F59"/>
    <w:rsid w:val="059648AF"/>
    <w:rsid w:val="05A8679C"/>
    <w:rsid w:val="05C33D5A"/>
    <w:rsid w:val="05E530D0"/>
    <w:rsid w:val="05ED01D7"/>
    <w:rsid w:val="060914B4"/>
    <w:rsid w:val="068B43AB"/>
    <w:rsid w:val="06B05BC3"/>
    <w:rsid w:val="06CC0A35"/>
    <w:rsid w:val="06D66EBD"/>
    <w:rsid w:val="06DD024B"/>
    <w:rsid w:val="06FB362E"/>
    <w:rsid w:val="071F36EB"/>
    <w:rsid w:val="072563FE"/>
    <w:rsid w:val="07373774"/>
    <w:rsid w:val="07797F74"/>
    <w:rsid w:val="077A48A8"/>
    <w:rsid w:val="0797489E"/>
    <w:rsid w:val="07A1396F"/>
    <w:rsid w:val="07A80520"/>
    <w:rsid w:val="07B436A2"/>
    <w:rsid w:val="07B471FE"/>
    <w:rsid w:val="07BD3809"/>
    <w:rsid w:val="07F75DBF"/>
    <w:rsid w:val="080451C4"/>
    <w:rsid w:val="080D4B60"/>
    <w:rsid w:val="0829610B"/>
    <w:rsid w:val="08514A4D"/>
    <w:rsid w:val="08601134"/>
    <w:rsid w:val="086048FE"/>
    <w:rsid w:val="087B5F6E"/>
    <w:rsid w:val="08874912"/>
    <w:rsid w:val="08AC4379"/>
    <w:rsid w:val="08B1509F"/>
    <w:rsid w:val="08CE787B"/>
    <w:rsid w:val="08E11541"/>
    <w:rsid w:val="092D25BF"/>
    <w:rsid w:val="09954E0D"/>
    <w:rsid w:val="099B68C7"/>
    <w:rsid w:val="09CB4CD3"/>
    <w:rsid w:val="09D73678"/>
    <w:rsid w:val="09EE2822"/>
    <w:rsid w:val="0A531525"/>
    <w:rsid w:val="0A5B1BB3"/>
    <w:rsid w:val="0A6E2CB8"/>
    <w:rsid w:val="0A7669ED"/>
    <w:rsid w:val="0A8F7AAE"/>
    <w:rsid w:val="0A987742"/>
    <w:rsid w:val="0AA95014"/>
    <w:rsid w:val="0AAE360B"/>
    <w:rsid w:val="0ABD3E30"/>
    <w:rsid w:val="0AF0679F"/>
    <w:rsid w:val="0AFB1A29"/>
    <w:rsid w:val="0AFE6AB2"/>
    <w:rsid w:val="0B073AE9"/>
    <w:rsid w:val="0B0B182B"/>
    <w:rsid w:val="0B3A1DE0"/>
    <w:rsid w:val="0B4F19BA"/>
    <w:rsid w:val="0B6126F3"/>
    <w:rsid w:val="0B7A42BB"/>
    <w:rsid w:val="0B925DD0"/>
    <w:rsid w:val="0C25691C"/>
    <w:rsid w:val="0C526FE5"/>
    <w:rsid w:val="0C684A5B"/>
    <w:rsid w:val="0C83265E"/>
    <w:rsid w:val="0CAA5933"/>
    <w:rsid w:val="0CB47CA0"/>
    <w:rsid w:val="0CE340E1"/>
    <w:rsid w:val="0CE827FC"/>
    <w:rsid w:val="0CEE4786"/>
    <w:rsid w:val="0D984ECC"/>
    <w:rsid w:val="0DA11FD2"/>
    <w:rsid w:val="0E2826F4"/>
    <w:rsid w:val="0E303356"/>
    <w:rsid w:val="0E741495"/>
    <w:rsid w:val="0EA7186A"/>
    <w:rsid w:val="0EBE6BB4"/>
    <w:rsid w:val="0EC853E9"/>
    <w:rsid w:val="0ED20A2E"/>
    <w:rsid w:val="0EE8764E"/>
    <w:rsid w:val="0F0B6A95"/>
    <w:rsid w:val="0F3A0931"/>
    <w:rsid w:val="0F3D2203"/>
    <w:rsid w:val="0F4F43AA"/>
    <w:rsid w:val="0F851480"/>
    <w:rsid w:val="0F9D4A1B"/>
    <w:rsid w:val="0FB56209"/>
    <w:rsid w:val="0FB87FCB"/>
    <w:rsid w:val="10072172"/>
    <w:rsid w:val="101C1DE4"/>
    <w:rsid w:val="1032785A"/>
    <w:rsid w:val="10493510"/>
    <w:rsid w:val="10691940"/>
    <w:rsid w:val="10693A24"/>
    <w:rsid w:val="108D4A90"/>
    <w:rsid w:val="10B95885"/>
    <w:rsid w:val="10DE0B9B"/>
    <w:rsid w:val="10E723F2"/>
    <w:rsid w:val="110034B4"/>
    <w:rsid w:val="11036B00"/>
    <w:rsid w:val="11074842"/>
    <w:rsid w:val="11264CDE"/>
    <w:rsid w:val="11511F3C"/>
    <w:rsid w:val="1182036D"/>
    <w:rsid w:val="11852006"/>
    <w:rsid w:val="118916FB"/>
    <w:rsid w:val="11B2786B"/>
    <w:rsid w:val="11BE4ADD"/>
    <w:rsid w:val="120A6E15"/>
    <w:rsid w:val="12145BB7"/>
    <w:rsid w:val="121B31C2"/>
    <w:rsid w:val="12301B77"/>
    <w:rsid w:val="125F77B1"/>
    <w:rsid w:val="128A74D9"/>
    <w:rsid w:val="12993F21"/>
    <w:rsid w:val="12BA7692"/>
    <w:rsid w:val="12C10A21"/>
    <w:rsid w:val="12C33B18"/>
    <w:rsid w:val="12F26B7A"/>
    <w:rsid w:val="1384217A"/>
    <w:rsid w:val="13E56991"/>
    <w:rsid w:val="141B597C"/>
    <w:rsid w:val="141F6347"/>
    <w:rsid w:val="14233DED"/>
    <w:rsid w:val="14345ECA"/>
    <w:rsid w:val="14363DC9"/>
    <w:rsid w:val="14863420"/>
    <w:rsid w:val="149208C7"/>
    <w:rsid w:val="149F3487"/>
    <w:rsid w:val="153D5CF9"/>
    <w:rsid w:val="155B6E8A"/>
    <w:rsid w:val="158C5316"/>
    <w:rsid w:val="158D108E"/>
    <w:rsid w:val="15DB3943"/>
    <w:rsid w:val="15E31D70"/>
    <w:rsid w:val="15F214E0"/>
    <w:rsid w:val="15F47609"/>
    <w:rsid w:val="16314110"/>
    <w:rsid w:val="1638549E"/>
    <w:rsid w:val="163D0D06"/>
    <w:rsid w:val="16721071"/>
    <w:rsid w:val="1674297A"/>
    <w:rsid w:val="16863C29"/>
    <w:rsid w:val="169B0125"/>
    <w:rsid w:val="169C37CB"/>
    <w:rsid w:val="16AD3796"/>
    <w:rsid w:val="16BF2C4F"/>
    <w:rsid w:val="172F4AF3"/>
    <w:rsid w:val="173C6014"/>
    <w:rsid w:val="17563857"/>
    <w:rsid w:val="176C0B82"/>
    <w:rsid w:val="178A4C14"/>
    <w:rsid w:val="17E256C1"/>
    <w:rsid w:val="17E82372"/>
    <w:rsid w:val="17F80BAB"/>
    <w:rsid w:val="18023FB5"/>
    <w:rsid w:val="18165EEE"/>
    <w:rsid w:val="181B6E25"/>
    <w:rsid w:val="18354568"/>
    <w:rsid w:val="18365467"/>
    <w:rsid w:val="187B7588"/>
    <w:rsid w:val="188E61A5"/>
    <w:rsid w:val="189B3AC2"/>
    <w:rsid w:val="18E4227A"/>
    <w:rsid w:val="19085073"/>
    <w:rsid w:val="191E097B"/>
    <w:rsid w:val="193A0FAA"/>
    <w:rsid w:val="19520625"/>
    <w:rsid w:val="19810286"/>
    <w:rsid w:val="198A7DBF"/>
    <w:rsid w:val="19BA2F35"/>
    <w:rsid w:val="19C21C4E"/>
    <w:rsid w:val="19D25E0C"/>
    <w:rsid w:val="19E5593D"/>
    <w:rsid w:val="1A2A15A2"/>
    <w:rsid w:val="1A7A5DFE"/>
    <w:rsid w:val="1A91517D"/>
    <w:rsid w:val="1AAC0209"/>
    <w:rsid w:val="1AAE5D2F"/>
    <w:rsid w:val="1AB92419"/>
    <w:rsid w:val="1ABE09E7"/>
    <w:rsid w:val="1AF6760B"/>
    <w:rsid w:val="1B397CEE"/>
    <w:rsid w:val="1B3C0973"/>
    <w:rsid w:val="1B4E010B"/>
    <w:rsid w:val="1B8151F1"/>
    <w:rsid w:val="1B847720"/>
    <w:rsid w:val="1BD57A7A"/>
    <w:rsid w:val="1BD619E1"/>
    <w:rsid w:val="1BE614F8"/>
    <w:rsid w:val="1BF34341"/>
    <w:rsid w:val="1C1257C5"/>
    <w:rsid w:val="1C136791"/>
    <w:rsid w:val="1C25283A"/>
    <w:rsid w:val="1C2777FE"/>
    <w:rsid w:val="1C5C0AA9"/>
    <w:rsid w:val="1CB41611"/>
    <w:rsid w:val="1CD6156D"/>
    <w:rsid w:val="1CF33ECD"/>
    <w:rsid w:val="1D436C02"/>
    <w:rsid w:val="1D68099A"/>
    <w:rsid w:val="1D687132"/>
    <w:rsid w:val="1D85546D"/>
    <w:rsid w:val="1D8A4831"/>
    <w:rsid w:val="1E036392"/>
    <w:rsid w:val="1E1265D5"/>
    <w:rsid w:val="1E44002F"/>
    <w:rsid w:val="1E5D3CF4"/>
    <w:rsid w:val="1E8614F6"/>
    <w:rsid w:val="1E9A285D"/>
    <w:rsid w:val="1F5343A9"/>
    <w:rsid w:val="1F62533A"/>
    <w:rsid w:val="1F9C4CF0"/>
    <w:rsid w:val="1FB41F12"/>
    <w:rsid w:val="1FCD72A0"/>
    <w:rsid w:val="1FF1434D"/>
    <w:rsid w:val="1FF91BFE"/>
    <w:rsid w:val="20144EF7"/>
    <w:rsid w:val="2031338D"/>
    <w:rsid w:val="203E5DA7"/>
    <w:rsid w:val="20994D8B"/>
    <w:rsid w:val="20D67D8D"/>
    <w:rsid w:val="20D70B7B"/>
    <w:rsid w:val="211C60E8"/>
    <w:rsid w:val="21241878"/>
    <w:rsid w:val="216C6736"/>
    <w:rsid w:val="21935C33"/>
    <w:rsid w:val="2197751D"/>
    <w:rsid w:val="21A62374"/>
    <w:rsid w:val="21BD369E"/>
    <w:rsid w:val="21CA3129"/>
    <w:rsid w:val="2200306E"/>
    <w:rsid w:val="22034051"/>
    <w:rsid w:val="220B3A67"/>
    <w:rsid w:val="221C2118"/>
    <w:rsid w:val="22405675"/>
    <w:rsid w:val="22471F8B"/>
    <w:rsid w:val="22963C78"/>
    <w:rsid w:val="22A46395"/>
    <w:rsid w:val="22D84291"/>
    <w:rsid w:val="22DA1DB7"/>
    <w:rsid w:val="23466F17"/>
    <w:rsid w:val="2355143D"/>
    <w:rsid w:val="23675615"/>
    <w:rsid w:val="237D0994"/>
    <w:rsid w:val="239154D3"/>
    <w:rsid w:val="239B0E1A"/>
    <w:rsid w:val="23A44173"/>
    <w:rsid w:val="23D22A8E"/>
    <w:rsid w:val="23EB3B50"/>
    <w:rsid w:val="242B03F0"/>
    <w:rsid w:val="242E0914"/>
    <w:rsid w:val="24747FE9"/>
    <w:rsid w:val="24F8728F"/>
    <w:rsid w:val="24F9229C"/>
    <w:rsid w:val="251960C3"/>
    <w:rsid w:val="25203CCD"/>
    <w:rsid w:val="25227A45"/>
    <w:rsid w:val="25372A5A"/>
    <w:rsid w:val="25537BFE"/>
    <w:rsid w:val="257B4811"/>
    <w:rsid w:val="25AB4D8D"/>
    <w:rsid w:val="25B007D5"/>
    <w:rsid w:val="25BB35F7"/>
    <w:rsid w:val="25CD3F97"/>
    <w:rsid w:val="265B26B4"/>
    <w:rsid w:val="268564DD"/>
    <w:rsid w:val="269C3827"/>
    <w:rsid w:val="269D0A0F"/>
    <w:rsid w:val="26CD2CE6"/>
    <w:rsid w:val="26EC61E5"/>
    <w:rsid w:val="26F96F78"/>
    <w:rsid w:val="27082C6B"/>
    <w:rsid w:val="271368F1"/>
    <w:rsid w:val="27384C99"/>
    <w:rsid w:val="27875B84"/>
    <w:rsid w:val="27B7452B"/>
    <w:rsid w:val="27B801ED"/>
    <w:rsid w:val="27C33D16"/>
    <w:rsid w:val="27DA0163"/>
    <w:rsid w:val="27EB2370"/>
    <w:rsid w:val="27F356C9"/>
    <w:rsid w:val="283A6E54"/>
    <w:rsid w:val="284321AC"/>
    <w:rsid w:val="2869427F"/>
    <w:rsid w:val="286B525F"/>
    <w:rsid w:val="286E6AFD"/>
    <w:rsid w:val="28940C5A"/>
    <w:rsid w:val="28DE3C83"/>
    <w:rsid w:val="28ED3EC6"/>
    <w:rsid w:val="28FC235B"/>
    <w:rsid w:val="29001E4B"/>
    <w:rsid w:val="293E2974"/>
    <w:rsid w:val="2963782B"/>
    <w:rsid w:val="29830BB3"/>
    <w:rsid w:val="29875348"/>
    <w:rsid w:val="29AA70BF"/>
    <w:rsid w:val="29F23E8A"/>
    <w:rsid w:val="2AB96B62"/>
    <w:rsid w:val="2ABE3C5E"/>
    <w:rsid w:val="2ACC2D7E"/>
    <w:rsid w:val="2B5D17D7"/>
    <w:rsid w:val="2B996587"/>
    <w:rsid w:val="2BA03472"/>
    <w:rsid w:val="2BA35DA7"/>
    <w:rsid w:val="2BC52ED8"/>
    <w:rsid w:val="2BD1187D"/>
    <w:rsid w:val="2C1C3440"/>
    <w:rsid w:val="2C4500F8"/>
    <w:rsid w:val="2C475FE3"/>
    <w:rsid w:val="2C480741"/>
    <w:rsid w:val="2C5C1A8E"/>
    <w:rsid w:val="2CAF60BD"/>
    <w:rsid w:val="2CE3378B"/>
    <w:rsid w:val="2CFD0C86"/>
    <w:rsid w:val="2D236108"/>
    <w:rsid w:val="2D656721"/>
    <w:rsid w:val="2D6D3827"/>
    <w:rsid w:val="2D99286E"/>
    <w:rsid w:val="2DDD44E2"/>
    <w:rsid w:val="2DE07AF6"/>
    <w:rsid w:val="2E0423DE"/>
    <w:rsid w:val="2E141EF5"/>
    <w:rsid w:val="2E1D15A1"/>
    <w:rsid w:val="2E400F3C"/>
    <w:rsid w:val="2E5828FE"/>
    <w:rsid w:val="2E6F1B6A"/>
    <w:rsid w:val="2EE30A47"/>
    <w:rsid w:val="2F9E2A92"/>
    <w:rsid w:val="2FC17E5A"/>
    <w:rsid w:val="2FE34275"/>
    <w:rsid w:val="300264A9"/>
    <w:rsid w:val="30216F4F"/>
    <w:rsid w:val="30297EDA"/>
    <w:rsid w:val="3093394D"/>
    <w:rsid w:val="30B57438"/>
    <w:rsid w:val="30D34D27"/>
    <w:rsid w:val="31210E29"/>
    <w:rsid w:val="31271F3F"/>
    <w:rsid w:val="319E2257"/>
    <w:rsid w:val="31EF0EE6"/>
    <w:rsid w:val="32110F4D"/>
    <w:rsid w:val="323B3EF4"/>
    <w:rsid w:val="326F6129"/>
    <w:rsid w:val="32B02F09"/>
    <w:rsid w:val="32B1069F"/>
    <w:rsid w:val="32DE2D20"/>
    <w:rsid w:val="332724A2"/>
    <w:rsid w:val="3353526D"/>
    <w:rsid w:val="33B65F28"/>
    <w:rsid w:val="33D824AD"/>
    <w:rsid w:val="342F1837"/>
    <w:rsid w:val="345142A8"/>
    <w:rsid w:val="34766305"/>
    <w:rsid w:val="34823EFC"/>
    <w:rsid w:val="34B21621"/>
    <w:rsid w:val="34BA1A48"/>
    <w:rsid w:val="34BD7487"/>
    <w:rsid w:val="353809E3"/>
    <w:rsid w:val="354C1B16"/>
    <w:rsid w:val="355E2212"/>
    <w:rsid w:val="35646D96"/>
    <w:rsid w:val="358E6A31"/>
    <w:rsid w:val="35AB57BF"/>
    <w:rsid w:val="35AD6EB7"/>
    <w:rsid w:val="35B00B49"/>
    <w:rsid w:val="360867E3"/>
    <w:rsid w:val="36483084"/>
    <w:rsid w:val="36857E34"/>
    <w:rsid w:val="36D66745"/>
    <w:rsid w:val="36EC3A0F"/>
    <w:rsid w:val="37000593"/>
    <w:rsid w:val="37256F21"/>
    <w:rsid w:val="372633C5"/>
    <w:rsid w:val="3754697A"/>
    <w:rsid w:val="375515B4"/>
    <w:rsid w:val="375D1487"/>
    <w:rsid w:val="37A6491A"/>
    <w:rsid w:val="37A92DDE"/>
    <w:rsid w:val="37DF1F1A"/>
    <w:rsid w:val="384A4E91"/>
    <w:rsid w:val="385B0E4C"/>
    <w:rsid w:val="385C6C77"/>
    <w:rsid w:val="38713F33"/>
    <w:rsid w:val="38906882"/>
    <w:rsid w:val="389F5DD0"/>
    <w:rsid w:val="38C42E95"/>
    <w:rsid w:val="38DF2C15"/>
    <w:rsid w:val="392C7B4D"/>
    <w:rsid w:val="394538AA"/>
    <w:rsid w:val="39493829"/>
    <w:rsid w:val="39842625"/>
    <w:rsid w:val="3986639D"/>
    <w:rsid w:val="39F079F9"/>
    <w:rsid w:val="3A034E2F"/>
    <w:rsid w:val="3A6A35C8"/>
    <w:rsid w:val="3AA677DB"/>
    <w:rsid w:val="3AB24F6F"/>
    <w:rsid w:val="3AC3293C"/>
    <w:rsid w:val="3AD2116E"/>
    <w:rsid w:val="3AE07F36"/>
    <w:rsid w:val="3B4C2CCE"/>
    <w:rsid w:val="3B5F0C53"/>
    <w:rsid w:val="3B6875A8"/>
    <w:rsid w:val="3B760DC5"/>
    <w:rsid w:val="3BBF5B96"/>
    <w:rsid w:val="3BF00CC8"/>
    <w:rsid w:val="3BF55114"/>
    <w:rsid w:val="3C4B7CA5"/>
    <w:rsid w:val="3C504A40"/>
    <w:rsid w:val="3C6170CF"/>
    <w:rsid w:val="3C6B45C1"/>
    <w:rsid w:val="3C941E61"/>
    <w:rsid w:val="3CD8654D"/>
    <w:rsid w:val="3CE21B3C"/>
    <w:rsid w:val="3CE60F00"/>
    <w:rsid w:val="3D0A7925"/>
    <w:rsid w:val="3D17730C"/>
    <w:rsid w:val="3D4C16AB"/>
    <w:rsid w:val="3D9A2417"/>
    <w:rsid w:val="3D9E33C8"/>
    <w:rsid w:val="3DB13215"/>
    <w:rsid w:val="3DBC05DF"/>
    <w:rsid w:val="3DF5764D"/>
    <w:rsid w:val="3E0B6E71"/>
    <w:rsid w:val="3E29735B"/>
    <w:rsid w:val="3E2C63B3"/>
    <w:rsid w:val="3E3A1504"/>
    <w:rsid w:val="3E3E3A2E"/>
    <w:rsid w:val="3E78424B"/>
    <w:rsid w:val="3EA82911"/>
    <w:rsid w:val="3EAD617A"/>
    <w:rsid w:val="3EC60FE9"/>
    <w:rsid w:val="3EC62D97"/>
    <w:rsid w:val="3ECB5FC0"/>
    <w:rsid w:val="3EF06066"/>
    <w:rsid w:val="3EF67B21"/>
    <w:rsid w:val="3F6E3AAE"/>
    <w:rsid w:val="3F732F1F"/>
    <w:rsid w:val="3F7E7E74"/>
    <w:rsid w:val="3FBB6674"/>
    <w:rsid w:val="3FFC4F9B"/>
    <w:rsid w:val="403A2DE2"/>
    <w:rsid w:val="40503261"/>
    <w:rsid w:val="40664832"/>
    <w:rsid w:val="4081341A"/>
    <w:rsid w:val="409C12D6"/>
    <w:rsid w:val="40D914A8"/>
    <w:rsid w:val="40F260C6"/>
    <w:rsid w:val="41171FD0"/>
    <w:rsid w:val="411B561D"/>
    <w:rsid w:val="41817D4A"/>
    <w:rsid w:val="41E1595B"/>
    <w:rsid w:val="41F12885"/>
    <w:rsid w:val="422F25A0"/>
    <w:rsid w:val="425C1233"/>
    <w:rsid w:val="425D1ECE"/>
    <w:rsid w:val="42890CAC"/>
    <w:rsid w:val="429646EE"/>
    <w:rsid w:val="42D7601E"/>
    <w:rsid w:val="42D842B8"/>
    <w:rsid w:val="42EB7271"/>
    <w:rsid w:val="430E697C"/>
    <w:rsid w:val="431C7A3B"/>
    <w:rsid w:val="433E1A96"/>
    <w:rsid w:val="43B14016"/>
    <w:rsid w:val="43D66090"/>
    <w:rsid w:val="43E715B7"/>
    <w:rsid w:val="43E92FC0"/>
    <w:rsid w:val="44332C7D"/>
    <w:rsid w:val="444C6D9A"/>
    <w:rsid w:val="4459531C"/>
    <w:rsid w:val="44670B79"/>
    <w:rsid w:val="44962B85"/>
    <w:rsid w:val="449A71A0"/>
    <w:rsid w:val="44BE35E3"/>
    <w:rsid w:val="44CA57AE"/>
    <w:rsid w:val="44D501D8"/>
    <w:rsid w:val="451B6132"/>
    <w:rsid w:val="45216E8F"/>
    <w:rsid w:val="453E5B25"/>
    <w:rsid w:val="458C5CEC"/>
    <w:rsid w:val="45BA3253"/>
    <w:rsid w:val="460A5C60"/>
    <w:rsid w:val="4618037D"/>
    <w:rsid w:val="46207231"/>
    <w:rsid w:val="46357180"/>
    <w:rsid w:val="46540C5A"/>
    <w:rsid w:val="46671304"/>
    <w:rsid w:val="46761547"/>
    <w:rsid w:val="467960AA"/>
    <w:rsid w:val="46DB1806"/>
    <w:rsid w:val="47017063"/>
    <w:rsid w:val="470628CB"/>
    <w:rsid w:val="471F5F36"/>
    <w:rsid w:val="47307948"/>
    <w:rsid w:val="475F022D"/>
    <w:rsid w:val="478D36B4"/>
    <w:rsid w:val="47B763E0"/>
    <w:rsid w:val="47CD163B"/>
    <w:rsid w:val="47EF7803"/>
    <w:rsid w:val="48294CD4"/>
    <w:rsid w:val="483D4A92"/>
    <w:rsid w:val="485745AA"/>
    <w:rsid w:val="485C7B63"/>
    <w:rsid w:val="489A579B"/>
    <w:rsid w:val="489B0CC3"/>
    <w:rsid w:val="48A44149"/>
    <w:rsid w:val="48B25AE3"/>
    <w:rsid w:val="48E432CA"/>
    <w:rsid w:val="48FF75D2"/>
    <w:rsid w:val="49276B29"/>
    <w:rsid w:val="49311755"/>
    <w:rsid w:val="4944592C"/>
    <w:rsid w:val="494E5BED"/>
    <w:rsid w:val="4981092F"/>
    <w:rsid w:val="49A953EF"/>
    <w:rsid w:val="49AB2384"/>
    <w:rsid w:val="49B75708"/>
    <w:rsid w:val="49CA144F"/>
    <w:rsid w:val="49CE549A"/>
    <w:rsid w:val="49DB003F"/>
    <w:rsid w:val="49DE6AF2"/>
    <w:rsid w:val="4A076836"/>
    <w:rsid w:val="4A084FAB"/>
    <w:rsid w:val="4A4D25BF"/>
    <w:rsid w:val="4A531BFE"/>
    <w:rsid w:val="4A600544"/>
    <w:rsid w:val="4AFA2747"/>
    <w:rsid w:val="4B2257F9"/>
    <w:rsid w:val="4B63653E"/>
    <w:rsid w:val="4B83273C"/>
    <w:rsid w:val="4B9C55AC"/>
    <w:rsid w:val="4BA40904"/>
    <w:rsid w:val="4BF83F5E"/>
    <w:rsid w:val="4C4719BC"/>
    <w:rsid w:val="4C5C4D3B"/>
    <w:rsid w:val="4C6E159D"/>
    <w:rsid w:val="4CAC181F"/>
    <w:rsid w:val="4CB701C3"/>
    <w:rsid w:val="4CF229A2"/>
    <w:rsid w:val="4D016F35"/>
    <w:rsid w:val="4D260FE9"/>
    <w:rsid w:val="4D5A127B"/>
    <w:rsid w:val="4D64241B"/>
    <w:rsid w:val="4D6B4B5C"/>
    <w:rsid w:val="4D752558"/>
    <w:rsid w:val="4D852D7D"/>
    <w:rsid w:val="4D9549A9"/>
    <w:rsid w:val="4D9F1383"/>
    <w:rsid w:val="4DA42E3E"/>
    <w:rsid w:val="4DA70238"/>
    <w:rsid w:val="4DB31F5B"/>
    <w:rsid w:val="4DCC6855"/>
    <w:rsid w:val="4DD76D6F"/>
    <w:rsid w:val="4DED20EF"/>
    <w:rsid w:val="4E347A42"/>
    <w:rsid w:val="4E617F69"/>
    <w:rsid w:val="4E9D4709"/>
    <w:rsid w:val="4EA83CBF"/>
    <w:rsid w:val="4EB250E6"/>
    <w:rsid w:val="4EC1381E"/>
    <w:rsid w:val="4EE96D5A"/>
    <w:rsid w:val="4EFB2D20"/>
    <w:rsid w:val="4F606DC8"/>
    <w:rsid w:val="4F710059"/>
    <w:rsid w:val="4F7F2836"/>
    <w:rsid w:val="4F8C69B7"/>
    <w:rsid w:val="4FCE7CFE"/>
    <w:rsid w:val="4FD60D23"/>
    <w:rsid w:val="4FE90FDC"/>
    <w:rsid w:val="4FF736F9"/>
    <w:rsid w:val="5005642A"/>
    <w:rsid w:val="5015118A"/>
    <w:rsid w:val="50406E4E"/>
    <w:rsid w:val="506643DA"/>
    <w:rsid w:val="507650A9"/>
    <w:rsid w:val="50E847C4"/>
    <w:rsid w:val="513149E8"/>
    <w:rsid w:val="514A5D72"/>
    <w:rsid w:val="517F7502"/>
    <w:rsid w:val="5195347F"/>
    <w:rsid w:val="51AB6549"/>
    <w:rsid w:val="51AC22C1"/>
    <w:rsid w:val="51C55131"/>
    <w:rsid w:val="51D05BBF"/>
    <w:rsid w:val="51D433F8"/>
    <w:rsid w:val="51DC2B68"/>
    <w:rsid w:val="51EF31BD"/>
    <w:rsid w:val="51F15F26"/>
    <w:rsid w:val="52351487"/>
    <w:rsid w:val="52AD009F"/>
    <w:rsid w:val="52BB0A0D"/>
    <w:rsid w:val="533267F6"/>
    <w:rsid w:val="538E7ED0"/>
    <w:rsid w:val="53A70F92"/>
    <w:rsid w:val="53A9627A"/>
    <w:rsid w:val="53B611D5"/>
    <w:rsid w:val="53C23AF9"/>
    <w:rsid w:val="53CD71B7"/>
    <w:rsid w:val="53E86514"/>
    <w:rsid w:val="53F41109"/>
    <w:rsid w:val="541A5C08"/>
    <w:rsid w:val="5422686A"/>
    <w:rsid w:val="54370073"/>
    <w:rsid w:val="54684E9D"/>
    <w:rsid w:val="54694499"/>
    <w:rsid w:val="54801F4E"/>
    <w:rsid w:val="549F6D91"/>
    <w:rsid w:val="54AB6860"/>
    <w:rsid w:val="54D0189F"/>
    <w:rsid w:val="54D01EC6"/>
    <w:rsid w:val="54DF5AEF"/>
    <w:rsid w:val="54F43980"/>
    <w:rsid w:val="55005C33"/>
    <w:rsid w:val="551B5793"/>
    <w:rsid w:val="55325E6D"/>
    <w:rsid w:val="5536573F"/>
    <w:rsid w:val="554747DA"/>
    <w:rsid w:val="559B4B26"/>
    <w:rsid w:val="55BB0D24"/>
    <w:rsid w:val="55FD45F5"/>
    <w:rsid w:val="5606748E"/>
    <w:rsid w:val="561D378D"/>
    <w:rsid w:val="564F7445"/>
    <w:rsid w:val="565E62A2"/>
    <w:rsid w:val="569A4429"/>
    <w:rsid w:val="56A619D5"/>
    <w:rsid w:val="56AB1D6E"/>
    <w:rsid w:val="56E31118"/>
    <w:rsid w:val="57362B17"/>
    <w:rsid w:val="57864589"/>
    <w:rsid w:val="57AD0F63"/>
    <w:rsid w:val="57B63E99"/>
    <w:rsid w:val="57F71E58"/>
    <w:rsid w:val="57FB365A"/>
    <w:rsid w:val="580E15DF"/>
    <w:rsid w:val="580E5545"/>
    <w:rsid w:val="58403A9E"/>
    <w:rsid w:val="585A0885"/>
    <w:rsid w:val="585D2567"/>
    <w:rsid w:val="58AC5FE5"/>
    <w:rsid w:val="58E42340"/>
    <w:rsid w:val="58F307D5"/>
    <w:rsid w:val="59301A29"/>
    <w:rsid w:val="59434156"/>
    <w:rsid w:val="594567C1"/>
    <w:rsid w:val="59560A6B"/>
    <w:rsid w:val="59DB16F1"/>
    <w:rsid w:val="59DE3233"/>
    <w:rsid w:val="59F36CDF"/>
    <w:rsid w:val="59FB5B93"/>
    <w:rsid w:val="5A2570B4"/>
    <w:rsid w:val="5A494B51"/>
    <w:rsid w:val="5A960341"/>
    <w:rsid w:val="5AAF32DA"/>
    <w:rsid w:val="5ABD553F"/>
    <w:rsid w:val="5AC32B55"/>
    <w:rsid w:val="5AC715D3"/>
    <w:rsid w:val="5B1E422F"/>
    <w:rsid w:val="5B2353A2"/>
    <w:rsid w:val="5BDD7C46"/>
    <w:rsid w:val="5BF46D3E"/>
    <w:rsid w:val="5C2E04A2"/>
    <w:rsid w:val="5C38593F"/>
    <w:rsid w:val="5C4202DC"/>
    <w:rsid w:val="5C4359D4"/>
    <w:rsid w:val="5C4F21C6"/>
    <w:rsid w:val="5C5A1297"/>
    <w:rsid w:val="5C7E485A"/>
    <w:rsid w:val="5CAE15E3"/>
    <w:rsid w:val="5D42314C"/>
    <w:rsid w:val="5D5D04C2"/>
    <w:rsid w:val="5DBC1ADE"/>
    <w:rsid w:val="5DFD2F48"/>
    <w:rsid w:val="5E0019CA"/>
    <w:rsid w:val="5E3D4525"/>
    <w:rsid w:val="5E8A398A"/>
    <w:rsid w:val="5EA162F6"/>
    <w:rsid w:val="5EB6652D"/>
    <w:rsid w:val="5ECC3FA2"/>
    <w:rsid w:val="5EE65064"/>
    <w:rsid w:val="5F0E0117"/>
    <w:rsid w:val="5F180F96"/>
    <w:rsid w:val="5F3A773E"/>
    <w:rsid w:val="5FA42829"/>
    <w:rsid w:val="5FCF78A6"/>
    <w:rsid w:val="5FE07D05"/>
    <w:rsid w:val="5FE873D0"/>
    <w:rsid w:val="5FEA0B84"/>
    <w:rsid w:val="5FEB2206"/>
    <w:rsid w:val="60022122"/>
    <w:rsid w:val="602002B3"/>
    <w:rsid w:val="6057789C"/>
    <w:rsid w:val="60753E1A"/>
    <w:rsid w:val="60A7149A"/>
    <w:rsid w:val="60A93AD8"/>
    <w:rsid w:val="60B40439"/>
    <w:rsid w:val="60C465E3"/>
    <w:rsid w:val="60DB04CD"/>
    <w:rsid w:val="61135EB8"/>
    <w:rsid w:val="61377200"/>
    <w:rsid w:val="6153099E"/>
    <w:rsid w:val="6175447D"/>
    <w:rsid w:val="618678EE"/>
    <w:rsid w:val="618B5A4F"/>
    <w:rsid w:val="618C17C7"/>
    <w:rsid w:val="61B70F00"/>
    <w:rsid w:val="61B76844"/>
    <w:rsid w:val="624E31A6"/>
    <w:rsid w:val="6258703A"/>
    <w:rsid w:val="626A3B5D"/>
    <w:rsid w:val="626B762E"/>
    <w:rsid w:val="627B5AC3"/>
    <w:rsid w:val="62816E4D"/>
    <w:rsid w:val="62C6245B"/>
    <w:rsid w:val="62CE4AAC"/>
    <w:rsid w:val="62DB375F"/>
    <w:rsid w:val="62E01C64"/>
    <w:rsid w:val="62E25B42"/>
    <w:rsid w:val="6321087B"/>
    <w:rsid w:val="63730E90"/>
    <w:rsid w:val="639332E1"/>
    <w:rsid w:val="63D11082"/>
    <w:rsid w:val="64065861"/>
    <w:rsid w:val="64225DE7"/>
    <w:rsid w:val="647E5D3F"/>
    <w:rsid w:val="64B21544"/>
    <w:rsid w:val="64B96D77"/>
    <w:rsid w:val="64F704B5"/>
    <w:rsid w:val="6525230A"/>
    <w:rsid w:val="65AC068A"/>
    <w:rsid w:val="65B17A4E"/>
    <w:rsid w:val="65B433A9"/>
    <w:rsid w:val="662326FA"/>
    <w:rsid w:val="663C7C5F"/>
    <w:rsid w:val="664B017C"/>
    <w:rsid w:val="66605886"/>
    <w:rsid w:val="66905E93"/>
    <w:rsid w:val="66B07D06"/>
    <w:rsid w:val="66B4054A"/>
    <w:rsid w:val="66F53BB1"/>
    <w:rsid w:val="66F61BBC"/>
    <w:rsid w:val="66F73C1E"/>
    <w:rsid w:val="67492634"/>
    <w:rsid w:val="67555A5D"/>
    <w:rsid w:val="67A46A60"/>
    <w:rsid w:val="67C26160"/>
    <w:rsid w:val="67D57A24"/>
    <w:rsid w:val="68045607"/>
    <w:rsid w:val="68282249"/>
    <w:rsid w:val="685B7A72"/>
    <w:rsid w:val="68923B67"/>
    <w:rsid w:val="68A4734D"/>
    <w:rsid w:val="68A5389A"/>
    <w:rsid w:val="68B7537B"/>
    <w:rsid w:val="68C901BB"/>
    <w:rsid w:val="68D75A1D"/>
    <w:rsid w:val="68DB1440"/>
    <w:rsid w:val="6925120C"/>
    <w:rsid w:val="69653029"/>
    <w:rsid w:val="696C08E3"/>
    <w:rsid w:val="69A86A0E"/>
    <w:rsid w:val="69B02460"/>
    <w:rsid w:val="69DD764A"/>
    <w:rsid w:val="6A8D6CDC"/>
    <w:rsid w:val="6AA10091"/>
    <w:rsid w:val="6AAC0203"/>
    <w:rsid w:val="6AE54422"/>
    <w:rsid w:val="6B120F8F"/>
    <w:rsid w:val="6B1B1780"/>
    <w:rsid w:val="6B82328A"/>
    <w:rsid w:val="6BD14C49"/>
    <w:rsid w:val="6BDE5A0E"/>
    <w:rsid w:val="6C3B62C3"/>
    <w:rsid w:val="6C5A499B"/>
    <w:rsid w:val="6CB247D7"/>
    <w:rsid w:val="6CD964A2"/>
    <w:rsid w:val="6CE82A10"/>
    <w:rsid w:val="6D560DCE"/>
    <w:rsid w:val="6DD358C1"/>
    <w:rsid w:val="6DE36C13"/>
    <w:rsid w:val="6DF42BCE"/>
    <w:rsid w:val="6E1230CC"/>
    <w:rsid w:val="6E3942B6"/>
    <w:rsid w:val="6E447F10"/>
    <w:rsid w:val="6E4A42DC"/>
    <w:rsid w:val="6E6C5E96"/>
    <w:rsid w:val="6E783F73"/>
    <w:rsid w:val="6E792CCA"/>
    <w:rsid w:val="6E9F1846"/>
    <w:rsid w:val="6EB14BEE"/>
    <w:rsid w:val="6F2747C5"/>
    <w:rsid w:val="6FA95549"/>
    <w:rsid w:val="6FFD3588"/>
    <w:rsid w:val="701C7146"/>
    <w:rsid w:val="7027728A"/>
    <w:rsid w:val="704B11CB"/>
    <w:rsid w:val="70C44C10"/>
    <w:rsid w:val="70DE203F"/>
    <w:rsid w:val="715A58D2"/>
    <w:rsid w:val="715D3215"/>
    <w:rsid w:val="7166042F"/>
    <w:rsid w:val="718A7AD1"/>
    <w:rsid w:val="71940950"/>
    <w:rsid w:val="71A14E1B"/>
    <w:rsid w:val="71B11502"/>
    <w:rsid w:val="71BE59CD"/>
    <w:rsid w:val="71C56D5B"/>
    <w:rsid w:val="71D75B83"/>
    <w:rsid w:val="71E82A49"/>
    <w:rsid w:val="71FB09CF"/>
    <w:rsid w:val="72115137"/>
    <w:rsid w:val="721247B4"/>
    <w:rsid w:val="723034E9"/>
    <w:rsid w:val="7239220A"/>
    <w:rsid w:val="723F4D5F"/>
    <w:rsid w:val="726065DD"/>
    <w:rsid w:val="727122A5"/>
    <w:rsid w:val="72901CD2"/>
    <w:rsid w:val="72AF11DE"/>
    <w:rsid w:val="72D80D10"/>
    <w:rsid w:val="72DA05E4"/>
    <w:rsid w:val="730B7BD0"/>
    <w:rsid w:val="73165394"/>
    <w:rsid w:val="731A1328"/>
    <w:rsid w:val="733C129F"/>
    <w:rsid w:val="737C279E"/>
    <w:rsid w:val="7380086D"/>
    <w:rsid w:val="73862131"/>
    <w:rsid w:val="73D05F5B"/>
    <w:rsid w:val="73E20260"/>
    <w:rsid w:val="73F456D6"/>
    <w:rsid w:val="73FC27DC"/>
    <w:rsid w:val="73FD6130"/>
    <w:rsid w:val="74106F49"/>
    <w:rsid w:val="741775AC"/>
    <w:rsid w:val="742064CB"/>
    <w:rsid w:val="74411D8B"/>
    <w:rsid w:val="748C7C25"/>
    <w:rsid w:val="74967424"/>
    <w:rsid w:val="74BE37B0"/>
    <w:rsid w:val="74CE032C"/>
    <w:rsid w:val="74D33607"/>
    <w:rsid w:val="74DD3B22"/>
    <w:rsid w:val="75272066"/>
    <w:rsid w:val="753C37D8"/>
    <w:rsid w:val="7541494A"/>
    <w:rsid w:val="7544268D"/>
    <w:rsid w:val="75524DAA"/>
    <w:rsid w:val="758E56B6"/>
    <w:rsid w:val="75B87C44"/>
    <w:rsid w:val="75BB5EC9"/>
    <w:rsid w:val="75DE7698"/>
    <w:rsid w:val="76127224"/>
    <w:rsid w:val="76171B4F"/>
    <w:rsid w:val="761E4C8C"/>
    <w:rsid w:val="76312C11"/>
    <w:rsid w:val="76671F06"/>
    <w:rsid w:val="76760624"/>
    <w:rsid w:val="76817673"/>
    <w:rsid w:val="76B37ACA"/>
    <w:rsid w:val="76D37824"/>
    <w:rsid w:val="76E65489"/>
    <w:rsid w:val="77242776"/>
    <w:rsid w:val="774E15A1"/>
    <w:rsid w:val="77B70883"/>
    <w:rsid w:val="77C41863"/>
    <w:rsid w:val="78106856"/>
    <w:rsid w:val="781E4519"/>
    <w:rsid w:val="782D7408"/>
    <w:rsid w:val="786F17CF"/>
    <w:rsid w:val="78712A6A"/>
    <w:rsid w:val="78746DE5"/>
    <w:rsid w:val="787B4617"/>
    <w:rsid w:val="78992CEF"/>
    <w:rsid w:val="78A07BDA"/>
    <w:rsid w:val="78E73A5B"/>
    <w:rsid w:val="78F45C2F"/>
    <w:rsid w:val="790E2D96"/>
    <w:rsid w:val="792425B9"/>
    <w:rsid w:val="793738F5"/>
    <w:rsid w:val="7972247C"/>
    <w:rsid w:val="799A6D1F"/>
    <w:rsid w:val="79C8388C"/>
    <w:rsid w:val="79E9246D"/>
    <w:rsid w:val="7A211521"/>
    <w:rsid w:val="7A266805"/>
    <w:rsid w:val="7A2A25EE"/>
    <w:rsid w:val="7A3525A4"/>
    <w:rsid w:val="7A35509D"/>
    <w:rsid w:val="7A61783D"/>
    <w:rsid w:val="7A993241"/>
    <w:rsid w:val="7AE91D0C"/>
    <w:rsid w:val="7AF0365B"/>
    <w:rsid w:val="7AFE6E3A"/>
    <w:rsid w:val="7B0501C8"/>
    <w:rsid w:val="7B11145D"/>
    <w:rsid w:val="7B5B428C"/>
    <w:rsid w:val="7B5D6256"/>
    <w:rsid w:val="7BB10350"/>
    <w:rsid w:val="7C0B5666"/>
    <w:rsid w:val="7C2154D6"/>
    <w:rsid w:val="7C274AF6"/>
    <w:rsid w:val="7C8E388C"/>
    <w:rsid w:val="7C916C49"/>
    <w:rsid w:val="7C9F63FA"/>
    <w:rsid w:val="7CB21F01"/>
    <w:rsid w:val="7CCF3674"/>
    <w:rsid w:val="7CD71937"/>
    <w:rsid w:val="7D12235A"/>
    <w:rsid w:val="7D3D4087"/>
    <w:rsid w:val="7D4A45B8"/>
    <w:rsid w:val="7D6E02A7"/>
    <w:rsid w:val="7D7654E6"/>
    <w:rsid w:val="7D7B29C4"/>
    <w:rsid w:val="7D865647"/>
    <w:rsid w:val="7DA737B9"/>
    <w:rsid w:val="7DB55ED6"/>
    <w:rsid w:val="7DE652EF"/>
    <w:rsid w:val="7DF0795C"/>
    <w:rsid w:val="7E20788C"/>
    <w:rsid w:val="7E292420"/>
    <w:rsid w:val="7E7E276B"/>
    <w:rsid w:val="7E9E5CB2"/>
    <w:rsid w:val="7E9F78A8"/>
    <w:rsid w:val="7EB443DF"/>
    <w:rsid w:val="7EFC3295"/>
    <w:rsid w:val="7F1B26CA"/>
    <w:rsid w:val="7F2D232C"/>
    <w:rsid w:val="7F3217A8"/>
    <w:rsid w:val="7F3C32F9"/>
    <w:rsid w:val="7F4E6AEC"/>
    <w:rsid w:val="7F693B45"/>
    <w:rsid w:val="7F7D2A23"/>
    <w:rsid w:val="7F7D336A"/>
    <w:rsid w:val="7F822297"/>
    <w:rsid w:val="7FBF4F7F"/>
    <w:rsid w:val="7FF802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59A09B4"/>
  <w15:docId w15:val="{12D11879-0221-4F1D-8403-00FA2AD26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Normal Indent" w:uiPriority="99"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qFormat="1"/>
    <w:lsdException w:name="List 2" w:qFormat="1"/>
    <w:lsdException w:name="Title" w:qFormat="1"/>
    <w:lsdException w:name="Default Paragraph Font" w:semiHidden="1" w:uiPriority="1" w:unhideWhenUsed="1"/>
    <w:lsdException w:name="Body Text" w:qFormat="1"/>
    <w:lsdException w:name="Body Text Indent" w:uiPriority="99" w:unhideWhenUsed="1" w:qFormat="1"/>
    <w:lsdException w:name="Subtitle" w:qFormat="1"/>
    <w:lsdException w:name="Body Text First Indent" w:qFormat="1"/>
    <w:lsdException w:name="Body Text First Indent 2" w:uiPriority="99" w:unhideWhenUsed="1" w:qFormat="1"/>
    <w:lsdException w:name="Body Text 2" w:semiHidden="1" w:uiPriority="99" w:unhideWhenUsed="1" w:qFormat="1"/>
    <w:lsdException w:name="Body Text Indent 2"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1"/>
    <w:link w:val="30"/>
    <w:qFormat/>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footer"/>
    <w:basedOn w:val="a"/>
    <w:next w:val="a"/>
    <w:link w:val="a5"/>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1">
    <w:name w:val="Normal Indent"/>
    <w:basedOn w:val="a"/>
    <w:next w:val="a"/>
    <w:uiPriority w:val="99"/>
    <w:qFormat/>
    <w:pPr>
      <w:autoSpaceDE w:val="0"/>
      <w:autoSpaceDN w:val="0"/>
      <w:adjustRightInd w:val="0"/>
      <w:ind w:firstLine="420"/>
      <w:jc w:val="left"/>
    </w:pPr>
    <w:rPr>
      <w:rFonts w:ascii="宋体"/>
      <w:sz w:val="24"/>
    </w:rPr>
  </w:style>
  <w:style w:type="paragraph" w:styleId="a6">
    <w:name w:val="annotation text"/>
    <w:basedOn w:val="a"/>
    <w:link w:val="a7"/>
    <w:qFormat/>
    <w:pPr>
      <w:jc w:val="left"/>
    </w:pPr>
  </w:style>
  <w:style w:type="paragraph" w:styleId="a8">
    <w:name w:val="Body Text"/>
    <w:basedOn w:val="a"/>
    <w:qFormat/>
    <w:pPr>
      <w:tabs>
        <w:tab w:val="left" w:pos="567"/>
      </w:tabs>
      <w:spacing w:before="120" w:line="22" w:lineRule="atLeast"/>
    </w:pPr>
    <w:rPr>
      <w:rFonts w:ascii="宋体" w:hAnsi="宋体"/>
      <w:sz w:val="24"/>
    </w:rPr>
  </w:style>
  <w:style w:type="paragraph" w:styleId="a9">
    <w:name w:val="Body Text Indent"/>
    <w:basedOn w:val="a"/>
    <w:uiPriority w:val="99"/>
    <w:unhideWhenUsed/>
    <w:qFormat/>
    <w:pPr>
      <w:spacing w:after="120"/>
      <w:ind w:leftChars="200" w:left="420"/>
    </w:pPr>
  </w:style>
  <w:style w:type="paragraph" w:styleId="21">
    <w:name w:val="List 2"/>
    <w:basedOn w:val="a"/>
    <w:qFormat/>
    <w:pPr>
      <w:ind w:leftChars="200" w:left="100" w:hangingChars="200" w:hanging="200"/>
    </w:pPr>
  </w:style>
  <w:style w:type="paragraph" w:styleId="aa">
    <w:name w:val="Plain Text"/>
    <w:basedOn w:val="a"/>
    <w:qFormat/>
    <w:rPr>
      <w:rFonts w:ascii="宋体" w:hAnsi="Courier New" w:hint="eastAsia"/>
      <w:szCs w:val="20"/>
    </w:rPr>
  </w:style>
  <w:style w:type="paragraph" w:styleId="22">
    <w:name w:val="Body Text Indent 2"/>
    <w:basedOn w:val="a"/>
    <w:qFormat/>
    <w:pPr>
      <w:ind w:firstLineChars="200" w:firstLine="480"/>
    </w:pPr>
    <w:rPr>
      <w:rFonts w:ascii="仿宋_GB2312" w:eastAsia="仿宋_GB2312"/>
      <w:sz w:val="24"/>
    </w:rPr>
  </w:style>
  <w:style w:type="paragraph" w:styleId="ab">
    <w:name w:val="Balloon Text"/>
    <w:basedOn w:val="a"/>
    <w:link w:val="ac"/>
    <w:qFormat/>
    <w:rPr>
      <w:sz w:val="18"/>
      <w:szCs w:val="18"/>
    </w:rPr>
  </w:style>
  <w:style w:type="paragraph" w:styleId="ad">
    <w:name w:val="header"/>
    <w:basedOn w:val="a"/>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1050"/>
        <w:tab w:val="right" w:leader="dot" w:pos="8937"/>
      </w:tabs>
      <w:spacing w:line="300" w:lineRule="auto"/>
    </w:pPr>
    <w:rPr>
      <w:rFonts w:ascii="宋体" w:hAnsi="宋体"/>
      <w:b/>
      <w:sz w:val="24"/>
    </w:rPr>
  </w:style>
  <w:style w:type="paragraph" w:styleId="TOC2">
    <w:name w:val="toc 2"/>
    <w:basedOn w:val="a"/>
    <w:next w:val="a"/>
    <w:uiPriority w:val="39"/>
    <w:qFormat/>
    <w:pPr>
      <w:tabs>
        <w:tab w:val="right" w:leader="dot" w:pos="8937"/>
      </w:tabs>
      <w:spacing w:line="312" w:lineRule="auto"/>
      <w:ind w:leftChars="200" w:left="420"/>
    </w:pPr>
  </w:style>
  <w:style w:type="paragraph" w:styleId="23">
    <w:name w:val="Body Text 2"/>
    <w:basedOn w:val="a"/>
    <w:uiPriority w:val="99"/>
    <w:semiHidden/>
    <w:unhideWhenUsed/>
    <w:qFormat/>
    <w:pPr>
      <w:spacing w:after="120" w:line="480" w:lineRule="auto"/>
    </w:pPr>
  </w:style>
  <w:style w:type="paragraph" w:styleId="ae">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f">
    <w:name w:val="Title"/>
    <w:basedOn w:val="a"/>
    <w:next w:val="a9"/>
    <w:link w:val="af0"/>
    <w:qFormat/>
    <w:pPr>
      <w:autoSpaceDE w:val="0"/>
      <w:autoSpaceDN w:val="0"/>
      <w:jc w:val="center"/>
      <w:outlineLvl w:val="0"/>
    </w:pPr>
    <w:rPr>
      <w:rFonts w:ascii="宋体" w:hAnsi="宋体" w:cs="宋体"/>
      <w:b/>
      <w:kern w:val="0"/>
      <w:sz w:val="32"/>
      <w:szCs w:val="20"/>
      <w:lang w:eastAsia="en-US"/>
    </w:rPr>
  </w:style>
  <w:style w:type="paragraph" w:styleId="af1">
    <w:name w:val="annotation subject"/>
    <w:basedOn w:val="a6"/>
    <w:next w:val="a6"/>
    <w:link w:val="af2"/>
    <w:qFormat/>
    <w:rPr>
      <w:b/>
      <w:bCs/>
    </w:rPr>
  </w:style>
  <w:style w:type="paragraph" w:styleId="af3">
    <w:name w:val="Body Text First Indent"/>
    <w:basedOn w:val="a8"/>
    <w:qFormat/>
    <w:pPr>
      <w:ind w:firstLineChars="100" w:firstLine="420"/>
    </w:pPr>
  </w:style>
  <w:style w:type="paragraph" w:styleId="24">
    <w:name w:val="Body Text First Indent 2"/>
    <w:basedOn w:val="a9"/>
    <w:uiPriority w:val="99"/>
    <w:unhideWhenUsed/>
    <w:qFormat/>
    <w:pPr>
      <w:spacing w:before="100" w:beforeAutospacing="1"/>
      <w:ind w:leftChars="0" w:left="0" w:firstLine="420"/>
    </w:pPr>
  </w:style>
  <w:style w:type="table" w:styleId="af4">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2"/>
    <w:qFormat/>
    <w:rPr>
      <w:b/>
      <w:bCs/>
    </w:rPr>
  </w:style>
  <w:style w:type="character" w:styleId="af6">
    <w:name w:val="page number"/>
    <w:basedOn w:val="a2"/>
    <w:qFormat/>
  </w:style>
  <w:style w:type="character" w:styleId="af7">
    <w:name w:val="Hyperlink"/>
    <w:uiPriority w:val="99"/>
    <w:qFormat/>
    <w:rPr>
      <w:color w:val="0000FF"/>
      <w:u w:val="single"/>
    </w:rPr>
  </w:style>
  <w:style w:type="character" w:styleId="af8">
    <w:name w:val="annotation reference"/>
    <w:basedOn w:val="a2"/>
    <w:qFormat/>
    <w:rPr>
      <w:sz w:val="21"/>
      <w:szCs w:val="21"/>
    </w:rPr>
  </w:style>
  <w:style w:type="paragraph" w:customStyle="1" w:styleId="10">
    <w:name w:val="列出段落1"/>
    <w:basedOn w:val="a"/>
    <w:uiPriority w:val="34"/>
    <w:qFormat/>
    <w:pPr>
      <w:ind w:firstLineChars="200" w:firstLine="420"/>
    </w:pPr>
    <w:rPr>
      <w:rFonts w:ascii="Calibri" w:hAnsi="Calibri"/>
      <w:szCs w:val="22"/>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paragraph" w:styleId="af9">
    <w:name w:val="List Paragraph"/>
    <w:basedOn w:val="a"/>
    <w:uiPriority w:val="34"/>
    <w:qFormat/>
    <w:pPr>
      <w:ind w:firstLineChars="200" w:firstLine="420"/>
    </w:pPr>
  </w:style>
  <w:style w:type="character" w:customStyle="1" w:styleId="ac">
    <w:name w:val="批注框文本 字符"/>
    <w:basedOn w:val="a2"/>
    <w:link w:val="ab"/>
    <w:qFormat/>
    <w:rPr>
      <w:rFonts w:ascii="Times New Roman" w:eastAsia="宋体" w:hAnsi="Times New Roman" w:cs="Times New Roman"/>
      <w:kern w:val="2"/>
      <w:sz w:val="18"/>
      <w:szCs w:val="18"/>
    </w:rPr>
  </w:style>
  <w:style w:type="character" w:customStyle="1" w:styleId="a7">
    <w:name w:val="批注文字 字符"/>
    <w:basedOn w:val="a2"/>
    <w:link w:val="a6"/>
    <w:qFormat/>
    <w:rPr>
      <w:rFonts w:ascii="Times New Roman" w:eastAsia="宋体" w:hAnsi="Times New Roman" w:cs="Times New Roman"/>
      <w:kern w:val="2"/>
      <w:sz w:val="21"/>
      <w:szCs w:val="24"/>
    </w:rPr>
  </w:style>
  <w:style w:type="character" w:customStyle="1" w:styleId="af2">
    <w:name w:val="批注主题 字符"/>
    <w:basedOn w:val="a7"/>
    <w:link w:val="af1"/>
    <w:qFormat/>
    <w:rPr>
      <w:rFonts w:ascii="Times New Roman" w:eastAsia="宋体" w:hAnsi="Times New Roman" w:cs="Times New Roman"/>
      <w:b/>
      <w:bCs/>
      <w:kern w:val="2"/>
      <w:sz w:val="21"/>
      <w:szCs w:val="24"/>
    </w:rPr>
  </w:style>
  <w:style w:type="character" w:customStyle="1" w:styleId="20">
    <w:name w:val="标题 2 字符"/>
    <w:basedOn w:val="a2"/>
    <w:link w:val="2"/>
    <w:qFormat/>
    <w:rPr>
      <w:rFonts w:ascii="Arial" w:eastAsia="黑体" w:hAnsi="Arial" w:cs="Times New Roman"/>
      <w:b/>
      <w:sz w:val="30"/>
    </w:rPr>
  </w:style>
  <w:style w:type="character" w:customStyle="1" w:styleId="30">
    <w:name w:val="标题 3 字符"/>
    <w:basedOn w:val="a2"/>
    <w:link w:val="3"/>
    <w:qFormat/>
    <w:rPr>
      <w:rFonts w:ascii="宋体" w:eastAsia="宋体" w:hAnsi="Times New Roman" w:cs="Times New Roman"/>
      <w:b/>
      <w:sz w:val="24"/>
      <w:u w:val="single"/>
    </w:rPr>
  </w:style>
  <w:style w:type="paragraph" w:customStyle="1" w:styleId="TableText">
    <w:name w:val="Table Text"/>
    <w:basedOn w:val="a"/>
    <w:semiHidden/>
    <w:qFormat/>
    <w:rPr>
      <w:rFonts w:ascii="Arial" w:eastAsia="Arial" w:hAnsi="Arial" w:cs="Arial"/>
      <w:szCs w:val="21"/>
      <w:lang w:eastAsia="en-US"/>
    </w:rPr>
  </w:style>
  <w:style w:type="paragraph" w:customStyle="1" w:styleId="11">
    <w:name w:val="修订1"/>
    <w:hidden/>
    <w:uiPriority w:val="99"/>
    <w:semiHidden/>
    <w:qFormat/>
    <w:rPr>
      <w:kern w:val="2"/>
      <w:sz w:val="21"/>
      <w:szCs w:val="24"/>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Style392">
    <w:name w:val="_Style 392"/>
    <w:basedOn w:val="a"/>
    <w:next w:val="af9"/>
    <w:uiPriority w:val="34"/>
    <w:qFormat/>
    <w:pPr>
      <w:ind w:firstLineChars="200" w:firstLine="420"/>
    </w:pPr>
    <w:rPr>
      <w:rFonts w:ascii="Calibri" w:hAnsi="Calibri"/>
    </w:rPr>
  </w:style>
  <w:style w:type="character" w:customStyle="1" w:styleId="font13">
    <w:name w:val="font13"/>
    <w:qFormat/>
    <w:rPr>
      <w:rFonts w:ascii="仿宋" w:eastAsia="仿宋" w:hAnsi="仿宋" w:cs="仿宋" w:hint="eastAsia"/>
      <w:b/>
      <w:color w:val="000000"/>
      <w:sz w:val="28"/>
      <w:szCs w:val="28"/>
      <w:u w:val="none"/>
    </w:rPr>
  </w:style>
  <w:style w:type="character" w:customStyle="1" w:styleId="font81">
    <w:name w:val="font81"/>
    <w:qFormat/>
    <w:rPr>
      <w:rFonts w:ascii="宋体" w:eastAsia="宋体" w:hAnsi="宋体" w:cs="宋体" w:hint="eastAsia"/>
      <w:b/>
      <w:color w:val="000000"/>
      <w:sz w:val="28"/>
      <w:szCs w:val="28"/>
      <w:u w:val="none"/>
    </w:rPr>
  </w:style>
  <w:style w:type="character" w:customStyle="1" w:styleId="font31">
    <w:name w:val="font31"/>
    <w:basedOn w:val="a2"/>
    <w:qFormat/>
    <w:rPr>
      <w:rFonts w:ascii="宋体" w:eastAsia="宋体" w:hAnsi="宋体" w:cs="宋体" w:hint="eastAsia"/>
      <w:color w:val="000000"/>
      <w:sz w:val="22"/>
      <w:szCs w:val="22"/>
      <w:u w:val="none"/>
    </w:rPr>
  </w:style>
  <w:style w:type="character" w:customStyle="1" w:styleId="font01">
    <w:name w:val="font01"/>
    <w:basedOn w:val="a2"/>
    <w:qFormat/>
    <w:rPr>
      <w:rFonts w:ascii="宋体" w:eastAsia="宋体" w:hAnsi="宋体" w:cs="宋体" w:hint="eastAsia"/>
      <w:color w:val="000000"/>
      <w:sz w:val="24"/>
      <w:szCs w:val="24"/>
      <w:u w:val="none"/>
    </w:rPr>
  </w:style>
  <w:style w:type="paragraph" w:customStyle="1" w:styleId="p0">
    <w:name w:val="p0"/>
    <w:basedOn w:val="a"/>
    <w:qFormat/>
    <w:pPr>
      <w:widowControl/>
      <w:autoSpaceDE w:val="0"/>
      <w:autoSpaceDN w:val="0"/>
      <w:jc w:val="left"/>
    </w:pPr>
    <w:rPr>
      <w:rFonts w:ascii="宋体" w:eastAsiaTheme="minorEastAsia" w:hAnsi="宋体" w:cs="宋体"/>
      <w:kern w:val="0"/>
      <w:sz w:val="22"/>
      <w:szCs w:val="21"/>
      <w:lang w:eastAsia="en-US"/>
    </w:rPr>
  </w:style>
  <w:style w:type="paragraph" w:customStyle="1" w:styleId="afa">
    <w:name w:val="*正文"/>
    <w:basedOn w:val="a"/>
    <w:qFormat/>
    <w:pPr>
      <w:spacing w:line="300" w:lineRule="auto"/>
      <w:ind w:firstLine="480"/>
    </w:pPr>
    <w:rPr>
      <w:rFonts w:ascii="宋体" w:hAnsi="宋体"/>
      <w:sz w:val="24"/>
    </w:rPr>
  </w:style>
  <w:style w:type="paragraph" w:customStyle="1" w:styleId="afb">
    <w:name w:val="!正文"/>
    <w:basedOn w:val="a"/>
    <w:qFormat/>
    <w:pPr>
      <w:spacing w:after="120" w:line="360" w:lineRule="auto"/>
      <w:ind w:leftChars="200" w:left="420" w:firstLineChars="200" w:firstLine="480"/>
    </w:pPr>
    <w:rPr>
      <w:rFonts w:cs="宋体"/>
      <w:sz w:val="24"/>
    </w:rPr>
  </w:style>
  <w:style w:type="character" w:customStyle="1" w:styleId="af0">
    <w:name w:val="标题 字符"/>
    <w:basedOn w:val="a2"/>
    <w:link w:val="af"/>
    <w:rPr>
      <w:rFonts w:ascii="宋体" w:hAnsi="宋体" w:cs="宋体"/>
      <w:b/>
      <w:sz w:val="32"/>
      <w:lang w:eastAsia="en-US"/>
    </w:rPr>
  </w:style>
  <w:style w:type="character" w:customStyle="1" w:styleId="a5">
    <w:name w:val="页脚 字符"/>
    <w:basedOn w:val="a2"/>
    <w:link w:val="a0"/>
    <w:uiPriority w:val="99"/>
    <w:rPr>
      <w:rFonts w:ascii="宋体"/>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2588F8E9-FEAD-4115-B0E1-2917B3C5A5E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312</Words>
  <Characters>1785</Characters>
  <Application>Microsoft Office Word</Application>
  <DocSecurity>0</DocSecurity>
  <Lines>14</Lines>
  <Paragraphs>4</Paragraphs>
  <ScaleCrop>false</ScaleCrop>
  <Company>Microsoft</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nuc</dc:creator>
  <cp:lastModifiedBy>OU X</cp:lastModifiedBy>
  <cp:revision>25</cp:revision>
  <dcterms:created xsi:type="dcterms:W3CDTF">2025-07-09T04:33:00Z</dcterms:created>
  <dcterms:modified xsi:type="dcterms:W3CDTF">2025-09-29T06:27:00Z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10A9FBF022624345880D4B09C4F45C0C_13</vt:lpwstr>
  </property>
  <property fmtid="{D5CDD505-2E9C-101B-9397-08002B2CF9AE}" pid="4" name="KSOTemplateDocerSaveRecord">
    <vt:lpwstr>eyJoZGlkIjoiMDU4MWRkZDVlYzU1YTFjMjhlMGU0YTU1YzE5NWNiY2QiLCJ1c2VySWQiOiIxNjUzNTUzNDU2In0=</vt:lpwstr>
  </property>
</Properties>
</file>