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C257B">
      <w:pPr>
        <w:pStyle w:val="2"/>
        <w:tabs>
          <w:tab w:val="left" w:pos="1630"/>
        </w:tabs>
        <w:spacing w:line="460" w:lineRule="exact"/>
        <w:ind w:left="8"/>
        <w:jc w:val="center"/>
        <w:rPr>
          <w:b/>
          <w:bCs/>
        </w:rPr>
      </w:pPr>
      <w:bookmarkStart w:id="18" w:name="_GoBack"/>
      <w:bookmarkEnd w:id="18"/>
      <w:bookmarkStart w:id="0" w:name="_Toc29571"/>
      <w:r>
        <w:rPr>
          <w:rFonts w:hint="eastAsia"/>
          <w:b/>
          <w:bCs/>
          <w:lang w:eastAsia="zh-CN"/>
        </w:rPr>
        <w:t xml:space="preserve"> </w:t>
      </w:r>
      <w:r>
        <w:rPr>
          <w:rFonts w:hint="eastAsia"/>
          <w:b/>
          <w:bCs/>
        </w:rPr>
        <w:t>采购需求</w:t>
      </w:r>
      <w:bookmarkEnd w:id="0"/>
    </w:p>
    <w:p w14:paraId="761BC4C4"/>
    <w:p w14:paraId="3E900991">
      <w:pPr>
        <w:pStyle w:val="4"/>
        <w:spacing w:before="1"/>
        <w:ind w:left="121"/>
        <w:rPr>
          <w:b/>
          <w:bCs/>
        </w:rPr>
      </w:pPr>
      <w:r>
        <w:rPr>
          <w:rFonts w:hint="eastAsia"/>
          <w:b/>
          <w:bCs/>
        </w:rPr>
        <w:t>一、采购标的</w:t>
      </w:r>
    </w:p>
    <w:p w14:paraId="0280D779">
      <w:pPr>
        <w:pStyle w:val="9"/>
        <w:tabs>
          <w:tab w:val="left" w:pos="470"/>
          <w:tab w:val="left" w:pos="7040"/>
        </w:tabs>
        <w:spacing w:before="154" w:line="360"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7"/>
        <w:tblW w:w="9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2569"/>
        <w:gridCol w:w="1293"/>
        <w:gridCol w:w="1733"/>
        <w:gridCol w:w="1733"/>
      </w:tblGrid>
      <w:tr w14:paraId="7BD8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D8">
            <w:pPr>
              <w:pStyle w:val="10"/>
              <w:jc w:val="center"/>
              <w:rPr>
                <w:b/>
                <w:bCs/>
                <w:sz w:val="24"/>
                <w:szCs w:val="24"/>
                <w:lang w:eastAsia="zh-CN"/>
              </w:rPr>
            </w:pPr>
            <w:bookmarkStart w:id="1" w:name="RANGE!J9"/>
            <w:r>
              <w:rPr>
                <w:rFonts w:hint="eastAsia"/>
                <w:b/>
                <w:bCs/>
                <w:sz w:val="24"/>
                <w:szCs w:val="24"/>
                <w:lang w:eastAsia="zh-CN"/>
              </w:rPr>
              <w:t>包号</w:t>
            </w:r>
            <w:bookmarkEnd w:id="1"/>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F87">
            <w:pPr>
              <w:pStyle w:val="10"/>
              <w:jc w:val="center"/>
              <w:rPr>
                <w:b/>
                <w:bCs/>
                <w:sz w:val="24"/>
                <w:szCs w:val="24"/>
                <w:lang w:eastAsia="zh-CN"/>
              </w:rPr>
            </w:pPr>
            <w:r>
              <w:rPr>
                <w:rFonts w:hint="eastAsia"/>
                <w:b/>
                <w:bCs/>
                <w:sz w:val="24"/>
                <w:szCs w:val="24"/>
                <w:lang w:eastAsia="zh-CN"/>
              </w:rPr>
              <w:t>品目号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437">
            <w:pPr>
              <w:pStyle w:val="10"/>
              <w:jc w:val="center"/>
              <w:rPr>
                <w:b/>
                <w:bCs/>
                <w:sz w:val="24"/>
                <w:szCs w:val="24"/>
                <w:lang w:eastAsia="zh-CN"/>
              </w:rPr>
            </w:pPr>
            <w:r>
              <w:rPr>
                <w:rFonts w:hint="eastAsia"/>
                <w:b/>
                <w:bCs/>
                <w:sz w:val="24"/>
                <w:szCs w:val="24"/>
                <w:lang w:eastAsia="zh-CN"/>
              </w:rPr>
              <w:t>标的名称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37A">
            <w:pPr>
              <w:pStyle w:val="10"/>
              <w:jc w:val="center"/>
              <w:rPr>
                <w:b/>
                <w:bCs/>
                <w:sz w:val="24"/>
                <w:szCs w:val="24"/>
              </w:rPr>
            </w:pPr>
            <w:r>
              <w:rPr>
                <w:rFonts w:hint="eastAsia"/>
                <w:b/>
                <w:bCs/>
                <w:sz w:val="24"/>
                <w:szCs w:val="24"/>
              </w:rPr>
              <w:t>数量</w:t>
            </w:r>
          </w:p>
          <w:p w14:paraId="2769E856">
            <w:pPr>
              <w:pStyle w:val="10"/>
              <w:jc w:val="center"/>
              <w:rPr>
                <w:b/>
                <w:bCs/>
                <w:sz w:val="24"/>
                <w:szCs w:val="24"/>
              </w:rPr>
            </w:pPr>
            <w:r>
              <w:rPr>
                <w:rFonts w:hint="eastAsia"/>
                <w:b/>
                <w:bCs/>
                <w:sz w:val="24"/>
                <w:szCs w:val="24"/>
              </w:rPr>
              <w:t>（台/套）</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E35E">
            <w:pPr>
              <w:pStyle w:val="10"/>
              <w:jc w:val="center"/>
              <w:rPr>
                <w:b/>
                <w:bCs/>
                <w:sz w:val="24"/>
                <w:szCs w:val="24"/>
                <w:lang w:eastAsia="zh-CN"/>
              </w:rPr>
            </w:pPr>
            <w:r>
              <w:rPr>
                <w:rFonts w:hint="eastAsia"/>
                <w:b/>
                <w:bCs/>
                <w:sz w:val="24"/>
                <w:szCs w:val="24"/>
                <w:lang w:eastAsia="zh-CN"/>
              </w:rPr>
              <w:t>是否允许采购进口产品</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27E">
            <w:pPr>
              <w:pStyle w:val="10"/>
              <w:jc w:val="center"/>
              <w:rPr>
                <w:b/>
                <w:bCs/>
                <w:sz w:val="24"/>
                <w:szCs w:val="24"/>
                <w:lang w:eastAsia="zh-CN"/>
              </w:rPr>
            </w:pPr>
            <w:r>
              <w:rPr>
                <w:rFonts w:hint="eastAsia"/>
                <w:b/>
                <w:bCs/>
                <w:sz w:val="24"/>
                <w:szCs w:val="24"/>
                <w:lang w:eastAsia="zh-CN"/>
              </w:rPr>
              <w:t>质保期</w:t>
            </w:r>
          </w:p>
        </w:tc>
      </w:tr>
      <w:tr w14:paraId="4924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7C3">
            <w:pPr>
              <w:pStyle w:val="10"/>
              <w:jc w:val="center"/>
              <w:rPr>
                <w:sz w:val="24"/>
                <w:szCs w:val="24"/>
                <w:lang w:eastAsia="zh-CN"/>
              </w:rPr>
            </w:pPr>
            <w:r>
              <w:rPr>
                <w:rFonts w:hint="eastAsia"/>
                <w:sz w:val="24"/>
                <w:szCs w:val="24"/>
                <w:lang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069">
            <w:pPr>
              <w:pStyle w:val="10"/>
              <w:jc w:val="center"/>
              <w:rPr>
                <w:sz w:val="24"/>
                <w:szCs w:val="24"/>
                <w:highlight w:val="yellow"/>
                <w:lang w:eastAsia="zh-CN"/>
              </w:rPr>
            </w:pPr>
            <w:r>
              <w:rPr>
                <w:rFonts w:hint="eastAsia"/>
                <w:sz w:val="24"/>
                <w:szCs w:val="24"/>
                <w:lang w:eastAsia="zh-CN"/>
              </w:rPr>
              <w:t>1-1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D8D">
            <w:pPr>
              <w:pStyle w:val="10"/>
              <w:jc w:val="center"/>
              <w:rPr>
                <w:sz w:val="24"/>
                <w:szCs w:val="24"/>
                <w:highlight w:val="yellow"/>
                <w:lang w:eastAsia="zh-CN"/>
              </w:rPr>
            </w:pPr>
            <w:r>
              <w:rPr>
                <w:rFonts w:hint="eastAsia"/>
                <w:sz w:val="24"/>
                <w:szCs w:val="24"/>
                <w:lang w:eastAsia="zh-CN"/>
              </w:rPr>
              <w:t>神经监护系统</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7929">
            <w:pPr>
              <w:pStyle w:val="10"/>
              <w:jc w:val="center"/>
              <w:rPr>
                <w:sz w:val="24"/>
                <w:szCs w:val="24"/>
                <w:highlight w:val="yellow"/>
              </w:rPr>
            </w:pPr>
            <w:r>
              <w:rPr>
                <w:rFonts w:hint="eastAsia"/>
                <w:sz w:val="24"/>
                <w:szCs w:val="24"/>
                <w:lang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D2B0">
            <w:pPr>
              <w:pStyle w:val="10"/>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9E00">
            <w:pPr>
              <w:pStyle w:val="10"/>
              <w:jc w:val="center"/>
              <w:rPr>
                <w:sz w:val="24"/>
                <w:szCs w:val="24"/>
                <w:lang w:eastAsia="zh-CN"/>
              </w:rPr>
            </w:pPr>
            <w:r>
              <w:rPr>
                <w:rFonts w:hint="eastAsia"/>
                <w:sz w:val="24"/>
                <w:szCs w:val="24"/>
                <w:lang w:eastAsia="zh-CN"/>
              </w:rPr>
              <w:t>三年</w:t>
            </w:r>
          </w:p>
        </w:tc>
      </w:tr>
      <w:tr w14:paraId="6BE1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10C894CD">
            <w:pPr>
              <w:pStyle w:val="10"/>
              <w:jc w:val="center"/>
              <w:rPr>
                <w:sz w:val="24"/>
                <w:szCs w:val="24"/>
                <w:lang w:eastAsia="zh-CN"/>
              </w:rPr>
            </w:pPr>
            <w:r>
              <w:rPr>
                <w:rFonts w:hint="eastAsia"/>
                <w:sz w:val="24"/>
                <w:szCs w:val="24"/>
                <w:lang w:eastAsia="zh-CN"/>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3737">
            <w:pPr>
              <w:widowControl/>
              <w:jc w:val="center"/>
              <w:textAlignment w:val="center"/>
              <w:rPr>
                <w:sz w:val="24"/>
                <w:szCs w:val="24"/>
                <w:highlight w:val="yellow"/>
                <w:lang w:eastAsia="zh-CN"/>
              </w:rPr>
            </w:pPr>
            <w:r>
              <w:rPr>
                <w:rFonts w:hint="eastAsia"/>
                <w:sz w:val="24"/>
                <w:szCs w:val="24"/>
                <w:lang w:eastAsia="zh-CN"/>
              </w:rPr>
              <w:t>2-1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268">
            <w:pPr>
              <w:widowControl/>
              <w:jc w:val="center"/>
              <w:textAlignment w:val="center"/>
              <w:rPr>
                <w:sz w:val="24"/>
                <w:szCs w:val="24"/>
                <w:highlight w:val="yellow"/>
                <w:lang w:eastAsia="zh-CN"/>
              </w:rPr>
            </w:pPr>
            <w:r>
              <w:rPr>
                <w:rFonts w:hint="eastAsia"/>
                <w:color w:val="000000"/>
                <w:sz w:val="24"/>
                <w:szCs w:val="24"/>
                <w:lang w:eastAsia="zh-CN" w:bidi="ar"/>
              </w:rPr>
              <w:t>穿戴监护仪</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923">
            <w:pPr>
              <w:widowControl/>
              <w:jc w:val="center"/>
              <w:textAlignment w:val="center"/>
              <w:rPr>
                <w:sz w:val="24"/>
                <w:szCs w:val="24"/>
                <w:highlight w:val="yellow"/>
              </w:rPr>
            </w:pPr>
            <w:r>
              <w:rPr>
                <w:rFonts w:hint="eastAsia"/>
                <w:color w:val="000000"/>
                <w:sz w:val="24"/>
                <w:szCs w:val="24"/>
                <w:lang w:eastAsia="zh-CN" w:bidi="ar"/>
              </w:rPr>
              <w:t>26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46E2">
            <w:pPr>
              <w:pStyle w:val="10"/>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DC4">
            <w:pPr>
              <w:pStyle w:val="10"/>
              <w:jc w:val="center"/>
              <w:rPr>
                <w:sz w:val="24"/>
                <w:szCs w:val="24"/>
                <w:lang w:eastAsia="zh-CN"/>
              </w:rPr>
            </w:pPr>
            <w:r>
              <w:rPr>
                <w:rFonts w:hint="eastAsia"/>
                <w:sz w:val="24"/>
                <w:szCs w:val="24"/>
                <w:lang w:eastAsia="zh-CN"/>
              </w:rPr>
              <w:t>三年</w:t>
            </w:r>
          </w:p>
        </w:tc>
      </w:tr>
      <w:tr w14:paraId="24101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3A2CD54">
            <w:pPr>
              <w:pStyle w:val="10"/>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1DC">
            <w:pPr>
              <w:widowControl/>
              <w:jc w:val="center"/>
              <w:textAlignment w:val="center"/>
              <w:rPr>
                <w:sz w:val="24"/>
                <w:szCs w:val="24"/>
                <w:highlight w:val="yellow"/>
                <w:lang w:eastAsia="zh-CN"/>
              </w:rPr>
            </w:pPr>
            <w:r>
              <w:rPr>
                <w:rFonts w:hint="eastAsia"/>
                <w:sz w:val="24"/>
                <w:szCs w:val="24"/>
                <w:lang w:eastAsia="zh-CN"/>
              </w:rPr>
              <w:t>2-2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6A9">
            <w:pPr>
              <w:widowControl/>
              <w:jc w:val="center"/>
              <w:textAlignment w:val="center"/>
              <w:rPr>
                <w:sz w:val="24"/>
                <w:szCs w:val="24"/>
                <w:highlight w:val="yellow"/>
                <w:lang w:eastAsia="zh-CN"/>
              </w:rPr>
            </w:pPr>
            <w:r>
              <w:rPr>
                <w:rFonts w:hint="eastAsia"/>
                <w:color w:val="000000"/>
                <w:sz w:val="24"/>
                <w:szCs w:val="24"/>
                <w:lang w:eastAsia="zh-CN" w:bidi="ar"/>
              </w:rPr>
              <w:t>监护仪（1拖10）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41">
            <w:pPr>
              <w:widowControl/>
              <w:jc w:val="center"/>
              <w:textAlignment w:val="center"/>
              <w:rPr>
                <w:sz w:val="24"/>
                <w:szCs w:val="24"/>
                <w:highlight w:val="yellow"/>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E2D">
            <w:pPr>
              <w:pStyle w:val="10"/>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DF7">
            <w:pPr>
              <w:pStyle w:val="10"/>
              <w:jc w:val="center"/>
              <w:rPr>
                <w:sz w:val="24"/>
                <w:szCs w:val="24"/>
                <w:lang w:eastAsia="zh-CN"/>
              </w:rPr>
            </w:pPr>
            <w:r>
              <w:rPr>
                <w:rFonts w:hint="eastAsia"/>
                <w:sz w:val="24"/>
                <w:szCs w:val="24"/>
                <w:lang w:eastAsia="zh-CN"/>
              </w:rPr>
              <w:t>三年</w:t>
            </w:r>
          </w:p>
        </w:tc>
      </w:tr>
      <w:tr w14:paraId="3759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vAlign w:val="center"/>
          </w:tcPr>
          <w:p w14:paraId="18AF02E4">
            <w:pPr>
              <w:pStyle w:val="10"/>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B1EF">
            <w:pPr>
              <w:widowControl/>
              <w:jc w:val="center"/>
              <w:textAlignment w:val="center"/>
              <w:rPr>
                <w:sz w:val="24"/>
                <w:szCs w:val="24"/>
                <w:highlight w:val="yellow"/>
                <w:lang w:eastAsia="zh-CN"/>
              </w:rPr>
            </w:pPr>
            <w:r>
              <w:rPr>
                <w:rFonts w:hint="eastAsia"/>
                <w:sz w:val="24"/>
                <w:szCs w:val="24"/>
                <w:lang w:eastAsia="zh-CN"/>
              </w:rPr>
              <w:t>2-3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CDC8">
            <w:pPr>
              <w:widowControl/>
              <w:jc w:val="center"/>
              <w:textAlignment w:val="center"/>
              <w:rPr>
                <w:sz w:val="24"/>
                <w:szCs w:val="24"/>
                <w:highlight w:val="yellow"/>
                <w:lang w:eastAsia="zh-CN"/>
              </w:rPr>
            </w:pPr>
            <w:r>
              <w:rPr>
                <w:rFonts w:hint="eastAsia"/>
                <w:color w:val="000000"/>
                <w:sz w:val="24"/>
                <w:szCs w:val="24"/>
                <w:lang w:eastAsia="zh-CN" w:bidi="ar"/>
              </w:rPr>
              <w:t>监护仪（1拖15）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EB9">
            <w:pPr>
              <w:widowControl/>
              <w:jc w:val="center"/>
              <w:textAlignment w:val="center"/>
              <w:rPr>
                <w:sz w:val="24"/>
                <w:szCs w:val="24"/>
                <w:highlight w:val="yellow"/>
              </w:rPr>
            </w:pPr>
            <w:r>
              <w:rPr>
                <w:rFonts w:hint="eastAsia"/>
                <w:color w:val="000000"/>
                <w:sz w:val="24"/>
                <w:szCs w:val="24"/>
                <w:lang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A79">
            <w:pPr>
              <w:pStyle w:val="10"/>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094">
            <w:pPr>
              <w:pStyle w:val="10"/>
              <w:jc w:val="center"/>
              <w:rPr>
                <w:sz w:val="24"/>
                <w:szCs w:val="24"/>
                <w:lang w:eastAsia="zh-CN"/>
              </w:rPr>
            </w:pPr>
            <w:r>
              <w:rPr>
                <w:rFonts w:hint="eastAsia"/>
                <w:sz w:val="24"/>
                <w:szCs w:val="24"/>
                <w:lang w:eastAsia="zh-CN"/>
              </w:rPr>
              <w:t>三年</w:t>
            </w:r>
          </w:p>
        </w:tc>
      </w:tr>
      <w:tr w14:paraId="2F654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43DFCB1">
            <w:pPr>
              <w:pStyle w:val="10"/>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C181">
            <w:pPr>
              <w:widowControl/>
              <w:jc w:val="center"/>
              <w:textAlignment w:val="center"/>
              <w:rPr>
                <w:sz w:val="24"/>
                <w:szCs w:val="24"/>
                <w:highlight w:val="yellow"/>
                <w:lang w:eastAsia="zh-CN"/>
              </w:rPr>
            </w:pPr>
            <w:r>
              <w:rPr>
                <w:rFonts w:hint="eastAsia"/>
                <w:sz w:val="24"/>
                <w:szCs w:val="24"/>
                <w:lang w:eastAsia="zh-CN"/>
              </w:rPr>
              <w:t>2-4</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5C56">
            <w:pPr>
              <w:widowControl/>
              <w:jc w:val="center"/>
              <w:textAlignment w:val="center"/>
              <w:rPr>
                <w:sz w:val="24"/>
                <w:szCs w:val="24"/>
                <w:highlight w:val="yellow"/>
                <w:lang w:eastAsia="zh-CN"/>
              </w:rPr>
            </w:pPr>
            <w:r>
              <w:rPr>
                <w:rFonts w:hint="eastAsia"/>
                <w:color w:val="000000"/>
                <w:sz w:val="24"/>
                <w:szCs w:val="24"/>
                <w:lang w:eastAsia="zh-CN" w:bidi="ar"/>
              </w:rPr>
              <w:t>中央站</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2D5A">
            <w:pPr>
              <w:widowControl/>
              <w:jc w:val="center"/>
              <w:textAlignment w:val="center"/>
              <w:rPr>
                <w:sz w:val="24"/>
                <w:szCs w:val="24"/>
                <w:highlight w:val="yellow"/>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B4EE">
            <w:pPr>
              <w:pStyle w:val="10"/>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322">
            <w:pPr>
              <w:pStyle w:val="10"/>
              <w:jc w:val="center"/>
              <w:rPr>
                <w:sz w:val="24"/>
                <w:szCs w:val="24"/>
                <w:lang w:eastAsia="zh-CN"/>
              </w:rPr>
            </w:pPr>
            <w:r>
              <w:rPr>
                <w:rFonts w:hint="eastAsia"/>
                <w:sz w:val="24"/>
                <w:szCs w:val="24"/>
                <w:lang w:eastAsia="zh-CN"/>
              </w:rPr>
              <w:t>三年</w:t>
            </w:r>
          </w:p>
        </w:tc>
      </w:tr>
      <w:tr w14:paraId="7F73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bottom w:val="single" w:color="000000" w:sz="4" w:space="0"/>
              <w:right w:val="single" w:color="000000" w:sz="4" w:space="0"/>
            </w:tcBorders>
            <w:shd w:val="clear" w:color="auto" w:fill="auto"/>
            <w:vAlign w:val="center"/>
          </w:tcPr>
          <w:p w14:paraId="1A06D1A2">
            <w:pPr>
              <w:pStyle w:val="10"/>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56B">
            <w:pPr>
              <w:widowControl/>
              <w:jc w:val="center"/>
              <w:textAlignment w:val="center"/>
              <w:rPr>
                <w:sz w:val="24"/>
                <w:szCs w:val="24"/>
                <w:highlight w:val="yellow"/>
                <w:lang w:eastAsia="zh-CN"/>
              </w:rPr>
            </w:pPr>
            <w:r>
              <w:rPr>
                <w:rFonts w:hint="eastAsia"/>
                <w:sz w:val="24"/>
                <w:szCs w:val="24"/>
                <w:lang w:eastAsia="zh-CN"/>
              </w:rPr>
              <w:t>2-5</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0D3">
            <w:pPr>
              <w:widowControl/>
              <w:jc w:val="center"/>
              <w:textAlignment w:val="center"/>
              <w:rPr>
                <w:sz w:val="24"/>
                <w:szCs w:val="24"/>
                <w:highlight w:val="yellow"/>
                <w:lang w:eastAsia="zh-CN"/>
              </w:rPr>
            </w:pPr>
            <w:r>
              <w:rPr>
                <w:rFonts w:hint="eastAsia"/>
                <w:color w:val="000000"/>
                <w:sz w:val="24"/>
                <w:szCs w:val="24"/>
                <w:lang w:eastAsia="zh-CN" w:bidi="ar"/>
              </w:rPr>
              <w:t>神经监护系统</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7DA">
            <w:pPr>
              <w:widowControl/>
              <w:jc w:val="center"/>
              <w:textAlignment w:val="center"/>
              <w:rPr>
                <w:sz w:val="24"/>
                <w:szCs w:val="24"/>
                <w:highlight w:val="yellow"/>
              </w:rPr>
            </w:pPr>
            <w:r>
              <w:rPr>
                <w:rFonts w:hint="eastAsia"/>
                <w:color w:val="000000"/>
                <w:sz w:val="24"/>
                <w:szCs w:val="24"/>
                <w:lang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669E">
            <w:pPr>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396">
            <w:pPr>
              <w:jc w:val="center"/>
              <w:rPr>
                <w:sz w:val="24"/>
                <w:szCs w:val="24"/>
                <w:lang w:eastAsia="zh-CN"/>
              </w:rPr>
            </w:pPr>
            <w:r>
              <w:rPr>
                <w:rFonts w:hint="eastAsia"/>
                <w:sz w:val="24"/>
                <w:szCs w:val="24"/>
                <w:lang w:eastAsia="zh-CN"/>
              </w:rPr>
              <w:t>三年</w:t>
            </w:r>
          </w:p>
        </w:tc>
      </w:tr>
      <w:tr w14:paraId="4798D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26FE58D2">
            <w:pPr>
              <w:pStyle w:val="10"/>
              <w:jc w:val="center"/>
              <w:rPr>
                <w:sz w:val="24"/>
                <w:szCs w:val="24"/>
                <w:lang w:eastAsia="zh-CN"/>
              </w:rPr>
            </w:pPr>
            <w:r>
              <w:rPr>
                <w:rFonts w:hint="eastAsia"/>
                <w:sz w:val="24"/>
                <w:szCs w:val="24"/>
                <w:lang w:eastAsia="zh-CN"/>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8CFC">
            <w:pPr>
              <w:pStyle w:val="10"/>
              <w:jc w:val="center"/>
              <w:rPr>
                <w:sz w:val="24"/>
                <w:szCs w:val="24"/>
                <w:highlight w:val="yellow"/>
                <w:lang w:eastAsia="zh-CN"/>
              </w:rPr>
            </w:pPr>
            <w:r>
              <w:rPr>
                <w:rFonts w:hint="eastAsia"/>
                <w:sz w:val="24"/>
                <w:szCs w:val="24"/>
                <w:lang w:eastAsia="zh-CN"/>
              </w:rPr>
              <w:t>3-1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86B">
            <w:pPr>
              <w:widowControl/>
              <w:jc w:val="center"/>
              <w:textAlignment w:val="center"/>
              <w:rPr>
                <w:sz w:val="24"/>
                <w:szCs w:val="24"/>
                <w:highlight w:val="none"/>
                <w:lang w:eastAsia="zh-CN"/>
              </w:rPr>
            </w:pPr>
            <w:r>
              <w:rPr>
                <w:rFonts w:hint="eastAsia"/>
                <w:color w:val="000000"/>
                <w:sz w:val="24"/>
                <w:szCs w:val="24"/>
                <w:highlight w:val="none"/>
                <w:lang w:eastAsia="zh-CN" w:bidi="ar"/>
              </w:rPr>
              <w:t>监护仪1</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D13">
            <w:pPr>
              <w:widowControl/>
              <w:jc w:val="center"/>
              <w:textAlignment w:val="center"/>
              <w:rPr>
                <w:sz w:val="24"/>
                <w:szCs w:val="24"/>
                <w:highlight w:val="yellow"/>
              </w:rPr>
            </w:pPr>
            <w:r>
              <w:rPr>
                <w:rFonts w:hint="eastAsia"/>
                <w:color w:val="000000"/>
                <w:sz w:val="24"/>
                <w:szCs w:val="24"/>
                <w:lang w:eastAsia="zh-CN" w:bidi="ar"/>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88E9">
            <w:pPr>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FAC0">
            <w:pPr>
              <w:jc w:val="center"/>
              <w:rPr>
                <w:sz w:val="24"/>
                <w:szCs w:val="24"/>
                <w:lang w:eastAsia="zh-CN"/>
              </w:rPr>
            </w:pPr>
            <w:r>
              <w:rPr>
                <w:rFonts w:hint="eastAsia"/>
                <w:sz w:val="24"/>
                <w:szCs w:val="24"/>
                <w:lang w:eastAsia="zh-CN"/>
              </w:rPr>
              <w:t>三年</w:t>
            </w:r>
          </w:p>
        </w:tc>
      </w:tr>
      <w:tr w14:paraId="2AD1F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4FF36410">
            <w:pPr>
              <w:pStyle w:val="10"/>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6C0">
            <w:pPr>
              <w:pStyle w:val="10"/>
              <w:jc w:val="center"/>
              <w:rPr>
                <w:sz w:val="24"/>
                <w:szCs w:val="24"/>
                <w:highlight w:val="yellow"/>
                <w:lang w:eastAsia="zh-CN"/>
              </w:rPr>
            </w:pPr>
            <w:r>
              <w:rPr>
                <w:rFonts w:hint="eastAsia"/>
                <w:sz w:val="24"/>
                <w:szCs w:val="24"/>
                <w:lang w:eastAsia="zh-CN"/>
              </w:rPr>
              <w:t>3-2</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671">
            <w:pPr>
              <w:widowControl/>
              <w:jc w:val="center"/>
              <w:textAlignment w:val="center"/>
              <w:rPr>
                <w:sz w:val="24"/>
                <w:szCs w:val="24"/>
                <w:highlight w:val="none"/>
                <w:lang w:eastAsia="zh-CN"/>
              </w:rPr>
            </w:pPr>
            <w:r>
              <w:rPr>
                <w:rFonts w:hint="eastAsia"/>
                <w:color w:val="000000"/>
                <w:sz w:val="24"/>
                <w:szCs w:val="24"/>
                <w:highlight w:val="none"/>
                <w:lang w:eastAsia="zh-CN" w:bidi="ar"/>
              </w:rPr>
              <w:t>监护仪2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67BA">
            <w:pPr>
              <w:widowControl/>
              <w:jc w:val="center"/>
              <w:textAlignment w:val="center"/>
              <w:rPr>
                <w:sz w:val="24"/>
                <w:szCs w:val="24"/>
                <w:highlight w:val="yellow"/>
              </w:rPr>
            </w:pPr>
            <w:r>
              <w:rPr>
                <w:rFonts w:hint="eastAsia"/>
                <w:color w:val="000000"/>
                <w:sz w:val="24"/>
                <w:szCs w:val="24"/>
                <w:lang w:eastAsia="zh-CN" w:bidi="ar"/>
              </w:rPr>
              <w:t>15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E6BE">
            <w:pPr>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208">
            <w:pPr>
              <w:jc w:val="center"/>
              <w:rPr>
                <w:sz w:val="24"/>
                <w:szCs w:val="24"/>
                <w:lang w:eastAsia="zh-CN"/>
              </w:rPr>
            </w:pPr>
            <w:r>
              <w:rPr>
                <w:rFonts w:hint="eastAsia"/>
                <w:sz w:val="24"/>
                <w:szCs w:val="24"/>
                <w:lang w:eastAsia="zh-CN"/>
              </w:rPr>
              <w:t>三年</w:t>
            </w:r>
          </w:p>
        </w:tc>
      </w:tr>
      <w:tr w14:paraId="3087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bottom w:val="single" w:color="000000" w:sz="4" w:space="0"/>
              <w:right w:val="single" w:color="000000" w:sz="4" w:space="0"/>
            </w:tcBorders>
            <w:shd w:val="clear" w:color="auto" w:fill="auto"/>
            <w:vAlign w:val="center"/>
          </w:tcPr>
          <w:p w14:paraId="5701BFF3">
            <w:pPr>
              <w:pStyle w:val="10"/>
              <w:jc w:val="center"/>
              <w:rPr>
                <w:sz w:val="24"/>
                <w:szCs w:val="24"/>
                <w:lang w:eastAsia="zh-CN"/>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FAB1">
            <w:pPr>
              <w:pStyle w:val="10"/>
              <w:jc w:val="center"/>
              <w:rPr>
                <w:sz w:val="24"/>
                <w:szCs w:val="24"/>
                <w:highlight w:val="yellow"/>
                <w:lang w:eastAsia="zh-CN"/>
              </w:rPr>
            </w:pPr>
            <w:r>
              <w:rPr>
                <w:rFonts w:hint="eastAsia"/>
                <w:sz w:val="24"/>
                <w:szCs w:val="24"/>
                <w:lang w:eastAsia="zh-CN"/>
              </w:rPr>
              <w:t>3-3</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1BF">
            <w:pPr>
              <w:widowControl/>
              <w:jc w:val="center"/>
              <w:textAlignment w:val="center"/>
              <w:rPr>
                <w:sz w:val="24"/>
                <w:szCs w:val="24"/>
                <w:highlight w:val="none"/>
                <w:lang w:eastAsia="zh-CN"/>
              </w:rPr>
            </w:pPr>
            <w:r>
              <w:rPr>
                <w:rFonts w:hint="eastAsia"/>
                <w:color w:val="000000"/>
                <w:sz w:val="24"/>
                <w:szCs w:val="24"/>
                <w:highlight w:val="none"/>
                <w:lang w:eastAsia="zh-CN" w:bidi="ar"/>
              </w:rPr>
              <w:t>颅内压监护仪</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73F">
            <w:pPr>
              <w:widowControl/>
              <w:jc w:val="center"/>
              <w:textAlignment w:val="center"/>
              <w:rPr>
                <w:sz w:val="24"/>
                <w:szCs w:val="24"/>
                <w:highlight w:val="yellow"/>
              </w:rPr>
            </w:pPr>
            <w:r>
              <w:rPr>
                <w:rFonts w:hint="eastAsia"/>
                <w:color w:val="000000"/>
                <w:sz w:val="24"/>
                <w:szCs w:val="24"/>
                <w:lang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FBB">
            <w:pPr>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E053">
            <w:pPr>
              <w:jc w:val="center"/>
              <w:rPr>
                <w:sz w:val="24"/>
                <w:szCs w:val="24"/>
                <w:lang w:eastAsia="zh-CN"/>
              </w:rPr>
            </w:pPr>
            <w:r>
              <w:rPr>
                <w:rFonts w:hint="eastAsia"/>
                <w:sz w:val="24"/>
                <w:szCs w:val="24"/>
                <w:lang w:eastAsia="zh-CN"/>
              </w:rPr>
              <w:t>三年</w:t>
            </w:r>
          </w:p>
        </w:tc>
      </w:tr>
      <w:tr w14:paraId="3F62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E30">
            <w:pPr>
              <w:pStyle w:val="10"/>
              <w:jc w:val="center"/>
              <w:rPr>
                <w:sz w:val="24"/>
                <w:szCs w:val="24"/>
                <w:lang w:eastAsia="zh-CN"/>
              </w:rPr>
            </w:pPr>
            <w:r>
              <w:rPr>
                <w:rFonts w:hint="eastAsia"/>
                <w:sz w:val="24"/>
                <w:szCs w:val="24"/>
                <w:lang w:eastAsia="zh-CN"/>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3BA2">
            <w:pPr>
              <w:pStyle w:val="10"/>
              <w:jc w:val="center"/>
              <w:rPr>
                <w:sz w:val="24"/>
                <w:szCs w:val="24"/>
                <w:highlight w:val="yellow"/>
                <w:lang w:eastAsia="zh-CN"/>
              </w:rPr>
            </w:pPr>
            <w:r>
              <w:rPr>
                <w:rFonts w:hint="eastAsia"/>
                <w:sz w:val="24"/>
                <w:szCs w:val="24"/>
                <w:lang w:eastAsia="zh-CN"/>
              </w:rPr>
              <w:t>4-1</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A99F">
            <w:pPr>
              <w:pStyle w:val="10"/>
              <w:jc w:val="center"/>
              <w:rPr>
                <w:sz w:val="24"/>
                <w:szCs w:val="24"/>
                <w:highlight w:val="yellow"/>
                <w:lang w:eastAsia="zh-CN"/>
              </w:rPr>
            </w:pPr>
            <w:r>
              <w:rPr>
                <w:rFonts w:hint="eastAsia"/>
                <w:sz w:val="24"/>
                <w:szCs w:val="24"/>
                <w:lang w:eastAsia="zh-CN"/>
              </w:rPr>
              <w:t>监护仪（1拖4）</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C246">
            <w:pPr>
              <w:pStyle w:val="10"/>
              <w:jc w:val="center"/>
              <w:rPr>
                <w:sz w:val="24"/>
                <w:szCs w:val="24"/>
                <w:highlight w:val="yellow"/>
              </w:rPr>
            </w:pPr>
            <w:r>
              <w:rPr>
                <w:rFonts w:hint="eastAsia"/>
                <w:sz w:val="24"/>
                <w:szCs w:val="24"/>
                <w:lang w:eastAsia="zh-CN"/>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768">
            <w:pPr>
              <w:jc w:val="center"/>
              <w:rPr>
                <w:sz w:val="24"/>
                <w:szCs w:val="24"/>
                <w:lang w:eastAsia="zh-CN"/>
              </w:rPr>
            </w:pPr>
            <w:r>
              <w:rPr>
                <w:rFonts w:hint="eastAsia"/>
                <w:sz w:val="24"/>
                <w:szCs w:val="24"/>
                <w:lang w:eastAsia="zh-CN"/>
              </w:rPr>
              <w:t>否</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7ED3">
            <w:pPr>
              <w:jc w:val="center"/>
              <w:rPr>
                <w:sz w:val="24"/>
                <w:szCs w:val="24"/>
                <w:lang w:eastAsia="zh-CN"/>
              </w:rPr>
            </w:pPr>
            <w:r>
              <w:rPr>
                <w:rFonts w:hint="eastAsia"/>
                <w:sz w:val="24"/>
                <w:szCs w:val="24"/>
                <w:lang w:eastAsia="zh-CN"/>
              </w:rPr>
              <w:t>三年</w:t>
            </w:r>
          </w:p>
        </w:tc>
      </w:tr>
    </w:tbl>
    <w:p w14:paraId="63ECAA21">
      <w:pPr>
        <w:pStyle w:val="11"/>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4B4DE5C1">
      <w:pPr>
        <w:pStyle w:val="11"/>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1.交货时间和地点：</w:t>
      </w:r>
    </w:p>
    <w:p w14:paraId="13ABBCD3">
      <w:pPr>
        <w:pStyle w:val="11"/>
        <w:tabs>
          <w:tab w:val="left" w:pos="1197"/>
        </w:tabs>
        <w:spacing w:before="0" w:line="486" w:lineRule="exact"/>
        <w:ind w:left="0" w:right="233" w:firstLine="480" w:firstLineChars="200"/>
        <w:jc w:val="both"/>
        <w:rPr>
          <w:sz w:val="24"/>
          <w:szCs w:val="24"/>
          <w:lang w:eastAsia="zh-CN"/>
        </w:rPr>
      </w:pPr>
      <w:bookmarkStart w:id="2" w:name="_Toc14802"/>
      <w:bookmarkStart w:id="3" w:name="_Toc256196753"/>
      <w:bookmarkStart w:id="4" w:name="_Toc8925"/>
      <w:bookmarkStart w:id="5" w:name="_Toc23382"/>
      <w:bookmarkStart w:id="6" w:name="_Toc24278"/>
      <w:r>
        <w:rPr>
          <w:rFonts w:hint="eastAsia"/>
          <w:sz w:val="24"/>
          <w:szCs w:val="24"/>
          <w:lang w:eastAsia="zh-CN"/>
        </w:rPr>
        <w:t>1.1 交货时间：</w:t>
      </w:r>
      <w:bookmarkEnd w:id="2"/>
      <w:bookmarkEnd w:id="3"/>
      <w:bookmarkEnd w:id="4"/>
      <w:bookmarkEnd w:id="5"/>
      <w:bookmarkEnd w:id="6"/>
      <w:r>
        <w:rPr>
          <w:rFonts w:hint="eastAsia" w:asciiTheme="minorEastAsia" w:hAnsiTheme="minorEastAsia" w:eastAsiaTheme="minorEastAsia"/>
          <w:color w:val="000000" w:themeColor="text1"/>
          <w:sz w:val="24"/>
          <w:lang w:eastAsia="zh-CN"/>
          <w14:textFill>
            <w14:solidFill>
              <w14:schemeClr w14:val="tx1"/>
            </w14:solidFill>
          </w14:textFill>
        </w:rPr>
        <w:t>合同签订后90日内。</w:t>
      </w:r>
    </w:p>
    <w:p w14:paraId="1383E1A9">
      <w:pPr>
        <w:pStyle w:val="11"/>
        <w:tabs>
          <w:tab w:val="left" w:pos="1197"/>
        </w:tabs>
        <w:spacing w:before="0" w:line="486" w:lineRule="exact"/>
        <w:ind w:left="0" w:right="233" w:firstLine="480" w:firstLineChars="200"/>
        <w:jc w:val="both"/>
        <w:rPr>
          <w:sz w:val="24"/>
          <w:szCs w:val="24"/>
          <w:lang w:eastAsia="zh-CN"/>
        </w:rPr>
      </w:pPr>
      <w:bookmarkStart w:id="7" w:name="_Toc8853"/>
      <w:bookmarkStart w:id="8" w:name="_Toc6107"/>
      <w:bookmarkStart w:id="9" w:name="_Toc19535"/>
      <w:bookmarkStart w:id="10" w:name="_Toc30936"/>
      <w:bookmarkStart w:id="11" w:name="_Toc194115436"/>
      <w:r>
        <w:rPr>
          <w:rFonts w:hint="eastAsia"/>
          <w:sz w:val="24"/>
          <w:szCs w:val="24"/>
          <w:lang w:eastAsia="zh-CN"/>
        </w:rPr>
        <w:t>1.2 交货地点：</w:t>
      </w:r>
      <w:bookmarkEnd w:id="7"/>
      <w:bookmarkEnd w:id="8"/>
      <w:bookmarkEnd w:id="9"/>
      <w:bookmarkEnd w:id="10"/>
      <w:bookmarkEnd w:id="11"/>
      <w:r>
        <w:rPr>
          <w:rFonts w:hint="eastAsia"/>
          <w:sz w:val="24"/>
          <w:szCs w:val="24"/>
          <w:lang w:eastAsia="zh-CN"/>
        </w:rPr>
        <w:t>首都医科大学附属北京安贞医院指定地点。</w:t>
      </w:r>
    </w:p>
    <w:p w14:paraId="1316C0B3">
      <w:pPr>
        <w:pStyle w:val="11"/>
        <w:tabs>
          <w:tab w:val="left" w:pos="1197"/>
        </w:tabs>
        <w:spacing w:before="0" w:line="486" w:lineRule="exact"/>
        <w:ind w:left="0" w:right="233" w:firstLine="0"/>
        <w:jc w:val="both"/>
        <w:rPr>
          <w:sz w:val="24"/>
          <w:szCs w:val="24"/>
          <w:lang w:eastAsia="zh-CN"/>
        </w:rPr>
      </w:pPr>
      <w:r>
        <w:rPr>
          <w:rFonts w:hint="eastAsia"/>
          <w:b/>
          <w:bCs/>
          <w:sz w:val="24"/>
          <w:szCs w:val="24"/>
          <w:lang w:eastAsia="zh-CN"/>
        </w:rPr>
        <w:t>2.付款条件（进度和方式）</w:t>
      </w:r>
      <w:r>
        <w:rPr>
          <w:rFonts w:hint="eastAsia"/>
          <w:sz w:val="24"/>
          <w:szCs w:val="24"/>
          <w:lang w:eastAsia="zh-CN"/>
        </w:rPr>
        <w:t>：详见“拟签订的合同文本”</w:t>
      </w:r>
    </w:p>
    <w:p w14:paraId="32A795E0">
      <w:pPr>
        <w:pStyle w:val="11"/>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3.包装和运输（如适用，须满足《关于印发〈商品包装政府采购需求标准（试行）〉、〈快递包装政府采购需求标准（试行）〉的通知》（财办库﹝2020﹞123号））</w:t>
      </w:r>
    </w:p>
    <w:p w14:paraId="58503F4F">
      <w:pPr>
        <w:pStyle w:val="11"/>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4.质保服务：</w:t>
      </w:r>
    </w:p>
    <w:p w14:paraId="683B4C09">
      <w:pPr>
        <w:spacing w:line="486" w:lineRule="exact"/>
        <w:ind w:firstLine="480" w:firstLineChars="200"/>
        <w:contextualSpacing/>
        <w:rPr>
          <w:sz w:val="24"/>
          <w:szCs w:val="24"/>
          <w:lang w:eastAsia="zh-CN"/>
        </w:rPr>
      </w:pPr>
      <w:r>
        <w:rPr>
          <w:rFonts w:hint="eastAsia"/>
          <w:sz w:val="24"/>
          <w:szCs w:val="24"/>
          <w:lang w:eastAsia="zh-CN"/>
        </w:rPr>
        <w:t>1.1、提供设备原厂售后服务承诺：承诺整机（含所配探头）3年质保，终身维修服务。负责提供技术服务与技术支持，软件免费升级。（投标人和制造商需要同时提供承诺函并加盖单位公章）</w:t>
      </w:r>
    </w:p>
    <w:p w14:paraId="2A8EDA15">
      <w:pPr>
        <w:spacing w:line="486" w:lineRule="exact"/>
        <w:ind w:firstLine="480" w:firstLineChars="200"/>
        <w:contextualSpacing/>
        <w:rPr>
          <w:sz w:val="24"/>
          <w:szCs w:val="24"/>
          <w:lang w:eastAsia="zh-CN"/>
        </w:rPr>
      </w:pPr>
      <w:r>
        <w:rPr>
          <w:rFonts w:hint="eastAsia"/>
          <w:sz w:val="24"/>
          <w:szCs w:val="24"/>
          <w:lang w:eastAsia="zh-CN"/>
        </w:rPr>
        <w:t>整机（含所配探头）3年质保指：由原厂工程师安装完成，经医院或第三方检测、验收合格入库之日起的3年之内为质保。在质保内，任何由于机器质量原因或正常使用引起的故障及损坏，除人为因素损坏外，由原厂提供免费维修。</w:t>
      </w:r>
    </w:p>
    <w:p w14:paraId="30D2BF5D">
      <w:pPr>
        <w:pStyle w:val="6"/>
        <w:spacing w:line="486" w:lineRule="exact"/>
        <w:ind w:firstLine="480" w:firstLineChars="200"/>
        <w:rPr>
          <w:rFonts w:hAnsi="宋体" w:cs="宋体"/>
          <w:szCs w:val="24"/>
          <w:lang w:eastAsia="zh-CN"/>
        </w:rPr>
      </w:pPr>
      <w:r>
        <w:rPr>
          <w:rFonts w:hint="eastAsia" w:hAnsi="宋体" w:cs="宋体"/>
          <w:szCs w:val="24"/>
          <w:lang w:eastAsia="zh-CN"/>
        </w:rPr>
        <w:t xml:space="preserve">终身维修指：原厂对所售产品提供终身维修服务。如果因为该产品生产年限过长，零配件无法供应，维修方案将与用户协商解决。  </w:t>
      </w:r>
    </w:p>
    <w:p w14:paraId="779A66D5">
      <w:pPr>
        <w:spacing w:line="360" w:lineRule="auto"/>
        <w:ind w:firstLine="480" w:firstLineChars="200"/>
        <w:rPr>
          <w:rFonts w:cs="等线"/>
          <w:sz w:val="24"/>
          <w:lang w:eastAsia="zh-CN"/>
        </w:rPr>
      </w:pPr>
      <w:r>
        <w:rPr>
          <w:rFonts w:hint="eastAsia"/>
          <w:sz w:val="24"/>
          <w:szCs w:val="24"/>
          <w:lang w:eastAsia="zh-CN"/>
        </w:rPr>
        <w:t>1.2、供应商还需要提供质保期结束后，维保费用最高不超过合同金额8%的承诺。保修费用应含维保工时费、零配件费用和软件维护、升级费用，服务内容和细则与免费维保期相同。（含所有第三方辅助关联设备）</w:t>
      </w:r>
    </w:p>
    <w:p w14:paraId="0160CAF9">
      <w:pPr>
        <w:pStyle w:val="9"/>
        <w:tabs>
          <w:tab w:val="left" w:pos="880"/>
        </w:tabs>
        <w:spacing w:before="0" w:line="486" w:lineRule="exact"/>
        <w:ind w:left="0" w:right="6326" w:firstLine="0"/>
        <w:jc w:val="both"/>
        <w:rPr>
          <w:sz w:val="24"/>
          <w:szCs w:val="24"/>
          <w:lang w:eastAsia="zh-CN"/>
        </w:rPr>
      </w:pPr>
      <w:r>
        <w:rPr>
          <w:rFonts w:hint="eastAsia"/>
          <w:b/>
          <w:bCs/>
          <w:sz w:val="24"/>
          <w:szCs w:val="24"/>
          <w:lang w:eastAsia="zh-CN"/>
        </w:rPr>
        <w:t>三、技术要求</w:t>
      </w:r>
    </w:p>
    <w:p w14:paraId="3CF37A56">
      <w:pPr>
        <w:spacing w:line="486" w:lineRule="exact"/>
        <w:ind w:firstLine="241" w:firstLineChars="100"/>
        <w:contextualSpacing/>
        <w:rPr>
          <w:b/>
          <w:bCs/>
          <w:sz w:val="24"/>
          <w:szCs w:val="24"/>
          <w:lang w:eastAsia="zh-CN"/>
        </w:rPr>
      </w:pPr>
      <w:r>
        <w:rPr>
          <w:rFonts w:hint="eastAsia"/>
          <w:b/>
          <w:bCs/>
          <w:sz w:val="24"/>
          <w:szCs w:val="24"/>
          <w:lang w:eastAsia="zh-CN"/>
        </w:rPr>
        <w:t>1. 基本要求</w:t>
      </w:r>
    </w:p>
    <w:p w14:paraId="7600E0D8">
      <w:pPr>
        <w:spacing w:line="486" w:lineRule="exact"/>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49EF15FC">
      <w:pPr>
        <w:adjustRightInd w:val="0"/>
        <w:spacing w:line="486" w:lineRule="exact"/>
        <w:ind w:firstLine="480" w:firstLineChars="200"/>
        <w:rPr>
          <w:sz w:val="24"/>
          <w:szCs w:val="24"/>
          <w:lang w:eastAsia="zh-CN"/>
        </w:rPr>
      </w:pPr>
      <w:r>
        <w:rPr>
          <w:rFonts w:hint="eastAsia"/>
          <w:sz w:val="24"/>
          <w:szCs w:val="24"/>
          <w:lang w:eastAsia="zh-CN"/>
        </w:rPr>
        <w:t>本次招标采购是为</w:t>
      </w:r>
      <w:r>
        <w:rPr>
          <w:rFonts w:hint="eastAsia"/>
          <w:kern w:val="2"/>
          <w:sz w:val="24"/>
          <w:szCs w:val="24"/>
          <w:lang w:eastAsia="zh-CN"/>
        </w:rPr>
        <w:t>首都医科大学附属北京安贞医院</w:t>
      </w:r>
      <w:r>
        <w:rPr>
          <w:rFonts w:hint="eastAsia"/>
          <w:sz w:val="24"/>
          <w:lang w:eastAsia="zh-CN"/>
        </w:rPr>
        <w:t>配置</w:t>
      </w:r>
      <w:r>
        <w:rPr>
          <w:rFonts w:hint="eastAsia" w:ascii="Arial Regular" w:hAnsi="Arial Regular" w:cs="Arial Regular"/>
          <w:bCs/>
          <w:sz w:val="24"/>
          <w:szCs w:val="24"/>
          <w:lang w:eastAsia="zh-CN"/>
        </w:rPr>
        <w:t>基本设备</w:t>
      </w:r>
      <w:r>
        <w:rPr>
          <w:rFonts w:hint="eastAsia"/>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0DED983B">
      <w:pPr>
        <w:spacing w:line="486" w:lineRule="exact"/>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6526333D">
      <w:pPr>
        <w:autoSpaceDE/>
        <w:autoSpaceDN/>
        <w:spacing w:line="486" w:lineRule="exact"/>
        <w:ind w:left="240" w:leftChars="109" w:firstLine="240" w:firstLineChars="100"/>
        <w:rPr>
          <w:sz w:val="24"/>
          <w:szCs w:val="24"/>
          <w:lang w:eastAsia="zh-CN"/>
        </w:rPr>
      </w:pPr>
      <w:r>
        <w:rPr>
          <w:rFonts w:hint="eastAsia"/>
          <w:sz w:val="24"/>
          <w:szCs w:val="24"/>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14:paraId="5DBE9EBD">
      <w:pPr>
        <w:autoSpaceDE/>
        <w:autoSpaceDN/>
        <w:spacing w:line="486" w:lineRule="exact"/>
        <w:ind w:left="240" w:leftChars="109" w:firstLine="240" w:firstLineChars="100"/>
        <w:rPr>
          <w:sz w:val="24"/>
          <w:szCs w:val="24"/>
          <w:lang w:eastAsia="zh-CN"/>
        </w:rPr>
      </w:pPr>
      <w:r>
        <w:rPr>
          <w:rFonts w:hint="eastAsia"/>
          <w:sz w:val="24"/>
          <w:szCs w:val="24"/>
          <w:lang w:eastAsia="zh-CN"/>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68201F00">
      <w:pPr>
        <w:autoSpaceDE/>
        <w:autoSpaceDN/>
        <w:spacing w:line="486" w:lineRule="exact"/>
        <w:ind w:left="240" w:leftChars="109" w:firstLine="240" w:firstLineChars="100"/>
        <w:rPr>
          <w:sz w:val="24"/>
          <w:szCs w:val="24"/>
          <w:lang w:eastAsia="zh-CN"/>
        </w:rPr>
      </w:pPr>
      <w:r>
        <w:rPr>
          <w:rFonts w:hint="eastAsia"/>
          <w:sz w:val="24"/>
          <w:szCs w:val="24"/>
          <w:lang w:eastAsia="zh-CN"/>
        </w:rPr>
        <w:t>★(3)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16EF98D">
      <w:pPr>
        <w:spacing w:line="486" w:lineRule="exact"/>
        <w:ind w:firstLine="241" w:firstLineChars="100"/>
        <w:contextualSpacing/>
        <w:rPr>
          <w:b/>
          <w:bCs/>
          <w:sz w:val="24"/>
          <w:szCs w:val="24"/>
          <w:lang w:eastAsia="zh-CN"/>
        </w:rPr>
      </w:pPr>
      <w:r>
        <w:rPr>
          <w:rFonts w:hint="eastAsia"/>
          <w:b/>
          <w:bCs/>
          <w:sz w:val="24"/>
          <w:szCs w:val="24"/>
          <w:lang w:eastAsia="zh-CN"/>
        </w:rPr>
        <w:t>2.服务内容及要求/货物技术要求</w:t>
      </w:r>
    </w:p>
    <w:p w14:paraId="42C84ED3">
      <w:pPr>
        <w:widowControl/>
        <w:spacing w:line="486" w:lineRule="exact"/>
        <w:ind w:left="-1" w:firstLine="241" w:firstLineChars="100"/>
        <w:contextualSpacing/>
        <w:rPr>
          <w:b/>
          <w:bCs/>
          <w:sz w:val="24"/>
          <w:szCs w:val="24"/>
          <w:lang w:eastAsia="zh-CN"/>
        </w:rPr>
      </w:pPr>
      <w:r>
        <w:rPr>
          <w:rFonts w:hint="eastAsia"/>
          <w:b/>
          <w:bCs/>
          <w:sz w:val="24"/>
          <w:szCs w:val="24"/>
          <w:lang w:eastAsia="zh-CN"/>
        </w:rPr>
        <w:t>2.1 采购标的需满足的性能、材料、结构、外观、质量、安全、技术规格、物理特性等要求；</w:t>
      </w:r>
    </w:p>
    <w:p w14:paraId="354BC78C">
      <w:pPr>
        <w:widowControl/>
        <w:spacing w:line="360" w:lineRule="auto"/>
        <w:contextualSpacing/>
        <w:rPr>
          <w:b/>
          <w:bCs/>
          <w:sz w:val="24"/>
          <w:szCs w:val="24"/>
          <w:lang w:eastAsia="zh-CN"/>
        </w:rPr>
      </w:pPr>
    </w:p>
    <w:p w14:paraId="47085C78">
      <w:pPr>
        <w:widowControl/>
        <w:spacing w:line="360" w:lineRule="auto"/>
        <w:contextualSpacing/>
        <w:jc w:val="center"/>
        <w:outlineLvl w:val="1"/>
        <w:rPr>
          <w:b/>
          <w:bCs/>
          <w:sz w:val="28"/>
          <w:szCs w:val="28"/>
          <w:lang w:eastAsia="zh-CN"/>
        </w:rPr>
      </w:pPr>
      <w:r>
        <w:rPr>
          <w:rFonts w:hint="eastAsia"/>
          <w:b/>
          <w:bCs/>
          <w:sz w:val="28"/>
          <w:szCs w:val="28"/>
          <w:lang w:eastAsia="zh-CN"/>
        </w:rPr>
        <w:t>01包：</w:t>
      </w:r>
    </w:p>
    <w:p w14:paraId="7F357BB0">
      <w:pPr>
        <w:widowControl/>
        <w:spacing w:line="360" w:lineRule="auto"/>
        <w:contextualSpacing/>
        <w:outlineLvl w:val="1"/>
        <w:rPr>
          <w:b/>
          <w:bCs/>
          <w:sz w:val="24"/>
          <w:szCs w:val="24"/>
          <w:lang w:eastAsia="zh-CN"/>
        </w:rPr>
      </w:pPr>
      <w:r>
        <w:rPr>
          <w:rFonts w:hint="eastAsia"/>
          <w:b/>
          <w:bCs/>
          <w:sz w:val="24"/>
          <w:szCs w:val="24"/>
          <w:lang w:eastAsia="zh-CN"/>
        </w:rPr>
        <w:t>品目1-1：神经监护系统</w:t>
      </w:r>
    </w:p>
    <w:p w14:paraId="07655DE5">
      <w:pPr>
        <w:pStyle w:val="3"/>
        <w:spacing w:line="360" w:lineRule="auto"/>
        <w:ind w:firstLine="0" w:firstLineChars="0"/>
        <w:outlineLvl w:val="1"/>
        <w:rPr>
          <w:sz w:val="24"/>
          <w:szCs w:val="24"/>
          <w:lang w:eastAsia="zh-CN"/>
        </w:rPr>
      </w:pPr>
      <w:r>
        <w:rPr>
          <w:rFonts w:hint="eastAsia"/>
          <w:b/>
          <w:bCs/>
          <w:sz w:val="24"/>
          <w:szCs w:val="24"/>
          <w:lang w:eastAsia="zh-CN"/>
        </w:rPr>
        <w:t>数量：1套</w:t>
      </w:r>
    </w:p>
    <w:p w14:paraId="0F3A3D2F">
      <w:pPr>
        <w:adjustRightInd w:val="0"/>
        <w:snapToGrid w:val="0"/>
        <w:spacing w:line="360" w:lineRule="auto"/>
        <w:rPr>
          <w:b/>
          <w:bCs/>
          <w:sz w:val="24"/>
          <w:szCs w:val="24"/>
          <w:lang w:eastAsia="zh-CN"/>
        </w:rPr>
      </w:pPr>
      <w:r>
        <w:rPr>
          <w:rFonts w:hint="eastAsia"/>
          <w:b/>
          <w:bCs/>
          <w:sz w:val="24"/>
          <w:szCs w:val="24"/>
          <w:lang w:eastAsia="zh-CN"/>
        </w:rPr>
        <w:t>1.项目用途</w:t>
      </w:r>
    </w:p>
    <w:p w14:paraId="05AF0193">
      <w:pPr>
        <w:adjustRightInd w:val="0"/>
        <w:snapToGrid w:val="0"/>
        <w:spacing w:line="360" w:lineRule="auto"/>
        <w:rPr>
          <w:sz w:val="24"/>
          <w:szCs w:val="24"/>
          <w:lang w:eastAsia="zh-CN"/>
        </w:rPr>
      </w:pPr>
      <w:r>
        <w:rPr>
          <w:rFonts w:hint="eastAsia"/>
          <w:sz w:val="24"/>
          <w:szCs w:val="24"/>
          <w:lang w:eastAsia="zh-CN"/>
        </w:rPr>
        <w:t>1.1 评估神经重症患者的脑功能状态和意识状态，评估脑供血情况，同步血流动力学和脑氧监测，为临床指导治疗提供全面综合解决方案</w:t>
      </w:r>
    </w:p>
    <w:p w14:paraId="7EF776E6">
      <w:pPr>
        <w:adjustRightInd w:val="0"/>
        <w:snapToGrid w:val="0"/>
        <w:spacing w:line="360" w:lineRule="auto"/>
        <w:rPr>
          <w:sz w:val="24"/>
          <w:szCs w:val="24"/>
          <w:lang w:eastAsia="zh-CN"/>
        </w:rPr>
      </w:pPr>
      <w:r>
        <w:rPr>
          <w:rFonts w:hint="eastAsia"/>
          <w:sz w:val="24"/>
          <w:szCs w:val="24"/>
          <w:lang w:eastAsia="zh-CN"/>
        </w:rPr>
        <w:t>▲1.2 整体配置要求</w:t>
      </w:r>
    </w:p>
    <w:p w14:paraId="69EC98E0">
      <w:pPr>
        <w:adjustRightInd w:val="0"/>
        <w:snapToGrid w:val="0"/>
        <w:spacing w:line="360" w:lineRule="auto"/>
        <w:rPr>
          <w:sz w:val="24"/>
          <w:szCs w:val="24"/>
          <w:lang w:eastAsia="zh-CN"/>
        </w:rPr>
      </w:pPr>
      <w:r>
        <w:rPr>
          <w:rFonts w:hint="eastAsia"/>
          <w:sz w:val="24"/>
          <w:szCs w:val="24"/>
          <w:lang w:eastAsia="zh-CN"/>
        </w:rPr>
        <w:t>具备脑血流监护模块、脑电功能监护模块、脑组织氧监测模块。要求所有检查模块用统一的数据库管理，具备病例查找、报告统计、数据导出科研分析等功能。</w:t>
      </w:r>
    </w:p>
    <w:p w14:paraId="48ADA3C9">
      <w:pPr>
        <w:spacing w:line="360" w:lineRule="auto"/>
        <w:jc w:val="both"/>
        <w:rPr>
          <w:b/>
          <w:sz w:val="24"/>
          <w:szCs w:val="24"/>
          <w:lang w:eastAsia="zh-CN"/>
        </w:rPr>
      </w:pPr>
      <w:r>
        <w:rPr>
          <w:rFonts w:hint="eastAsia"/>
          <w:b/>
          <w:sz w:val="24"/>
          <w:szCs w:val="24"/>
          <w:lang w:eastAsia="zh-CN"/>
        </w:rPr>
        <w:t>2.脑电采集放大器功能要求:</w:t>
      </w:r>
    </w:p>
    <w:p w14:paraId="6B22F3D7">
      <w:pPr>
        <w:spacing w:line="360" w:lineRule="auto"/>
        <w:rPr>
          <w:kern w:val="2"/>
          <w:sz w:val="24"/>
          <w:szCs w:val="24"/>
          <w:lang w:eastAsia="zh-CN"/>
        </w:rPr>
      </w:pPr>
      <w:r>
        <w:rPr>
          <w:rFonts w:hint="eastAsia"/>
          <w:sz w:val="24"/>
          <w:szCs w:val="24"/>
          <w:lang w:eastAsia="zh-CN"/>
        </w:rPr>
        <w:t>▲</w:t>
      </w:r>
      <w:r>
        <w:rPr>
          <w:rFonts w:hint="eastAsia"/>
          <w:kern w:val="2"/>
          <w:sz w:val="24"/>
          <w:szCs w:val="24"/>
          <w:lang w:eastAsia="zh-CN"/>
        </w:rPr>
        <w:t>2.1放大器布局：电极插孔排列满足国际10-20脑电头模示意分布图，额、顶、枕、颞不同脑区的电极分布在头模上直观分布。放大器通道同时具备旧版国际10-20标准导联系统和新版10-10标准导联系统两种命名要求的标签符号（提供放大器实物照片）。</w:t>
      </w:r>
    </w:p>
    <w:p w14:paraId="2D609575">
      <w:pPr>
        <w:spacing w:line="360" w:lineRule="auto"/>
        <w:ind w:left="125" w:leftChars="57"/>
        <w:jc w:val="both"/>
        <w:rPr>
          <w:kern w:val="2"/>
          <w:sz w:val="24"/>
          <w:szCs w:val="24"/>
          <w:lang w:eastAsia="zh-CN"/>
        </w:rPr>
      </w:pPr>
      <w:r>
        <w:rPr>
          <w:rFonts w:hint="eastAsia"/>
          <w:kern w:val="2"/>
          <w:sz w:val="24"/>
          <w:szCs w:val="24"/>
          <w:lang w:eastAsia="zh-CN"/>
        </w:rPr>
        <w:t>2.2放大器通道数：≥32导。脑电通道≥25个，≥4对多功能双极通道，≥3个心电专用通道，≥4个直流通道，≥2个地线通道，≥2个参考通道，1个血氧通道，1个事件标记通道</w:t>
      </w:r>
    </w:p>
    <w:p w14:paraId="3EF434C4">
      <w:pPr>
        <w:spacing w:line="360" w:lineRule="auto"/>
        <w:jc w:val="both"/>
        <w:rPr>
          <w:kern w:val="2"/>
          <w:sz w:val="24"/>
          <w:szCs w:val="24"/>
          <w:lang w:eastAsia="zh-CN"/>
        </w:rPr>
      </w:pPr>
      <w:r>
        <w:rPr>
          <w:rFonts w:hint="eastAsia"/>
          <w:kern w:val="2"/>
          <w:sz w:val="24"/>
          <w:szCs w:val="24"/>
          <w:lang w:eastAsia="zh-CN"/>
        </w:rPr>
        <w:t>2.3放大器与主机传输方式：同时支持有线和无线传输（无需中继设备直接传输）</w:t>
      </w:r>
    </w:p>
    <w:p w14:paraId="6D304E00">
      <w:pPr>
        <w:spacing w:line="360" w:lineRule="auto"/>
        <w:jc w:val="both"/>
        <w:rPr>
          <w:kern w:val="2"/>
          <w:sz w:val="24"/>
          <w:szCs w:val="24"/>
          <w:lang w:eastAsia="zh-CN"/>
        </w:rPr>
      </w:pPr>
      <w:r>
        <w:rPr>
          <w:rFonts w:hint="eastAsia"/>
          <w:sz w:val="24"/>
          <w:szCs w:val="24"/>
          <w:lang w:eastAsia="zh-CN"/>
        </w:rPr>
        <w:t>▲</w:t>
      </w:r>
      <w:r>
        <w:rPr>
          <w:rFonts w:hint="eastAsia"/>
          <w:kern w:val="2"/>
          <w:sz w:val="24"/>
          <w:szCs w:val="24"/>
          <w:lang w:eastAsia="zh-CN"/>
        </w:rPr>
        <w:t>2.4输入阻抗：≥1000M</w:t>
      </w:r>
      <w:r>
        <w:rPr>
          <w:rFonts w:hint="eastAsia"/>
          <w:kern w:val="2"/>
          <w:sz w:val="24"/>
          <w:szCs w:val="24"/>
        </w:rPr>
        <w:sym w:font="Symbol" w:char="F057"/>
      </w:r>
    </w:p>
    <w:p w14:paraId="66DBDFB7">
      <w:pPr>
        <w:spacing w:line="360" w:lineRule="auto"/>
        <w:rPr>
          <w:kern w:val="2"/>
          <w:sz w:val="24"/>
          <w:szCs w:val="24"/>
          <w:lang w:eastAsia="zh-CN"/>
        </w:rPr>
      </w:pPr>
      <w:r>
        <w:rPr>
          <w:rFonts w:hint="eastAsia"/>
          <w:kern w:val="2"/>
          <w:sz w:val="24"/>
          <w:szCs w:val="24"/>
          <w:lang w:eastAsia="zh-CN"/>
        </w:rPr>
        <w:t>2.5共模抑制比：≥130dB</w:t>
      </w:r>
    </w:p>
    <w:p w14:paraId="1465A908">
      <w:pPr>
        <w:spacing w:line="360" w:lineRule="auto"/>
        <w:rPr>
          <w:kern w:val="2"/>
          <w:sz w:val="24"/>
          <w:szCs w:val="24"/>
          <w:lang w:eastAsia="zh-CN"/>
        </w:rPr>
      </w:pPr>
      <w:r>
        <w:rPr>
          <w:rFonts w:hint="eastAsia"/>
          <w:kern w:val="2"/>
          <w:sz w:val="24"/>
          <w:szCs w:val="24"/>
          <w:lang w:eastAsia="zh-CN"/>
        </w:rPr>
        <w:t xml:space="preserve">  2.6噪音：≤1.0</w:t>
      </w:r>
      <w:r>
        <w:rPr>
          <w:rFonts w:hint="eastAsia"/>
          <w:kern w:val="2"/>
          <w:sz w:val="24"/>
          <w:szCs w:val="24"/>
        </w:rPr>
        <w:sym w:font="Symbol" w:char="F06D"/>
      </w:r>
      <w:r>
        <w:rPr>
          <w:rFonts w:hint="eastAsia"/>
          <w:kern w:val="2"/>
          <w:sz w:val="24"/>
          <w:szCs w:val="24"/>
          <w:lang w:eastAsia="zh-CN"/>
        </w:rPr>
        <w:t>V pk-pk</w:t>
      </w:r>
    </w:p>
    <w:p w14:paraId="7184E6D7">
      <w:pPr>
        <w:spacing w:line="360" w:lineRule="auto"/>
        <w:rPr>
          <w:kern w:val="2"/>
          <w:sz w:val="24"/>
          <w:szCs w:val="24"/>
          <w:lang w:eastAsia="zh-CN"/>
        </w:rPr>
      </w:pPr>
      <w:r>
        <w:rPr>
          <w:rFonts w:hint="eastAsia"/>
          <w:sz w:val="24"/>
          <w:szCs w:val="24"/>
          <w:lang w:eastAsia="zh-CN"/>
        </w:rPr>
        <w:t>▲</w:t>
      </w:r>
      <w:r>
        <w:rPr>
          <w:rFonts w:hint="eastAsia"/>
          <w:kern w:val="2"/>
          <w:sz w:val="24"/>
          <w:szCs w:val="24"/>
          <w:lang w:eastAsia="zh-CN"/>
        </w:rPr>
        <w:t>2.7采样率：所有通道同时采集时，每个通道的采样率256、512、1024、2048、4096、8192、16384Hz可选</w:t>
      </w:r>
    </w:p>
    <w:p w14:paraId="31BA5421">
      <w:pPr>
        <w:spacing w:line="360" w:lineRule="auto"/>
        <w:ind w:left="1540" w:leftChars="100" w:hanging="1320" w:hangingChars="550"/>
        <w:rPr>
          <w:kern w:val="2"/>
          <w:sz w:val="24"/>
          <w:szCs w:val="24"/>
          <w:lang w:eastAsia="zh-CN"/>
        </w:rPr>
      </w:pPr>
      <w:r>
        <w:rPr>
          <w:rFonts w:hint="eastAsia"/>
          <w:kern w:val="2"/>
          <w:sz w:val="24"/>
          <w:szCs w:val="24"/>
          <w:lang w:eastAsia="zh-CN"/>
        </w:rPr>
        <w:t>2.8灵敏度：1、2、3、5、7、10、15、20、30、50、70、100、150、200、300、500</w:t>
      </w:r>
      <w:r>
        <w:rPr>
          <w:rFonts w:hint="eastAsia"/>
          <w:kern w:val="2"/>
          <w:sz w:val="24"/>
          <w:szCs w:val="24"/>
        </w:rPr>
        <w:t>μ</w:t>
      </w:r>
      <w:r>
        <w:rPr>
          <w:rFonts w:hint="eastAsia"/>
          <w:kern w:val="2"/>
          <w:sz w:val="24"/>
          <w:szCs w:val="24"/>
          <w:lang w:eastAsia="zh-CN"/>
        </w:rPr>
        <w:t>V/mm可调</w:t>
      </w:r>
    </w:p>
    <w:p w14:paraId="7C7C31AC">
      <w:pPr>
        <w:spacing w:line="360" w:lineRule="auto"/>
        <w:ind w:firstLine="240" w:firstLineChars="100"/>
        <w:rPr>
          <w:kern w:val="2"/>
          <w:sz w:val="24"/>
          <w:szCs w:val="24"/>
          <w:lang w:eastAsia="zh-CN"/>
        </w:rPr>
      </w:pPr>
      <w:r>
        <w:rPr>
          <w:rFonts w:hint="eastAsia"/>
          <w:kern w:val="2"/>
          <w:sz w:val="24"/>
          <w:szCs w:val="24"/>
          <w:lang w:eastAsia="zh-CN"/>
        </w:rPr>
        <w:t>2.9高频滤波：10-2000Hz，多挡可调；</w:t>
      </w:r>
    </w:p>
    <w:p w14:paraId="11C0ABBC">
      <w:pPr>
        <w:spacing w:line="360" w:lineRule="auto"/>
        <w:ind w:firstLine="240" w:firstLineChars="100"/>
        <w:rPr>
          <w:kern w:val="2"/>
          <w:sz w:val="24"/>
          <w:szCs w:val="24"/>
          <w:lang w:eastAsia="zh-CN"/>
        </w:rPr>
      </w:pPr>
      <w:r>
        <w:rPr>
          <w:rFonts w:hint="eastAsia"/>
          <w:kern w:val="2"/>
          <w:sz w:val="24"/>
          <w:szCs w:val="24"/>
          <w:lang w:eastAsia="zh-CN"/>
        </w:rPr>
        <w:t>2.10低频滤波：0.01-320Hz，多挡可调；</w:t>
      </w:r>
    </w:p>
    <w:p w14:paraId="1C5119DE">
      <w:pPr>
        <w:spacing w:line="360" w:lineRule="auto"/>
        <w:ind w:firstLine="240" w:firstLineChars="100"/>
        <w:rPr>
          <w:kern w:val="2"/>
          <w:sz w:val="24"/>
          <w:szCs w:val="24"/>
          <w:lang w:eastAsia="zh-CN"/>
        </w:rPr>
      </w:pPr>
      <w:r>
        <w:rPr>
          <w:rFonts w:hint="eastAsia"/>
          <w:kern w:val="2"/>
          <w:sz w:val="24"/>
          <w:szCs w:val="24"/>
          <w:lang w:eastAsia="zh-CN"/>
        </w:rPr>
        <w:t>2.11陷波滤波器：50/60Hz</w:t>
      </w:r>
    </w:p>
    <w:p w14:paraId="22673904">
      <w:pPr>
        <w:spacing w:line="360" w:lineRule="auto"/>
        <w:ind w:firstLine="240" w:firstLineChars="100"/>
        <w:rPr>
          <w:kern w:val="2"/>
          <w:sz w:val="24"/>
          <w:szCs w:val="24"/>
          <w:lang w:eastAsia="zh-CN"/>
        </w:rPr>
      </w:pPr>
      <w:r>
        <w:rPr>
          <w:rFonts w:hint="eastAsia"/>
          <w:kern w:val="2"/>
          <w:sz w:val="24"/>
          <w:szCs w:val="24"/>
          <w:lang w:eastAsia="zh-CN"/>
        </w:rPr>
        <w:t>2.12扫描速度：0.5、0.75、1、1.5、2、2.5、3、4、5、6、8、12、15cm/s或6、8、10、15、30、60、120、240mm/s或0.5、1、1.5、2、3、6、10、15、20、30、60、80、100秒/屏</w:t>
      </w:r>
    </w:p>
    <w:p w14:paraId="15757401">
      <w:pPr>
        <w:spacing w:line="360" w:lineRule="auto"/>
        <w:ind w:firstLine="241" w:firstLineChars="100"/>
        <w:rPr>
          <w:b/>
          <w:kern w:val="2"/>
          <w:sz w:val="24"/>
          <w:szCs w:val="24"/>
          <w:lang w:eastAsia="zh-CN"/>
        </w:rPr>
      </w:pPr>
      <w:r>
        <w:rPr>
          <w:rFonts w:hint="eastAsia"/>
          <w:b/>
          <w:kern w:val="2"/>
          <w:sz w:val="24"/>
          <w:szCs w:val="24"/>
          <w:lang w:eastAsia="zh-CN"/>
        </w:rPr>
        <w:t>3. 脑血流监护模块功能要求:</w:t>
      </w:r>
    </w:p>
    <w:p w14:paraId="337EB2DD">
      <w:pPr>
        <w:spacing w:line="360" w:lineRule="auto"/>
        <w:ind w:firstLine="240" w:firstLineChars="100"/>
        <w:rPr>
          <w:kern w:val="2"/>
          <w:sz w:val="24"/>
          <w:szCs w:val="24"/>
          <w:lang w:eastAsia="zh-CN"/>
        </w:rPr>
      </w:pPr>
      <w:r>
        <w:rPr>
          <w:rFonts w:hint="eastAsia"/>
          <w:kern w:val="2"/>
          <w:sz w:val="24"/>
          <w:szCs w:val="24"/>
          <w:lang w:eastAsia="zh-CN"/>
        </w:rPr>
        <w:t>3.1血流速度检测范围：2-1200cm/s</w:t>
      </w:r>
    </w:p>
    <w:p w14:paraId="5C554198">
      <w:pPr>
        <w:spacing w:line="360" w:lineRule="auto"/>
        <w:ind w:firstLine="240" w:firstLineChars="100"/>
        <w:rPr>
          <w:kern w:val="2"/>
          <w:sz w:val="24"/>
          <w:szCs w:val="24"/>
          <w:lang w:eastAsia="zh-CN"/>
        </w:rPr>
      </w:pPr>
      <w:r>
        <w:rPr>
          <w:rFonts w:hint="eastAsia"/>
          <w:kern w:val="2"/>
          <w:sz w:val="24"/>
          <w:szCs w:val="24"/>
          <w:lang w:eastAsia="zh-CN"/>
        </w:rPr>
        <w:t>3.2 可调节过滤范围：50-2000Hz</w:t>
      </w:r>
    </w:p>
    <w:p w14:paraId="04297182">
      <w:pPr>
        <w:spacing w:line="360" w:lineRule="auto"/>
        <w:ind w:firstLine="240" w:firstLineChars="100"/>
        <w:rPr>
          <w:kern w:val="2"/>
          <w:sz w:val="24"/>
          <w:szCs w:val="24"/>
          <w:lang w:eastAsia="zh-CN"/>
        </w:rPr>
      </w:pPr>
      <w:r>
        <w:rPr>
          <w:rFonts w:hint="eastAsia"/>
          <w:kern w:val="2"/>
          <w:sz w:val="24"/>
          <w:szCs w:val="24"/>
          <w:lang w:eastAsia="zh-CN"/>
        </w:rPr>
        <w:t>3.3取样容积调节范围：2MHz:1-20mm；4MHz:1-15mm；</w:t>
      </w:r>
    </w:p>
    <w:p w14:paraId="0320A241">
      <w:pPr>
        <w:spacing w:line="360" w:lineRule="auto"/>
        <w:ind w:firstLine="240" w:firstLineChars="100"/>
        <w:rPr>
          <w:kern w:val="2"/>
          <w:sz w:val="24"/>
          <w:szCs w:val="24"/>
          <w:lang w:eastAsia="zh-CN"/>
        </w:rPr>
      </w:pPr>
      <w:r>
        <w:rPr>
          <w:rFonts w:hint="eastAsia"/>
          <w:kern w:val="2"/>
          <w:sz w:val="24"/>
          <w:szCs w:val="24"/>
          <w:lang w:eastAsia="zh-CN"/>
        </w:rPr>
        <w:t>3.4穿透深度调节范围：2MHz:≥150mm;4MHz: ≥85mm;</w:t>
      </w:r>
    </w:p>
    <w:p w14:paraId="250F53E7">
      <w:pPr>
        <w:spacing w:line="360" w:lineRule="auto"/>
        <w:ind w:firstLine="240" w:firstLineChars="100"/>
        <w:rPr>
          <w:kern w:val="2"/>
          <w:sz w:val="24"/>
          <w:szCs w:val="24"/>
          <w:lang w:eastAsia="zh-CN"/>
        </w:rPr>
      </w:pPr>
      <w:r>
        <w:rPr>
          <w:rFonts w:hint="eastAsia"/>
          <w:kern w:val="2"/>
          <w:sz w:val="24"/>
          <w:szCs w:val="24"/>
          <w:lang w:eastAsia="zh-CN"/>
        </w:rPr>
        <w:t>3.5 高分辨率单侧M模：≥8000门深</w:t>
      </w:r>
    </w:p>
    <w:p w14:paraId="71AE591B">
      <w:pPr>
        <w:spacing w:line="360" w:lineRule="auto"/>
        <w:ind w:firstLine="240" w:firstLineChars="100"/>
        <w:jc w:val="both"/>
        <w:rPr>
          <w:kern w:val="2"/>
          <w:sz w:val="24"/>
          <w:szCs w:val="24"/>
          <w:lang w:eastAsia="zh-CN"/>
        </w:rPr>
      </w:pPr>
      <w:r>
        <w:rPr>
          <w:rFonts w:hint="eastAsia"/>
          <w:kern w:val="2"/>
          <w:sz w:val="24"/>
          <w:szCs w:val="24"/>
          <w:lang w:eastAsia="zh-CN"/>
        </w:rPr>
        <w:t>3.6能量范围：≥720mw/cm2，具备能量保护功能</w:t>
      </w:r>
    </w:p>
    <w:p w14:paraId="0747F7A7">
      <w:pPr>
        <w:adjustRightInd w:val="0"/>
        <w:snapToGrid w:val="0"/>
        <w:spacing w:line="360" w:lineRule="auto"/>
        <w:rPr>
          <w:b/>
          <w:bCs/>
          <w:sz w:val="24"/>
          <w:szCs w:val="24"/>
          <w:lang w:eastAsia="zh-CN"/>
        </w:rPr>
      </w:pPr>
      <w:r>
        <w:rPr>
          <w:rFonts w:hint="eastAsia"/>
          <w:kern w:val="2"/>
          <w:sz w:val="24"/>
          <w:szCs w:val="24"/>
          <w:lang w:eastAsia="zh-CN"/>
        </w:rPr>
        <w:t xml:space="preserve">4. </w:t>
      </w:r>
      <w:r>
        <w:rPr>
          <w:rFonts w:hint="eastAsia"/>
          <w:b/>
          <w:bCs/>
          <w:sz w:val="24"/>
          <w:szCs w:val="24"/>
          <w:lang w:eastAsia="zh-CN"/>
        </w:rPr>
        <w:t>脑部与区域组织氧饱和度监护模块</w:t>
      </w:r>
    </w:p>
    <w:p w14:paraId="593E562D">
      <w:pPr>
        <w:spacing w:line="360" w:lineRule="auto"/>
        <w:ind w:firstLine="240" w:firstLineChars="100"/>
        <w:rPr>
          <w:kern w:val="2"/>
          <w:sz w:val="24"/>
          <w:szCs w:val="24"/>
          <w:lang w:eastAsia="zh-CN"/>
        </w:rPr>
      </w:pPr>
      <w:r>
        <w:rPr>
          <w:rFonts w:hint="eastAsia"/>
          <w:kern w:val="2"/>
          <w:sz w:val="24"/>
          <w:szCs w:val="24"/>
          <w:lang w:eastAsia="zh-CN"/>
        </w:rPr>
        <w:t>4.1测量参数≥5个：包括组织血氧饱和度(TOI)、脱氧血红蛋白浓度变化量（</w:t>
      </w:r>
      <w:r>
        <w:rPr>
          <w:rFonts w:hint="eastAsia"/>
          <w:kern w:val="2"/>
          <w:sz w:val="24"/>
          <w:szCs w:val="24"/>
        </w:rPr>
        <w:t>Δ</w:t>
      </w:r>
      <w:r>
        <w:rPr>
          <w:rFonts w:hint="eastAsia"/>
          <w:kern w:val="2"/>
          <w:sz w:val="24"/>
          <w:szCs w:val="24"/>
          <w:lang w:eastAsia="zh-CN"/>
        </w:rPr>
        <w:t>CHb）、氧合血红蛋白浓度变化量（</w:t>
      </w:r>
      <w:r>
        <w:rPr>
          <w:rFonts w:hint="eastAsia"/>
          <w:kern w:val="2"/>
          <w:sz w:val="24"/>
          <w:szCs w:val="24"/>
        </w:rPr>
        <w:t>Δ</w:t>
      </w:r>
      <w:r>
        <w:rPr>
          <w:rFonts w:hint="eastAsia"/>
          <w:kern w:val="2"/>
          <w:sz w:val="24"/>
          <w:szCs w:val="24"/>
          <w:lang w:eastAsia="zh-CN"/>
        </w:rPr>
        <w:t>CHbO2）、总血红蛋白浓度变化量（</w:t>
      </w:r>
      <w:r>
        <w:rPr>
          <w:rFonts w:hint="eastAsia"/>
          <w:kern w:val="2"/>
          <w:sz w:val="24"/>
          <w:szCs w:val="24"/>
        </w:rPr>
        <w:t>Δ</w:t>
      </w:r>
      <w:r>
        <w:rPr>
          <w:rFonts w:hint="eastAsia"/>
          <w:kern w:val="2"/>
          <w:sz w:val="24"/>
          <w:szCs w:val="24"/>
          <w:lang w:eastAsia="zh-CN"/>
        </w:rPr>
        <w:t>CtHb）、组织血红蛋白浓度指数（THI）</w:t>
      </w:r>
    </w:p>
    <w:p w14:paraId="6F404872">
      <w:pPr>
        <w:spacing w:line="360" w:lineRule="auto"/>
        <w:ind w:firstLine="240" w:firstLineChars="100"/>
        <w:rPr>
          <w:kern w:val="2"/>
          <w:sz w:val="24"/>
          <w:szCs w:val="24"/>
          <w:lang w:eastAsia="zh-CN"/>
        </w:rPr>
      </w:pPr>
      <w:r>
        <w:rPr>
          <w:rFonts w:hint="eastAsia"/>
          <w:kern w:val="2"/>
          <w:sz w:val="24"/>
          <w:szCs w:val="24"/>
          <w:lang w:eastAsia="zh-CN"/>
        </w:rPr>
        <w:t>4.2通道数：</w:t>
      </w:r>
      <w:bookmarkStart w:id="12" w:name="OLE_LINK1"/>
      <w:r>
        <w:rPr>
          <w:rFonts w:hint="eastAsia"/>
          <w:kern w:val="2"/>
          <w:sz w:val="24"/>
          <w:szCs w:val="24"/>
          <w:lang w:eastAsia="zh-CN"/>
        </w:rPr>
        <w:t>≥</w:t>
      </w:r>
      <w:bookmarkEnd w:id="12"/>
      <w:r>
        <w:rPr>
          <w:rFonts w:hint="eastAsia"/>
          <w:kern w:val="2"/>
          <w:sz w:val="24"/>
          <w:szCs w:val="24"/>
          <w:lang w:eastAsia="zh-CN"/>
        </w:rPr>
        <w:t>2通道监测</w:t>
      </w:r>
    </w:p>
    <w:p w14:paraId="689850D7">
      <w:pPr>
        <w:spacing w:line="360" w:lineRule="auto"/>
        <w:ind w:firstLine="240" w:firstLineChars="100"/>
        <w:rPr>
          <w:kern w:val="2"/>
          <w:sz w:val="24"/>
          <w:szCs w:val="24"/>
          <w:lang w:eastAsia="zh-CN"/>
        </w:rPr>
      </w:pPr>
      <w:r>
        <w:rPr>
          <w:rFonts w:hint="eastAsia"/>
          <w:kern w:val="2"/>
          <w:sz w:val="24"/>
          <w:szCs w:val="24"/>
          <w:lang w:eastAsia="zh-CN"/>
        </w:rPr>
        <w:t>4.3采样频率：每秒采集≥18个</w:t>
      </w:r>
    </w:p>
    <w:p w14:paraId="40B7B735">
      <w:pPr>
        <w:spacing w:line="360" w:lineRule="auto"/>
        <w:ind w:firstLine="240" w:firstLineChars="100"/>
        <w:jc w:val="both"/>
        <w:rPr>
          <w:kern w:val="2"/>
          <w:sz w:val="24"/>
          <w:szCs w:val="24"/>
          <w:lang w:eastAsia="zh-CN"/>
        </w:rPr>
      </w:pPr>
      <w:r>
        <w:rPr>
          <w:rFonts w:hint="eastAsia"/>
          <w:kern w:val="2"/>
          <w:sz w:val="24"/>
          <w:szCs w:val="24"/>
          <w:lang w:eastAsia="zh-CN"/>
        </w:rPr>
        <w:t>4.4探测光源：三种波长的LED；算法：空间分辨算法（SRS）。</w:t>
      </w:r>
    </w:p>
    <w:p w14:paraId="1BDC8FE5">
      <w:pPr>
        <w:spacing w:line="360" w:lineRule="auto"/>
        <w:ind w:firstLine="240" w:firstLineChars="100"/>
        <w:rPr>
          <w:kern w:val="2"/>
          <w:sz w:val="24"/>
          <w:szCs w:val="24"/>
          <w:lang w:eastAsia="zh-CN"/>
        </w:rPr>
      </w:pPr>
      <w:r>
        <w:rPr>
          <w:rFonts w:hint="eastAsia"/>
          <w:kern w:val="2"/>
          <w:sz w:val="24"/>
          <w:szCs w:val="24"/>
          <w:lang w:eastAsia="zh-CN"/>
        </w:rPr>
        <w:t>4.5发光峰值波长范围：760±20nm、810±20nm、850±20nm</w:t>
      </w:r>
    </w:p>
    <w:p w14:paraId="4A1647FC">
      <w:pPr>
        <w:spacing w:line="360" w:lineRule="auto"/>
        <w:ind w:firstLine="241" w:firstLineChars="100"/>
        <w:rPr>
          <w:b/>
          <w:kern w:val="2"/>
          <w:sz w:val="24"/>
          <w:szCs w:val="24"/>
          <w:lang w:eastAsia="zh-CN"/>
        </w:rPr>
      </w:pPr>
      <w:r>
        <w:rPr>
          <w:rFonts w:hint="eastAsia"/>
          <w:b/>
          <w:kern w:val="2"/>
          <w:sz w:val="24"/>
          <w:szCs w:val="24"/>
          <w:lang w:eastAsia="zh-CN"/>
        </w:rPr>
        <w:t xml:space="preserve">5.脑电软件功能： </w:t>
      </w:r>
    </w:p>
    <w:p w14:paraId="72891B46">
      <w:pPr>
        <w:spacing w:line="360" w:lineRule="auto"/>
        <w:jc w:val="both"/>
        <w:rPr>
          <w:kern w:val="2"/>
          <w:sz w:val="24"/>
          <w:szCs w:val="24"/>
          <w:lang w:eastAsia="zh-CN"/>
        </w:rPr>
      </w:pPr>
      <w:r>
        <w:rPr>
          <w:rFonts w:hint="eastAsia"/>
          <w:sz w:val="24"/>
          <w:szCs w:val="24"/>
          <w:lang w:eastAsia="zh-CN"/>
        </w:rPr>
        <w:t>▲</w:t>
      </w:r>
      <w:r>
        <w:rPr>
          <w:rFonts w:hint="eastAsia"/>
          <w:kern w:val="2"/>
          <w:sz w:val="24"/>
          <w:szCs w:val="24"/>
          <w:lang w:eastAsia="zh-CN"/>
        </w:rPr>
        <w:t>5.1量化脑电分析软件：≥30种量化分析软件，包括：aEEG，爆发抑制比，爆发间隔，每分钟爆发次数，包络图，DSA光谱图，频谱熵，中值频率，峰值频率，边缘频率，功率谱密度，总功率，绝对</w:t>
      </w:r>
      <w:r>
        <w:rPr>
          <w:rFonts w:hint="eastAsia"/>
          <w:kern w:val="2"/>
          <w:sz w:val="24"/>
          <w:szCs w:val="24"/>
        </w:rPr>
        <w:t>δ</w:t>
      </w:r>
      <w:r>
        <w:rPr>
          <w:rFonts w:hint="eastAsia"/>
          <w:kern w:val="2"/>
          <w:sz w:val="24"/>
          <w:szCs w:val="24"/>
          <w:lang w:eastAsia="zh-CN"/>
        </w:rPr>
        <w:t>功率，绝对</w:t>
      </w:r>
      <w:r>
        <w:rPr>
          <w:rFonts w:hint="eastAsia"/>
          <w:kern w:val="2"/>
          <w:sz w:val="24"/>
          <w:szCs w:val="24"/>
        </w:rPr>
        <w:t>θ</w:t>
      </w:r>
      <w:r>
        <w:rPr>
          <w:rFonts w:hint="eastAsia"/>
          <w:kern w:val="2"/>
          <w:sz w:val="24"/>
          <w:szCs w:val="24"/>
          <w:lang w:eastAsia="zh-CN"/>
        </w:rPr>
        <w:t>功率，绝对</w:t>
      </w:r>
      <w:r>
        <w:rPr>
          <w:rFonts w:hint="eastAsia"/>
          <w:kern w:val="2"/>
          <w:sz w:val="24"/>
          <w:szCs w:val="24"/>
        </w:rPr>
        <w:t>α</w:t>
      </w:r>
      <w:r>
        <w:rPr>
          <w:rFonts w:hint="eastAsia"/>
          <w:kern w:val="2"/>
          <w:sz w:val="24"/>
          <w:szCs w:val="24"/>
          <w:lang w:eastAsia="zh-CN"/>
        </w:rPr>
        <w:t>功率，绝对</w:t>
      </w:r>
      <w:r>
        <w:rPr>
          <w:rFonts w:hint="eastAsia"/>
          <w:kern w:val="2"/>
          <w:sz w:val="24"/>
          <w:szCs w:val="24"/>
        </w:rPr>
        <w:t>β</w:t>
      </w:r>
      <w:r>
        <w:rPr>
          <w:rFonts w:hint="eastAsia"/>
          <w:kern w:val="2"/>
          <w:sz w:val="24"/>
          <w:szCs w:val="24"/>
          <w:lang w:eastAsia="zh-CN"/>
        </w:rPr>
        <w:t>功率，绝对</w:t>
      </w:r>
      <w:r>
        <w:rPr>
          <w:rFonts w:hint="eastAsia"/>
          <w:kern w:val="2"/>
          <w:sz w:val="24"/>
          <w:szCs w:val="24"/>
        </w:rPr>
        <w:t>γ</w:t>
      </w:r>
      <w:r>
        <w:rPr>
          <w:rFonts w:hint="eastAsia"/>
          <w:kern w:val="2"/>
          <w:sz w:val="24"/>
          <w:szCs w:val="24"/>
          <w:lang w:eastAsia="zh-CN"/>
        </w:rPr>
        <w:t>功率，相对</w:t>
      </w:r>
      <w:r>
        <w:rPr>
          <w:rFonts w:hint="eastAsia"/>
          <w:kern w:val="2"/>
          <w:sz w:val="24"/>
          <w:szCs w:val="24"/>
        </w:rPr>
        <w:t>δ</w:t>
      </w:r>
      <w:r>
        <w:rPr>
          <w:rFonts w:hint="eastAsia"/>
          <w:kern w:val="2"/>
          <w:sz w:val="24"/>
          <w:szCs w:val="24"/>
          <w:lang w:eastAsia="zh-CN"/>
        </w:rPr>
        <w:t>功率，相对</w:t>
      </w:r>
      <w:r>
        <w:rPr>
          <w:rFonts w:hint="eastAsia"/>
          <w:kern w:val="2"/>
          <w:sz w:val="24"/>
          <w:szCs w:val="24"/>
        </w:rPr>
        <w:t>θ</w:t>
      </w:r>
      <w:r>
        <w:rPr>
          <w:rFonts w:hint="eastAsia"/>
          <w:kern w:val="2"/>
          <w:sz w:val="24"/>
          <w:szCs w:val="24"/>
          <w:lang w:eastAsia="zh-CN"/>
        </w:rPr>
        <w:t>功率，相对</w:t>
      </w:r>
      <w:r>
        <w:rPr>
          <w:rFonts w:hint="eastAsia"/>
          <w:kern w:val="2"/>
          <w:sz w:val="24"/>
          <w:szCs w:val="24"/>
        </w:rPr>
        <w:t>α</w:t>
      </w:r>
      <w:r>
        <w:rPr>
          <w:rFonts w:hint="eastAsia"/>
          <w:kern w:val="2"/>
          <w:sz w:val="24"/>
          <w:szCs w:val="24"/>
          <w:lang w:eastAsia="zh-CN"/>
        </w:rPr>
        <w:t>功率，相对</w:t>
      </w:r>
      <w:r>
        <w:rPr>
          <w:rFonts w:hint="eastAsia"/>
          <w:kern w:val="2"/>
          <w:sz w:val="24"/>
          <w:szCs w:val="24"/>
        </w:rPr>
        <w:t>β</w:t>
      </w:r>
      <w:r>
        <w:rPr>
          <w:rFonts w:hint="eastAsia"/>
          <w:kern w:val="2"/>
          <w:sz w:val="24"/>
          <w:szCs w:val="24"/>
          <w:lang w:eastAsia="zh-CN"/>
        </w:rPr>
        <w:t>功率，相对</w:t>
      </w:r>
      <w:r>
        <w:rPr>
          <w:rFonts w:hint="eastAsia"/>
          <w:kern w:val="2"/>
          <w:sz w:val="24"/>
          <w:szCs w:val="24"/>
        </w:rPr>
        <w:t>γ</w:t>
      </w:r>
      <w:r>
        <w:rPr>
          <w:rFonts w:hint="eastAsia"/>
          <w:kern w:val="2"/>
          <w:sz w:val="24"/>
          <w:szCs w:val="24"/>
          <w:lang w:eastAsia="zh-CN"/>
        </w:rPr>
        <w:t>功率，</w:t>
      </w:r>
      <w:r>
        <w:rPr>
          <w:rFonts w:hint="eastAsia"/>
          <w:kern w:val="2"/>
          <w:sz w:val="24"/>
          <w:szCs w:val="24"/>
        </w:rPr>
        <w:t>α</w:t>
      </w:r>
      <w:r>
        <w:rPr>
          <w:rFonts w:hint="eastAsia"/>
          <w:kern w:val="2"/>
          <w:sz w:val="24"/>
          <w:szCs w:val="24"/>
          <w:lang w:eastAsia="zh-CN"/>
        </w:rPr>
        <w:t>/</w:t>
      </w:r>
      <w:r>
        <w:rPr>
          <w:rFonts w:hint="eastAsia"/>
          <w:kern w:val="2"/>
          <w:sz w:val="24"/>
          <w:szCs w:val="24"/>
        </w:rPr>
        <w:t>β</w:t>
      </w:r>
      <w:r>
        <w:rPr>
          <w:rFonts w:hint="eastAsia"/>
          <w:kern w:val="2"/>
          <w:sz w:val="24"/>
          <w:szCs w:val="24"/>
          <w:lang w:eastAsia="zh-CN"/>
        </w:rPr>
        <w:t>，</w:t>
      </w:r>
      <w:r>
        <w:rPr>
          <w:rFonts w:hint="eastAsia"/>
          <w:kern w:val="2"/>
          <w:sz w:val="24"/>
          <w:szCs w:val="24"/>
        </w:rPr>
        <w:t>α</w:t>
      </w:r>
      <w:r>
        <w:rPr>
          <w:rFonts w:hint="eastAsia"/>
          <w:kern w:val="2"/>
          <w:sz w:val="24"/>
          <w:szCs w:val="24"/>
          <w:lang w:eastAsia="zh-CN"/>
        </w:rPr>
        <w:t>/</w:t>
      </w:r>
      <w:r>
        <w:rPr>
          <w:rFonts w:hint="eastAsia"/>
          <w:kern w:val="2"/>
          <w:sz w:val="24"/>
          <w:szCs w:val="24"/>
        </w:rPr>
        <w:t>δ</w:t>
      </w:r>
      <w:r>
        <w:rPr>
          <w:rFonts w:hint="eastAsia"/>
          <w:kern w:val="2"/>
          <w:sz w:val="24"/>
          <w:szCs w:val="24"/>
          <w:lang w:eastAsia="zh-CN"/>
        </w:rPr>
        <w:t>，（</w:t>
      </w:r>
      <w:r>
        <w:rPr>
          <w:rFonts w:hint="eastAsia"/>
          <w:kern w:val="2"/>
          <w:sz w:val="24"/>
          <w:szCs w:val="24"/>
        </w:rPr>
        <w:t>α</w:t>
      </w:r>
      <w:r>
        <w:rPr>
          <w:rFonts w:hint="eastAsia"/>
          <w:kern w:val="2"/>
          <w:sz w:val="24"/>
          <w:szCs w:val="24"/>
          <w:lang w:eastAsia="zh-CN"/>
        </w:rPr>
        <w:t>+</w:t>
      </w:r>
      <w:r>
        <w:rPr>
          <w:rFonts w:hint="eastAsia"/>
          <w:kern w:val="2"/>
          <w:sz w:val="24"/>
          <w:szCs w:val="24"/>
        </w:rPr>
        <w:t>β</w:t>
      </w:r>
      <w:r>
        <w:rPr>
          <w:rFonts w:hint="eastAsia"/>
          <w:kern w:val="2"/>
          <w:sz w:val="24"/>
          <w:szCs w:val="24"/>
          <w:lang w:eastAsia="zh-CN"/>
        </w:rPr>
        <w:t>）/</w:t>
      </w:r>
      <w:r>
        <w:rPr>
          <w:rFonts w:hint="eastAsia"/>
          <w:kern w:val="2"/>
          <w:sz w:val="24"/>
          <w:szCs w:val="24"/>
        </w:rPr>
        <w:t>δ</w:t>
      </w:r>
      <w:r>
        <w:rPr>
          <w:rFonts w:hint="eastAsia"/>
          <w:kern w:val="2"/>
          <w:sz w:val="24"/>
          <w:szCs w:val="24"/>
          <w:lang w:eastAsia="zh-CN"/>
        </w:rPr>
        <w:t>，相对频带能量，绝对频带能量，</w:t>
      </w:r>
      <w:r>
        <w:rPr>
          <w:rFonts w:hint="eastAsia"/>
          <w:kern w:val="2"/>
          <w:sz w:val="24"/>
          <w:szCs w:val="24"/>
        </w:rPr>
        <w:t>α</w:t>
      </w:r>
      <w:r>
        <w:rPr>
          <w:rFonts w:hint="eastAsia"/>
          <w:kern w:val="2"/>
          <w:sz w:val="24"/>
          <w:szCs w:val="24"/>
          <w:lang w:eastAsia="zh-CN"/>
        </w:rPr>
        <w:t>变异率，尖波个数，尖波比率，CSI脑状态指数（提供有效证明材料）</w:t>
      </w:r>
    </w:p>
    <w:p w14:paraId="2C78FF94">
      <w:pPr>
        <w:spacing w:line="360" w:lineRule="auto"/>
        <w:ind w:firstLine="240" w:firstLineChars="100"/>
        <w:rPr>
          <w:kern w:val="2"/>
          <w:sz w:val="24"/>
          <w:szCs w:val="24"/>
          <w:lang w:eastAsia="zh-CN"/>
        </w:rPr>
      </w:pPr>
      <w:r>
        <w:rPr>
          <w:rFonts w:hint="eastAsia"/>
          <w:kern w:val="2"/>
          <w:sz w:val="24"/>
          <w:szCs w:val="24"/>
          <w:lang w:eastAsia="zh-CN"/>
        </w:rPr>
        <w:t>5.2振幅整合脑电自动测量功能：自动测量振幅整合脑电的上边界、下边界和睡眠周期</w:t>
      </w:r>
    </w:p>
    <w:p w14:paraId="400A2DF2">
      <w:pPr>
        <w:spacing w:line="360" w:lineRule="auto"/>
        <w:ind w:firstLine="240" w:firstLineChars="100"/>
        <w:rPr>
          <w:kern w:val="2"/>
          <w:sz w:val="24"/>
          <w:szCs w:val="24"/>
          <w:lang w:eastAsia="zh-CN"/>
        </w:rPr>
      </w:pPr>
      <w:r>
        <w:rPr>
          <w:rFonts w:hint="eastAsia"/>
          <w:kern w:val="2"/>
          <w:sz w:val="24"/>
          <w:szCs w:val="24"/>
          <w:lang w:eastAsia="zh-CN"/>
        </w:rPr>
        <w:t>5.3癫痫发作指数：自动监测并提示癫痫发作，自动统计发作次数和发作频率；</w:t>
      </w:r>
    </w:p>
    <w:p w14:paraId="5372E653">
      <w:pPr>
        <w:spacing w:line="360" w:lineRule="auto"/>
        <w:ind w:firstLine="240" w:firstLineChars="100"/>
        <w:rPr>
          <w:kern w:val="2"/>
          <w:sz w:val="24"/>
          <w:szCs w:val="24"/>
          <w:lang w:eastAsia="zh-CN"/>
        </w:rPr>
      </w:pPr>
      <w:r>
        <w:rPr>
          <w:rFonts w:hint="eastAsia"/>
          <w:kern w:val="2"/>
          <w:sz w:val="24"/>
          <w:szCs w:val="24"/>
          <w:lang w:eastAsia="zh-CN"/>
        </w:rPr>
        <w:t>5.4爆发与抑制自动分析功能(BS)：对大脑进行人工时域分期，可以监测给予镇静及麻醉药物后脑功能的状态；</w:t>
      </w:r>
    </w:p>
    <w:p w14:paraId="5E779DE8">
      <w:pPr>
        <w:spacing w:line="360" w:lineRule="auto"/>
        <w:ind w:firstLine="240" w:firstLineChars="100"/>
        <w:jc w:val="both"/>
        <w:rPr>
          <w:kern w:val="2"/>
          <w:sz w:val="24"/>
          <w:szCs w:val="24"/>
          <w:lang w:eastAsia="zh-CN"/>
        </w:rPr>
      </w:pPr>
      <w:r>
        <w:rPr>
          <w:rFonts w:hint="eastAsia"/>
          <w:kern w:val="2"/>
          <w:sz w:val="24"/>
          <w:szCs w:val="24"/>
          <w:lang w:eastAsia="zh-CN"/>
        </w:rPr>
        <w:t>5.5频谱熵和CSI昏迷及镇静指数：均为范围0-100的数值，实时显示，用于客观评价镇静深度和意识水平；</w:t>
      </w:r>
    </w:p>
    <w:p w14:paraId="1D642B87">
      <w:pPr>
        <w:spacing w:line="360" w:lineRule="auto"/>
        <w:ind w:firstLine="240" w:firstLineChars="100"/>
        <w:jc w:val="both"/>
        <w:rPr>
          <w:kern w:val="2"/>
          <w:sz w:val="24"/>
          <w:szCs w:val="24"/>
          <w:lang w:eastAsia="zh-CN"/>
        </w:rPr>
      </w:pPr>
      <w:r>
        <w:rPr>
          <w:rFonts w:hint="eastAsia"/>
          <w:kern w:val="2"/>
          <w:sz w:val="24"/>
          <w:szCs w:val="24"/>
          <w:lang w:eastAsia="zh-CN"/>
        </w:rPr>
        <w:t>5.6</w:t>
      </w:r>
      <w:r>
        <w:rPr>
          <w:rFonts w:hint="eastAsia"/>
          <w:kern w:val="2"/>
          <w:sz w:val="24"/>
          <w:szCs w:val="24"/>
        </w:rPr>
        <w:t>α</w:t>
      </w:r>
      <w:r>
        <w:rPr>
          <w:rFonts w:hint="eastAsia"/>
          <w:kern w:val="2"/>
          <w:sz w:val="24"/>
          <w:szCs w:val="24"/>
          <w:lang w:eastAsia="zh-CN"/>
        </w:rPr>
        <w:t>变异率自动评分功能：根据</w:t>
      </w:r>
      <w:r>
        <w:rPr>
          <w:rFonts w:hint="eastAsia"/>
          <w:kern w:val="2"/>
          <w:sz w:val="24"/>
          <w:szCs w:val="24"/>
        </w:rPr>
        <w:t>α</w:t>
      </w:r>
      <w:r>
        <w:rPr>
          <w:rFonts w:hint="eastAsia"/>
          <w:kern w:val="2"/>
          <w:sz w:val="24"/>
          <w:szCs w:val="24"/>
          <w:lang w:eastAsia="zh-CN"/>
        </w:rPr>
        <w:t>波变异算法，自动进行数值评分，评分为1,2,3,4分</w:t>
      </w:r>
    </w:p>
    <w:p w14:paraId="715CBDA6">
      <w:pPr>
        <w:spacing w:line="360" w:lineRule="auto"/>
        <w:ind w:firstLine="240" w:firstLineChars="100"/>
        <w:rPr>
          <w:kern w:val="2"/>
          <w:sz w:val="24"/>
          <w:szCs w:val="24"/>
          <w:lang w:eastAsia="zh-CN"/>
        </w:rPr>
      </w:pPr>
      <w:r>
        <w:rPr>
          <w:rFonts w:hint="eastAsia"/>
          <w:kern w:val="2"/>
          <w:sz w:val="24"/>
          <w:szCs w:val="24"/>
          <w:lang w:eastAsia="zh-CN"/>
        </w:rPr>
        <w:t>5.7脑电活动边界频率指数：具备频谱95%和90%边缘频率，可定量评估脑电波频率活动程度；</w:t>
      </w:r>
    </w:p>
    <w:p w14:paraId="30045852">
      <w:pPr>
        <w:spacing w:line="360" w:lineRule="auto"/>
        <w:ind w:firstLine="241" w:firstLineChars="100"/>
        <w:rPr>
          <w:b/>
          <w:kern w:val="2"/>
          <w:sz w:val="24"/>
          <w:szCs w:val="24"/>
          <w:lang w:eastAsia="zh-CN"/>
        </w:rPr>
      </w:pPr>
      <w:r>
        <w:rPr>
          <w:rFonts w:hint="eastAsia"/>
          <w:b/>
          <w:kern w:val="2"/>
          <w:sz w:val="24"/>
          <w:szCs w:val="24"/>
          <w:lang w:eastAsia="zh-CN"/>
        </w:rPr>
        <w:t>6.经颅多普勒脑血流软件功能要求：</w:t>
      </w:r>
    </w:p>
    <w:p w14:paraId="4B21105C">
      <w:pPr>
        <w:spacing w:line="360" w:lineRule="auto"/>
        <w:ind w:firstLine="240" w:firstLineChars="100"/>
        <w:rPr>
          <w:kern w:val="2"/>
          <w:sz w:val="24"/>
          <w:szCs w:val="24"/>
        </w:rPr>
      </w:pPr>
      <w:r>
        <w:rPr>
          <w:rFonts w:hint="eastAsia"/>
          <w:kern w:val="2"/>
          <w:sz w:val="24"/>
          <w:szCs w:val="24"/>
        </w:rPr>
        <w:t>6.1检测参数：PI、RI、S/D、HR、TIC、TIB、TIS、lindegaard指数、IWM指数</w:t>
      </w:r>
    </w:p>
    <w:p w14:paraId="5F417DBF">
      <w:pPr>
        <w:spacing w:line="360" w:lineRule="auto"/>
        <w:ind w:firstLine="240" w:firstLineChars="100"/>
        <w:rPr>
          <w:kern w:val="2"/>
          <w:sz w:val="24"/>
          <w:szCs w:val="24"/>
          <w:lang w:eastAsia="zh-CN"/>
        </w:rPr>
      </w:pPr>
      <w:r>
        <w:rPr>
          <w:rFonts w:hint="eastAsia"/>
          <w:kern w:val="2"/>
          <w:sz w:val="24"/>
          <w:szCs w:val="24"/>
          <w:lang w:eastAsia="zh-CN"/>
        </w:rPr>
        <w:t>6.2IWM血红细胞数量评估：IWMmax、IWMmean和IWMmin三种</w:t>
      </w:r>
    </w:p>
    <w:p w14:paraId="5B26DAFE">
      <w:pPr>
        <w:spacing w:line="360" w:lineRule="auto"/>
        <w:ind w:firstLine="240" w:firstLineChars="100"/>
        <w:jc w:val="both"/>
        <w:rPr>
          <w:kern w:val="2"/>
          <w:sz w:val="24"/>
          <w:szCs w:val="24"/>
          <w:lang w:eastAsia="zh-CN"/>
        </w:rPr>
      </w:pPr>
      <w:r>
        <w:rPr>
          <w:rFonts w:hint="eastAsia"/>
          <w:kern w:val="2"/>
          <w:sz w:val="24"/>
          <w:szCs w:val="24"/>
          <w:lang w:eastAsia="zh-CN"/>
        </w:rPr>
        <w:t>6.3具有脑死亡血流指数：通过软件测量，快速评估脑死亡。</w:t>
      </w:r>
    </w:p>
    <w:p w14:paraId="7D3857E1">
      <w:pPr>
        <w:spacing w:line="360" w:lineRule="auto"/>
        <w:ind w:firstLine="240" w:firstLineChars="100"/>
        <w:rPr>
          <w:kern w:val="2"/>
          <w:sz w:val="24"/>
          <w:szCs w:val="24"/>
          <w:lang w:eastAsia="zh-CN"/>
        </w:rPr>
      </w:pPr>
      <w:r>
        <w:rPr>
          <w:rFonts w:hint="eastAsia"/>
          <w:kern w:val="2"/>
          <w:sz w:val="24"/>
          <w:szCs w:val="24"/>
          <w:lang w:eastAsia="zh-CN"/>
        </w:rPr>
        <w:t>6.4具备噪声抑制功能</w:t>
      </w:r>
    </w:p>
    <w:p w14:paraId="2AE66BB3">
      <w:pPr>
        <w:spacing w:line="360" w:lineRule="auto"/>
        <w:ind w:firstLine="240" w:firstLineChars="100"/>
        <w:rPr>
          <w:kern w:val="2"/>
          <w:sz w:val="24"/>
          <w:szCs w:val="24"/>
          <w:lang w:eastAsia="zh-CN"/>
        </w:rPr>
      </w:pPr>
      <w:r>
        <w:rPr>
          <w:rFonts w:hint="eastAsia"/>
          <w:kern w:val="2"/>
          <w:sz w:val="24"/>
          <w:szCs w:val="24"/>
          <w:lang w:eastAsia="zh-CN"/>
        </w:rPr>
        <w:t>6.5脑血流自动调节软件，具备脑血流自动调节功能评估指数MX</w:t>
      </w:r>
    </w:p>
    <w:p w14:paraId="1CE64AAD">
      <w:pPr>
        <w:spacing w:line="360" w:lineRule="auto"/>
        <w:ind w:firstLine="240" w:firstLineChars="100"/>
        <w:rPr>
          <w:kern w:val="2"/>
          <w:sz w:val="24"/>
          <w:szCs w:val="24"/>
          <w:lang w:eastAsia="zh-CN"/>
        </w:rPr>
      </w:pPr>
      <w:r>
        <w:rPr>
          <w:rFonts w:hint="eastAsia"/>
          <w:kern w:val="2"/>
          <w:sz w:val="24"/>
          <w:szCs w:val="24"/>
          <w:lang w:eastAsia="zh-CN"/>
        </w:rPr>
        <w:t>6.6具有Lindegaard 指数，用于血管痉挛风险评估</w:t>
      </w:r>
    </w:p>
    <w:p w14:paraId="04B666A8">
      <w:pPr>
        <w:spacing w:line="360" w:lineRule="auto"/>
        <w:ind w:firstLine="241" w:firstLineChars="100"/>
        <w:rPr>
          <w:b/>
          <w:kern w:val="2"/>
          <w:sz w:val="24"/>
          <w:szCs w:val="24"/>
          <w:lang w:eastAsia="zh-CN"/>
        </w:rPr>
      </w:pPr>
      <w:r>
        <w:rPr>
          <w:rFonts w:hint="eastAsia"/>
          <w:b/>
          <w:kern w:val="2"/>
          <w:sz w:val="24"/>
          <w:szCs w:val="24"/>
          <w:lang w:eastAsia="zh-CN"/>
        </w:rPr>
        <w:t>7.软件系统功能要求</w:t>
      </w:r>
    </w:p>
    <w:p w14:paraId="3401224C">
      <w:pPr>
        <w:spacing w:line="360" w:lineRule="auto"/>
        <w:jc w:val="both"/>
        <w:rPr>
          <w:kern w:val="2"/>
          <w:sz w:val="24"/>
          <w:szCs w:val="24"/>
          <w:lang w:eastAsia="zh-CN"/>
        </w:rPr>
      </w:pPr>
      <w:r>
        <w:rPr>
          <w:rFonts w:hint="eastAsia"/>
          <w:kern w:val="2"/>
          <w:sz w:val="24"/>
          <w:szCs w:val="24"/>
          <w:lang w:eastAsia="zh-CN"/>
        </w:rPr>
        <w:t>7.1具备量化脑电评估指标、脑血流、近红外脑氧、心电、血氧等参数同步趋势和高颗粒度波形在线同步显示，并可生成唯一的数据文件，便于重症大数据管理；</w:t>
      </w:r>
    </w:p>
    <w:p w14:paraId="4BAC98C8">
      <w:pPr>
        <w:spacing w:line="360" w:lineRule="auto"/>
        <w:ind w:firstLine="240" w:firstLineChars="100"/>
        <w:rPr>
          <w:kern w:val="2"/>
          <w:sz w:val="24"/>
          <w:szCs w:val="24"/>
          <w:lang w:eastAsia="zh-CN"/>
        </w:rPr>
      </w:pPr>
      <w:r>
        <w:rPr>
          <w:rFonts w:hint="eastAsia"/>
          <w:kern w:val="2"/>
          <w:sz w:val="24"/>
          <w:szCs w:val="24"/>
          <w:lang w:eastAsia="zh-CN"/>
        </w:rPr>
        <w:t xml:space="preserve">7.2 整合、显示、记录从单个病人采集的脑电、脑氧和脑血流数据，同步通过计算出个体化的定性定量参数，解释生理信号之间的关系，提供临床事件的预测，指导干预； </w:t>
      </w:r>
    </w:p>
    <w:p w14:paraId="0D70B564">
      <w:pPr>
        <w:spacing w:line="360" w:lineRule="auto"/>
        <w:ind w:firstLine="240" w:firstLineChars="100"/>
        <w:rPr>
          <w:kern w:val="2"/>
          <w:sz w:val="24"/>
          <w:szCs w:val="24"/>
          <w:lang w:eastAsia="zh-CN"/>
        </w:rPr>
      </w:pPr>
      <w:r>
        <w:rPr>
          <w:rFonts w:hint="eastAsia"/>
          <w:kern w:val="2"/>
          <w:sz w:val="24"/>
          <w:szCs w:val="24"/>
          <w:lang w:eastAsia="zh-CN"/>
        </w:rPr>
        <w:t>7.3数据管理和科研支持：多模态数据同步采集后自动保存在指定文件夹中，并可导出为通用格式，应用于科研分析 ；</w:t>
      </w:r>
    </w:p>
    <w:p w14:paraId="36641E49">
      <w:pPr>
        <w:spacing w:line="360" w:lineRule="auto"/>
        <w:ind w:firstLine="240" w:firstLineChars="100"/>
        <w:rPr>
          <w:kern w:val="2"/>
          <w:sz w:val="24"/>
          <w:szCs w:val="24"/>
          <w:lang w:eastAsia="zh-CN"/>
        </w:rPr>
      </w:pPr>
      <w:r>
        <w:rPr>
          <w:rFonts w:hint="eastAsia"/>
          <w:kern w:val="2"/>
          <w:sz w:val="24"/>
          <w:szCs w:val="24"/>
          <w:lang w:eastAsia="zh-CN"/>
        </w:rPr>
        <w:t xml:space="preserve">7.4具备人体模型图，实时直观显示脑电、脑氧、脑血流和颅内压及其它生命体征的数值； </w:t>
      </w:r>
    </w:p>
    <w:p w14:paraId="45807A5D">
      <w:pPr>
        <w:spacing w:line="360" w:lineRule="auto"/>
        <w:ind w:firstLine="240" w:firstLineChars="100"/>
        <w:rPr>
          <w:kern w:val="2"/>
          <w:sz w:val="24"/>
          <w:szCs w:val="24"/>
          <w:lang w:eastAsia="zh-CN"/>
        </w:rPr>
      </w:pPr>
      <w:r>
        <w:rPr>
          <w:rFonts w:hint="eastAsia"/>
          <w:kern w:val="2"/>
          <w:sz w:val="24"/>
          <w:szCs w:val="24"/>
          <w:lang w:eastAsia="zh-CN"/>
        </w:rPr>
        <w:t>7.5有开放式模拟输入功能，可同步显示接受多个外部设备输入给脑电的数字接口信号，组建多模态监测平台；</w:t>
      </w:r>
    </w:p>
    <w:p w14:paraId="472D6003">
      <w:pPr>
        <w:spacing w:line="360" w:lineRule="auto"/>
        <w:rPr>
          <w:kern w:val="2"/>
          <w:sz w:val="24"/>
          <w:szCs w:val="24"/>
          <w:lang w:eastAsia="zh-CN"/>
        </w:rPr>
      </w:pPr>
      <w:r>
        <w:rPr>
          <w:rFonts w:hint="eastAsia"/>
          <w:sz w:val="24"/>
          <w:szCs w:val="24"/>
          <w:lang w:eastAsia="zh-CN"/>
        </w:rPr>
        <w:t>▲</w:t>
      </w:r>
      <w:r>
        <w:rPr>
          <w:rFonts w:hint="eastAsia"/>
          <w:kern w:val="2"/>
          <w:sz w:val="24"/>
          <w:szCs w:val="24"/>
          <w:lang w:eastAsia="zh-CN"/>
        </w:rPr>
        <w:t>7.6具备CrCP（临界闭合压）、TPP（组织灌注压）、NICP（无创颅内压）、CO（心输出量）等指标计算功能，要求分析指标在线实时分析，不接受记录后再分析（提供证明材料）</w:t>
      </w:r>
    </w:p>
    <w:p w14:paraId="1AC7EB69">
      <w:pPr>
        <w:spacing w:line="360" w:lineRule="auto"/>
        <w:ind w:firstLine="240" w:firstLineChars="100"/>
        <w:rPr>
          <w:kern w:val="2"/>
          <w:sz w:val="24"/>
          <w:szCs w:val="24"/>
          <w:lang w:eastAsia="zh-CN"/>
        </w:rPr>
      </w:pPr>
      <w:r>
        <w:rPr>
          <w:rFonts w:hint="eastAsia"/>
          <w:kern w:val="2"/>
          <w:sz w:val="24"/>
          <w:szCs w:val="24"/>
          <w:lang w:eastAsia="zh-CN"/>
        </w:rPr>
        <w:t>7.7具备最优镇静镇痛滴定分析功能，实时分析脑电镇静指数SE与脑血流调节指数MX、脑氧调节指数COX的相关性</w:t>
      </w:r>
    </w:p>
    <w:p w14:paraId="441B8FD1">
      <w:pPr>
        <w:spacing w:line="360" w:lineRule="auto"/>
        <w:ind w:firstLine="240" w:firstLineChars="100"/>
        <w:rPr>
          <w:kern w:val="2"/>
          <w:sz w:val="24"/>
          <w:szCs w:val="24"/>
          <w:lang w:eastAsia="zh-CN"/>
        </w:rPr>
      </w:pPr>
      <w:r>
        <w:rPr>
          <w:rFonts w:hint="eastAsia"/>
          <w:kern w:val="2"/>
          <w:sz w:val="24"/>
          <w:szCs w:val="24"/>
          <w:lang w:eastAsia="zh-CN"/>
        </w:rPr>
        <w:t>7.8具备自主神经功能评估：包括但不仅限于HR、RRI、HF、LF、LF/HF、RMSSD、SDNN、SDANN，要求记录时在线实时分析，不接受记录后再分析</w:t>
      </w:r>
    </w:p>
    <w:p w14:paraId="6D61BC1A">
      <w:pPr>
        <w:spacing w:line="360" w:lineRule="auto"/>
        <w:ind w:firstLine="240" w:firstLineChars="100"/>
        <w:rPr>
          <w:kern w:val="2"/>
          <w:sz w:val="24"/>
          <w:szCs w:val="24"/>
          <w:lang w:eastAsia="zh-CN"/>
        </w:rPr>
      </w:pPr>
      <w:r>
        <w:rPr>
          <w:rFonts w:hint="eastAsia"/>
          <w:kern w:val="2"/>
          <w:sz w:val="24"/>
          <w:szCs w:val="24"/>
          <w:lang w:eastAsia="zh-CN"/>
        </w:rPr>
        <w:t>7.9压力反射敏感性评估：BRS、BPV，要求记录时在线实时分析，不接受记录后再分析</w:t>
      </w:r>
    </w:p>
    <w:p w14:paraId="53FBE12B">
      <w:pPr>
        <w:spacing w:line="360" w:lineRule="auto"/>
        <w:ind w:firstLine="240" w:firstLineChars="100"/>
        <w:rPr>
          <w:kern w:val="2"/>
          <w:sz w:val="24"/>
          <w:szCs w:val="24"/>
          <w:lang w:eastAsia="zh-CN"/>
        </w:rPr>
      </w:pPr>
      <w:r>
        <w:rPr>
          <w:rFonts w:hint="eastAsia"/>
          <w:kern w:val="2"/>
          <w:sz w:val="24"/>
          <w:szCs w:val="24"/>
          <w:lang w:eastAsia="zh-CN"/>
        </w:rPr>
        <w:t>7.10具备认知功能评估alpha弥散指数</w:t>
      </w:r>
    </w:p>
    <w:p w14:paraId="6C19D032">
      <w:pPr>
        <w:spacing w:line="360" w:lineRule="auto"/>
        <w:rPr>
          <w:kern w:val="2"/>
          <w:sz w:val="24"/>
          <w:szCs w:val="24"/>
          <w:lang w:eastAsia="zh-CN"/>
        </w:rPr>
      </w:pPr>
      <w:r>
        <w:rPr>
          <w:rFonts w:hint="eastAsia"/>
          <w:sz w:val="24"/>
          <w:szCs w:val="24"/>
          <w:lang w:eastAsia="zh-CN"/>
        </w:rPr>
        <w:t>▲</w:t>
      </w:r>
      <w:r>
        <w:rPr>
          <w:rFonts w:hint="eastAsia"/>
          <w:kern w:val="2"/>
          <w:sz w:val="24"/>
          <w:szCs w:val="24"/>
          <w:lang w:eastAsia="zh-CN"/>
        </w:rPr>
        <w:t>7.11具备自动持续评估意识障碍程度功能（ABCD分型趋势，提供软件著作权或专利说明）</w:t>
      </w:r>
    </w:p>
    <w:p w14:paraId="69D5C1C6">
      <w:pPr>
        <w:spacing w:line="360" w:lineRule="auto"/>
        <w:ind w:firstLine="240" w:firstLineChars="100"/>
        <w:rPr>
          <w:kern w:val="2"/>
          <w:sz w:val="24"/>
          <w:szCs w:val="24"/>
          <w:lang w:eastAsia="zh-CN"/>
        </w:rPr>
      </w:pPr>
      <w:r>
        <w:rPr>
          <w:rFonts w:hint="eastAsia"/>
          <w:kern w:val="2"/>
          <w:sz w:val="24"/>
          <w:szCs w:val="24"/>
          <w:lang w:eastAsia="zh-CN"/>
        </w:rPr>
        <w:t xml:space="preserve">7.12 脑功能调节指数在线计算：实时计算分析脑血流调节指数MX，脑氧调节指数COX，TFA传递函数调节、最优动脉压U型曲线等； </w:t>
      </w:r>
    </w:p>
    <w:p w14:paraId="2B2ACA4E">
      <w:pPr>
        <w:spacing w:line="360" w:lineRule="auto"/>
        <w:ind w:firstLine="240" w:firstLineChars="100"/>
        <w:rPr>
          <w:kern w:val="2"/>
          <w:sz w:val="24"/>
          <w:szCs w:val="24"/>
          <w:lang w:eastAsia="zh-CN"/>
        </w:rPr>
      </w:pPr>
      <w:r>
        <w:rPr>
          <w:rFonts w:hint="eastAsia"/>
          <w:kern w:val="2"/>
          <w:sz w:val="24"/>
          <w:szCs w:val="24"/>
          <w:lang w:eastAsia="zh-CN"/>
        </w:rPr>
        <w:t>7.13脑功能调节负荷评估（CFM Burden）：通过红、橙、黄、绿等不同的颜色提示脑功能调节指数是否处于正常范围。</w:t>
      </w:r>
    </w:p>
    <w:p w14:paraId="1D30AF78">
      <w:pPr>
        <w:spacing w:line="360" w:lineRule="auto"/>
        <w:ind w:firstLine="241" w:firstLineChars="100"/>
        <w:rPr>
          <w:b/>
          <w:kern w:val="2"/>
          <w:sz w:val="24"/>
          <w:szCs w:val="24"/>
          <w:lang w:eastAsia="zh-CN"/>
        </w:rPr>
      </w:pPr>
      <w:r>
        <w:rPr>
          <w:rFonts w:hint="eastAsia"/>
          <w:b/>
          <w:kern w:val="2"/>
          <w:sz w:val="24"/>
          <w:szCs w:val="24"/>
          <w:lang w:eastAsia="zh-CN"/>
        </w:rPr>
        <w:t xml:space="preserve">8.视频系统： </w:t>
      </w:r>
    </w:p>
    <w:p w14:paraId="40F01D1B">
      <w:pPr>
        <w:spacing w:line="360" w:lineRule="auto"/>
        <w:ind w:firstLine="240" w:firstLineChars="100"/>
        <w:rPr>
          <w:kern w:val="2"/>
          <w:sz w:val="24"/>
          <w:szCs w:val="24"/>
          <w:lang w:eastAsia="zh-CN"/>
        </w:rPr>
      </w:pPr>
      <w:r>
        <w:rPr>
          <w:rFonts w:hint="eastAsia"/>
          <w:kern w:val="2"/>
          <w:sz w:val="24"/>
          <w:szCs w:val="24"/>
          <w:lang w:eastAsia="zh-CN"/>
        </w:rPr>
        <w:t>8.1 摄像头分辨率：≥1920*1080</w:t>
      </w:r>
    </w:p>
    <w:p w14:paraId="6928209E">
      <w:pPr>
        <w:spacing w:line="360" w:lineRule="auto"/>
        <w:ind w:firstLine="240" w:firstLineChars="100"/>
        <w:rPr>
          <w:kern w:val="2"/>
          <w:sz w:val="24"/>
          <w:szCs w:val="24"/>
          <w:lang w:eastAsia="zh-CN"/>
        </w:rPr>
      </w:pPr>
      <w:r>
        <w:rPr>
          <w:rFonts w:hint="eastAsia"/>
          <w:kern w:val="2"/>
          <w:sz w:val="24"/>
          <w:szCs w:val="24"/>
          <w:lang w:eastAsia="zh-CN"/>
        </w:rPr>
        <w:t>8.2 双视频技术：单摄像头即可实现全景和局部放大的双视频监测，双视频均为独立窗口显示</w:t>
      </w:r>
    </w:p>
    <w:p w14:paraId="006ECA08">
      <w:pPr>
        <w:spacing w:line="360" w:lineRule="auto"/>
        <w:ind w:firstLine="240" w:firstLineChars="100"/>
        <w:rPr>
          <w:kern w:val="2"/>
          <w:sz w:val="24"/>
          <w:szCs w:val="24"/>
          <w:lang w:eastAsia="zh-CN"/>
        </w:rPr>
      </w:pPr>
      <w:r>
        <w:rPr>
          <w:rFonts w:hint="eastAsia"/>
          <w:kern w:val="2"/>
          <w:sz w:val="24"/>
          <w:szCs w:val="24"/>
          <w:lang w:eastAsia="zh-CN"/>
        </w:rPr>
        <w:t>8.3 旋转范围：360°无死角拍摄</w:t>
      </w:r>
    </w:p>
    <w:p w14:paraId="6A8550F7">
      <w:pPr>
        <w:adjustRightInd w:val="0"/>
        <w:spacing w:line="360" w:lineRule="auto"/>
        <w:rPr>
          <w:color w:val="000000"/>
          <w:sz w:val="24"/>
          <w:szCs w:val="24"/>
          <w:lang w:eastAsia="zh-CN"/>
        </w:rPr>
      </w:pPr>
    </w:p>
    <w:p w14:paraId="7551EBED">
      <w:pPr>
        <w:widowControl/>
        <w:spacing w:line="360" w:lineRule="auto"/>
        <w:contextualSpacing/>
        <w:rPr>
          <w:b/>
          <w:bCs/>
          <w:sz w:val="24"/>
          <w:szCs w:val="24"/>
          <w:lang w:eastAsia="zh-CN"/>
        </w:rPr>
      </w:pPr>
    </w:p>
    <w:p w14:paraId="3775586C">
      <w:pPr>
        <w:widowControl/>
        <w:spacing w:line="360" w:lineRule="auto"/>
        <w:contextualSpacing/>
        <w:jc w:val="center"/>
        <w:outlineLvl w:val="1"/>
        <w:rPr>
          <w:b/>
          <w:bCs/>
          <w:sz w:val="28"/>
          <w:szCs w:val="28"/>
          <w:lang w:eastAsia="zh-CN"/>
        </w:rPr>
      </w:pPr>
      <w:bookmarkStart w:id="13" w:name="OLE_LINK6"/>
      <w:bookmarkStart w:id="14" w:name="OLE_LINK5"/>
      <w:r>
        <w:rPr>
          <w:rFonts w:hint="eastAsia"/>
          <w:b/>
          <w:bCs/>
          <w:sz w:val="28"/>
          <w:szCs w:val="28"/>
          <w:lang w:eastAsia="zh-CN"/>
        </w:rPr>
        <w:t>02包：</w:t>
      </w:r>
    </w:p>
    <w:p w14:paraId="2C26E662">
      <w:pPr>
        <w:widowControl/>
        <w:spacing w:line="360" w:lineRule="auto"/>
        <w:contextualSpacing/>
        <w:outlineLvl w:val="1"/>
        <w:rPr>
          <w:b/>
          <w:bCs/>
          <w:sz w:val="24"/>
          <w:szCs w:val="24"/>
          <w:lang w:eastAsia="zh-CN"/>
        </w:rPr>
      </w:pPr>
      <w:r>
        <w:rPr>
          <w:rFonts w:hint="eastAsia"/>
          <w:b/>
          <w:bCs/>
          <w:sz w:val="24"/>
          <w:szCs w:val="24"/>
          <w:lang w:eastAsia="zh-CN"/>
        </w:rPr>
        <w:t>品目</w:t>
      </w:r>
      <w:r>
        <w:rPr>
          <w:b/>
          <w:bCs/>
          <w:sz w:val="24"/>
          <w:szCs w:val="24"/>
          <w:lang w:eastAsia="zh-CN"/>
        </w:rPr>
        <w:t>2</w:t>
      </w:r>
      <w:r>
        <w:rPr>
          <w:rFonts w:hint="eastAsia"/>
          <w:b/>
          <w:bCs/>
          <w:sz w:val="24"/>
          <w:szCs w:val="24"/>
          <w:lang w:eastAsia="zh-CN"/>
        </w:rPr>
        <w:t>-1：穿戴监护仪</w:t>
      </w:r>
    </w:p>
    <w:bookmarkEnd w:id="13"/>
    <w:bookmarkEnd w:id="14"/>
    <w:p w14:paraId="26628A12">
      <w:pPr>
        <w:widowControl/>
        <w:spacing w:line="360" w:lineRule="auto"/>
        <w:contextualSpacing/>
        <w:outlineLvl w:val="1"/>
        <w:rPr>
          <w:b/>
          <w:bCs/>
          <w:sz w:val="24"/>
          <w:szCs w:val="24"/>
          <w:lang w:eastAsia="zh-CN"/>
        </w:rPr>
      </w:pPr>
      <w:r>
        <w:rPr>
          <w:rFonts w:hint="eastAsia"/>
          <w:b/>
          <w:bCs/>
          <w:sz w:val="24"/>
          <w:szCs w:val="24"/>
          <w:lang w:eastAsia="zh-CN"/>
        </w:rPr>
        <w:t>数量：26</w:t>
      </w:r>
      <w:r>
        <w:rPr>
          <w:b/>
          <w:bCs/>
          <w:sz w:val="24"/>
          <w:szCs w:val="24"/>
          <w:lang w:eastAsia="zh-CN"/>
        </w:rPr>
        <w:t>套</w:t>
      </w:r>
    </w:p>
    <w:p w14:paraId="6984017F">
      <w:pPr>
        <w:pStyle w:val="12"/>
        <w:adjustRightInd w:val="0"/>
        <w:spacing w:line="360" w:lineRule="auto"/>
        <w:ind w:left="425" w:hanging="425"/>
        <w:rPr>
          <w:b/>
          <w:sz w:val="24"/>
          <w:lang w:eastAsia="zh-CN"/>
        </w:rPr>
      </w:pPr>
      <w:r>
        <w:rPr>
          <w:b/>
          <w:sz w:val="24"/>
          <w:lang w:eastAsia="zh-CN"/>
        </w:rPr>
        <w:t>1</w:t>
      </w:r>
      <w:r>
        <w:rPr>
          <w:rFonts w:hint="eastAsia"/>
          <w:b/>
          <w:sz w:val="24"/>
          <w:lang w:eastAsia="zh-CN"/>
        </w:rPr>
        <w:t>、整机要求：</w:t>
      </w:r>
    </w:p>
    <w:p w14:paraId="7E51E9B2">
      <w:pPr>
        <w:pStyle w:val="12"/>
        <w:numPr>
          <w:ilvl w:val="1"/>
          <w:numId w:val="0"/>
        </w:numPr>
        <w:adjustRightInd w:val="0"/>
        <w:spacing w:line="360" w:lineRule="auto"/>
        <w:ind w:left="992" w:hanging="567"/>
        <w:rPr>
          <w:sz w:val="24"/>
          <w:lang w:eastAsia="zh-CN"/>
        </w:rPr>
      </w:pPr>
      <w:r>
        <w:rPr>
          <w:sz w:val="24"/>
          <w:lang w:eastAsia="zh-CN"/>
        </w:rPr>
        <w:t>1.1</w:t>
      </w:r>
      <w:r>
        <w:rPr>
          <w:rFonts w:hint="eastAsia"/>
          <w:sz w:val="24"/>
          <w:lang w:eastAsia="zh-CN"/>
        </w:rPr>
        <w:t>监护系统可以直接佩戴在患者身上，支持患者在下床活动、上厕所时进行生命体征监测，保障患者的安全监测。</w:t>
      </w:r>
    </w:p>
    <w:p w14:paraId="7FFCB465">
      <w:pPr>
        <w:pStyle w:val="12"/>
        <w:numPr>
          <w:ilvl w:val="1"/>
          <w:numId w:val="0"/>
        </w:numPr>
        <w:adjustRightInd w:val="0"/>
        <w:spacing w:line="360" w:lineRule="auto"/>
        <w:ind w:left="992" w:hanging="567"/>
        <w:rPr>
          <w:sz w:val="24"/>
          <w:lang w:eastAsia="zh-CN"/>
        </w:rPr>
      </w:pPr>
      <w:r>
        <w:rPr>
          <w:sz w:val="24"/>
          <w:lang w:eastAsia="zh-CN"/>
        </w:rPr>
        <w:t>1.2</w:t>
      </w:r>
      <w:r>
        <w:rPr>
          <w:rFonts w:hint="eastAsia"/>
          <w:sz w:val="24"/>
          <w:lang w:eastAsia="zh-CN"/>
        </w:rPr>
        <w:t>可作为床旁监护仪的无线传感附件，与床旁监护仪共同使用形成对患者的无线连续监护。</w:t>
      </w:r>
    </w:p>
    <w:p w14:paraId="376B4E37">
      <w:pPr>
        <w:pStyle w:val="12"/>
        <w:numPr>
          <w:ilvl w:val="1"/>
          <w:numId w:val="0"/>
        </w:numPr>
        <w:adjustRightInd w:val="0"/>
        <w:spacing w:line="360" w:lineRule="auto"/>
        <w:ind w:left="992" w:hanging="567"/>
        <w:rPr>
          <w:sz w:val="24"/>
          <w:lang w:eastAsia="zh-CN"/>
        </w:rPr>
      </w:pPr>
      <w:r>
        <w:rPr>
          <w:rFonts w:hint="eastAsia" w:ascii="Times New Roman" w:hAnsi="Times New Roman" w:eastAsia="仿宋"/>
          <w:sz w:val="24"/>
          <w:szCs w:val="24"/>
          <w:lang w:eastAsia="zh-CN"/>
        </w:rPr>
        <w:t>▲</w:t>
      </w:r>
      <w:r>
        <w:rPr>
          <w:sz w:val="24"/>
          <w:lang w:eastAsia="zh-CN"/>
        </w:rPr>
        <w:t>1.3</w:t>
      </w:r>
      <w:r>
        <w:rPr>
          <w:rFonts w:hint="eastAsia"/>
          <w:sz w:val="24"/>
          <w:lang w:eastAsia="zh-CN"/>
        </w:rPr>
        <w:t>心电监测的模块部分重量需要≤40g。</w:t>
      </w:r>
    </w:p>
    <w:p w14:paraId="5197D3F5">
      <w:pPr>
        <w:pStyle w:val="12"/>
        <w:numPr>
          <w:ilvl w:val="1"/>
          <w:numId w:val="0"/>
        </w:numPr>
        <w:spacing w:line="360" w:lineRule="auto"/>
        <w:ind w:left="992" w:hanging="567"/>
        <w:rPr>
          <w:sz w:val="24"/>
          <w:lang w:eastAsia="zh-CN"/>
        </w:rPr>
      </w:pPr>
      <w:r>
        <w:rPr>
          <w:sz w:val="24"/>
          <w:lang w:eastAsia="zh-CN"/>
        </w:rPr>
        <w:t>1.4</w:t>
      </w:r>
      <w:r>
        <w:rPr>
          <w:rFonts w:hint="eastAsia"/>
          <w:sz w:val="24"/>
          <w:lang w:eastAsia="zh-CN"/>
        </w:rPr>
        <w:t>安全规格：ECG, SpO2 , RESP， NIBP监测参数防电击程度不低于CF型。</w:t>
      </w:r>
    </w:p>
    <w:p w14:paraId="493A912A">
      <w:pPr>
        <w:pStyle w:val="12"/>
        <w:numPr>
          <w:ilvl w:val="1"/>
          <w:numId w:val="0"/>
        </w:numPr>
        <w:adjustRightInd w:val="0"/>
        <w:spacing w:line="360" w:lineRule="auto"/>
        <w:ind w:left="992" w:hanging="567"/>
        <w:rPr>
          <w:sz w:val="24"/>
          <w:lang w:eastAsia="zh-CN"/>
        </w:rPr>
      </w:pPr>
      <w:r>
        <w:rPr>
          <w:sz w:val="24"/>
          <w:lang w:eastAsia="zh-CN"/>
        </w:rPr>
        <w:t>1.5</w:t>
      </w:r>
      <w:r>
        <w:rPr>
          <w:rFonts w:hint="eastAsia"/>
          <w:sz w:val="24"/>
          <w:lang w:eastAsia="zh-CN"/>
        </w:rPr>
        <w:t>穿戴监护包含显示屏，分辨率≥</w:t>
      </w:r>
      <w:r>
        <w:rPr>
          <w:sz w:val="24"/>
          <w:lang w:eastAsia="zh-CN"/>
        </w:rPr>
        <w:t>240</w:t>
      </w:r>
      <w:r>
        <w:rPr>
          <w:rFonts w:hint="eastAsia"/>
          <w:sz w:val="24"/>
          <w:lang w:eastAsia="zh-CN"/>
        </w:rPr>
        <w:t>*</w:t>
      </w:r>
      <w:r>
        <w:rPr>
          <w:sz w:val="24"/>
          <w:lang w:eastAsia="zh-CN"/>
        </w:rPr>
        <w:t>240</w:t>
      </w:r>
      <w:r>
        <w:rPr>
          <w:rFonts w:hint="eastAsia"/>
          <w:sz w:val="24"/>
          <w:lang w:eastAsia="zh-CN"/>
        </w:rPr>
        <w:t>像素，至少支持一道波形显示。</w:t>
      </w:r>
    </w:p>
    <w:p w14:paraId="0690E93C">
      <w:pPr>
        <w:pStyle w:val="12"/>
        <w:numPr>
          <w:ilvl w:val="1"/>
          <w:numId w:val="0"/>
        </w:numPr>
        <w:adjustRightInd w:val="0"/>
        <w:spacing w:line="360" w:lineRule="auto"/>
        <w:ind w:left="992" w:hanging="567"/>
        <w:rPr>
          <w:sz w:val="24"/>
          <w:lang w:eastAsia="zh-CN"/>
        </w:rPr>
      </w:pPr>
      <w:r>
        <w:rPr>
          <w:sz w:val="24"/>
          <w:lang w:eastAsia="zh-CN"/>
        </w:rPr>
        <w:t>1.6</w:t>
      </w:r>
      <w:r>
        <w:rPr>
          <w:rFonts w:hint="eastAsia"/>
          <w:sz w:val="24"/>
          <w:lang w:eastAsia="zh-CN"/>
        </w:rPr>
        <w:t>续航：血氧、心电监测部分工作时间不小于4</w:t>
      </w:r>
      <w:r>
        <w:rPr>
          <w:sz w:val="24"/>
          <w:lang w:eastAsia="zh-CN"/>
        </w:rPr>
        <w:t>8</w:t>
      </w:r>
      <w:r>
        <w:rPr>
          <w:rFonts w:hint="eastAsia"/>
          <w:sz w:val="24"/>
          <w:lang w:eastAsia="zh-CN"/>
        </w:rPr>
        <w:t>h，NIBP监测可至少完成</w:t>
      </w:r>
      <w:r>
        <w:rPr>
          <w:sz w:val="24"/>
          <w:lang w:eastAsia="zh-CN"/>
        </w:rPr>
        <w:t>600</w:t>
      </w:r>
      <w:r>
        <w:rPr>
          <w:rFonts w:hint="eastAsia"/>
          <w:sz w:val="24"/>
          <w:lang w:eastAsia="zh-CN"/>
        </w:rPr>
        <w:t>次测量</w:t>
      </w:r>
    </w:p>
    <w:p w14:paraId="786C5403">
      <w:pPr>
        <w:pStyle w:val="12"/>
        <w:numPr>
          <w:ilvl w:val="1"/>
          <w:numId w:val="0"/>
        </w:numPr>
        <w:adjustRightInd w:val="0"/>
        <w:spacing w:line="360" w:lineRule="auto"/>
        <w:ind w:left="992" w:hanging="567"/>
        <w:rPr>
          <w:sz w:val="24"/>
          <w:lang w:eastAsia="zh-CN"/>
        </w:rPr>
      </w:pPr>
      <w:r>
        <w:rPr>
          <w:sz w:val="24"/>
          <w:lang w:eastAsia="zh-CN"/>
        </w:rPr>
        <w:t>1.7</w:t>
      </w:r>
      <w:r>
        <w:rPr>
          <w:rFonts w:hint="eastAsia"/>
          <w:sz w:val="24"/>
          <w:lang w:eastAsia="zh-CN"/>
        </w:rPr>
        <w:t>穿戴监护各主机部分支持的清洁消毒剂≥40种。</w:t>
      </w:r>
    </w:p>
    <w:p w14:paraId="126E370A">
      <w:pPr>
        <w:pStyle w:val="12"/>
        <w:numPr>
          <w:ilvl w:val="1"/>
          <w:numId w:val="0"/>
        </w:numPr>
        <w:adjustRightInd w:val="0"/>
        <w:spacing w:line="360" w:lineRule="auto"/>
        <w:ind w:left="992" w:hanging="567"/>
        <w:rPr>
          <w:sz w:val="24"/>
          <w:lang w:eastAsia="zh-CN"/>
        </w:rPr>
      </w:pPr>
      <w:r>
        <w:rPr>
          <w:sz w:val="24"/>
          <w:lang w:eastAsia="zh-CN"/>
        </w:rPr>
        <w:t>1.8</w:t>
      </w:r>
      <w:r>
        <w:rPr>
          <w:rFonts w:hint="eastAsia"/>
          <w:sz w:val="24"/>
          <w:lang w:eastAsia="zh-CN"/>
        </w:rPr>
        <w:t>工作温度范围：0~40°C。</w:t>
      </w:r>
    </w:p>
    <w:p w14:paraId="3EF68D63">
      <w:pPr>
        <w:pStyle w:val="12"/>
        <w:numPr>
          <w:ilvl w:val="1"/>
          <w:numId w:val="0"/>
        </w:numPr>
        <w:adjustRightInd w:val="0"/>
        <w:spacing w:line="360" w:lineRule="auto"/>
        <w:ind w:left="992" w:hanging="567"/>
        <w:rPr>
          <w:sz w:val="24"/>
          <w:lang w:eastAsia="zh-CN"/>
        </w:rPr>
      </w:pPr>
      <w:r>
        <w:rPr>
          <w:sz w:val="24"/>
          <w:lang w:eastAsia="zh-CN"/>
        </w:rPr>
        <w:t>1.9</w:t>
      </w:r>
      <w:r>
        <w:rPr>
          <w:rFonts w:hint="eastAsia"/>
          <w:sz w:val="24"/>
          <w:lang w:eastAsia="zh-CN"/>
        </w:rPr>
        <w:t>工作相对湿度范围；15~95%。</w:t>
      </w:r>
    </w:p>
    <w:p w14:paraId="2B0B2FC9">
      <w:pPr>
        <w:pStyle w:val="12"/>
        <w:numPr>
          <w:ilvl w:val="1"/>
          <w:numId w:val="0"/>
        </w:numPr>
        <w:adjustRightInd w:val="0"/>
        <w:spacing w:line="360" w:lineRule="auto"/>
        <w:ind w:left="992" w:hanging="567"/>
        <w:rPr>
          <w:sz w:val="24"/>
          <w:lang w:eastAsia="zh-CN"/>
        </w:rPr>
      </w:pPr>
      <w:r>
        <w:rPr>
          <w:sz w:val="24"/>
          <w:lang w:eastAsia="zh-CN"/>
        </w:rPr>
        <w:t>1.10</w:t>
      </w:r>
      <w:r>
        <w:rPr>
          <w:rFonts w:hint="eastAsia"/>
          <w:sz w:val="24"/>
          <w:lang w:eastAsia="zh-CN"/>
        </w:rPr>
        <w:t>穿戴监护各主机部分防水等级支持IPX</w:t>
      </w:r>
      <w:r>
        <w:rPr>
          <w:sz w:val="24"/>
          <w:lang w:eastAsia="zh-CN"/>
        </w:rPr>
        <w:t>2</w:t>
      </w:r>
      <w:r>
        <w:rPr>
          <w:rFonts w:hint="eastAsia"/>
          <w:sz w:val="24"/>
          <w:lang w:eastAsia="zh-CN"/>
        </w:rPr>
        <w:t>或更高。</w:t>
      </w:r>
    </w:p>
    <w:p w14:paraId="3CE04AC9">
      <w:pPr>
        <w:pStyle w:val="12"/>
        <w:adjustRightInd w:val="0"/>
        <w:spacing w:line="360" w:lineRule="auto"/>
        <w:ind w:left="425" w:hanging="425"/>
        <w:rPr>
          <w:b/>
          <w:sz w:val="24"/>
          <w:lang w:eastAsia="zh-CN"/>
        </w:rPr>
      </w:pPr>
      <w:r>
        <w:rPr>
          <w:b/>
          <w:sz w:val="24"/>
          <w:lang w:eastAsia="zh-CN"/>
        </w:rPr>
        <w:t>2</w:t>
      </w:r>
      <w:r>
        <w:rPr>
          <w:rFonts w:hint="eastAsia"/>
          <w:b/>
          <w:sz w:val="24"/>
          <w:lang w:eastAsia="zh-CN"/>
        </w:rPr>
        <w:t>、监测参数：</w:t>
      </w:r>
    </w:p>
    <w:p w14:paraId="718A1DB4">
      <w:pPr>
        <w:pStyle w:val="12"/>
        <w:numPr>
          <w:ilvl w:val="1"/>
          <w:numId w:val="0"/>
        </w:numPr>
        <w:adjustRightInd w:val="0"/>
        <w:spacing w:line="360" w:lineRule="auto"/>
        <w:ind w:left="992" w:hanging="567"/>
        <w:rPr>
          <w:sz w:val="24"/>
          <w:lang w:eastAsia="zh-CN"/>
        </w:rPr>
      </w:pPr>
      <w:r>
        <w:rPr>
          <w:sz w:val="24"/>
          <w:lang w:eastAsia="zh-CN"/>
        </w:rPr>
        <w:t>2.1</w:t>
      </w:r>
      <w:r>
        <w:rPr>
          <w:rFonts w:hint="eastAsia"/>
          <w:sz w:val="24"/>
          <w:lang w:eastAsia="zh-CN"/>
        </w:rPr>
        <w:t>支持</w:t>
      </w:r>
      <w:r>
        <w:rPr>
          <w:sz w:val="24"/>
          <w:lang w:eastAsia="zh-CN"/>
        </w:rPr>
        <w:t>3</w:t>
      </w:r>
      <w:r>
        <w:rPr>
          <w:rFonts w:hint="eastAsia"/>
          <w:sz w:val="24"/>
          <w:lang w:eastAsia="zh-CN"/>
        </w:rPr>
        <w:t>导心电，呼吸，无创血压，血氧饱和度，脉搏参数监测。</w:t>
      </w:r>
    </w:p>
    <w:p w14:paraId="0BB3B0C3">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2心率测量范围：成人测量范围1</w:t>
      </w:r>
      <w:r>
        <w:rPr>
          <w:sz w:val="24"/>
          <w:lang w:eastAsia="zh-CN"/>
        </w:rPr>
        <w:t>5</w:t>
      </w:r>
      <w:r>
        <w:rPr>
          <w:rFonts w:hint="eastAsia"/>
          <w:sz w:val="24"/>
          <w:lang w:eastAsia="zh-CN"/>
        </w:rPr>
        <w:t>-</w:t>
      </w:r>
      <w:r>
        <w:rPr>
          <w:sz w:val="24"/>
          <w:lang w:eastAsia="zh-CN"/>
        </w:rPr>
        <w:t>300</w:t>
      </w:r>
      <w:r>
        <w:rPr>
          <w:rFonts w:hint="eastAsia"/>
          <w:sz w:val="24"/>
          <w:lang w:eastAsia="zh-CN"/>
        </w:rPr>
        <w:t>bpm，小儿测量范围1</w:t>
      </w:r>
      <w:r>
        <w:rPr>
          <w:sz w:val="24"/>
          <w:lang w:eastAsia="zh-CN"/>
        </w:rPr>
        <w:t>5</w:t>
      </w:r>
      <w:r>
        <w:rPr>
          <w:rFonts w:hint="eastAsia"/>
          <w:sz w:val="24"/>
          <w:lang w:eastAsia="zh-CN"/>
        </w:rPr>
        <w:t>-</w:t>
      </w:r>
      <w:r>
        <w:rPr>
          <w:sz w:val="24"/>
          <w:lang w:eastAsia="zh-CN"/>
        </w:rPr>
        <w:t>350</w:t>
      </w:r>
      <w:r>
        <w:rPr>
          <w:rFonts w:hint="eastAsia"/>
          <w:sz w:val="24"/>
          <w:lang w:eastAsia="zh-CN"/>
        </w:rPr>
        <w:t>bpm。</w:t>
      </w:r>
    </w:p>
    <w:p w14:paraId="0695F26D">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3呼吸测量导联可选导联I和导联II。</w:t>
      </w:r>
    </w:p>
    <w:p w14:paraId="4DB064FC">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4呼吸测量范围：0-</w:t>
      </w:r>
      <w:r>
        <w:rPr>
          <w:sz w:val="24"/>
          <w:lang w:eastAsia="zh-CN"/>
        </w:rPr>
        <w:t>200</w:t>
      </w:r>
      <w:r>
        <w:rPr>
          <w:rFonts w:hint="eastAsia"/>
          <w:sz w:val="24"/>
          <w:lang w:eastAsia="zh-CN"/>
        </w:rPr>
        <w:t>rpm。</w:t>
      </w:r>
    </w:p>
    <w:p w14:paraId="7B8F4A7A">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5血氧饱和度在7</w:t>
      </w:r>
      <w:r>
        <w:rPr>
          <w:sz w:val="24"/>
          <w:lang w:eastAsia="zh-CN"/>
        </w:rPr>
        <w:t>0</w:t>
      </w:r>
      <w:r>
        <w:rPr>
          <w:rFonts w:hint="eastAsia"/>
          <w:sz w:val="24"/>
          <w:lang w:eastAsia="zh-CN"/>
        </w:rPr>
        <w:t>%-</w:t>
      </w:r>
      <w:r>
        <w:rPr>
          <w:sz w:val="24"/>
          <w:lang w:eastAsia="zh-CN"/>
        </w:rPr>
        <w:t>100</w:t>
      </w:r>
      <w:r>
        <w:rPr>
          <w:rFonts w:hint="eastAsia"/>
          <w:sz w:val="24"/>
          <w:lang w:eastAsia="zh-CN"/>
        </w:rPr>
        <w:t>%范围内，运动状态下精度晓以大义</w:t>
      </w:r>
      <m:oMath>
        <m:r>
          <m:rPr>
            <m:sty m:val="p"/>
          </m:rPr>
          <w:rPr>
            <w:rFonts w:ascii="Cambria Math" w:hAnsi="Cambria Math"/>
            <w:sz w:val="24"/>
            <w:lang w:eastAsia="zh-CN"/>
          </w:rPr>
          <m:t>±3</m:t>
        </m:r>
        <m:r>
          <m:rPr>
            <m:sty m:val="p"/>
          </m:rPr>
          <w:rPr>
            <w:rFonts w:hint="eastAsia" w:ascii="Cambria Math" w:hAnsi="Cambria Math"/>
            <w:sz w:val="24"/>
            <w:lang w:eastAsia="zh-CN"/>
          </w:rPr>
          <m:t>%</m:t>
        </m:r>
      </m:oMath>
      <w:r>
        <w:rPr>
          <w:rFonts w:hint="eastAsia"/>
          <w:sz w:val="24"/>
          <w:lang w:eastAsia="zh-CN"/>
        </w:rPr>
        <w:t>。</w:t>
      </w:r>
    </w:p>
    <w:p w14:paraId="51D0AA11">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6血氧饱和度支持PI监测，测量范围0</w:t>
      </w:r>
      <w:r>
        <w:rPr>
          <w:sz w:val="24"/>
          <w:lang w:eastAsia="zh-CN"/>
        </w:rPr>
        <w:t>.05</w:t>
      </w:r>
      <w:r>
        <w:rPr>
          <w:rFonts w:hint="eastAsia"/>
          <w:sz w:val="24"/>
          <w:lang w:eastAsia="zh-CN"/>
        </w:rPr>
        <w:t>%-</w:t>
      </w:r>
      <w:r>
        <w:rPr>
          <w:sz w:val="24"/>
          <w:lang w:eastAsia="zh-CN"/>
        </w:rPr>
        <w:t>20.0</w:t>
      </w:r>
      <w:r>
        <w:rPr>
          <w:rFonts w:hint="eastAsia"/>
          <w:sz w:val="24"/>
          <w:lang w:eastAsia="zh-CN"/>
        </w:rPr>
        <w:t>%。</w:t>
      </w:r>
    </w:p>
    <w:p w14:paraId="471F110A">
      <w:pPr>
        <w:pStyle w:val="12"/>
        <w:numPr>
          <w:ilvl w:val="1"/>
          <w:numId w:val="0"/>
        </w:numPr>
        <w:spacing w:line="360" w:lineRule="auto"/>
        <w:ind w:left="992" w:hanging="567"/>
        <w:rPr>
          <w:sz w:val="24"/>
          <w:lang w:eastAsia="zh-CN"/>
        </w:rPr>
      </w:pPr>
      <w:r>
        <w:rPr>
          <w:sz w:val="24"/>
          <w:lang w:eastAsia="zh-CN"/>
        </w:rPr>
        <w:t>2.</w:t>
      </w:r>
      <w:r>
        <w:rPr>
          <w:rFonts w:hint="eastAsia"/>
          <w:sz w:val="24"/>
          <w:lang w:eastAsia="zh-CN"/>
        </w:rPr>
        <w:t>7支持指环式血氧附件。</w:t>
      </w:r>
    </w:p>
    <w:p w14:paraId="1DA6D337">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8NIBP测量范围：成人收缩压3</w:t>
      </w:r>
      <w:r>
        <w:rPr>
          <w:sz w:val="24"/>
          <w:lang w:eastAsia="zh-CN"/>
        </w:rPr>
        <w:t>0</w:t>
      </w:r>
      <w:r>
        <w:rPr>
          <w:rFonts w:hint="eastAsia"/>
          <w:sz w:val="24"/>
          <w:lang w:eastAsia="zh-CN"/>
        </w:rPr>
        <w:t>-</w:t>
      </w:r>
      <w:r>
        <w:rPr>
          <w:sz w:val="24"/>
          <w:lang w:eastAsia="zh-CN"/>
        </w:rPr>
        <w:t>290</w:t>
      </w:r>
      <w:r>
        <w:rPr>
          <w:rFonts w:hint="eastAsia"/>
          <w:sz w:val="24"/>
          <w:lang w:eastAsia="zh-CN"/>
        </w:rPr>
        <w:t>mmHg。</w:t>
      </w:r>
    </w:p>
    <w:p w14:paraId="784B7EDB">
      <w:pPr>
        <w:pStyle w:val="12"/>
        <w:numPr>
          <w:ilvl w:val="1"/>
          <w:numId w:val="0"/>
        </w:numPr>
        <w:adjustRightInd w:val="0"/>
        <w:spacing w:line="360" w:lineRule="auto"/>
        <w:ind w:left="992" w:hanging="567"/>
        <w:rPr>
          <w:sz w:val="24"/>
          <w:lang w:eastAsia="zh-CN"/>
        </w:rPr>
      </w:pPr>
      <w:r>
        <w:rPr>
          <w:sz w:val="24"/>
          <w:lang w:eastAsia="zh-CN"/>
        </w:rPr>
        <w:t>2.</w:t>
      </w:r>
      <w:r>
        <w:rPr>
          <w:rFonts w:hint="eastAsia"/>
          <w:sz w:val="24"/>
          <w:lang w:eastAsia="zh-CN"/>
        </w:rPr>
        <w:t>9NIBP测量提供手动，自动，连续、序列和整点等测量模式。</w:t>
      </w:r>
    </w:p>
    <w:p w14:paraId="45EB6889">
      <w:pPr>
        <w:pStyle w:val="12"/>
        <w:numPr>
          <w:ilvl w:val="1"/>
          <w:numId w:val="0"/>
        </w:numPr>
        <w:adjustRightInd w:val="0"/>
        <w:spacing w:line="360" w:lineRule="auto"/>
        <w:ind w:left="992" w:hanging="567"/>
        <w:rPr>
          <w:sz w:val="24"/>
          <w:lang w:eastAsia="zh-CN"/>
        </w:rPr>
      </w:pPr>
      <w:r>
        <w:rPr>
          <w:sz w:val="24"/>
          <w:lang w:eastAsia="zh-CN"/>
        </w:rPr>
        <w:t>2.1</w:t>
      </w:r>
      <w:r>
        <w:rPr>
          <w:rFonts w:hint="eastAsia"/>
          <w:sz w:val="24"/>
          <w:lang w:eastAsia="zh-CN"/>
        </w:rPr>
        <w:t>0可监测患者睡眠时间、运动时间。</w:t>
      </w:r>
    </w:p>
    <w:p w14:paraId="7F90AD2B">
      <w:pPr>
        <w:pStyle w:val="12"/>
        <w:numPr>
          <w:ilvl w:val="1"/>
          <w:numId w:val="0"/>
        </w:numPr>
        <w:adjustRightInd w:val="0"/>
        <w:spacing w:line="360" w:lineRule="auto"/>
        <w:ind w:left="992" w:hanging="567"/>
        <w:rPr>
          <w:sz w:val="24"/>
          <w:lang w:eastAsia="zh-CN"/>
        </w:rPr>
      </w:pPr>
      <w:r>
        <w:rPr>
          <w:rFonts w:hint="eastAsia" w:ascii="Times New Roman" w:hAnsi="Times New Roman" w:eastAsia="仿宋"/>
          <w:sz w:val="24"/>
          <w:szCs w:val="24"/>
          <w:lang w:eastAsia="zh-CN"/>
        </w:rPr>
        <w:t>▲</w:t>
      </w:r>
      <w:r>
        <w:rPr>
          <w:sz w:val="24"/>
          <w:lang w:eastAsia="zh-CN"/>
        </w:rPr>
        <w:t>2.1</w:t>
      </w:r>
      <w:r>
        <w:rPr>
          <w:rFonts w:hint="eastAsia"/>
          <w:sz w:val="24"/>
          <w:lang w:eastAsia="zh-CN"/>
        </w:rPr>
        <w:t>1至少支持患者4种状态的识别，至少包括：睡眠，休息，运动和跌倒。</w:t>
      </w:r>
    </w:p>
    <w:p w14:paraId="6D3287C8">
      <w:pPr>
        <w:pStyle w:val="12"/>
        <w:adjustRightInd w:val="0"/>
        <w:spacing w:line="360" w:lineRule="auto"/>
        <w:ind w:left="425" w:hanging="425"/>
        <w:rPr>
          <w:b/>
          <w:sz w:val="24"/>
          <w:lang w:eastAsia="zh-CN"/>
        </w:rPr>
      </w:pPr>
      <w:r>
        <w:rPr>
          <w:b/>
          <w:sz w:val="24"/>
          <w:lang w:eastAsia="zh-CN"/>
        </w:rPr>
        <w:t>3</w:t>
      </w:r>
      <w:r>
        <w:rPr>
          <w:rFonts w:hint="eastAsia"/>
          <w:b/>
          <w:sz w:val="24"/>
          <w:lang w:eastAsia="zh-CN"/>
        </w:rPr>
        <w:t>、系统功能：</w:t>
      </w:r>
    </w:p>
    <w:p w14:paraId="5F0966E4">
      <w:pPr>
        <w:pStyle w:val="12"/>
        <w:numPr>
          <w:ilvl w:val="1"/>
          <w:numId w:val="0"/>
        </w:numPr>
        <w:adjustRightInd w:val="0"/>
        <w:spacing w:line="360" w:lineRule="auto"/>
        <w:ind w:left="992" w:hanging="567"/>
        <w:rPr>
          <w:sz w:val="24"/>
          <w:lang w:eastAsia="zh-CN"/>
        </w:rPr>
      </w:pPr>
      <w:r>
        <w:rPr>
          <w:rFonts w:hint="eastAsia" w:ascii="Times New Roman" w:hAnsi="Times New Roman" w:eastAsia="仿宋"/>
          <w:sz w:val="24"/>
          <w:szCs w:val="24"/>
          <w:lang w:eastAsia="zh-CN"/>
        </w:rPr>
        <w:t>▲</w:t>
      </w:r>
      <w:r>
        <w:rPr>
          <w:sz w:val="24"/>
          <w:lang w:eastAsia="zh-CN"/>
        </w:rPr>
        <w:t>3.1</w:t>
      </w:r>
      <w:r>
        <w:rPr>
          <w:rFonts w:hint="eastAsia"/>
          <w:sz w:val="24"/>
          <w:lang w:eastAsia="zh-CN"/>
        </w:rPr>
        <w:t>图形化提示心电、血氧附件脱落，帮助医护团队更直观了解附件情况。</w:t>
      </w:r>
    </w:p>
    <w:p w14:paraId="671EE6C1">
      <w:pPr>
        <w:pStyle w:val="12"/>
        <w:numPr>
          <w:ilvl w:val="1"/>
          <w:numId w:val="0"/>
        </w:numPr>
        <w:adjustRightInd w:val="0"/>
        <w:spacing w:line="360" w:lineRule="auto"/>
        <w:ind w:left="992" w:hanging="567"/>
        <w:rPr>
          <w:sz w:val="24"/>
          <w:lang w:eastAsia="zh-CN"/>
        </w:rPr>
      </w:pPr>
      <w:r>
        <w:rPr>
          <w:sz w:val="24"/>
          <w:lang w:eastAsia="zh-CN"/>
        </w:rPr>
        <w:t>3.2</w:t>
      </w:r>
      <w:r>
        <w:rPr>
          <w:rFonts w:hint="eastAsia"/>
          <w:sz w:val="24"/>
          <w:lang w:eastAsia="zh-CN"/>
        </w:rPr>
        <w:t>支持不小于8小时的趋势数据存储。</w:t>
      </w:r>
    </w:p>
    <w:p w14:paraId="726197F1">
      <w:pPr>
        <w:pStyle w:val="12"/>
        <w:numPr>
          <w:ilvl w:val="1"/>
          <w:numId w:val="0"/>
        </w:numPr>
        <w:adjustRightInd w:val="0"/>
        <w:spacing w:line="360" w:lineRule="auto"/>
        <w:ind w:left="992" w:hanging="567"/>
        <w:rPr>
          <w:sz w:val="24"/>
          <w:lang w:eastAsia="zh-CN"/>
        </w:rPr>
      </w:pPr>
      <w:r>
        <w:rPr>
          <w:rFonts w:hint="eastAsia" w:ascii="Times New Roman" w:hAnsi="Times New Roman" w:eastAsia="仿宋"/>
          <w:sz w:val="24"/>
          <w:szCs w:val="24"/>
          <w:lang w:eastAsia="zh-CN"/>
        </w:rPr>
        <w:t>▲</w:t>
      </w:r>
      <w:r>
        <w:rPr>
          <w:sz w:val="24"/>
          <w:lang w:eastAsia="zh-CN"/>
        </w:rPr>
        <w:t>3.3</w:t>
      </w:r>
      <w:r>
        <w:rPr>
          <w:rFonts w:hint="eastAsia"/>
          <w:sz w:val="24"/>
          <w:lang w:eastAsia="zh-CN"/>
        </w:rPr>
        <w:t>可与中央站连接，中央站可显示穿戴模式界面，包括呈现患者状态、患者生理参数与健康参数等。</w:t>
      </w:r>
    </w:p>
    <w:p w14:paraId="24024075">
      <w:pPr>
        <w:pStyle w:val="12"/>
        <w:numPr>
          <w:ilvl w:val="1"/>
          <w:numId w:val="0"/>
        </w:numPr>
        <w:adjustRightInd w:val="0"/>
        <w:spacing w:line="360" w:lineRule="auto"/>
        <w:ind w:left="992" w:hanging="567"/>
        <w:rPr>
          <w:sz w:val="24"/>
          <w:lang w:eastAsia="zh-CN"/>
        </w:rPr>
      </w:pPr>
      <w:r>
        <w:rPr>
          <w:sz w:val="24"/>
          <w:lang w:eastAsia="zh-CN"/>
        </w:rPr>
        <w:t>3.4</w:t>
      </w:r>
      <w:r>
        <w:rPr>
          <w:rFonts w:hint="eastAsia"/>
          <w:sz w:val="24"/>
          <w:lang w:eastAsia="zh-CN"/>
        </w:rPr>
        <w:t>支持≤2分钟向中央站发送显示生理参数；支持切换监护模式，可切换到连续波形和数值的监测与呈现。</w:t>
      </w:r>
    </w:p>
    <w:p w14:paraId="52265054">
      <w:pPr>
        <w:spacing w:line="360" w:lineRule="auto"/>
        <w:rPr>
          <w:sz w:val="24"/>
          <w:szCs w:val="24"/>
          <w:lang w:eastAsia="zh-CN"/>
        </w:rPr>
      </w:pPr>
    </w:p>
    <w:p w14:paraId="36B3CEC4">
      <w:pPr>
        <w:widowControl/>
        <w:spacing w:line="360" w:lineRule="auto"/>
        <w:contextualSpacing/>
        <w:outlineLvl w:val="1"/>
        <w:rPr>
          <w:b/>
          <w:bCs/>
          <w:sz w:val="24"/>
          <w:szCs w:val="24"/>
          <w:lang w:eastAsia="zh-CN"/>
        </w:rPr>
      </w:pPr>
      <w:r>
        <w:rPr>
          <w:rFonts w:hint="eastAsia"/>
          <w:b/>
          <w:bCs/>
          <w:sz w:val="24"/>
          <w:szCs w:val="24"/>
          <w:lang w:eastAsia="zh-CN"/>
        </w:rPr>
        <w:t>品目</w:t>
      </w:r>
      <w:r>
        <w:rPr>
          <w:b/>
          <w:bCs/>
          <w:sz w:val="24"/>
          <w:szCs w:val="24"/>
          <w:lang w:eastAsia="zh-CN"/>
        </w:rPr>
        <w:t>2</w:t>
      </w:r>
      <w:r>
        <w:rPr>
          <w:rFonts w:hint="eastAsia"/>
          <w:b/>
          <w:bCs/>
          <w:sz w:val="24"/>
          <w:szCs w:val="24"/>
          <w:lang w:eastAsia="zh-CN"/>
        </w:rPr>
        <w:t>-2：监护仪（1拖10）</w:t>
      </w:r>
    </w:p>
    <w:p w14:paraId="73EBA8B4">
      <w:pPr>
        <w:widowControl/>
        <w:spacing w:line="360" w:lineRule="auto"/>
        <w:contextualSpacing/>
        <w:outlineLvl w:val="1"/>
        <w:rPr>
          <w:b/>
          <w:bCs/>
          <w:sz w:val="24"/>
          <w:szCs w:val="24"/>
          <w:lang w:eastAsia="zh-CN"/>
        </w:rPr>
      </w:pPr>
      <w:r>
        <w:rPr>
          <w:rFonts w:hint="eastAsia"/>
          <w:b/>
          <w:bCs/>
          <w:sz w:val="24"/>
          <w:szCs w:val="24"/>
          <w:lang w:eastAsia="zh-CN"/>
        </w:rPr>
        <w:t>数量：1</w:t>
      </w:r>
      <w:r>
        <w:rPr>
          <w:b/>
          <w:bCs/>
          <w:sz w:val="24"/>
          <w:szCs w:val="24"/>
          <w:lang w:eastAsia="zh-CN"/>
        </w:rPr>
        <w:t>套</w:t>
      </w:r>
    </w:p>
    <w:p w14:paraId="1DA9DC90">
      <w:pPr>
        <w:pStyle w:val="12"/>
        <w:spacing w:line="360" w:lineRule="auto"/>
        <w:ind w:left="420" w:hanging="420"/>
        <w:rPr>
          <w:sz w:val="24"/>
          <w:szCs w:val="24"/>
          <w:lang w:eastAsia="zh-CN"/>
        </w:rPr>
      </w:pPr>
      <w:r>
        <w:rPr>
          <w:rFonts w:hint="eastAsia"/>
          <w:b/>
          <w:bCs/>
          <w:sz w:val="24"/>
          <w:szCs w:val="24"/>
          <w:lang w:eastAsia="zh-CN"/>
        </w:rPr>
        <w:t>一、中央监护系统技术参数</w:t>
      </w:r>
      <w:r>
        <w:rPr>
          <w:rFonts w:hint="eastAsia"/>
          <w:sz w:val="24"/>
          <w:szCs w:val="24"/>
          <w:lang w:eastAsia="zh-CN"/>
        </w:rPr>
        <w:t>：</w:t>
      </w:r>
    </w:p>
    <w:p w14:paraId="47E61147">
      <w:pPr>
        <w:pStyle w:val="12"/>
        <w:spacing w:line="360" w:lineRule="auto"/>
        <w:ind w:left="420" w:hanging="420"/>
        <w:rPr>
          <w:sz w:val="24"/>
          <w:szCs w:val="24"/>
          <w:lang w:eastAsia="zh-CN"/>
        </w:rPr>
      </w:pPr>
      <w:r>
        <w:rPr>
          <w:rFonts w:hint="eastAsia"/>
          <w:b/>
          <w:bCs/>
          <w:sz w:val="24"/>
          <w:szCs w:val="24"/>
          <w:lang w:eastAsia="zh-CN"/>
        </w:rPr>
        <w:t>中央站（1套</w:t>
      </w:r>
      <w:r>
        <w:rPr>
          <w:rFonts w:hint="eastAsia"/>
          <w:sz w:val="24"/>
          <w:szCs w:val="24"/>
          <w:lang w:eastAsia="zh-CN"/>
        </w:rPr>
        <w:t>）：</w:t>
      </w:r>
    </w:p>
    <w:p w14:paraId="7C65A403">
      <w:pPr>
        <w:pStyle w:val="12"/>
        <w:spacing w:line="360" w:lineRule="auto"/>
        <w:ind w:left="420" w:hanging="420"/>
        <w:rPr>
          <w:sz w:val="24"/>
          <w:szCs w:val="24"/>
          <w:lang w:eastAsia="zh-CN"/>
        </w:rPr>
      </w:pPr>
      <w:r>
        <w:rPr>
          <w:rFonts w:hint="eastAsia"/>
          <w:sz w:val="24"/>
          <w:szCs w:val="24"/>
          <w:lang w:eastAsia="zh-CN"/>
        </w:rPr>
        <w:t>1.CPU：i7或以上性能；内存≥16G；硬盘≥1T；彩色液晶显示器≥24英寸；</w:t>
      </w:r>
    </w:p>
    <w:p w14:paraId="5A8DD889">
      <w:pPr>
        <w:pStyle w:val="12"/>
        <w:spacing w:line="360" w:lineRule="auto"/>
        <w:ind w:left="420" w:hanging="420"/>
        <w:rPr>
          <w:sz w:val="24"/>
          <w:szCs w:val="24"/>
          <w:lang w:eastAsia="zh-CN"/>
        </w:rPr>
      </w:pPr>
      <w:r>
        <w:rPr>
          <w:rFonts w:hint="eastAsia"/>
          <w:sz w:val="24"/>
          <w:szCs w:val="24"/>
          <w:lang w:eastAsia="zh-CN"/>
        </w:rPr>
        <w:t>2.支持≥64床病人集中管理，可以控制监护仪接收、解除和转移病人、启动和停止NIBP测量、报警暂停和复位、调整报警级别和上下限、一键进入夜间模式和隐私模式。</w:t>
      </w:r>
    </w:p>
    <w:p w14:paraId="088E9477">
      <w:pPr>
        <w:pStyle w:val="12"/>
        <w:spacing w:line="360" w:lineRule="auto"/>
        <w:ind w:left="420" w:hanging="420"/>
        <w:rPr>
          <w:sz w:val="24"/>
          <w:szCs w:val="24"/>
          <w:lang w:eastAsia="zh-CN"/>
        </w:rPr>
      </w:pPr>
      <w:r>
        <w:rPr>
          <w:rFonts w:hint="eastAsia"/>
          <w:sz w:val="24"/>
          <w:szCs w:val="24"/>
          <w:lang w:eastAsia="zh-CN"/>
        </w:rPr>
        <w:t>3.中央站/工作站主机可支持连接至少3个显示屏，可以支持3840*2160的显示分辨率，单个显示屏可显示≥36个病人的数据。</w:t>
      </w:r>
    </w:p>
    <w:p w14:paraId="3D298828">
      <w:pPr>
        <w:pStyle w:val="12"/>
        <w:spacing w:line="360" w:lineRule="auto"/>
        <w:ind w:left="420" w:hanging="420"/>
        <w:rPr>
          <w:sz w:val="24"/>
          <w:szCs w:val="24"/>
        </w:rPr>
      </w:pPr>
      <w:r>
        <w:rPr>
          <w:rFonts w:hint="eastAsia"/>
          <w:sz w:val="24"/>
          <w:szCs w:val="24"/>
        </w:rPr>
        <w:t>4、中心监护系统可监测参数ECG、ST、QT/QTc、 RESP、SPO2、PR、TEMP、NIBP、IBP、C.O.、CCO、ScvO2、ICG、BIS、RM、CO2、AG、EEG、NMT、rSO2、TcGas等（提供证明材料）</w:t>
      </w:r>
    </w:p>
    <w:p w14:paraId="62BE172F">
      <w:pPr>
        <w:pStyle w:val="12"/>
        <w:spacing w:line="360" w:lineRule="auto"/>
        <w:ind w:left="420" w:hanging="420"/>
        <w:rPr>
          <w:sz w:val="24"/>
          <w:szCs w:val="24"/>
          <w:lang w:eastAsia="zh-CN"/>
        </w:rPr>
      </w:pPr>
      <w:r>
        <w:rPr>
          <w:rFonts w:hint="eastAsia"/>
          <w:sz w:val="24"/>
          <w:szCs w:val="24"/>
          <w:lang w:eastAsia="zh-CN"/>
        </w:rPr>
        <w:t>5.中央站可支持其所管辖的所有病床一键进入夜间模式和隐私模式</w:t>
      </w:r>
    </w:p>
    <w:p w14:paraId="4F01433E">
      <w:pPr>
        <w:pStyle w:val="12"/>
        <w:spacing w:line="360" w:lineRule="auto"/>
        <w:ind w:left="420" w:hanging="420"/>
        <w:rPr>
          <w:sz w:val="24"/>
          <w:szCs w:val="24"/>
          <w:lang w:eastAsia="zh-CN"/>
        </w:rPr>
      </w:pPr>
      <w:r>
        <w:rPr>
          <w:rFonts w:hint="eastAsia"/>
          <w:sz w:val="24"/>
          <w:szCs w:val="24"/>
          <w:lang w:eastAsia="zh-CN"/>
        </w:rPr>
        <w:t xml:space="preserve">6.支持HL7协议，可与医院信息系统连接。 </w:t>
      </w:r>
    </w:p>
    <w:p w14:paraId="32007476">
      <w:pPr>
        <w:pStyle w:val="12"/>
        <w:spacing w:line="360" w:lineRule="auto"/>
        <w:ind w:left="420" w:hanging="420"/>
        <w:rPr>
          <w:sz w:val="24"/>
          <w:szCs w:val="24"/>
          <w:lang w:eastAsia="zh-CN"/>
        </w:rPr>
      </w:pPr>
      <w:r>
        <w:rPr>
          <w:rFonts w:hint="eastAsia"/>
          <w:sz w:val="24"/>
          <w:szCs w:val="24"/>
          <w:lang w:eastAsia="zh-CN"/>
        </w:rPr>
        <w:t>7.具备≥240小时趋势数据存储，≥240小时全息波形数据存储，≥240小时ST片段数据存储，支持≥3000条事件存储，可以存储报警事件发生时刻的参数和报警前后≥15秒波形</w:t>
      </w:r>
    </w:p>
    <w:p w14:paraId="1412FFAC">
      <w:pPr>
        <w:pStyle w:val="12"/>
        <w:spacing w:line="360" w:lineRule="auto"/>
        <w:ind w:left="420" w:hanging="420"/>
        <w:rPr>
          <w:sz w:val="24"/>
          <w:szCs w:val="24"/>
          <w:lang w:eastAsia="zh-CN"/>
        </w:rPr>
      </w:pPr>
      <w:r>
        <w:rPr>
          <w:rFonts w:hint="eastAsia"/>
          <w:sz w:val="24"/>
          <w:szCs w:val="24"/>
          <w:lang w:eastAsia="zh-CN"/>
        </w:rPr>
        <w:t>8.支持不同中央站之间可相互查看对方的病人数据，支持不同中央站之间转移病人数据</w:t>
      </w:r>
    </w:p>
    <w:p w14:paraId="6F71FBFB">
      <w:pPr>
        <w:pStyle w:val="12"/>
        <w:spacing w:line="360" w:lineRule="auto"/>
        <w:ind w:left="420" w:hanging="420"/>
        <w:rPr>
          <w:sz w:val="24"/>
          <w:szCs w:val="24"/>
          <w:lang w:eastAsia="zh-CN"/>
        </w:rPr>
      </w:pPr>
      <w:r>
        <w:rPr>
          <w:rFonts w:hint="eastAsia"/>
          <w:sz w:val="24"/>
          <w:szCs w:val="24"/>
          <w:lang w:eastAsia="zh-CN"/>
        </w:rPr>
        <w:t>9.支持集中显示所有连接的监护设备的使用率情况，支持统计和输出设备在各科室内的使用率情况，并将设备的基本信息（如序列号，工作状态等）并以表格的形式进行导出；</w:t>
      </w:r>
    </w:p>
    <w:p w14:paraId="7E22915C">
      <w:pPr>
        <w:pStyle w:val="12"/>
        <w:spacing w:line="360" w:lineRule="auto"/>
        <w:ind w:left="420" w:hanging="420"/>
        <w:rPr>
          <w:sz w:val="24"/>
          <w:szCs w:val="24"/>
          <w:lang w:eastAsia="zh-CN"/>
        </w:rPr>
      </w:pPr>
      <w:r>
        <w:rPr>
          <w:rFonts w:hint="eastAsia"/>
          <w:sz w:val="24"/>
          <w:szCs w:val="24"/>
          <w:lang w:eastAsia="zh-CN"/>
        </w:rPr>
        <w:t>10.支持升级单病床监护仪、呼吸机、麻醉机、输注设备信息集中显示</w:t>
      </w:r>
    </w:p>
    <w:p w14:paraId="4969F7B9">
      <w:pPr>
        <w:pStyle w:val="12"/>
        <w:spacing w:line="360" w:lineRule="auto"/>
        <w:ind w:left="420" w:hanging="420"/>
        <w:rPr>
          <w:sz w:val="24"/>
          <w:szCs w:val="24"/>
          <w:lang w:eastAsia="zh-CN"/>
        </w:rPr>
      </w:pPr>
      <w:r>
        <w:rPr>
          <w:rFonts w:hint="eastAsia"/>
          <w:sz w:val="24"/>
          <w:szCs w:val="24"/>
          <w:lang w:eastAsia="zh-CN"/>
        </w:rPr>
        <w:t>11.可与医院护理系统互联互通，实时上传下载病人生命体征</w:t>
      </w:r>
    </w:p>
    <w:p w14:paraId="2352F2CE">
      <w:pPr>
        <w:pStyle w:val="12"/>
        <w:spacing w:line="360" w:lineRule="auto"/>
        <w:ind w:left="0"/>
        <w:rPr>
          <w:sz w:val="24"/>
          <w:szCs w:val="24"/>
          <w:lang w:eastAsia="zh-CN"/>
        </w:rPr>
      </w:pPr>
      <w:r>
        <w:rPr>
          <w:rFonts w:hint="eastAsia"/>
          <w:b/>
          <w:bCs/>
          <w:sz w:val="24"/>
          <w:szCs w:val="24"/>
          <w:lang w:eastAsia="zh-CN"/>
        </w:rPr>
        <w:t>二、中端监护仪（10台</w:t>
      </w:r>
      <w:r>
        <w:rPr>
          <w:rFonts w:hint="eastAsia"/>
          <w:sz w:val="24"/>
          <w:szCs w:val="24"/>
          <w:lang w:eastAsia="zh-CN"/>
        </w:rPr>
        <w:t>）</w:t>
      </w:r>
    </w:p>
    <w:p w14:paraId="5DA50746">
      <w:pPr>
        <w:pStyle w:val="12"/>
        <w:spacing w:line="360" w:lineRule="auto"/>
        <w:ind w:left="420" w:hanging="420"/>
        <w:rPr>
          <w:sz w:val="24"/>
          <w:szCs w:val="24"/>
          <w:lang w:eastAsia="zh-CN"/>
        </w:rPr>
      </w:pPr>
      <w:r>
        <w:rPr>
          <w:rFonts w:hint="eastAsia"/>
          <w:sz w:val="24"/>
          <w:szCs w:val="24"/>
          <w:lang w:eastAsia="zh-CN"/>
        </w:rPr>
        <w:t xml:space="preserve">1.一体化便携监护仪，整机无风扇设计，配置提手,方便移动。 </w:t>
      </w:r>
    </w:p>
    <w:p w14:paraId="1F1502F1">
      <w:pPr>
        <w:pStyle w:val="12"/>
        <w:spacing w:line="360" w:lineRule="auto"/>
        <w:ind w:left="420" w:hanging="420"/>
        <w:rPr>
          <w:sz w:val="24"/>
          <w:szCs w:val="24"/>
          <w:lang w:eastAsia="zh-CN"/>
        </w:rPr>
      </w:pPr>
      <w:r>
        <w:rPr>
          <w:rFonts w:hint="eastAsia"/>
          <w:sz w:val="24"/>
          <w:szCs w:val="24"/>
          <w:lang w:eastAsia="zh-CN"/>
        </w:rPr>
        <w:t>2.≥12英寸彩色液晶触摸屏，分辨率≥1280*800，≥10通道波形显示，提供说明书或检验报告证明。</w:t>
      </w:r>
    </w:p>
    <w:p w14:paraId="22AE7E61">
      <w:pPr>
        <w:pStyle w:val="12"/>
        <w:spacing w:line="360" w:lineRule="auto"/>
        <w:ind w:left="420" w:hanging="420"/>
        <w:rPr>
          <w:sz w:val="24"/>
          <w:szCs w:val="24"/>
          <w:lang w:eastAsia="zh-CN"/>
        </w:rPr>
      </w:pPr>
      <w:r>
        <w:rPr>
          <w:rFonts w:hint="eastAsia"/>
          <w:sz w:val="24"/>
          <w:szCs w:val="24"/>
          <w:lang w:eastAsia="zh-CN"/>
        </w:rPr>
        <w:t>3.显示屏≥170度可视范围，提供证明材料。</w:t>
      </w:r>
    </w:p>
    <w:p w14:paraId="1B33275B">
      <w:pPr>
        <w:pStyle w:val="12"/>
        <w:spacing w:line="360" w:lineRule="auto"/>
        <w:ind w:left="420" w:hanging="420"/>
        <w:rPr>
          <w:sz w:val="24"/>
          <w:szCs w:val="24"/>
          <w:lang w:eastAsia="zh-CN"/>
        </w:rPr>
      </w:pPr>
      <w:r>
        <w:rPr>
          <w:rFonts w:hint="eastAsia"/>
          <w:sz w:val="24"/>
          <w:szCs w:val="24"/>
          <w:lang w:eastAsia="zh-CN"/>
        </w:rPr>
        <w:t>4.内置锂电池，插槽式设计，无需螺丝刀工具支持快速拆卸和安装，锂电池支持监护仪工作时间≥4小时；</w:t>
      </w:r>
    </w:p>
    <w:p w14:paraId="147998EA">
      <w:pPr>
        <w:pStyle w:val="12"/>
        <w:spacing w:line="360" w:lineRule="auto"/>
        <w:ind w:left="420" w:hanging="420"/>
        <w:rPr>
          <w:sz w:val="24"/>
          <w:szCs w:val="24"/>
          <w:lang w:eastAsia="zh-CN"/>
        </w:rPr>
      </w:pPr>
      <w:r>
        <w:rPr>
          <w:rFonts w:hint="eastAsia"/>
          <w:sz w:val="24"/>
          <w:szCs w:val="24"/>
          <w:lang w:eastAsia="zh-CN"/>
        </w:rPr>
        <w:t>5.安全规格：ECG, TEMP, SpO2 , NIBP监测参数抗电击程度为防除颤CF型。</w:t>
      </w:r>
    </w:p>
    <w:p w14:paraId="17EC0E18">
      <w:pPr>
        <w:pStyle w:val="12"/>
        <w:spacing w:line="360" w:lineRule="auto"/>
        <w:ind w:left="420" w:hanging="420"/>
        <w:rPr>
          <w:sz w:val="24"/>
          <w:szCs w:val="24"/>
          <w:lang w:eastAsia="zh-CN"/>
        </w:rPr>
      </w:pPr>
      <w:r>
        <w:rPr>
          <w:rFonts w:hint="eastAsia"/>
          <w:sz w:val="24"/>
          <w:szCs w:val="24"/>
          <w:lang w:eastAsia="zh-CN"/>
        </w:rPr>
        <w:t>6.监护仪设计使用年限≥10年。</w:t>
      </w:r>
    </w:p>
    <w:p w14:paraId="5EAC8A8A">
      <w:pPr>
        <w:pStyle w:val="12"/>
        <w:spacing w:line="360" w:lineRule="auto"/>
        <w:ind w:left="420" w:hanging="420"/>
        <w:rPr>
          <w:sz w:val="24"/>
          <w:szCs w:val="24"/>
          <w:lang w:eastAsia="zh-CN"/>
        </w:rPr>
      </w:pPr>
      <w:r>
        <w:rPr>
          <w:rFonts w:hint="eastAsia"/>
          <w:sz w:val="24"/>
          <w:szCs w:val="24"/>
          <w:lang w:eastAsia="zh-CN"/>
        </w:rPr>
        <w:t>7.USB接口支持连接鼠标、键盘、条码扫描枪和遥控器等设备，提供明材料</w:t>
      </w:r>
    </w:p>
    <w:p w14:paraId="1C4BA9AD">
      <w:pPr>
        <w:pStyle w:val="12"/>
        <w:spacing w:line="360" w:lineRule="auto"/>
        <w:ind w:left="420" w:hanging="420"/>
        <w:rPr>
          <w:sz w:val="24"/>
          <w:szCs w:val="24"/>
          <w:lang w:eastAsia="zh-CN"/>
        </w:rPr>
      </w:pPr>
      <w:r>
        <w:rPr>
          <w:rFonts w:hint="eastAsia"/>
          <w:sz w:val="24"/>
          <w:szCs w:val="24"/>
          <w:lang w:eastAsia="zh-CN"/>
        </w:rPr>
        <w:t>▲8.监护仪清洁消毒维护支持的消毒剂≥40种。</w:t>
      </w:r>
    </w:p>
    <w:p w14:paraId="1DB907A6">
      <w:pPr>
        <w:pStyle w:val="12"/>
        <w:spacing w:line="360" w:lineRule="auto"/>
        <w:ind w:left="420" w:hanging="420"/>
        <w:rPr>
          <w:sz w:val="24"/>
          <w:szCs w:val="24"/>
          <w:lang w:eastAsia="zh-CN"/>
        </w:rPr>
      </w:pPr>
      <w:r>
        <w:rPr>
          <w:rFonts w:hint="eastAsia"/>
          <w:sz w:val="24"/>
          <w:szCs w:val="24"/>
          <w:lang w:eastAsia="zh-CN"/>
        </w:rPr>
        <w:t>9.监护仪主机工作温度环境范围：0～40°C，提供说明书证明材料。</w:t>
      </w:r>
    </w:p>
    <w:p w14:paraId="4E715009">
      <w:pPr>
        <w:pStyle w:val="12"/>
        <w:spacing w:line="360" w:lineRule="auto"/>
        <w:ind w:left="420" w:hanging="420"/>
        <w:rPr>
          <w:sz w:val="24"/>
          <w:szCs w:val="24"/>
          <w:lang w:eastAsia="zh-CN"/>
        </w:rPr>
      </w:pPr>
      <w:r>
        <w:rPr>
          <w:rFonts w:hint="eastAsia"/>
          <w:sz w:val="24"/>
          <w:szCs w:val="24"/>
          <w:lang w:eastAsia="zh-CN"/>
        </w:rPr>
        <w:t>10.监护仪主机工作湿度环境范围；15～95%。</w:t>
      </w:r>
    </w:p>
    <w:p w14:paraId="7A668875">
      <w:pPr>
        <w:pStyle w:val="12"/>
        <w:spacing w:line="360" w:lineRule="auto"/>
        <w:ind w:left="420" w:hanging="420"/>
        <w:rPr>
          <w:sz w:val="24"/>
          <w:szCs w:val="24"/>
          <w:lang w:eastAsia="zh-CN"/>
        </w:rPr>
      </w:pPr>
      <w:r>
        <w:rPr>
          <w:rFonts w:hint="eastAsia"/>
          <w:sz w:val="24"/>
          <w:szCs w:val="24"/>
          <w:lang w:eastAsia="zh-CN"/>
        </w:rPr>
        <w:t>11.配置3/5导心电，呼吸，无创血压，血氧饱和度，脉搏和双通道体温参数监测，以上参数适用于成人、小儿、新生儿患者。</w:t>
      </w:r>
    </w:p>
    <w:p w14:paraId="4A8DE0BF">
      <w:pPr>
        <w:pStyle w:val="12"/>
        <w:spacing w:line="360" w:lineRule="auto"/>
        <w:ind w:left="420" w:hanging="420"/>
        <w:rPr>
          <w:sz w:val="24"/>
          <w:szCs w:val="24"/>
          <w:lang w:eastAsia="zh-CN"/>
        </w:rPr>
      </w:pPr>
      <w:r>
        <w:rPr>
          <w:rFonts w:hint="eastAsia"/>
          <w:sz w:val="24"/>
          <w:szCs w:val="24"/>
          <w:lang w:eastAsia="zh-CN"/>
        </w:rPr>
        <w:t>12.心电监护支持心率，ST段测量，心律失常分析，QT/QTc连续实时测量和对应报警功能，支持成人、小儿、新生儿患者。</w:t>
      </w:r>
    </w:p>
    <w:p w14:paraId="3FF3DD1F">
      <w:pPr>
        <w:pStyle w:val="12"/>
        <w:spacing w:line="360" w:lineRule="auto"/>
        <w:ind w:left="420" w:hanging="420"/>
        <w:rPr>
          <w:sz w:val="24"/>
          <w:szCs w:val="24"/>
          <w:lang w:eastAsia="zh-CN"/>
        </w:rPr>
      </w:pPr>
      <w:r>
        <w:rPr>
          <w:rFonts w:hint="eastAsia"/>
          <w:sz w:val="24"/>
          <w:szCs w:val="24"/>
          <w:lang w:eastAsia="zh-CN"/>
        </w:rPr>
        <w:t>13.心电波形扫描速度支持6.25mm/s、12.5 mm/s、25 mm/s和50 mm/s</w:t>
      </w:r>
    </w:p>
    <w:p w14:paraId="0976D105">
      <w:pPr>
        <w:pStyle w:val="12"/>
        <w:spacing w:line="360" w:lineRule="auto"/>
        <w:ind w:left="420" w:hanging="420"/>
        <w:rPr>
          <w:sz w:val="24"/>
          <w:szCs w:val="24"/>
          <w:lang w:eastAsia="zh-CN"/>
        </w:rPr>
      </w:pPr>
      <w:r>
        <w:rPr>
          <w:rFonts w:hint="eastAsia"/>
          <w:sz w:val="24"/>
          <w:szCs w:val="24"/>
          <w:lang w:eastAsia="zh-CN"/>
        </w:rPr>
        <w:t>14.提供窗口支持心脏下壁，侧壁和前壁对应多个ST片段的同屏实时显示，提供参考片段和实时片段的对比查看。</w:t>
      </w:r>
    </w:p>
    <w:p w14:paraId="2E3D6FBB">
      <w:pPr>
        <w:pStyle w:val="12"/>
        <w:spacing w:line="360" w:lineRule="auto"/>
        <w:ind w:left="420" w:hanging="420"/>
        <w:rPr>
          <w:sz w:val="24"/>
          <w:szCs w:val="24"/>
          <w:lang w:eastAsia="zh-CN"/>
        </w:rPr>
      </w:pPr>
      <w:r>
        <w:rPr>
          <w:rFonts w:hint="eastAsia"/>
          <w:sz w:val="24"/>
          <w:szCs w:val="24"/>
          <w:lang w:eastAsia="zh-CN"/>
        </w:rPr>
        <w:t>15.支持室上性心动过速和SVCs/min等室上性心律失常分析，提供证明材料</w:t>
      </w:r>
    </w:p>
    <w:p w14:paraId="05F41448">
      <w:pPr>
        <w:pStyle w:val="12"/>
        <w:spacing w:line="360" w:lineRule="auto"/>
        <w:ind w:left="420" w:hanging="420"/>
        <w:rPr>
          <w:sz w:val="24"/>
          <w:szCs w:val="24"/>
          <w:lang w:eastAsia="zh-CN"/>
        </w:rPr>
      </w:pPr>
      <w:r>
        <w:rPr>
          <w:rFonts w:hint="eastAsia"/>
          <w:sz w:val="24"/>
          <w:szCs w:val="24"/>
          <w:lang w:eastAsia="zh-CN"/>
        </w:rPr>
        <w:t>16.QT和QTc实时监测参数测量范围：200～800 ms。</w:t>
      </w:r>
    </w:p>
    <w:p w14:paraId="7F2EC4E7">
      <w:pPr>
        <w:pStyle w:val="12"/>
        <w:spacing w:line="360" w:lineRule="auto"/>
        <w:ind w:left="420" w:hanging="420"/>
        <w:rPr>
          <w:sz w:val="24"/>
          <w:szCs w:val="24"/>
          <w:lang w:eastAsia="zh-CN"/>
        </w:rPr>
      </w:pPr>
      <w:r>
        <w:rPr>
          <w:rFonts w:hint="eastAsia"/>
          <w:sz w:val="24"/>
          <w:szCs w:val="24"/>
          <w:lang w:eastAsia="zh-CN"/>
        </w:rPr>
        <w:t>17.提供SpO2,PR和PI参数的实时监测，适用于成人，小儿和新生儿。来自SpO2的PR测量范围：20-300</w:t>
      </w:r>
    </w:p>
    <w:p w14:paraId="4044D32B">
      <w:pPr>
        <w:spacing w:line="360" w:lineRule="auto"/>
        <w:rPr>
          <w:sz w:val="24"/>
          <w:lang w:eastAsia="zh-CN"/>
        </w:rPr>
      </w:pPr>
      <w:r>
        <w:rPr>
          <w:rFonts w:hint="eastAsia"/>
          <w:sz w:val="24"/>
          <w:lang w:eastAsia="zh-CN"/>
        </w:rPr>
        <w:t>18.支持指套式血氧探头，IPX7防水等级，支持液体浸泡消毒和清洁。</w:t>
      </w:r>
    </w:p>
    <w:p w14:paraId="2B65FF33">
      <w:pPr>
        <w:pStyle w:val="12"/>
        <w:spacing w:line="360" w:lineRule="auto"/>
        <w:ind w:left="420" w:hanging="420"/>
        <w:rPr>
          <w:sz w:val="24"/>
          <w:szCs w:val="24"/>
          <w:lang w:eastAsia="zh-CN"/>
        </w:rPr>
      </w:pPr>
      <w:r>
        <w:rPr>
          <w:rFonts w:hint="eastAsia"/>
          <w:sz w:val="24"/>
          <w:szCs w:val="24"/>
          <w:lang w:eastAsia="zh-CN"/>
        </w:rPr>
        <w:t>19.提供手动，自动，连续、序列和整点5种测量模式，提供24小时血压统计结果，提供证明材料。</w:t>
      </w:r>
    </w:p>
    <w:p w14:paraId="4C04DD73">
      <w:pPr>
        <w:pStyle w:val="12"/>
        <w:spacing w:line="360" w:lineRule="auto"/>
        <w:ind w:left="420" w:hanging="420"/>
        <w:rPr>
          <w:sz w:val="24"/>
          <w:szCs w:val="24"/>
          <w:lang w:eastAsia="zh-CN"/>
        </w:rPr>
      </w:pPr>
      <w:r>
        <w:rPr>
          <w:rFonts w:hint="eastAsia"/>
          <w:sz w:val="24"/>
          <w:szCs w:val="24"/>
          <w:lang w:eastAsia="zh-CN"/>
        </w:rPr>
        <w:t>20.支持所有监测参数报警限一键自动设置功能，提供证明材料。</w:t>
      </w:r>
    </w:p>
    <w:p w14:paraId="71B065A8">
      <w:pPr>
        <w:pStyle w:val="12"/>
        <w:spacing w:line="360" w:lineRule="auto"/>
        <w:ind w:left="420" w:hanging="420"/>
        <w:rPr>
          <w:sz w:val="24"/>
          <w:szCs w:val="24"/>
          <w:lang w:eastAsia="zh-CN"/>
        </w:rPr>
      </w:pPr>
      <w:r>
        <w:rPr>
          <w:rFonts w:hint="eastAsia"/>
          <w:sz w:val="24"/>
          <w:szCs w:val="24"/>
          <w:lang w:eastAsia="zh-CN"/>
        </w:rPr>
        <w:t>21.具有图形化技术报警指示功能。</w:t>
      </w:r>
    </w:p>
    <w:p w14:paraId="3C3B3B6F">
      <w:pPr>
        <w:pStyle w:val="12"/>
        <w:spacing w:line="360" w:lineRule="auto"/>
        <w:ind w:left="420" w:hanging="420"/>
        <w:rPr>
          <w:sz w:val="24"/>
          <w:szCs w:val="24"/>
          <w:lang w:eastAsia="zh-CN"/>
        </w:rPr>
      </w:pPr>
      <w:r>
        <w:rPr>
          <w:rFonts w:hint="eastAsia"/>
          <w:sz w:val="24"/>
          <w:szCs w:val="24"/>
          <w:lang w:eastAsia="zh-CN"/>
        </w:rPr>
        <w:t>22.具备参数组合报警功能（并非早期预警评分EWS），可对患者同时多个参数变化给出统一报警提示，提供≥10个预设组合报警，并允许自定义≥10个组合报警。</w:t>
      </w:r>
    </w:p>
    <w:p w14:paraId="03DEA9FD">
      <w:pPr>
        <w:pStyle w:val="12"/>
        <w:spacing w:line="360" w:lineRule="auto"/>
        <w:ind w:left="420" w:hanging="420"/>
        <w:rPr>
          <w:sz w:val="24"/>
          <w:szCs w:val="24"/>
          <w:lang w:eastAsia="zh-CN"/>
        </w:rPr>
      </w:pPr>
      <w:r>
        <w:rPr>
          <w:rFonts w:hint="eastAsia"/>
          <w:sz w:val="24"/>
          <w:szCs w:val="24"/>
          <w:lang w:eastAsia="zh-CN"/>
        </w:rPr>
        <w:t>23.配备2.4G/5G无线WiFi，方便无线联网。</w:t>
      </w:r>
    </w:p>
    <w:p w14:paraId="19279AB8">
      <w:pPr>
        <w:widowControl/>
        <w:spacing w:line="360" w:lineRule="auto"/>
        <w:contextualSpacing/>
        <w:rPr>
          <w:b/>
          <w:bCs/>
          <w:sz w:val="24"/>
          <w:szCs w:val="24"/>
          <w:lang w:eastAsia="zh-CN"/>
        </w:rPr>
      </w:pPr>
    </w:p>
    <w:p w14:paraId="17F25390">
      <w:pPr>
        <w:widowControl/>
        <w:spacing w:line="360" w:lineRule="auto"/>
        <w:contextualSpacing/>
        <w:outlineLvl w:val="1"/>
        <w:rPr>
          <w:b/>
          <w:bCs/>
          <w:sz w:val="24"/>
          <w:szCs w:val="24"/>
          <w:lang w:eastAsia="zh-CN"/>
        </w:rPr>
      </w:pPr>
      <w:r>
        <w:rPr>
          <w:rFonts w:hint="eastAsia"/>
          <w:b/>
          <w:bCs/>
          <w:sz w:val="24"/>
          <w:szCs w:val="24"/>
          <w:lang w:eastAsia="zh-CN"/>
        </w:rPr>
        <w:t>品目</w:t>
      </w:r>
      <w:r>
        <w:rPr>
          <w:b/>
          <w:bCs/>
          <w:sz w:val="24"/>
          <w:szCs w:val="24"/>
          <w:lang w:eastAsia="zh-CN"/>
        </w:rPr>
        <w:t>2</w:t>
      </w:r>
      <w:r>
        <w:rPr>
          <w:rFonts w:hint="eastAsia"/>
          <w:b/>
          <w:bCs/>
          <w:sz w:val="24"/>
          <w:szCs w:val="24"/>
          <w:lang w:eastAsia="zh-CN"/>
        </w:rPr>
        <w:t>-3：监护仪（1拖15）</w:t>
      </w:r>
    </w:p>
    <w:p w14:paraId="1EFBDA0C">
      <w:pPr>
        <w:widowControl/>
        <w:spacing w:line="360" w:lineRule="auto"/>
        <w:contextualSpacing/>
        <w:outlineLvl w:val="1"/>
        <w:rPr>
          <w:b/>
          <w:bCs/>
          <w:sz w:val="24"/>
          <w:szCs w:val="24"/>
          <w:lang w:eastAsia="zh-CN"/>
        </w:rPr>
      </w:pPr>
      <w:r>
        <w:rPr>
          <w:rFonts w:hint="eastAsia"/>
          <w:b/>
          <w:bCs/>
          <w:sz w:val="24"/>
          <w:szCs w:val="24"/>
          <w:lang w:eastAsia="zh-CN"/>
        </w:rPr>
        <w:t>数量：2</w:t>
      </w:r>
      <w:r>
        <w:rPr>
          <w:b/>
          <w:bCs/>
          <w:sz w:val="24"/>
          <w:szCs w:val="24"/>
          <w:lang w:eastAsia="zh-CN"/>
        </w:rPr>
        <w:t>套</w:t>
      </w:r>
    </w:p>
    <w:p w14:paraId="1F4E9D26">
      <w:pPr>
        <w:pStyle w:val="12"/>
        <w:spacing w:line="360" w:lineRule="auto"/>
        <w:ind w:left="420" w:hanging="420"/>
        <w:rPr>
          <w:sz w:val="24"/>
          <w:szCs w:val="24"/>
          <w:lang w:eastAsia="zh-CN"/>
        </w:rPr>
      </w:pPr>
      <w:r>
        <w:rPr>
          <w:rFonts w:hint="eastAsia"/>
          <w:b/>
          <w:bCs/>
          <w:sz w:val="24"/>
          <w:szCs w:val="24"/>
          <w:lang w:eastAsia="zh-CN"/>
        </w:rPr>
        <w:t>（一）中央站（</w:t>
      </w:r>
      <w:r>
        <w:rPr>
          <w:b/>
          <w:bCs/>
          <w:sz w:val="24"/>
          <w:szCs w:val="24"/>
          <w:lang w:eastAsia="zh-CN"/>
        </w:rPr>
        <w:t>1</w:t>
      </w:r>
      <w:r>
        <w:rPr>
          <w:rFonts w:hint="eastAsia"/>
          <w:b/>
          <w:bCs/>
          <w:sz w:val="24"/>
          <w:szCs w:val="24"/>
          <w:lang w:eastAsia="zh-CN"/>
        </w:rPr>
        <w:t>套</w:t>
      </w:r>
      <w:r>
        <w:rPr>
          <w:rFonts w:hint="eastAsia"/>
          <w:sz w:val="24"/>
          <w:szCs w:val="24"/>
          <w:lang w:eastAsia="zh-CN"/>
        </w:rPr>
        <w:t>）：</w:t>
      </w:r>
    </w:p>
    <w:p w14:paraId="37B36C81">
      <w:pPr>
        <w:pStyle w:val="12"/>
        <w:spacing w:line="360" w:lineRule="auto"/>
        <w:ind w:left="420" w:hanging="420"/>
        <w:rPr>
          <w:sz w:val="24"/>
          <w:szCs w:val="24"/>
          <w:lang w:eastAsia="zh-CN"/>
        </w:rPr>
      </w:pPr>
      <w:r>
        <w:rPr>
          <w:rFonts w:hint="eastAsia"/>
          <w:sz w:val="24"/>
          <w:szCs w:val="24"/>
          <w:lang w:eastAsia="zh-CN"/>
        </w:rPr>
        <w:t>1、CPU：i7或以上性能；内存≥16G；硬盘≥1T；彩色液晶显示器≥24英寸；</w:t>
      </w:r>
    </w:p>
    <w:p w14:paraId="08345101">
      <w:pPr>
        <w:pStyle w:val="12"/>
        <w:spacing w:line="360" w:lineRule="auto"/>
        <w:ind w:left="420" w:hanging="420"/>
        <w:rPr>
          <w:sz w:val="24"/>
          <w:szCs w:val="24"/>
          <w:lang w:eastAsia="zh-CN"/>
        </w:rPr>
      </w:pPr>
      <w:r>
        <w:rPr>
          <w:rFonts w:hint="eastAsia"/>
          <w:sz w:val="24"/>
          <w:szCs w:val="24"/>
          <w:lang w:eastAsia="zh-CN"/>
        </w:rPr>
        <w:t>2、支持≥64床病人集中管理，可以控制监护仪接收、解除和转移病人、启动和停止NIBP测量、报警暂停和复位、调整报警级别和上下限、一键进入夜间模式和隐私模式。</w:t>
      </w:r>
    </w:p>
    <w:p w14:paraId="289D88EF">
      <w:pPr>
        <w:pStyle w:val="12"/>
        <w:spacing w:line="360" w:lineRule="auto"/>
        <w:ind w:left="420" w:hanging="420"/>
        <w:rPr>
          <w:sz w:val="24"/>
          <w:szCs w:val="24"/>
          <w:lang w:eastAsia="zh-CN"/>
        </w:rPr>
      </w:pPr>
      <w:r>
        <w:rPr>
          <w:rFonts w:hint="eastAsia"/>
          <w:sz w:val="24"/>
          <w:szCs w:val="24"/>
          <w:lang w:eastAsia="zh-CN"/>
        </w:rPr>
        <w:t>3、中央站/工作站主机可支持连接至少3个显示屏，可以支持3840*2160的显示分辨率，单个显示屏可显示≥36个病人的数据。</w:t>
      </w:r>
    </w:p>
    <w:p w14:paraId="303196E9">
      <w:pPr>
        <w:pStyle w:val="12"/>
        <w:spacing w:line="360" w:lineRule="auto"/>
        <w:ind w:left="420" w:hanging="420"/>
        <w:rPr>
          <w:sz w:val="24"/>
          <w:szCs w:val="24"/>
        </w:rPr>
      </w:pPr>
      <w:r>
        <w:rPr>
          <w:rFonts w:hint="eastAsia"/>
          <w:sz w:val="24"/>
          <w:szCs w:val="24"/>
        </w:rPr>
        <w:t>▲4、中心监护系统可监测参数ECG、ST、QT/QTc、 RESP、SPO2、PR、TEMP、NIBP、IBP、C.O.、CCO、ScvO2、ICG、BIS、RM、CO2、AG、EEG、NMT、rSO2、TcGas等（提供有效证明材料）</w:t>
      </w:r>
    </w:p>
    <w:p w14:paraId="75509B61">
      <w:pPr>
        <w:pStyle w:val="12"/>
        <w:spacing w:line="360" w:lineRule="auto"/>
        <w:ind w:left="420" w:hanging="420"/>
        <w:rPr>
          <w:sz w:val="24"/>
          <w:szCs w:val="24"/>
          <w:lang w:eastAsia="zh-CN"/>
        </w:rPr>
      </w:pPr>
      <w:r>
        <w:rPr>
          <w:rFonts w:hint="eastAsia"/>
          <w:sz w:val="24"/>
          <w:szCs w:val="24"/>
          <w:lang w:eastAsia="zh-CN"/>
        </w:rPr>
        <w:t>5、中央站可支持其所管辖的所有病床一键进入夜间模式和隐私模式</w:t>
      </w:r>
    </w:p>
    <w:p w14:paraId="754846F2">
      <w:pPr>
        <w:pStyle w:val="12"/>
        <w:spacing w:line="360" w:lineRule="auto"/>
        <w:ind w:left="420" w:hanging="420"/>
        <w:rPr>
          <w:sz w:val="24"/>
          <w:szCs w:val="24"/>
          <w:lang w:eastAsia="zh-CN"/>
        </w:rPr>
      </w:pPr>
      <w:r>
        <w:rPr>
          <w:rFonts w:hint="eastAsia"/>
          <w:sz w:val="24"/>
          <w:szCs w:val="24"/>
          <w:lang w:eastAsia="zh-CN"/>
        </w:rPr>
        <w:t xml:space="preserve">6、支持HL7协议，可与医院信息系统连接。 </w:t>
      </w:r>
    </w:p>
    <w:p w14:paraId="6D9790E0">
      <w:pPr>
        <w:pStyle w:val="12"/>
        <w:spacing w:line="360" w:lineRule="auto"/>
        <w:ind w:left="420" w:hanging="420"/>
        <w:rPr>
          <w:sz w:val="24"/>
          <w:szCs w:val="24"/>
          <w:lang w:eastAsia="zh-CN"/>
        </w:rPr>
      </w:pPr>
      <w:r>
        <w:rPr>
          <w:rFonts w:hint="eastAsia"/>
          <w:sz w:val="24"/>
          <w:szCs w:val="24"/>
          <w:lang w:eastAsia="zh-CN"/>
        </w:rPr>
        <w:t>7、具备≥240小时趋势数据存储，≥240小时全息波形数据存储，≥240小时ST片段数据存储，支持至少≥3000条事件存储，可以存储报警事件发生时刻的参数和报警前后≥15秒波形</w:t>
      </w:r>
    </w:p>
    <w:p w14:paraId="2688BF73">
      <w:pPr>
        <w:pStyle w:val="12"/>
        <w:spacing w:line="360" w:lineRule="auto"/>
        <w:ind w:left="420" w:hanging="420"/>
        <w:rPr>
          <w:sz w:val="24"/>
          <w:szCs w:val="24"/>
          <w:lang w:eastAsia="zh-CN"/>
        </w:rPr>
      </w:pPr>
      <w:r>
        <w:rPr>
          <w:rFonts w:hint="eastAsia"/>
          <w:sz w:val="24"/>
          <w:szCs w:val="24"/>
          <w:lang w:eastAsia="zh-CN"/>
        </w:rPr>
        <w:t>8、支持不同中央站之间可相互查看对方的病人数据，支持不同中央站之间转移病人数据</w:t>
      </w:r>
    </w:p>
    <w:p w14:paraId="26ADAF3F">
      <w:pPr>
        <w:pStyle w:val="12"/>
        <w:spacing w:line="360" w:lineRule="auto"/>
        <w:ind w:left="420" w:hanging="420"/>
        <w:rPr>
          <w:sz w:val="24"/>
          <w:szCs w:val="24"/>
          <w:lang w:eastAsia="zh-CN"/>
        </w:rPr>
      </w:pPr>
      <w:r>
        <w:rPr>
          <w:rFonts w:hint="eastAsia"/>
          <w:sz w:val="24"/>
          <w:szCs w:val="24"/>
          <w:lang w:eastAsia="zh-CN"/>
        </w:rPr>
        <w:t>9、支持集中显示所有连接的监护设备的使用率情况，支持统计和输出设备在各科室内的使用率情况，并将设备的基本信息（如序列号，工作状态等）并以表格的形式进行导出</w:t>
      </w:r>
    </w:p>
    <w:p w14:paraId="077BE2FD">
      <w:pPr>
        <w:pStyle w:val="12"/>
        <w:spacing w:line="360" w:lineRule="auto"/>
        <w:ind w:left="420" w:hanging="420"/>
        <w:rPr>
          <w:sz w:val="24"/>
          <w:szCs w:val="24"/>
          <w:lang w:eastAsia="zh-CN"/>
        </w:rPr>
      </w:pPr>
      <w:r>
        <w:rPr>
          <w:rFonts w:hint="eastAsia"/>
          <w:sz w:val="24"/>
          <w:szCs w:val="24"/>
          <w:lang w:eastAsia="zh-CN"/>
        </w:rPr>
        <w:t>10、支持升级单病床监护仪、呼吸机、麻醉机、输注设备信息集中显示</w:t>
      </w:r>
    </w:p>
    <w:p w14:paraId="52BF22A3">
      <w:pPr>
        <w:spacing w:line="360" w:lineRule="auto"/>
        <w:rPr>
          <w:b/>
          <w:bCs/>
          <w:sz w:val="24"/>
          <w:szCs w:val="24"/>
          <w:lang w:eastAsia="zh-CN"/>
        </w:rPr>
      </w:pPr>
      <w:r>
        <w:rPr>
          <w:rFonts w:hint="eastAsia"/>
          <w:b/>
          <w:bCs/>
          <w:sz w:val="24"/>
          <w:szCs w:val="24"/>
          <w:lang w:eastAsia="zh-CN"/>
        </w:rPr>
        <w:t>（二）高端监护仪（</w:t>
      </w:r>
      <w:r>
        <w:rPr>
          <w:b/>
          <w:bCs/>
          <w:sz w:val="24"/>
          <w:szCs w:val="24"/>
          <w:lang w:eastAsia="zh-CN"/>
        </w:rPr>
        <w:t>1</w:t>
      </w:r>
      <w:r>
        <w:rPr>
          <w:rFonts w:hint="eastAsia"/>
          <w:b/>
          <w:bCs/>
          <w:sz w:val="24"/>
          <w:szCs w:val="24"/>
          <w:lang w:eastAsia="zh-CN"/>
        </w:rPr>
        <w:t>台）：</w:t>
      </w:r>
    </w:p>
    <w:p w14:paraId="0DBAC5FF">
      <w:pPr>
        <w:pStyle w:val="12"/>
        <w:spacing w:line="360" w:lineRule="auto"/>
        <w:ind w:left="420" w:hanging="420"/>
        <w:rPr>
          <w:sz w:val="24"/>
          <w:szCs w:val="24"/>
          <w:lang w:eastAsia="zh-CN"/>
        </w:rPr>
      </w:pPr>
      <w:r>
        <w:rPr>
          <w:rFonts w:hint="eastAsia"/>
          <w:sz w:val="24"/>
          <w:szCs w:val="24"/>
          <w:lang w:eastAsia="zh-CN"/>
        </w:rPr>
        <w:t>1.模块化插件式床边监护仪，主机、显示屏和插件槽一体化设计，主机模块插槽数≥4个</w:t>
      </w:r>
    </w:p>
    <w:p w14:paraId="56D335E9">
      <w:pPr>
        <w:pStyle w:val="12"/>
        <w:spacing w:line="360" w:lineRule="auto"/>
        <w:ind w:left="420" w:hanging="420"/>
        <w:rPr>
          <w:sz w:val="24"/>
          <w:szCs w:val="24"/>
          <w:lang w:eastAsia="zh-CN"/>
        </w:rPr>
      </w:pPr>
      <w:r>
        <w:rPr>
          <w:rFonts w:hint="eastAsia"/>
          <w:sz w:val="24"/>
          <w:szCs w:val="24"/>
          <w:lang w:eastAsia="zh-CN"/>
        </w:rPr>
        <w:t>2.≥12英寸彩色电容触摸屏，高分辨率≥1280×800像素，≥8通道显示，显示屏亮度自动调节，屏幕支持手势滑动操作，支持穿戴医用防护手套操作</w:t>
      </w:r>
    </w:p>
    <w:p w14:paraId="7FC80960">
      <w:pPr>
        <w:pStyle w:val="12"/>
        <w:spacing w:line="360" w:lineRule="auto"/>
        <w:ind w:left="420" w:hanging="420"/>
        <w:rPr>
          <w:sz w:val="24"/>
          <w:szCs w:val="24"/>
          <w:lang w:eastAsia="zh-CN"/>
        </w:rPr>
      </w:pPr>
      <w:r>
        <w:rPr>
          <w:rFonts w:hint="eastAsia"/>
          <w:sz w:val="24"/>
          <w:szCs w:val="24"/>
          <w:lang w:eastAsia="zh-CN"/>
        </w:rPr>
        <w:t>3.可内置锂电池，供电时间≥4小时</w:t>
      </w:r>
    </w:p>
    <w:p w14:paraId="1022993B">
      <w:pPr>
        <w:pStyle w:val="12"/>
        <w:spacing w:line="360" w:lineRule="auto"/>
        <w:ind w:left="420" w:hanging="420"/>
        <w:rPr>
          <w:sz w:val="24"/>
          <w:szCs w:val="24"/>
          <w:lang w:eastAsia="zh-CN"/>
        </w:rPr>
      </w:pPr>
      <w:r>
        <w:rPr>
          <w:rFonts w:hint="eastAsia"/>
          <w:sz w:val="24"/>
          <w:szCs w:val="24"/>
          <w:lang w:eastAsia="zh-CN"/>
        </w:rPr>
        <w:t>4.配置≥4个USB接口，支持连接鼠标、键盘、条码扫描枪和遥控器等USB设备</w:t>
      </w:r>
    </w:p>
    <w:p w14:paraId="3FBEE9B3">
      <w:pPr>
        <w:pStyle w:val="12"/>
        <w:spacing w:line="360" w:lineRule="auto"/>
        <w:ind w:left="420" w:hanging="420"/>
        <w:rPr>
          <w:sz w:val="24"/>
          <w:szCs w:val="24"/>
          <w:lang w:eastAsia="zh-CN"/>
        </w:rPr>
      </w:pPr>
      <w:r>
        <w:rPr>
          <w:rFonts w:hint="eastAsia"/>
          <w:sz w:val="24"/>
          <w:szCs w:val="24"/>
          <w:lang w:eastAsia="zh-CN"/>
        </w:rPr>
        <w:t>5.监护仪主机工作温度环境范围：0～40°C</w:t>
      </w:r>
    </w:p>
    <w:p w14:paraId="31F83F99">
      <w:pPr>
        <w:pStyle w:val="12"/>
        <w:spacing w:line="360" w:lineRule="auto"/>
        <w:ind w:left="420" w:hanging="420"/>
        <w:rPr>
          <w:sz w:val="24"/>
          <w:szCs w:val="24"/>
          <w:lang w:eastAsia="zh-CN"/>
        </w:rPr>
      </w:pPr>
      <w:r>
        <w:rPr>
          <w:rFonts w:hint="eastAsia"/>
          <w:sz w:val="24"/>
          <w:szCs w:val="24"/>
          <w:lang w:eastAsia="zh-CN"/>
        </w:rPr>
        <w:t>6.监护仪清洁消毒维护支持的消毒剂≥40种</w:t>
      </w:r>
    </w:p>
    <w:p w14:paraId="7FE963C4">
      <w:pPr>
        <w:pStyle w:val="12"/>
        <w:spacing w:line="360" w:lineRule="auto"/>
        <w:ind w:left="420" w:hanging="420"/>
        <w:rPr>
          <w:sz w:val="24"/>
          <w:szCs w:val="24"/>
          <w:lang w:eastAsia="zh-CN"/>
        </w:rPr>
      </w:pPr>
      <w:r>
        <w:rPr>
          <w:rFonts w:hint="eastAsia"/>
          <w:sz w:val="24"/>
          <w:szCs w:val="24"/>
          <w:lang w:eastAsia="zh-CN"/>
        </w:rPr>
        <w:t>7.基本功能模块支持心电，呼吸，心率，无创血压，血氧饱和度，脉搏，双通道体温和双通道有创血压的同时监测</w:t>
      </w:r>
    </w:p>
    <w:p w14:paraId="3C38E4B4">
      <w:pPr>
        <w:pStyle w:val="12"/>
        <w:spacing w:line="360" w:lineRule="auto"/>
        <w:ind w:left="420" w:hanging="420"/>
        <w:rPr>
          <w:sz w:val="24"/>
          <w:szCs w:val="24"/>
          <w:lang w:eastAsia="zh-CN"/>
        </w:rPr>
      </w:pPr>
      <w:r>
        <w:rPr>
          <w:rFonts w:hint="eastAsia"/>
          <w:sz w:val="24"/>
          <w:szCs w:val="24"/>
          <w:lang w:eastAsia="zh-CN"/>
        </w:rPr>
        <w:t>8.ECG支持3/5导心电监测。</w:t>
      </w:r>
    </w:p>
    <w:p w14:paraId="6DAAA847">
      <w:pPr>
        <w:pStyle w:val="12"/>
        <w:spacing w:line="360" w:lineRule="auto"/>
        <w:ind w:left="420" w:hanging="420"/>
        <w:rPr>
          <w:sz w:val="24"/>
          <w:szCs w:val="24"/>
          <w:lang w:eastAsia="zh-CN"/>
        </w:rPr>
      </w:pPr>
      <w:r>
        <w:rPr>
          <w:rFonts w:hint="eastAsia"/>
          <w:sz w:val="24"/>
          <w:szCs w:val="24"/>
          <w:lang w:eastAsia="zh-CN"/>
        </w:rPr>
        <w:t>9.支持室上性心动过速和SVCs/min等室上性心律失常分析（提供有效证明材料）</w:t>
      </w:r>
    </w:p>
    <w:p w14:paraId="3382AC20">
      <w:pPr>
        <w:pStyle w:val="12"/>
        <w:spacing w:line="360" w:lineRule="auto"/>
        <w:ind w:left="420" w:hanging="420"/>
        <w:rPr>
          <w:sz w:val="24"/>
          <w:szCs w:val="24"/>
          <w:lang w:eastAsia="zh-CN"/>
        </w:rPr>
      </w:pPr>
      <w:r>
        <w:rPr>
          <w:rFonts w:hint="eastAsia"/>
          <w:sz w:val="24"/>
          <w:szCs w:val="24"/>
          <w:lang w:eastAsia="zh-CN"/>
        </w:rPr>
        <w:t>10.心电支持≥3个分析导联实时动态同步分析，并非多个导联波形同屏显示及12导联静息分析</w:t>
      </w:r>
    </w:p>
    <w:p w14:paraId="14F5FA98">
      <w:pPr>
        <w:pStyle w:val="12"/>
        <w:spacing w:line="360" w:lineRule="auto"/>
        <w:ind w:left="420" w:hanging="420"/>
        <w:rPr>
          <w:sz w:val="24"/>
          <w:szCs w:val="24"/>
          <w:lang w:eastAsia="zh-CN"/>
        </w:rPr>
      </w:pPr>
      <w:r>
        <w:rPr>
          <w:rFonts w:hint="eastAsia"/>
          <w:sz w:val="24"/>
          <w:szCs w:val="24"/>
          <w:lang w:eastAsia="zh-CN"/>
        </w:rPr>
        <w:t>11.支持RR呼吸率测量，测量范围：1～200rpm</w:t>
      </w:r>
    </w:p>
    <w:p w14:paraId="3B9B5A08">
      <w:pPr>
        <w:pStyle w:val="12"/>
        <w:spacing w:line="360" w:lineRule="auto"/>
        <w:ind w:left="420" w:hanging="420"/>
        <w:rPr>
          <w:sz w:val="24"/>
          <w:szCs w:val="24"/>
          <w:lang w:eastAsia="zh-CN"/>
        </w:rPr>
      </w:pPr>
      <w:r>
        <w:rPr>
          <w:rFonts w:hint="eastAsia"/>
          <w:sz w:val="24"/>
          <w:szCs w:val="24"/>
          <w:lang w:eastAsia="zh-CN"/>
        </w:rPr>
        <w:t>12.QT和QTc实时监测参数测量范围：200～800 ms</w:t>
      </w:r>
    </w:p>
    <w:p w14:paraId="51D9C351">
      <w:pPr>
        <w:pStyle w:val="12"/>
        <w:spacing w:line="360" w:lineRule="auto"/>
        <w:ind w:left="420" w:hanging="420"/>
        <w:rPr>
          <w:sz w:val="24"/>
          <w:szCs w:val="24"/>
          <w:lang w:eastAsia="zh-CN"/>
        </w:rPr>
      </w:pPr>
      <w:r>
        <w:rPr>
          <w:rFonts w:hint="eastAsia"/>
          <w:sz w:val="24"/>
          <w:szCs w:val="24"/>
          <w:lang w:eastAsia="zh-CN"/>
        </w:rPr>
        <w:t>13.无创血：压支持手动、自动间隔、连续、序列、整点五种测量模式</w:t>
      </w:r>
    </w:p>
    <w:p w14:paraId="2A26CF2C">
      <w:pPr>
        <w:pStyle w:val="12"/>
        <w:spacing w:line="360" w:lineRule="auto"/>
        <w:ind w:left="420" w:hanging="420"/>
        <w:rPr>
          <w:sz w:val="24"/>
          <w:szCs w:val="24"/>
          <w:lang w:eastAsia="zh-CN"/>
        </w:rPr>
      </w:pPr>
      <w:r>
        <w:rPr>
          <w:rFonts w:hint="eastAsia"/>
          <w:sz w:val="24"/>
          <w:szCs w:val="24"/>
          <w:lang w:eastAsia="zh-CN"/>
        </w:rPr>
        <w:t>14.NIBP测量：25～290mmHg</w:t>
      </w:r>
    </w:p>
    <w:p w14:paraId="2DE68F2C">
      <w:pPr>
        <w:pStyle w:val="12"/>
        <w:spacing w:line="360" w:lineRule="auto"/>
        <w:ind w:left="420" w:hanging="420"/>
        <w:rPr>
          <w:sz w:val="24"/>
          <w:szCs w:val="24"/>
          <w:lang w:eastAsia="zh-CN"/>
        </w:rPr>
      </w:pPr>
      <w:r>
        <w:rPr>
          <w:rFonts w:hint="eastAsia"/>
          <w:sz w:val="24"/>
          <w:szCs w:val="24"/>
          <w:lang w:eastAsia="zh-CN"/>
        </w:rPr>
        <w:t>▲15.指套式血氧探头，支持浸泡清洁与消毒，防水等级IPX7</w:t>
      </w:r>
    </w:p>
    <w:p w14:paraId="010F49B4">
      <w:pPr>
        <w:pStyle w:val="12"/>
        <w:spacing w:line="360" w:lineRule="auto"/>
        <w:ind w:left="420" w:hanging="420"/>
        <w:rPr>
          <w:sz w:val="24"/>
          <w:szCs w:val="24"/>
          <w:lang w:eastAsia="zh-CN"/>
        </w:rPr>
      </w:pPr>
      <w:r>
        <w:rPr>
          <w:rFonts w:hint="eastAsia"/>
          <w:sz w:val="24"/>
          <w:szCs w:val="24"/>
          <w:lang w:eastAsia="zh-CN"/>
        </w:rPr>
        <w:t>16.支持双通道有创压IBP监测，支持≥6通道有创压监测</w:t>
      </w:r>
    </w:p>
    <w:p w14:paraId="428B3324">
      <w:pPr>
        <w:pStyle w:val="12"/>
        <w:spacing w:line="360" w:lineRule="auto"/>
        <w:ind w:left="420" w:hanging="420"/>
        <w:rPr>
          <w:sz w:val="24"/>
          <w:szCs w:val="24"/>
          <w:lang w:eastAsia="zh-CN"/>
        </w:rPr>
      </w:pPr>
      <w:r>
        <w:rPr>
          <w:rFonts w:hint="eastAsia"/>
          <w:sz w:val="24"/>
          <w:szCs w:val="24"/>
          <w:lang w:eastAsia="zh-CN"/>
        </w:rPr>
        <w:t>17.有创压适用于成人，小儿和新生儿，测量范围：-50～360mmHg</w:t>
      </w:r>
    </w:p>
    <w:p w14:paraId="7135C11F">
      <w:pPr>
        <w:pStyle w:val="12"/>
        <w:spacing w:line="360" w:lineRule="auto"/>
        <w:ind w:left="420" w:hanging="420"/>
        <w:rPr>
          <w:sz w:val="24"/>
          <w:szCs w:val="24"/>
          <w:lang w:eastAsia="zh-CN"/>
        </w:rPr>
      </w:pPr>
      <w:r>
        <w:rPr>
          <w:rFonts w:hint="eastAsia"/>
          <w:sz w:val="24"/>
          <w:szCs w:val="24"/>
          <w:lang w:eastAsia="zh-CN"/>
        </w:rPr>
        <w:t>18.支持≥6道IBP波形叠加显示</w:t>
      </w:r>
    </w:p>
    <w:p w14:paraId="67CECE24">
      <w:pPr>
        <w:pStyle w:val="12"/>
        <w:spacing w:line="360" w:lineRule="auto"/>
        <w:ind w:left="420" w:hanging="420"/>
        <w:rPr>
          <w:sz w:val="24"/>
          <w:szCs w:val="24"/>
          <w:lang w:eastAsia="zh-CN"/>
        </w:rPr>
      </w:pPr>
      <w:r>
        <w:rPr>
          <w:rFonts w:hint="eastAsia"/>
          <w:sz w:val="24"/>
          <w:szCs w:val="24"/>
          <w:lang w:eastAsia="zh-CN"/>
        </w:rPr>
        <w:t>19.配备微创连续血流动力学监测模块，非无创电阻抗法，实现CCO连续心排量、SVV每搏变异量等血液动力学监测参数（提供有效证明材料）；</w:t>
      </w:r>
    </w:p>
    <w:p w14:paraId="03C72B8D">
      <w:pPr>
        <w:pStyle w:val="12"/>
        <w:spacing w:line="360" w:lineRule="auto"/>
        <w:ind w:left="420" w:hanging="420"/>
        <w:rPr>
          <w:sz w:val="24"/>
          <w:szCs w:val="24"/>
          <w:lang w:eastAsia="zh-CN"/>
        </w:rPr>
      </w:pPr>
      <w:r>
        <w:rPr>
          <w:rFonts w:hint="eastAsia"/>
          <w:sz w:val="24"/>
          <w:szCs w:val="24"/>
          <w:lang w:eastAsia="zh-CN"/>
        </w:rPr>
        <w:t>▲20.配备FloTrac监测功能模块或可实现FloTrac技术单机产品，非漂浮导管热稀释法或无创阻抗法，可通过监测桡动脉压力提供连续心排量（CCO），每搏量变异（SVV），实时外周血管阻力（SVR）等监测参数，满足连续血流动力学监测需求</w:t>
      </w:r>
    </w:p>
    <w:p w14:paraId="10FB635E">
      <w:pPr>
        <w:pStyle w:val="12"/>
        <w:spacing w:line="360" w:lineRule="auto"/>
        <w:ind w:left="420" w:hanging="420"/>
        <w:rPr>
          <w:sz w:val="24"/>
          <w:szCs w:val="24"/>
          <w:lang w:eastAsia="zh-CN"/>
        </w:rPr>
      </w:pPr>
      <w:r>
        <w:rPr>
          <w:rFonts w:hint="eastAsia"/>
          <w:sz w:val="24"/>
          <w:szCs w:val="24"/>
          <w:lang w:eastAsia="zh-CN"/>
        </w:rPr>
        <w:t>▲21.支持rSO2模块实现脑部与区域血氧饱和度监测，适用于重量大于 2.5kg 的成人、小儿和新生儿，最多支持四通道的 rSO2 测量。</w:t>
      </w:r>
    </w:p>
    <w:p w14:paraId="03D72890">
      <w:pPr>
        <w:pStyle w:val="12"/>
        <w:spacing w:line="360" w:lineRule="auto"/>
        <w:ind w:left="420" w:hanging="420"/>
        <w:rPr>
          <w:sz w:val="24"/>
          <w:szCs w:val="24"/>
          <w:lang w:eastAsia="zh-CN"/>
        </w:rPr>
      </w:pPr>
      <w:r>
        <w:rPr>
          <w:rFonts w:hint="eastAsia"/>
          <w:sz w:val="24"/>
          <w:szCs w:val="24"/>
          <w:lang w:eastAsia="zh-CN"/>
        </w:rPr>
        <w:t>22.支持ICG参数监测，可无创监测患者连续心排量系统功能：</w:t>
      </w:r>
    </w:p>
    <w:p w14:paraId="35871EB9">
      <w:pPr>
        <w:pStyle w:val="12"/>
        <w:spacing w:line="360" w:lineRule="auto"/>
        <w:ind w:left="420" w:hanging="420"/>
        <w:rPr>
          <w:sz w:val="24"/>
          <w:szCs w:val="24"/>
          <w:lang w:eastAsia="zh-CN"/>
        </w:rPr>
      </w:pPr>
      <w:r>
        <w:rPr>
          <w:rFonts w:hint="eastAsia"/>
          <w:sz w:val="24"/>
          <w:szCs w:val="24"/>
          <w:lang w:eastAsia="zh-CN"/>
        </w:rPr>
        <w:t>23.具有图形化报警指示功能；</w:t>
      </w:r>
    </w:p>
    <w:p w14:paraId="7C0B1C1E">
      <w:pPr>
        <w:pStyle w:val="12"/>
        <w:spacing w:line="360" w:lineRule="auto"/>
        <w:ind w:left="420" w:hanging="420"/>
        <w:rPr>
          <w:sz w:val="24"/>
          <w:szCs w:val="24"/>
          <w:lang w:eastAsia="zh-CN"/>
        </w:rPr>
      </w:pPr>
      <w:r>
        <w:rPr>
          <w:rFonts w:hint="eastAsia"/>
          <w:sz w:val="24"/>
          <w:szCs w:val="24"/>
          <w:lang w:eastAsia="zh-CN"/>
        </w:rPr>
        <w:t>24.具有报警升级功能，当参数报警经过一定的时间未被处理或伴发了其他报警，就会升级到更高一个级别</w:t>
      </w:r>
    </w:p>
    <w:p w14:paraId="7B75FF3F">
      <w:pPr>
        <w:pStyle w:val="12"/>
        <w:spacing w:line="360" w:lineRule="auto"/>
        <w:ind w:left="420" w:hanging="420"/>
        <w:rPr>
          <w:sz w:val="24"/>
          <w:szCs w:val="24"/>
          <w:lang w:eastAsia="zh-CN"/>
        </w:rPr>
      </w:pPr>
      <w:r>
        <w:rPr>
          <w:rFonts w:hint="eastAsia"/>
          <w:sz w:val="24"/>
          <w:szCs w:val="24"/>
          <w:lang w:eastAsia="zh-CN"/>
        </w:rPr>
        <w:t>25.具备参数组合报警功能（并非早期预警评分EWS），可对患者同时多个参数变化给出统一报警提示，预示病人不同生理系统状态改变，提供≥10个预设组合报警，并允许自定义≥10个组合报警</w:t>
      </w:r>
    </w:p>
    <w:p w14:paraId="78CE08B2">
      <w:pPr>
        <w:pStyle w:val="12"/>
        <w:spacing w:line="360" w:lineRule="auto"/>
        <w:ind w:left="420" w:hanging="420"/>
        <w:rPr>
          <w:sz w:val="24"/>
          <w:szCs w:val="24"/>
          <w:lang w:eastAsia="zh-CN"/>
        </w:rPr>
      </w:pPr>
      <w:r>
        <w:rPr>
          <w:rFonts w:hint="eastAsia"/>
          <w:sz w:val="24"/>
          <w:szCs w:val="24"/>
          <w:lang w:eastAsia="zh-CN"/>
        </w:rPr>
        <w:t>26.配备具备血流动力学，药物计算，氧合计算，通气计算和肾功能计算功能（提供有效证明材料）；</w:t>
      </w:r>
    </w:p>
    <w:p w14:paraId="13309BC3">
      <w:pPr>
        <w:pStyle w:val="12"/>
        <w:spacing w:line="360" w:lineRule="auto"/>
        <w:ind w:left="420" w:hanging="420"/>
        <w:rPr>
          <w:sz w:val="24"/>
          <w:szCs w:val="24"/>
          <w:lang w:eastAsia="zh-CN"/>
        </w:rPr>
      </w:pPr>
      <w:r>
        <w:rPr>
          <w:rFonts w:hint="eastAsia"/>
          <w:sz w:val="24"/>
          <w:szCs w:val="24"/>
          <w:lang w:eastAsia="zh-CN"/>
        </w:rPr>
        <w:t>27.配备血流动力学软件工具，显示完整血流动力学参数，并以图形化界面显示病人心脏收缩力，外周血管阻力等状态，提供电子化血流动力学实验记录，重点参数蛛网图显示评估病人相关参数变化（提供有效证明材料）；</w:t>
      </w:r>
    </w:p>
    <w:p w14:paraId="16BCE018">
      <w:pPr>
        <w:pStyle w:val="12"/>
        <w:spacing w:line="360" w:lineRule="auto"/>
        <w:ind w:left="420" w:hanging="420"/>
        <w:rPr>
          <w:sz w:val="24"/>
          <w:szCs w:val="24"/>
          <w:lang w:eastAsia="zh-CN"/>
        </w:rPr>
      </w:pPr>
      <w:r>
        <w:rPr>
          <w:rFonts w:hint="eastAsia"/>
          <w:sz w:val="24"/>
          <w:szCs w:val="24"/>
          <w:lang w:eastAsia="zh-CN"/>
        </w:rPr>
        <w:t>28.支持≥100小时趋势表和趋势图回顾，最小分辨率1分钟</w:t>
      </w:r>
    </w:p>
    <w:p w14:paraId="66EDB14A">
      <w:pPr>
        <w:pStyle w:val="12"/>
        <w:spacing w:line="360" w:lineRule="auto"/>
        <w:ind w:left="420" w:hanging="420"/>
        <w:rPr>
          <w:sz w:val="24"/>
          <w:szCs w:val="24"/>
          <w:lang w:eastAsia="zh-CN"/>
        </w:rPr>
      </w:pPr>
      <w:r>
        <w:rPr>
          <w:rFonts w:hint="eastAsia"/>
          <w:sz w:val="24"/>
          <w:szCs w:val="24"/>
          <w:lang w:eastAsia="zh-CN"/>
        </w:rPr>
        <w:t>29.支持≥800条事件回顾。每条报警事件至少能够存储32秒三道相关波形，以及报警触发时所有测量参数值</w:t>
      </w:r>
    </w:p>
    <w:p w14:paraId="47B7430B">
      <w:pPr>
        <w:pStyle w:val="12"/>
        <w:spacing w:line="360" w:lineRule="auto"/>
        <w:ind w:left="420" w:hanging="420"/>
        <w:rPr>
          <w:sz w:val="24"/>
          <w:szCs w:val="24"/>
          <w:lang w:eastAsia="zh-CN"/>
        </w:rPr>
      </w:pPr>
      <w:r>
        <w:rPr>
          <w:rFonts w:hint="eastAsia"/>
          <w:sz w:val="24"/>
          <w:szCs w:val="24"/>
          <w:lang w:eastAsia="zh-CN"/>
        </w:rPr>
        <w:t>30.具备≥40小时全息波形的存储与回顾功能</w:t>
      </w:r>
    </w:p>
    <w:p w14:paraId="5C93CAB2">
      <w:pPr>
        <w:pStyle w:val="12"/>
        <w:spacing w:line="360" w:lineRule="auto"/>
        <w:ind w:left="420" w:hanging="420"/>
        <w:rPr>
          <w:sz w:val="24"/>
          <w:szCs w:val="24"/>
          <w:lang w:eastAsia="zh-CN"/>
        </w:rPr>
      </w:pPr>
      <w:r>
        <w:rPr>
          <w:rFonts w:hint="eastAsia"/>
          <w:sz w:val="24"/>
          <w:szCs w:val="24"/>
          <w:lang w:eastAsia="zh-CN"/>
        </w:rPr>
        <w:t>31.支持≥120小时（分辨率1分钟）ST模板存储与回顾</w:t>
      </w:r>
    </w:p>
    <w:p w14:paraId="2CD3F65E">
      <w:pPr>
        <w:pStyle w:val="12"/>
        <w:spacing w:line="360" w:lineRule="auto"/>
        <w:ind w:left="420" w:hanging="420"/>
        <w:rPr>
          <w:sz w:val="24"/>
          <w:szCs w:val="24"/>
          <w:lang w:eastAsia="zh-CN"/>
        </w:rPr>
      </w:pPr>
      <w:r>
        <w:rPr>
          <w:rFonts w:hint="eastAsia"/>
          <w:sz w:val="24"/>
          <w:szCs w:val="24"/>
          <w:lang w:eastAsia="zh-CN"/>
        </w:rPr>
        <w:t>32.支持与除颤监护仪，遥测混合联通至中心监护系统，实现护士站的集中管理</w:t>
      </w:r>
    </w:p>
    <w:p w14:paraId="12645432">
      <w:pPr>
        <w:pStyle w:val="12"/>
        <w:spacing w:line="360" w:lineRule="auto"/>
        <w:ind w:left="0"/>
        <w:rPr>
          <w:sz w:val="24"/>
          <w:szCs w:val="24"/>
          <w:lang w:eastAsia="zh-CN"/>
        </w:rPr>
      </w:pPr>
      <w:r>
        <w:rPr>
          <w:rFonts w:hint="eastAsia"/>
          <w:b/>
          <w:bCs/>
          <w:sz w:val="24"/>
          <w:szCs w:val="24"/>
          <w:lang w:eastAsia="zh-CN"/>
        </w:rPr>
        <w:t>三、中端监护仪（</w:t>
      </w:r>
      <w:r>
        <w:rPr>
          <w:b/>
          <w:bCs/>
          <w:sz w:val="24"/>
          <w:szCs w:val="24"/>
          <w:lang w:eastAsia="zh-CN"/>
        </w:rPr>
        <w:t>14</w:t>
      </w:r>
      <w:r>
        <w:rPr>
          <w:rFonts w:hint="eastAsia"/>
          <w:b/>
          <w:bCs/>
          <w:sz w:val="24"/>
          <w:szCs w:val="24"/>
          <w:lang w:eastAsia="zh-CN"/>
        </w:rPr>
        <w:t>台</w:t>
      </w:r>
      <w:r>
        <w:rPr>
          <w:rFonts w:hint="eastAsia"/>
          <w:sz w:val="24"/>
          <w:szCs w:val="24"/>
          <w:lang w:eastAsia="zh-CN"/>
        </w:rPr>
        <w:t>）</w:t>
      </w:r>
    </w:p>
    <w:p w14:paraId="007D5EE8">
      <w:pPr>
        <w:pStyle w:val="12"/>
        <w:spacing w:line="360" w:lineRule="auto"/>
        <w:ind w:left="0" w:firstLine="240" w:firstLineChars="100"/>
        <w:rPr>
          <w:sz w:val="24"/>
          <w:szCs w:val="24"/>
          <w:lang w:eastAsia="zh-CN"/>
        </w:rPr>
      </w:pPr>
      <w:r>
        <w:rPr>
          <w:rFonts w:hint="eastAsia"/>
          <w:sz w:val="24"/>
          <w:szCs w:val="24"/>
          <w:lang w:eastAsia="zh-CN"/>
        </w:rPr>
        <w:t>技术参数：</w:t>
      </w:r>
    </w:p>
    <w:p w14:paraId="30D35C0F">
      <w:pPr>
        <w:pStyle w:val="12"/>
        <w:spacing w:line="360" w:lineRule="auto"/>
        <w:ind w:left="0"/>
        <w:rPr>
          <w:sz w:val="24"/>
          <w:szCs w:val="24"/>
          <w:lang w:eastAsia="zh-CN"/>
        </w:rPr>
      </w:pPr>
      <w:r>
        <w:rPr>
          <w:rFonts w:hint="eastAsia"/>
          <w:sz w:val="24"/>
          <w:szCs w:val="24"/>
          <w:lang w:eastAsia="zh-CN"/>
        </w:rPr>
        <w:t>1、主机基本参数：</w:t>
      </w:r>
    </w:p>
    <w:p w14:paraId="22F6FCEB">
      <w:pPr>
        <w:pStyle w:val="12"/>
        <w:spacing w:line="360" w:lineRule="auto"/>
        <w:ind w:left="0"/>
        <w:rPr>
          <w:sz w:val="24"/>
          <w:szCs w:val="24"/>
          <w:lang w:eastAsia="zh-CN"/>
        </w:rPr>
      </w:pPr>
      <w:r>
        <w:rPr>
          <w:rFonts w:hint="eastAsia"/>
          <w:sz w:val="24"/>
          <w:szCs w:val="24"/>
          <w:lang w:eastAsia="zh-CN"/>
        </w:rPr>
        <w:t>1.1、一体化便携监护仪，彩色液晶触摸显示屏≥12英寸，分辨率≥1280×800，波形显示通道≥10通道。</w:t>
      </w:r>
    </w:p>
    <w:p w14:paraId="38B1632B">
      <w:pPr>
        <w:pStyle w:val="12"/>
        <w:spacing w:line="360" w:lineRule="auto"/>
        <w:ind w:left="0"/>
        <w:rPr>
          <w:sz w:val="24"/>
          <w:szCs w:val="24"/>
          <w:lang w:eastAsia="zh-CN"/>
        </w:rPr>
      </w:pPr>
      <w:r>
        <w:rPr>
          <w:rFonts w:hint="eastAsia"/>
          <w:sz w:val="24"/>
          <w:szCs w:val="24"/>
          <w:lang w:eastAsia="zh-CN"/>
        </w:rPr>
        <w:t>1.2、监护仪工作模式：夜间模式、待机模式。</w:t>
      </w:r>
    </w:p>
    <w:p w14:paraId="7DC2EF75">
      <w:pPr>
        <w:pStyle w:val="12"/>
        <w:spacing w:line="360" w:lineRule="auto"/>
        <w:ind w:left="0"/>
        <w:rPr>
          <w:sz w:val="24"/>
          <w:szCs w:val="24"/>
          <w:lang w:eastAsia="zh-CN"/>
        </w:rPr>
      </w:pPr>
      <w:r>
        <w:rPr>
          <w:rFonts w:hint="eastAsia"/>
          <w:sz w:val="24"/>
          <w:szCs w:val="24"/>
          <w:lang w:eastAsia="zh-CN"/>
        </w:rPr>
        <w:t>1.3、具备USB接口，可导出数据。</w:t>
      </w:r>
    </w:p>
    <w:p w14:paraId="2708152C">
      <w:pPr>
        <w:pStyle w:val="12"/>
        <w:spacing w:line="360" w:lineRule="auto"/>
        <w:ind w:left="0"/>
        <w:rPr>
          <w:sz w:val="24"/>
          <w:szCs w:val="24"/>
          <w:lang w:eastAsia="zh-CN"/>
        </w:rPr>
      </w:pPr>
      <w:r>
        <w:rPr>
          <w:rFonts w:hint="eastAsia"/>
          <w:sz w:val="24"/>
          <w:szCs w:val="24"/>
          <w:lang w:eastAsia="zh-CN"/>
        </w:rPr>
        <w:t>1.4、内置锂电池，支持监护仪工作时间≥4h。</w:t>
      </w:r>
    </w:p>
    <w:p w14:paraId="352FF5BC">
      <w:pPr>
        <w:pStyle w:val="12"/>
        <w:spacing w:line="360" w:lineRule="auto"/>
        <w:ind w:left="0"/>
        <w:rPr>
          <w:sz w:val="24"/>
          <w:szCs w:val="24"/>
          <w:lang w:eastAsia="zh-CN"/>
        </w:rPr>
      </w:pPr>
      <w:r>
        <w:rPr>
          <w:rFonts w:hint="eastAsia"/>
          <w:sz w:val="24"/>
          <w:szCs w:val="24"/>
          <w:lang w:eastAsia="zh-CN"/>
        </w:rPr>
        <w:t>1.5、主机防水等级：IPX1或以上。</w:t>
      </w:r>
    </w:p>
    <w:p w14:paraId="117EF884">
      <w:pPr>
        <w:pStyle w:val="12"/>
        <w:spacing w:line="360" w:lineRule="auto"/>
        <w:ind w:left="0"/>
        <w:rPr>
          <w:sz w:val="24"/>
          <w:szCs w:val="24"/>
          <w:lang w:eastAsia="zh-CN"/>
        </w:rPr>
      </w:pPr>
      <w:r>
        <w:rPr>
          <w:rFonts w:hint="eastAsia"/>
          <w:sz w:val="24"/>
          <w:szCs w:val="24"/>
          <w:lang w:eastAsia="zh-CN"/>
        </w:rPr>
        <w:t>2、参数监测：</w:t>
      </w:r>
    </w:p>
    <w:p w14:paraId="3D7C5F3B">
      <w:pPr>
        <w:pStyle w:val="12"/>
        <w:spacing w:line="360" w:lineRule="auto"/>
        <w:ind w:left="0"/>
        <w:rPr>
          <w:sz w:val="24"/>
          <w:szCs w:val="24"/>
          <w:lang w:eastAsia="zh-CN"/>
        </w:rPr>
      </w:pPr>
      <w:r>
        <w:rPr>
          <w:rFonts w:hint="eastAsia"/>
          <w:sz w:val="24"/>
          <w:szCs w:val="24"/>
          <w:lang w:eastAsia="zh-CN"/>
        </w:rPr>
        <w:t>2.1、具备心电、呼吸、无创血压、血氧饱和度、脉博和体温监测功能，适用于成人、小儿、新生儿的监测。</w:t>
      </w:r>
    </w:p>
    <w:p w14:paraId="28D349AF">
      <w:pPr>
        <w:pStyle w:val="12"/>
        <w:spacing w:line="360" w:lineRule="auto"/>
        <w:ind w:left="0"/>
        <w:rPr>
          <w:sz w:val="24"/>
          <w:szCs w:val="24"/>
          <w:lang w:eastAsia="zh-CN"/>
        </w:rPr>
      </w:pPr>
      <w:r>
        <w:rPr>
          <w:rFonts w:hint="eastAsia"/>
          <w:sz w:val="24"/>
          <w:szCs w:val="24"/>
          <w:lang w:eastAsia="zh-CN"/>
        </w:rPr>
        <w:t>2.2、ECG、TEMP、SpO2、NIBP监测装置抗电击程度：防除颤CF型。</w:t>
      </w:r>
    </w:p>
    <w:p w14:paraId="6D13AD73">
      <w:pPr>
        <w:pStyle w:val="12"/>
        <w:spacing w:line="360" w:lineRule="auto"/>
        <w:ind w:left="0"/>
        <w:rPr>
          <w:sz w:val="24"/>
          <w:szCs w:val="24"/>
          <w:lang w:eastAsia="zh-CN"/>
        </w:rPr>
      </w:pPr>
      <w:r>
        <w:rPr>
          <w:rFonts w:hint="eastAsia"/>
          <w:sz w:val="24"/>
          <w:szCs w:val="24"/>
          <w:lang w:eastAsia="zh-CN"/>
        </w:rPr>
        <w:t>2.3、心电监测：</w:t>
      </w:r>
    </w:p>
    <w:p w14:paraId="140E96CF">
      <w:pPr>
        <w:pStyle w:val="12"/>
        <w:spacing w:line="360" w:lineRule="auto"/>
        <w:ind w:left="0"/>
        <w:rPr>
          <w:sz w:val="24"/>
          <w:szCs w:val="24"/>
          <w:lang w:eastAsia="zh-CN"/>
        </w:rPr>
      </w:pPr>
      <w:r>
        <w:rPr>
          <w:rFonts w:hint="eastAsia"/>
          <w:sz w:val="24"/>
          <w:szCs w:val="24"/>
          <w:lang w:eastAsia="zh-CN"/>
        </w:rPr>
        <w:t>2.3.1、心电波形扫描速度：6.25mm/s～50 mm/s范围内≥4档可选。</w:t>
      </w:r>
    </w:p>
    <w:p w14:paraId="0B90ABCC">
      <w:pPr>
        <w:pStyle w:val="12"/>
        <w:spacing w:line="360" w:lineRule="auto"/>
        <w:ind w:left="0"/>
        <w:rPr>
          <w:sz w:val="24"/>
          <w:szCs w:val="24"/>
          <w:lang w:eastAsia="zh-CN"/>
        </w:rPr>
      </w:pPr>
      <w:r>
        <w:rPr>
          <w:rFonts w:hint="eastAsia"/>
          <w:sz w:val="24"/>
          <w:szCs w:val="24"/>
          <w:lang w:eastAsia="zh-CN"/>
        </w:rPr>
        <w:t>2.3.2、心脏下壁、侧壁和前壁对应的多个ST片段可同屏实时显示。</w:t>
      </w:r>
    </w:p>
    <w:p w14:paraId="3E015922">
      <w:pPr>
        <w:pStyle w:val="12"/>
        <w:spacing w:line="360" w:lineRule="auto"/>
        <w:ind w:left="0"/>
        <w:rPr>
          <w:sz w:val="24"/>
          <w:szCs w:val="24"/>
          <w:lang w:eastAsia="zh-CN"/>
        </w:rPr>
      </w:pPr>
      <w:r>
        <w:rPr>
          <w:rFonts w:hint="eastAsia"/>
          <w:sz w:val="24"/>
          <w:szCs w:val="24"/>
          <w:lang w:eastAsia="zh-CN"/>
        </w:rPr>
        <w:t>2.3.3、心律失常分析≥25种,包括房颤分析。</w:t>
      </w:r>
    </w:p>
    <w:p w14:paraId="736522CC">
      <w:pPr>
        <w:pStyle w:val="12"/>
        <w:spacing w:line="360" w:lineRule="auto"/>
        <w:ind w:left="0"/>
        <w:rPr>
          <w:sz w:val="24"/>
          <w:szCs w:val="24"/>
          <w:lang w:eastAsia="zh-CN"/>
        </w:rPr>
      </w:pPr>
      <w:r>
        <w:rPr>
          <w:rFonts w:hint="eastAsia"/>
          <w:sz w:val="24"/>
          <w:szCs w:val="24"/>
          <w:lang w:eastAsia="zh-CN"/>
        </w:rPr>
        <w:t>2.3.4、可实时监测QT和QTc，测量范围：200～800ms。</w:t>
      </w:r>
    </w:p>
    <w:p w14:paraId="120F39C5">
      <w:pPr>
        <w:pStyle w:val="12"/>
        <w:spacing w:line="360" w:lineRule="auto"/>
        <w:ind w:left="0"/>
        <w:rPr>
          <w:sz w:val="24"/>
          <w:szCs w:val="24"/>
          <w:lang w:eastAsia="zh-CN"/>
        </w:rPr>
      </w:pPr>
      <w:r>
        <w:rPr>
          <w:rFonts w:hint="eastAsia"/>
          <w:sz w:val="24"/>
          <w:szCs w:val="24"/>
          <w:lang w:eastAsia="zh-CN"/>
        </w:rPr>
        <w:t>2.3.5、具备心电多导同步分析功能。</w:t>
      </w:r>
    </w:p>
    <w:p w14:paraId="3E26EA49">
      <w:pPr>
        <w:pStyle w:val="12"/>
        <w:spacing w:line="360" w:lineRule="auto"/>
        <w:ind w:left="0"/>
        <w:rPr>
          <w:sz w:val="24"/>
          <w:szCs w:val="24"/>
          <w:lang w:eastAsia="zh-CN"/>
        </w:rPr>
      </w:pPr>
      <w:r>
        <w:rPr>
          <w:rFonts w:hint="eastAsia"/>
          <w:sz w:val="24"/>
          <w:szCs w:val="24"/>
          <w:lang w:eastAsia="zh-CN"/>
        </w:rPr>
        <w:t>2.3.6、呼吸频率测量范围：0～200rpm。</w:t>
      </w:r>
    </w:p>
    <w:p w14:paraId="1BB47323">
      <w:pPr>
        <w:pStyle w:val="12"/>
        <w:spacing w:line="360" w:lineRule="auto"/>
        <w:ind w:left="0"/>
        <w:rPr>
          <w:sz w:val="24"/>
          <w:szCs w:val="24"/>
          <w:lang w:eastAsia="zh-CN"/>
        </w:rPr>
      </w:pPr>
      <w:r>
        <w:rPr>
          <w:rFonts w:hint="eastAsia"/>
          <w:sz w:val="24"/>
          <w:szCs w:val="24"/>
          <w:lang w:eastAsia="zh-CN"/>
        </w:rPr>
        <w:t>2.3.7、具备24小时心电概览报告查看与打印功能，包括心率统计结果、心律失常统计结果、ST统计和QT/QTc统计结果。</w:t>
      </w:r>
    </w:p>
    <w:p w14:paraId="12A6B1EB">
      <w:pPr>
        <w:pStyle w:val="12"/>
        <w:spacing w:line="360" w:lineRule="auto"/>
        <w:ind w:left="420" w:hanging="420"/>
        <w:rPr>
          <w:sz w:val="24"/>
          <w:szCs w:val="24"/>
          <w:lang w:eastAsia="zh-CN"/>
        </w:rPr>
      </w:pPr>
      <w:r>
        <w:rPr>
          <w:rFonts w:hint="eastAsia"/>
          <w:sz w:val="24"/>
          <w:szCs w:val="24"/>
          <w:lang w:eastAsia="zh-CN"/>
        </w:rPr>
        <w:t>2.4、血氧监测：</w:t>
      </w:r>
    </w:p>
    <w:p w14:paraId="6E678914">
      <w:pPr>
        <w:pStyle w:val="12"/>
        <w:spacing w:line="360" w:lineRule="auto"/>
        <w:ind w:left="420" w:hanging="420"/>
        <w:rPr>
          <w:sz w:val="24"/>
          <w:szCs w:val="24"/>
          <w:lang w:eastAsia="zh-CN"/>
        </w:rPr>
      </w:pPr>
      <w:r>
        <w:rPr>
          <w:rFonts w:hint="eastAsia"/>
          <w:sz w:val="24"/>
          <w:szCs w:val="24"/>
          <w:lang w:eastAsia="zh-CN"/>
        </w:rPr>
        <w:t>2.4.1、具备SpO2、PR和PI参数实时监测功能。</w:t>
      </w:r>
    </w:p>
    <w:p w14:paraId="05DB9F39">
      <w:pPr>
        <w:pStyle w:val="12"/>
        <w:spacing w:line="360" w:lineRule="auto"/>
        <w:ind w:left="420" w:hanging="420"/>
        <w:rPr>
          <w:sz w:val="24"/>
          <w:szCs w:val="24"/>
          <w:lang w:eastAsia="zh-CN"/>
        </w:rPr>
      </w:pPr>
      <w:r>
        <w:rPr>
          <w:rFonts w:hint="eastAsia"/>
          <w:sz w:val="24"/>
          <w:szCs w:val="24"/>
          <w:lang w:eastAsia="zh-CN"/>
        </w:rPr>
        <w:t>2.4.2、PR测量范围：20～300bpm。</w:t>
      </w:r>
    </w:p>
    <w:p w14:paraId="67F6DC46">
      <w:pPr>
        <w:pStyle w:val="12"/>
        <w:spacing w:line="360" w:lineRule="auto"/>
        <w:ind w:left="420" w:hanging="420"/>
        <w:rPr>
          <w:sz w:val="24"/>
          <w:szCs w:val="24"/>
          <w:lang w:eastAsia="zh-CN"/>
        </w:rPr>
      </w:pPr>
      <w:r>
        <w:rPr>
          <w:rFonts w:hint="eastAsia"/>
          <w:sz w:val="24"/>
          <w:szCs w:val="24"/>
          <w:lang w:eastAsia="zh-CN"/>
        </w:rPr>
        <w:t>2.4.3、配备指套式血氧探头，支持液体浸泡消毒和清洁。</w:t>
      </w:r>
    </w:p>
    <w:p w14:paraId="4E8EFAEF">
      <w:pPr>
        <w:pStyle w:val="12"/>
        <w:spacing w:line="360" w:lineRule="auto"/>
        <w:ind w:left="420" w:hanging="420"/>
        <w:rPr>
          <w:sz w:val="24"/>
          <w:szCs w:val="24"/>
          <w:lang w:eastAsia="zh-CN"/>
        </w:rPr>
      </w:pPr>
      <w:r>
        <w:rPr>
          <w:rFonts w:hint="eastAsia"/>
          <w:sz w:val="24"/>
          <w:szCs w:val="24"/>
          <w:lang w:eastAsia="zh-CN"/>
        </w:rPr>
        <w:t>2.5、无创血压监测：</w:t>
      </w:r>
    </w:p>
    <w:p w14:paraId="16AE574C">
      <w:pPr>
        <w:pStyle w:val="12"/>
        <w:spacing w:line="360" w:lineRule="auto"/>
        <w:ind w:left="420" w:hanging="420"/>
        <w:rPr>
          <w:sz w:val="24"/>
          <w:szCs w:val="24"/>
          <w:lang w:eastAsia="zh-CN"/>
        </w:rPr>
      </w:pPr>
      <w:r>
        <w:rPr>
          <w:rFonts w:hint="eastAsia"/>
          <w:sz w:val="24"/>
          <w:szCs w:val="24"/>
          <w:lang w:eastAsia="zh-CN"/>
        </w:rPr>
        <w:t>2.5.1、监测模式：手动、自动、连续、序列。</w:t>
      </w:r>
    </w:p>
    <w:p w14:paraId="0D27BD48">
      <w:pPr>
        <w:pStyle w:val="12"/>
        <w:spacing w:line="360" w:lineRule="auto"/>
        <w:ind w:left="420" w:hanging="420"/>
        <w:rPr>
          <w:sz w:val="24"/>
          <w:szCs w:val="24"/>
          <w:lang w:eastAsia="zh-CN"/>
        </w:rPr>
      </w:pPr>
      <w:r>
        <w:rPr>
          <w:rFonts w:hint="eastAsia"/>
          <w:sz w:val="24"/>
          <w:szCs w:val="24"/>
          <w:lang w:eastAsia="zh-CN"/>
        </w:rPr>
        <w:t>2.5.2、成人收缩压测量范围：30～290mmH。</w:t>
      </w:r>
    </w:p>
    <w:p w14:paraId="5A48B17E">
      <w:pPr>
        <w:pStyle w:val="12"/>
        <w:spacing w:line="360" w:lineRule="auto"/>
        <w:ind w:left="420" w:hanging="420"/>
        <w:rPr>
          <w:sz w:val="24"/>
          <w:szCs w:val="24"/>
          <w:lang w:eastAsia="zh-CN"/>
        </w:rPr>
      </w:pPr>
      <w:r>
        <w:rPr>
          <w:rFonts w:hint="eastAsia"/>
          <w:sz w:val="24"/>
          <w:szCs w:val="24"/>
          <w:lang w:eastAsia="zh-CN"/>
        </w:rPr>
        <w:t>2.5.3、具备24小时血压统计结果。</w:t>
      </w:r>
    </w:p>
    <w:p w14:paraId="78D6E983">
      <w:pPr>
        <w:pStyle w:val="12"/>
        <w:spacing w:line="360" w:lineRule="auto"/>
        <w:ind w:left="420" w:hanging="420"/>
        <w:rPr>
          <w:sz w:val="24"/>
          <w:szCs w:val="24"/>
          <w:lang w:eastAsia="zh-CN"/>
        </w:rPr>
      </w:pPr>
      <w:r>
        <w:rPr>
          <w:rFonts w:hint="eastAsia"/>
          <w:sz w:val="24"/>
          <w:szCs w:val="24"/>
          <w:lang w:eastAsia="zh-CN"/>
        </w:rPr>
        <w:t>2.6、体温监测：可监测双通道温差, 并可更改体温通道标名。</w:t>
      </w:r>
    </w:p>
    <w:p w14:paraId="0BA270C7">
      <w:pPr>
        <w:pStyle w:val="12"/>
        <w:spacing w:line="360" w:lineRule="auto"/>
        <w:ind w:left="420" w:hanging="420"/>
        <w:rPr>
          <w:sz w:val="24"/>
          <w:szCs w:val="24"/>
          <w:lang w:eastAsia="zh-CN"/>
        </w:rPr>
      </w:pPr>
      <w:r>
        <w:rPr>
          <w:rFonts w:hint="eastAsia"/>
          <w:sz w:val="24"/>
          <w:szCs w:val="24"/>
          <w:lang w:eastAsia="zh-CN"/>
        </w:rPr>
        <w:t>3、系统功能：</w:t>
      </w:r>
    </w:p>
    <w:p w14:paraId="5599E412">
      <w:pPr>
        <w:pStyle w:val="12"/>
        <w:spacing w:line="360" w:lineRule="auto"/>
        <w:ind w:left="420" w:hanging="420"/>
        <w:rPr>
          <w:sz w:val="24"/>
          <w:szCs w:val="24"/>
          <w:lang w:eastAsia="zh-CN"/>
        </w:rPr>
      </w:pPr>
      <w:r>
        <w:rPr>
          <w:rFonts w:hint="eastAsia"/>
          <w:sz w:val="24"/>
          <w:szCs w:val="24"/>
          <w:lang w:eastAsia="zh-CN"/>
        </w:rPr>
        <w:t>3.1、具备格拉斯哥昏迷评分（GCS）功能。</w:t>
      </w:r>
    </w:p>
    <w:p w14:paraId="1DB1B960">
      <w:pPr>
        <w:pStyle w:val="12"/>
        <w:spacing w:line="360" w:lineRule="auto"/>
        <w:ind w:left="420" w:hanging="420"/>
        <w:rPr>
          <w:sz w:val="24"/>
          <w:szCs w:val="24"/>
          <w:lang w:eastAsia="zh-CN"/>
        </w:rPr>
      </w:pPr>
      <w:r>
        <w:rPr>
          <w:rFonts w:hint="eastAsia"/>
          <w:sz w:val="24"/>
          <w:szCs w:val="24"/>
          <w:lang w:eastAsia="zh-CN"/>
        </w:rPr>
        <w:t>3.2、具备MEWS（改良早期预警评分）、NEWS（英国早期预警评分）、NEWS2（英国早期预警评分2）评分功能，可定时自动EWS评分，支持动态刷新EWS和EWS报警。</w:t>
      </w:r>
    </w:p>
    <w:p w14:paraId="650B6151">
      <w:pPr>
        <w:pStyle w:val="12"/>
        <w:spacing w:line="360" w:lineRule="auto"/>
        <w:ind w:left="420" w:hanging="420"/>
        <w:rPr>
          <w:sz w:val="24"/>
          <w:szCs w:val="24"/>
          <w:lang w:eastAsia="zh-CN"/>
        </w:rPr>
      </w:pPr>
      <w:r>
        <w:rPr>
          <w:rFonts w:hint="eastAsia"/>
          <w:sz w:val="24"/>
          <w:szCs w:val="24"/>
          <w:lang w:eastAsia="zh-CN"/>
        </w:rPr>
        <w:t>3.3、所有监测参数报警限可一键自动设置。</w:t>
      </w:r>
    </w:p>
    <w:p w14:paraId="024D932E">
      <w:pPr>
        <w:pStyle w:val="12"/>
        <w:spacing w:line="360" w:lineRule="auto"/>
        <w:ind w:left="0"/>
        <w:rPr>
          <w:sz w:val="24"/>
          <w:szCs w:val="24"/>
          <w:lang w:eastAsia="zh-CN"/>
        </w:rPr>
      </w:pPr>
      <w:r>
        <w:rPr>
          <w:rFonts w:hint="eastAsia"/>
          <w:sz w:val="24"/>
          <w:szCs w:val="24"/>
          <w:lang w:eastAsia="zh-CN"/>
        </w:rPr>
        <w:t>3.4、事件回顾≥1000条，每条报警事件可存储≥30s三道相关波形以及报警触发时所有测量参数值。</w:t>
      </w:r>
    </w:p>
    <w:p w14:paraId="1A16D40E">
      <w:pPr>
        <w:pStyle w:val="12"/>
        <w:spacing w:line="360" w:lineRule="auto"/>
        <w:ind w:left="420" w:hanging="420"/>
        <w:rPr>
          <w:sz w:val="24"/>
          <w:szCs w:val="24"/>
          <w:lang w:eastAsia="zh-CN"/>
        </w:rPr>
      </w:pPr>
      <w:r>
        <w:rPr>
          <w:rFonts w:hint="eastAsia"/>
          <w:sz w:val="24"/>
          <w:szCs w:val="24"/>
          <w:lang w:eastAsia="zh-CN"/>
        </w:rPr>
        <w:t>3.5、NIBP测量结果回顾≥1000组。</w:t>
      </w:r>
    </w:p>
    <w:p w14:paraId="4C131100">
      <w:pPr>
        <w:pStyle w:val="12"/>
        <w:spacing w:line="360" w:lineRule="auto"/>
        <w:ind w:left="420" w:hanging="420"/>
        <w:rPr>
          <w:sz w:val="24"/>
          <w:szCs w:val="24"/>
          <w:lang w:eastAsia="zh-CN"/>
        </w:rPr>
      </w:pPr>
      <w:r>
        <w:rPr>
          <w:rFonts w:hint="eastAsia"/>
          <w:sz w:val="24"/>
          <w:szCs w:val="24"/>
          <w:lang w:eastAsia="zh-CN"/>
        </w:rPr>
        <w:t>3.6、监护仪设计使用年限≥10年（提供铭牌或说明书证明）。</w:t>
      </w:r>
    </w:p>
    <w:p w14:paraId="6259508F">
      <w:pPr>
        <w:rPr>
          <w:rFonts w:ascii="仿宋" w:hAnsi="仿宋" w:eastAsia="仿宋"/>
          <w:sz w:val="24"/>
          <w:lang w:eastAsia="zh-CN"/>
        </w:rPr>
      </w:pPr>
    </w:p>
    <w:p w14:paraId="4FF8A461">
      <w:pPr>
        <w:widowControl/>
        <w:spacing w:line="360" w:lineRule="auto"/>
        <w:contextualSpacing/>
        <w:outlineLvl w:val="1"/>
        <w:rPr>
          <w:b/>
          <w:bCs/>
          <w:sz w:val="24"/>
          <w:szCs w:val="24"/>
          <w:lang w:eastAsia="zh-CN"/>
        </w:rPr>
      </w:pPr>
      <w:r>
        <w:rPr>
          <w:rFonts w:hint="eastAsia"/>
          <w:b/>
          <w:bCs/>
          <w:sz w:val="24"/>
          <w:szCs w:val="24"/>
          <w:lang w:eastAsia="zh-CN"/>
        </w:rPr>
        <w:t>品目</w:t>
      </w:r>
      <w:r>
        <w:rPr>
          <w:b/>
          <w:bCs/>
          <w:sz w:val="24"/>
          <w:szCs w:val="24"/>
          <w:lang w:eastAsia="zh-CN"/>
        </w:rPr>
        <w:t>2</w:t>
      </w:r>
      <w:r>
        <w:rPr>
          <w:rFonts w:hint="eastAsia"/>
          <w:b/>
          <w:bCs/>
          <w:sz w:val="24"/>
          <w:szCs w:val="24"/>
          <w:lang w:eastAsia="zh-CN"/>
        </w:rPr>
        <w:t>-4：中央站</w:t>
      </w:r>
    </w:p>
    <w:p w14:paraId="6C4675B8">
      <w:pPr>
        <w:widowControl/>
        <w:spacing w:line="360" w:lineRule="auto"/>
        <w:contextualSpacing/>
        <w:outlineLvl w:val="1"/>
        <w:rPr>
          <w:b/>
          <w:bCs/>
          <w:sz w:val="24"/>
          <w:szCs w:val="24"/>
          <w:lang w:eastAsia="zh-CN"/>
        </w:rPr>
      </w:pPr>
      <w:r>
        <w:rPr>
          <w:rFonts w:hint="eastAsia"/>
          <w:b/>
          <w:bCs/>
          <w:sz w:val="24"/>
          <w:szCs w:val="24"/>
          <w:lang w:eastAsia="zh-CN"/>
        </w:rPr>
        <w:t>数量：1</w:t>
      </w:r>
      <w:r>
        <w:rPr>
          <w:b/>
          <w:bCs/>
          <w:sz w:val="24"/>
          <w:szCs w:val="24"/>
          <w:lang w:eastAsia="zh-CN"/>
        </w:rPr>
        <w:t>套</w:t>
      </w:r>
    </w:p>
    <w:p w14:paraId="5CCFE841">
      <w:pPr>
        <w:pStyle w:val="12"/>
        <w:spacing w:line="360" w:lineRule="auto"/>
        <w:ind w:left="420" w:hanging="420"/>
        <w:rPr>
          <w:sz w:val="24"/>
          <w:szCs w:val="24"/>
          <w:lang w:eastAsia="zh-CN"/>
        </w:rPr>
      </w:pPr>
      <w:r>
        <w:rPr>
          <w:rFonts w:hint="eastAsia"/>
          <w:sz w:val="24"/>
          <w:szCs w:val="24"/>
          <w:lang w:eastAsia="zh-CN"/>
        </w:rPr>
        <w:t xml:space="preserve">1、CPU：i7或以上性能；内存≥16G；硬盘≥1T；彩色液晶显示器≥24英寸； </w:t>
      </w:r>
    </w:p>
    <w:p w14:paraId="07C82088">
      <w:pPr>
        <w:pStyle w:val="12"/>
        <w:spacing w:line="360" w:lineRule="auto"/>
        <w:ind w:left="420" w:hanging="420"/>
        <w:rPr>
          <w:sz w:val="24"/>
          <w:szCs w:val="24"/>
          <w:lang w:eastAsia="zh-CN"/>
        </w:rPr>
      </w:pPr>
      <w:r>
        <w:rPr>
          <w:rFonts w:hint="eastAsia"/>
          <w:sz w:val="24"/>
          <w:szCs w:val="24"/>
          <w:lang w:eastAsia="zh-CN"/>
        </w:rPr>
        <w:t>2、支持≥64床病人集中管理，可以控制监护仪接收、解除和转移病人、启动和停止NIBP测量、报警暂停和复位、调整报警级别和上下限、一键进入夜间模式和隐私模式。</w:t>
      </w:r>
    </w:p>
    <w:p w14:paraId="4E11716F">
      <w:pPr>
        <w:pStyle w:val="12"/>
        <w:spacing w:line="360" w:lineRule="auto"/>
        <w:ind w:left="420" w:hanging="420"/>
        <w:rPr>
          <w:sz w:val="24"/>
          <w:szCs w:val="24"/>
          <w:lang w:eastAsia="zh-CN"/>
        </w:rPr>
      </w:pPr>
      <w:r>
        <w:rPr>
          <w:rFonts w:hint="eastAsia"/>
          <w:sz w:val="24"/>
          <w:szCs w:val="24"/>
          <w:lang w:eastAsia="zh-CN"/>
        </w:rPr>
        <w:t>3、中央站/工作站主机可支持连接至少3个显示屏，可以支持3840*2160的显示分辨率，单个显示屏可显示≥36个病人的数据。</w:t>
      </w:r>
    </w:p>
    <w:p w14:paraId="3B80E729">
      <w:pPr>
        <w:pStyle w:val="12"/>
        <w:spacing w:line="360" w:lineRule="auto"/>
        <w:ind w:left="420" w:hanging="420"/>
        <w:rPr>
          <w:sz w:val="24"/>
          <w:szCs w:val="24"/>
        </w:rPr>
      </w:pPr>
      <w:r>
        <w:rPr>
          <w:rFonts w:hint="eastAsia"/>
          <w:sz w:val="24"/>
          <w:szCs w:val="24"/>
        </w:rPr>
        <w:t>▲4、中心监护系统可监测参数ECG、ST、QT/QTc、 RESP、SPO2、PR、TEMP、NIBP、IBP、C.O.、CCO、ScvO2、ICG、BIS、RM、CO2、AG、EEG、NMT、rSO2、TcGas等（提供有效证明材料）</w:t>
      </w:r>
    </w:p>
    <w:p w14:paraId="4CF0C74F">
      <w:pPr>
        <w:pStyle w:val="12"/>
        <w:spacing w:line="360" w:lineRule="auto"/>
        <w:ind w:left="420" w:hanging="420"/>
        <w:rPr>
          <w:sz w:val="24"/>
          <w:szCs w:val="24"/>
          <w:lang w:eastAsia="zh-CN"/>
        </w:rPr>
      </w:pPr>
      <w:r>
        <w:rPr>
          <w:rFonts w:hint="eastAsia"/>
          <w:sz w:val="24"/>
          <w:szCs w:val="24"/>
          <w:lang w:eastAsia="zh-CN"/>
        </w:rPr>
        <w:t>5、中央站可支持其所管辖的所有病床一键进入夜间模式和隐私模式</w:t>
      </w:r>
    </w:p>
    <w:p w14:paraId="7F0BCFE2">
      <w:pPr>
        <w:pStyle w:val="12"/>
        <w:spacing w:line="360" w:lineRule="auto"/>
        <w:ind w:left="420" w:hanging="420"/>
        <w:rPr>
          <w:sz w:val="24"/>
          <w:szCs w:val="24"/>
          <w:lang w:eastAsia="zh-CN"/>
        </w:rPr>
      </w:pPr>
      <w:r>
        <w:rPr>
          <w:rFonts w:hint="eastAsia"/>
          <w:sz w:val="24"/>
          <w:szCs w:val="24"/>
          <w:lang w:eastAsia="zh-CN"/>
        </w:rPr>
        <w:t xml:space="preserve">6、支持HL7协议，可与医院信息系统连接。 </w:t>
      </w:r>
    </w:p>
    <w:p w14:paraId="0ED29770">
      <w:pPr>
        <w:pStyle w:val="12"/>
        <w:spacing w:line="360" w:lineRule="auto"/>
        <w:ind w:left="420" w:hanging="420"/>
        <w:rPr>
          <w:sz w:val="24"/>
          <w:szCs w:val="24"/>
          <w:lang w:eastAsia="zh-CN"/>
        </w:rPr>
      </w:pPr>
      <w:r>
        <w:rPr>
          <w:rFonts w:hint="eastAsia"/>
          <w:sz w:val="24"/>
          <w:szCs w:val="24"/>
          <w:lang w:eastAsia="zh-CN"/>
        </w:rPr>
        <w:t>7、具备≥240小时趋势数据存储，≥240小时全息波形数据存储，≥240小时ST片段数据存储，支持≥3000条事件存储，可以存储报警事件发生时刻的参数和报警前后≥15秒波形</w:t>
      </w:r>
    </w:p>
    <w:p w14:paraId="16AB69E7">
      <w:pPr>
        <w:pStyle w:val="12"/>
        <w:spacing w:line="360" w:lineRule="auto"/>
        <w:ind w:left="420" w:hanging="420"/>
        <w:rPr>
          <w:sz w:val="24"/>
          <w:szCs w:val="24"/>
          <w:lang w:eastAsia="zh-CN"/>
        </w:rPr>
      </w:pPr>
      <w:r>
        <w:rPr>
          <w:rFonts w:hint="eastAsia"/>
          <w:sz w:val="24"/>
          <w:szCs w:val="24"/>
          <w:lang w:eastAsia="zh-CN"/>
        </w:rPr>
        <w:t>8、支持不同中央站之间可相互查看对方的病人数据，支持不同中央站之间转移病人数据</w:t>
      </w:r>
    </w:p>
    <w:p w14:paraId="3700F63B">
      <w:pPr>
        <w:pStyle w:val="12"/>
        <w:spacing w:line="360" w:lineRule="auto"/>
        <w:ind w:left="420" w:hanging="420"/>
        <w:rPr>
          <w:sz w:val="24"/>
          <w:szCs w:val="24"/>
          <w:lang w:eastAsia="zh-CN"/>
        </w:rPr>
      </w:pPr>
      <w:r>
        <w:rPr>
          <w:rFonts w:hint="eastAsia"/>
          <w:sz w:val="24"/>
          <w:szCs w:val="24"/>
          <w:lang w:eastAsia="zh-CN"/>
        </w:rPr>
        <w:t>9，支持集中显示所有连接的监护设备的使用率情况，支持统计和输出设备在各科室内的使用率情况，并将设备的基本信息（如序列号，工作状态等）并以表格的形式进行导出</w:t>
      </w:r>
    </w:p>
    <w:p w14:paraId="368034C7">
      <w:pPr>
        <w:spacing w:line="360" w:lineRule="auto"/>
        <w:rPr>
          <w:sz w:val="24"/>
          <w:szCs w:val="24"/>
          <w:lang w:eastAsia="zh-CN"/>
        </w:rPr>
      </w:pPr>
      <w:r>
        <w:rPr>
          <w:rFonts w:hint="eastAsia"/>
          <w:sz w:val="24"/>
          <w:szCs w:val="24"/>
          <w:lang w:eastAsia="zh-CN"/>
        </w:rPr>
        <w:t>10，支持升级单病床监护仪、呼吸机、麻醉机、输注设备信息集中显示</w:t>
      </w:r>
    </w:p>
    <w:p w14:paraId="0775B4DA">
      <w:pPr>
        <w:widowControl/>
        <w:spacing w:line="360" w:lineRule="auto"/>
        <w:contextualSpacing/>
        <w:rPr>
          <w:b/>
          <w:bCs/>
          <w:sz w:val="24"/>
          <w:szCs w:val="24"/>
          <w:lang w:eastAsia="zh-CN"/>
        </w:rPr>
      </w:pPr>
    </w:p>
    <w:p w14:paraId="3C70E01F">
      <w:pPr>
        <w:widowControl/>
        <w:spacing w:line="360" w:lineRule="auto"/>
        <w:contextualSpacing/>
        <w:outlineLvl w:val="1"/>
        <w:rPr>
          <w:b/>
          <w:bCs/>
          <w:sz w:val="24"/>
          <w:szCs w:val="24"/>
          <w:lang w:eastAsia="zh-CN"/>
        </w:rPr>
      </w:pPr>
      <w:r>
        <w:rPr>
          <w:rFonts w:hint="eastAsia"/>
          <w:b/>
          <w:bCs/>
          <w:sz w:val="24"/>
          <w:szCs w:val="24"/>
          <w:lang w:eastAsia="zh-CN"/>
        </w:rPr>
        <w:t>品目</w:t>
      </w:r>
      <w:r>
        <w:rPr>
          <w:b/>
          <w:bCs/>
          <w:sz w:val="24"/>
          <w:szCs w:val="24"/>
          <w:lang w:eastAsia="zh-CN"/>
        </w:rPr>
        <w:t>2</w:t>
      </w:r>
      <w:r>
        <w:rPr>
          <w:rFonts w:hint="eastAsia"/>
          <w:b/>
          <w:bCs/>
          <w:sz w:val="24"/>
          <w:szCs w:val="24"/>
          <w:lang w:eastAsia="zh-CN"/>
        </w:rPr>
        <w:t>-5：神经监护系统</w:t>
      </w:r>
    </w:p>
    <w:p w14:paraId="4BF14BEE">
      <w:pPr>
        <w:widowControl/>
        <w:spacing w:line="360" w:lineRule="auto"/>
        <w:contextualSpacing/>
        <w:outlineLvl w:val="1"/>
        <w:rPr>
          <w:b/>
          <w:bCs/>
          <w:sz w:val="24"/>
          <w:szCs w:val="24"/>
          <w:lang w:eastAsia="zh-CN"/>
        </w:rPr>
      </w:pPr>
      <w:r>
        <w:rPr>
          <w:rFonts w:hint="eastAsia"/>
          <w:b/>
          <w:bCs/>
          <w:sz w:val="24"/>
          <w:szCs w:val="24"/>
          <w:lang w:eastAsia="zh-CN"/>
        </w:rPr>
        <w:t>数量：1</w:t>
      </w:r>
      <w:r>
        <w:rPr>
          <w:b/>
          <w:bCs/>
          <w:sz w:val="24"/>
          <w:szCs w:val="24"/>
          <w:lang w:eastAsia="zh-CN"/>
        </w:rPr>
        <w:t>套</w:t>
      </w:r>
    </w:p>
    <w:p w14:paraId="5404EF75">
      <w:pPr>
        <w:spacing w:line="360" w:lineRule="auto"/>
        <w:rPr>
          <w:sz w:val="24"/>
          <w:szCs w:val="24"/>
          <w:lang w:eastAsia="zh-CN"/>
        </w:rPr>
      </w:pPr>
      <w:r>
        <w:rPr>
          <w:rFonts w:hint="eastAsia"/>
          <w:sz w:val="24"/>
          <w:szCs w:val="24"/>
          <w:lang w:eastAsia="zh-CN"/>
        </w:rPr>
        <w:t>（一）功能要求</w:t>
      </w:r>
    </w:p>
    <w:p w14:paraId="564F5DB9">
      <w:pPr>
        <w:spacing w:line="360" w:lineRule="auto"/>
        <w:rPr>
          <w:sz w:val="24"/>
          <w:szCs w:val="24"/>
          <w:lang w:eastAsia="zh-CN"/>
        </w:rPr>
      </w:pPr>
      <w:r>
        <w:rPr>
          <w:rFonts w:hint="eastAsia"/>
          <w:sz w:val="24"/>
          <w:szCs w:val="24"/>
          <w:lang w:eastAsia="zh-CN"/>
        </w:rPr>
        <w:t>通过检测诱发电位(VEP,AEP,SEP,MEP)、肌电图、脑电图、TOF 等测试项目，为手术医生提供大脑活动、中枢神经、周围神经、肌肉及麻醉用药的客观评价指标，实时反馈手术过程中大脑神经的活动，指导手术进展中是否触及神经或对神经有无损伤及损伤的部位。</w:t>
      </w:r>
    </w:p>
    <w:p w14:paraId="3D5F1452">
      <w:pPr>
        <w:spacing w:line="360" w:lineRule="auto"/>
        <w:rPr>
          <w:sz w:val="24"/>
          <w:szCs w:val="24"/>
          <w:lang w:eastAsia="zh-CN"/>
        </w:rPr>
      </w:pPr>
      <w:r>
        <w:rPr>
          <w:rFonts w:hint="eastAsia"/>
          <w:sz w:val="24"/>
          <w:szCs w:val="24"/>
          <w:lang w:eastAsia="zh-CN"/>
        </w:rPr>
        <w:t xml:space="preserve">（二）技术参数 </w:t>
      </w:r>
    </w:p>
    <w:p w14:paraId="039B5114">
      <w:pPr>
        <w:spacing w:line="360" w:lineRule="auto"/>
        <w:rPr>
          <w:sz w:val="24"/>
          <w:szCs w:val="24"/>
          <w:lang w:eastAsia="zh-CN"/>
        </w:rPr>
      </w:pPr>
      <w:r>
        <w:rPr>
          <w:rFonts w:hint="eastAsia"/>
          <w:sz w:val="24"/>
          <w:szCs w:val="24"/>
          <w:lang w:eastAsia="zh-CN"/>
        </w:rPr>
        <w:t>1 放大器</w:t>
      </w:r>
    </w:p>
    <w:p w14:paraId="33AF4632">
      <w:pPr>
        <w:spacing w:line="360" w:lineRule="auto"/>
        <w:rPr>
          <w:sz w:val="24"/>
          <w:szCs w:val="24"/>
          <w:lang w:eastAsia="zh-CN"/>
        </w:rPr>
      </w:pPr>
      <w:r>
        <w:rPr>
          <w:rFonts w:hint="eastAsia"/>
          <w:sz w:val="24"/>
          <w:szCs w:val="24"/>
          <w:lang w:eastAsia="zh-CN"/>
        </w:rPr>
        <w:t>1.1、通道数：≥32 通道</w:t>
      </w:r>
    </w:p>
    <w:p w14:paraId="6A925B61">
      <w:pPr>
        <w:spacing w:line="360" w:lineRule="auto"/>
        <w:rPr>
          <w:sz w:val="24"/>
          <w:szCs w:val="24"/>
          <w:lang w:eastAsia="zh-CN"/>
        </w:rPr>
      </w:pPr>
      <w:r>
        <w:rPr>
          <w:rFonts w:hint="eastAsia"/>
          <w:sz w:val="24"/>
          <w:szCs w:val="24"/>
          <w:lang w:eastAsia="zh-CN"/>
        </w:rPr>
        <w:t>▲1.2、放大器上每个电极输入孔都提供独立的检测指示灯，确保每个输入端的信号正常输入（需提供证明文件）</w:t>
      </w:r>
    </w:p>
    <w:p w14:paraId="04867639">
      <w:pPr>
        <w:spacing w:line="360" w:lineRule="auto"/>
        <w:rPr>
          <w:sz w:val="24"/>
          <w:szCs w:val="24"/>
          <w:lang w:eastAsia="zh-CN"/>
        </w:rPr>
      </w:pPr>
      <w:r>
        <w:rPr>
          <w:rFonts w:hint="eastAsia"/>
          <w:sz w:val="24"/>
          <w:szCs w:val="24"/>
          <w:lang w:eastAsia="zh-CN"/>
        </w:rPr>
        <w:t>1.3、灵敏度：EP：0-25mV，≥40级可调；EMG：10、20、50、100、200、500、1000、2000 毫秒/分度, 10个分度</w:t>
      </w:r>
    </w:p>
    <w:p w14:paraId="72BC0AC2">
      <w:pPr>
        <w:spacing w:line="360" w:lineRule="auto"/>
        <w:rPr>
          <w:sz w:val="24"/>
          <w:szCs w:val="24"/>
        </w:rPr>
      </w:pPr>
      <w:r>
        <w:rPr>
          <w:rFonts w:hint="eastAsia"/>
          <w:sz w:val="24"/>
          <w:szCs w:val="24"/>
        </w:rPr>
        <w:t>1.4、高频滤波：6或12dB/oct；1-500Hz；</w:t>
      </w:r>
    </w:p>
    <w:p w14:paraId="12C31B58">
      <w:pPr>
        <w:spacing w:line="360" w:lineRule="auto"/>
        <w:rPr>
          <w:sz w:val="24"/>
          <w:szCs w:val="24"/>
        </w:rPr>
      </w:pPr>
      <w:r>
        <w:rPr>
          <w:rFonts w:hint="eastAsia"/>
          <w:sz w:val="24"/>
          <w:szCs w:val="24"/>
        </w:rPr>
        <w:t>1.4、低频滤波：12或24dB/oct；50-4000Hz；</w:t>
      </w:r>
    </w:p>
    <w:p w14:paraId="61FCB7C3">
      <w:pPr>
        <w:spacing w:line="360" w:lineRule="auto"/>
        <w:rPr>
          <w:sz w:val="24"/>
          <w:szCs w:val="24"/>
        </w:rPr>
      </w:pPr>
      <w:r>
        <w:rPr>
          <w:rFonts w:hint="eastAsia"/>
          <w:sz w:val="24"/>
          <w:szCs w:val="24"/>
        </w:rPr>
        <w:t>1.5、共模抑制比：≥110dB；</w:t>
      </w:r>
    </w:p>
    <w:p w14:paraId="3722A7E8">
      <w:pPr>
        <w:spacing w:line="360" w:lineRule="auto"/>
        <w:rPr>
          <w:sz w:val="24"/>
          <w:szCs w:val="24"/>
          <w:lang w:eastAsia="zh-CN"/>
        </w:rPr>
      </w:pPr>
      <w:r>
        <w:rPr>
          <w:rFonts w:hint="eastAsia"/>
          <w:sz w:val="24"/>
          <w:szCs w:val="24"/>
          <w:lang w:eastAsia="zh-CN"/>
        </w:rPr>
        <w:t>1.6、输入阻抗：≥1000M</w:t>
      </w:r>
      <w:r>
        <w:rPr>
          <w:rFonts w:hint="eastAsia"/>
          <w:sz w:val="24"/>
          <w:szCs w:val="24"/>
        </w:rPr>
        <w:t>Ω</w:t>
      </w:r>
      <w:r>
        <w:rPr>
          <w:rFonts w:hint="eastAsia"/>
          <w:sz w:val="24"/>
          <w:szCs w:val="24"/>
          <w:lang w:eastAsia="zh-CN"/>
        </w:rPr>
        <w:t>；</w:t>
      </w:r>
    </w:p>
    <w:p w14:paraId="4790309E">
      <w:pPr>
        <w:spacing w:line="360" w:lineRule="auto"/>
        <w:rPr>
          <w:sz w:val="24"/>
          <w:szCs w:val="24"/>
          <w:lang w:eastAsia="zh-CN"/>
        </w:rPr>
      </w:pPr>
      <w:r>
        <w:rPr>
          <w:rFonts w:hint="eastAsia"/>
          <w:sz w:val="24"/>
          <w:szCs w:val="24"/>
          <w:lang w:eastAsia="zh-CN"/>
        </w:rPr>
        <w:t xml:space="preserve">1.7、噪声水平：≤1.5 </w:t>
      </w:r>
      <w:r>
        <w:rPr>
          <w:rFonts w:hint="eastAsia"/>
          <w:sz w:val="24"/>
          <w:szCs w:val="24"/>
        </w:rPr>
        <w:t>μ</w:t>
      </w:r>
      <w:r>
        <w:rPr>
          <w:rFonts w:hint="eastAsia"/>
          <w:sz w:val="24"/>
          <w:szCs w:val="24"/>
          <w:lang w:eastAsia="zh-CN"/>
        </w:rPr>
        <w:t>V p-p；</w:t>
      </w:r>
    </w:p>
    <w:p w14:paraId="01A6063A">
      <w:pPr>
        <w:spacing w:line="360" w:lineRule="auto"/>
        <w:rPr>
          <w:sz w:val="24"/>
          <w:szCs w:val="24"/>
          <w:lang w:eastAsia="zh-CN"/>
        </w:rPr>
      </w:pPr>
      <w:r>
        <w:rPr>
          <w:rFonts w:hint="eastAsia"/>
          <w:sz w:val="24"/>
          <w:szCs w:val="24"/>
          <w:lang w:eastAsia="zh-CN"/>
        </w:rPr>
        <w:t>1.8、A/D 转换：≥16 位；</w:t>
      </w:r>
    </w:p>
    <w:p w14:paraId="594996F7">
      <w:pPr>
        <w:spacing w:line="360" w:lineRule="auto"/>
        <w:rPr>
          <w:sz w:val="24"/>
          <w:szCs w:val="24"/>
          <w:lang w:eastAsia="zh-CN"/>
        </w:rPr>
      </w:pPr>
      <w:r>
        <w:rPr>
          <w:rFonts w:hint="eastAsia"/>
          <w:sz w:val="24"/>
          <w:szCs w:val="24"/>
          <w:lang w:eastAsia="zh-CN"/>
        </w:rPr>
        <w:t>1.9、采样频率：≥20kHz；</w:t>
      </w:r>
    </w:p>
    <w:p w14:paraId="77316EE6">
      <w:pPr>
        <w:spacing w:line="360" w:lineRule="auto"/>
        <w:rPr>
          <w:sz w:val="24"/>
          <w:szCs w:val="24"/>
          <w:lang w:eastAsia="zh-CN"/>
        </w:rPr>
      </w:pPr>
      <w:r>
        <w:rPr>
          <w:rFonts w:hint="eastAsia"/>
          <w:sz w:val="24"/>
          <w:szCs w:val="24"/>
          <w:lang w:eastAsia="zh-CN"/>
        </w:rPr>
        <w:t>1.10、扫描速度： 0.1-1000ms/D，≥10 级可调；</w:t>
      </w:r>
    </w:p>
    <w:p w14:paraId="147C85E0">
      <w:pPr>
        <w:spacing w:line="360" w:lineRule="auto"/>
        <w:rPr>
          <w:sz w:val="24"/>
          <w:szCs w:val="24"/>
          <w:lang w:eastAsia="zh-CN"/>
        </w:rPr>
      </w:pPr>
      <w:r>
        <w:rPr>
          <w:rFonts w:hint="eastAsia"/>
          <w:sz w:val="24"/>
          <w:szCs w:val="24"/>
          <w:lang w:eastAsia="zh-CN"/>
        </w:rPr>
        <w:t>1.11、具备电刀干扰检测功能（提供有效证明文件）；</w:t>
      </w:r>
    </w:p>
    <w:p w14:paraId="3E786BCF">
      <w:pPr>
        <w:spacing w:line="360" w:lineRule="auto"/>
        <w:rPr>
          <w:sz w:val="24"/>
          <w:szCs w:val="24"/>
          <w:lang w:eastAsia="zh-CN"/>
        </w:rPr>
      </w:pPr>
      <w:r>
        <w:rPr>
          <w:rFonts w:hint="eastAsia"/>
          <w:sz w:val="24"/>
          <w:szCs w:val="24"/>
          <w:lang w:eastAsia="zh-CN"/>
        </w:rPr>
        <w:t xml:space="preserve">2 电刺激器 </w:t>
      </w:r>
    </w:p>
    <w:p w14:paraId="2CCCC096">
      <w:pPr>
        <w:spacing w:line="360" w:lineRule="auto"/>
        <w:rPr>
          <w:sz w:val="24"/>
          <w:szCs w:val="24"/>
          <w:lang w:eastAsia="zh-CN"/>
        </w:rPr>
      </w:pPr>
      <w:r>
        <w:rPr>
          <w:rFonts w:hint="eastAsia"/>
          <w:sz w:val="24"/>
          <w:szCs w:val="24"/>
          <w:lang w:eastAsia="zh-CN"/>
        </w:rPr>
        <w:t>2.1 具备恒流、恒压电刺激器；</w:t>
      </w:r>
    </w:p>
    <w:p w14:paraId="2B8E1569">
      <w:pPr>
        <w:spacing w:line="360" w:lineRule="auto"/>
        <w:rPr>
          <w:sz w:val="24"/>
          <w:szCs w:val="24"/>
          <w:lang w:eastAsia="zh-CN"/>
        </w:rPr>
      </w:pPr>
      <w:r>
        <w:rPr>
          <w:rFonts w:hint="eastAsia"/>
          <w:sz w:val="24"/>
          <w:szCs w:val="24"/>
          <w:lang w:eastAsia="zh-CN"/>
        </w:rPr>
        <w:t>2.2、刺激器脉冲串频率（1-10000Hz），脉冲宽度为25-1000</w:t>
      </w:r>
      <w:r>
        <w:rPr>
          <w:rFonts w:hint="eastAsia"/>
          <w:sz w:val="24"/>
          <w:szCs w:val="24"/>
        </w:rPr>
        <w:t>μ</w:t>
      </w:r>
      <w:r>
        <w:rPr>
          <w:rFonts w:hint="eastAsia"/>
          <w:sz w:val="24"/>
          <w:szCs w:val="24"/>
          <w:lang w:eastAsia="zh-CN"/>
        </w:rPr>
        <w:t>s；</w:t>
      </w:r>
    </w:p>
    <w:p w14:paraId="4C75D19C">
      <w:pPr>
        <w:spacing w:line="360" w:lineRule="auto"/>
        <w:rPr>
          <w:sz w:val="24"/>
          <w:szCs w:val="24"/>
          <w:lang w:eastAsia="zh-CN"/>
        </w:rPr>
      </w:pPr>
      <w:r>
        <w:rPr>
          <w:rFonts w:hint="eastAsia"/>
          <w:sz w:val="24"/>
          <w:szCs w:val="24"/>
          <w:lang w:eastAsia="zh-CN"/>
        </w:rPr>
        <w:t>2.3、≥16个高电流刺激端口，刺激频率最高100Hz，具备单向脉冲、双向脉冲等刺激模式。</w:t>
      </w:r>
    </w:p>
    <w:p w14:paraId="4E11F777">
      <w:pPr>
        <w:spacing w:line="360" w:lineRule="auto"/>
        <w:rPr>
          <w:sz w:val="24"/>
          <w:szCs w:val="24"/>
          <w:lang w:eastAsia="zh-CN"/>
        </w:rPr>
      </w:pPr>
      <w:r>
        <w:rPr>
          <w:rFonts w:hint="eastAsia"/>
          <w:sz w:val="24"/>
          <w:szCs w:val="24"/>
          <w:lang w:eastAsia="zh-CN"/>
        </w:rPr>
        <w:t xml:space="preserve">2.4、高电流输出范围为：0-100mA，400Vmax；20mA 以下精度为≤0.1mA；20mA 以上精度为≤1mA； </w:t>
      </w:r>
    </w:p>
    <w:p w14:paraId="5A4655FD">
      <w:pPr>
        <w:spacing w:line="360" w:lineRule="auto"/>
        <w:rPr>
          <w:sz w:val="24"/>
          <w:szCs w:val="24"/>
          <w:lang w:eastAsia="zh-CN"/>
        </w:rPr>
      </w:pPr>
      <w:r>
        <w:rPr>
          <w:rFonts w:hint="eastAsia"/>
          <w:sz w:val="24"/>
          <w:szCs w:val="24"/>
          <w:lang w:eastAsia="zh-CN"/>
        </w:rPr>
        <w:t>2.5、脉冲持续时间：0.025-1.0ms；</w:t>
      </w:r>
    </w:p>
    <w:p w14:paraId="575DA858">
      <w:pPr>
        <w:spacing w:line="360" w:lineRule="auto"/>
        <w:rPr>
          <w:sz w:val="24"/>
          <w:szCs w:val="24"/>
          <w:lang w:eastAsia="zh-CN"/>
        </w:rPr>
      </w:pPr>
      <w:r>
        <w:rPr>
          <w:rFonts w:hint="eastAsia"/>
          <w:sz w:val="24"/>
          <w:szCs w:val="24"/>
          <w:lang w:eastAsia="zh-CN"/>
        </w:rPr>
        <w:t>2.6、安全限制：在参数超过安全限制时将会自动关机，重新刺激的最短时间≤5s；</w:t>
      </w:r>
    </w:p>
    <w:p w14:paraId="69708260">
      <w:pPr>
        <w:spacing w:line="360" w:lineRule="auto"/>
        <w:rPr>
          <w:sz w:val="24"/>
          <w:szCs w:val="24"/>
          <w:lang w:eastAsia="zh-CN"/>
        </w:rPr>
      </w:pPr>
      <w:r>
        <w:rPr>
          <w:rFonts w:hint="eastAsia"/>
          <w:sz w:val="24"/>
          <w:szCs w:val="24"/>
          <w:lang w:eastAsia="zh-CN"/>
        </w:rPr>
        <w:t>2.7、恒压经颅电刺激器：支持快充模式和慢充模式；</w:t>
      </w:r>
    </w:p>
    <w:p w14:paraId="57397129">
      <w:pPr>
        <w:spacing w:line="360" w:lineRule="auto"/>
        <w:rPr>
          <w:sz w:val="24"/>
          <w:szCs w:val="24"/>
          <w:lang w:eastAsia="zh-CN"/>
        </w:rPr>
      </w:pPr>
      <w:r>
        <w:rPr>
          <w:rFonts w:hint="eastAsia"/>
          <w:sz w:val="24"/>
          <w:szCs w:val="24"/>
          <w:lang w:eastAsia="zh-CN"/>
        </w:rPr>
        <w:t>▲2.8、高电流刺激器、低电流刺激器、恒压刺激器一体式设计；</w:t>
      </w:r>
    </w:p>
    <w:p w14:paraId="1D665D78">
      <w:pPr>
        <w:spacing w:line="360" w:lineRule="auto"/>
        <w:rPr>
          <w:sz w:val="24"/>
          <w:szCs w:val="24"/>
          <w:lang w:eastAsia="zh-CN"/>
        </w:rPr>
      </w:pPr>
      <w:r>
        <w:rPr>
          <w:rFonts w:hint="eastAsia"/>
          <w:sz w:val="24"/>
          <w:szCs w:val="24"/>
          <w:lang w:eastAsia="zh-CN"/>
        </w:rPr>
        <w:t>2.9、经颅电刺激：≥4个恒压电刺激输出；输出范围为0-1000V，最大1000mA；脉宽：35-75uS；双脉冲在6ms至500ms最大可以连续刺激10个刺激脉冲；</w:t>
      </w:r>
    </w:p>
    <w:p w14:paraId="7B1C7777">
      <w:pPr>
        <w:spacing w:line="360" w:lineRule="auto"/>
        <w:rPr>
          <w:sz w:val="24"/>
          <w:szCs w:val="24"/>
          <w:lang w:eastAsia="zh-CN"/>
        </w:rPr>
      </w:pPr>
      <w:r>
        <w:rPr>
          <w:rFonts w:hint="eastAsia"/>
          <w:sz w:val="24"/>
          <w:szCs w:val="24"/>
          <w:lang w:eastAsia="zh-CN"/>
        </w:rPr>
        <w:t xml:space="preserve">3 声音刺激器 </w:t>
      </w:r>
    </w:p>
    <w:p w14:paraId="0E201D40">
      <w:pPr>
        <w:spacing w:line="360" w:lineRule="auto"/>
        <w:rPr>
          <w:sz w:val="24"/>
          <w:szCs w:val="24"/>
          <w:lang w:eastAsia="zh-CN"/>
        </w:rPr>
      </w:pPr>
      <w:r>
        <w:rPr>
          <w:rFonts w:hint="eastAsia"/>
          <w:sz w:val="24"/>
          <w:szCs w:val="24"/>
          <w:lang w:eastAsia="zh-CN"/>
        </w:rPr>
        <w:t>3.1、测试：左耳，右耳，或双耳；</w:t>
      </w:r>
    </w:p>
    <w:p w14:paraId="010ECE09">
      <w:pPr>
        <w:spacing w:line="360" w:lineRule="auto"/>
        <w:rPr>
          <w:sz w:val="24"/>
          <w:szCs w:val="24"/>
          <w:lang w:eastAsia="zh-CN"/>
        </w:rPr>
      </w:pPr>
      <w:r>
        <w:rPr>
          <w:rFonts w:hint="eastAsia"/>
          <w:sz w:val="24"/>
          <w:szCs w:val="24"/>
          <w:lang w:eastAsia="zh-CN"/>
        </w:rPr>
        <w:t>3.2、刺激声强范围：刺激声强范围0-134dB，范围内分档可调，调节步长1dB</w:t>
      </w:r>
    </w:p>
    <w:p w14:paraId="3002E212">
      <w:pPr>
        <w:spacing w:line="360" w:lineRule="auto"/>
        <w:rPr>
          <w:sz w:val="24"/>
          <w:szCs w:val="24"/>
          <w:lang w:eastAsia="zh-CN"/>
        </w:rPr>
      </w:pPr>
      <w:r>
        <w:rPr>
          <w:rFonts w:hint="eastAsia"/>
          <w:sz w:val="24"/>
          <w:szCs w:val="24"/>
          <w:lang w:eastAsia="zh-CN"/>
        </w:rPr>
        <w:t>3.3、刺激频率为： 0.1pps‒100pps（脉冲/秒）；</w:t>
      </w:r>
    </w:p>
    <w:p w14:paraId="3086EA53">
      <w:pPr>
        <w:spacing w:line="360" w:lineRule="auto"/>
        <w:rPr>
          <w:sz w:val="24"/>
          <w:szCs w:val="24"/>
          <w:lang w:eastAsia="zh-CN"/>
        </w:rPr>
      </w:pPr>
      <w:r>
        <w:rPr>
          <w:rFonts w:hint="eastAsia"/>
          <w:sz w:val="24"/>
          <w:szCs w:val="24"/>
          <w:lang w:eastAsia="zh-CN"/>
        </w:rPr>
        <w:t xml:space="preserve">4 视觉刺激器 </w:t>
      </w:r>
    </w:p>
    <w:p w14:paraId="42D84BB1">
      <w:pPr>
        <w:spacing w:line="360" w:lineRule="auto"/>
        <w:rPr>
          <w:sz w:val="24"/>
          <w:szCs w:val="24"/>
          <w:lang w:eastAsia="zh-CN"/>
        </w:rPr>
      </w:pPr>
      <w:r>
        <w:rPr>
          <w:rFonts w:hint="eastAsia"/>
          <w:sz w:val="24"/>
          <w:szCs w:val="24"/>
          <w:lang w:eastAsia="zh-CN"/>
        </w:rPr>
        <w:t>4.1、左， 右或双侧视觉刺激；</w:t>
      </w:r>
    </w:p>
    <w:p w14:paraId="7EDCA176">
      <w:pPr>
        <w:spacing w:line="360" w:lineRule="auto"/>
        <w:rPr>
          <w:sz w:val="24"/>
          <w:szCs w:val="24"/>
          <w:lang w:eastAsia="zh-CN"/>
        </w:rPr>
      </w:pPr>
      <w:r>
        <w:rPr>
          <w:rFonts w:hint="eastAsia"/>
          <w:sz w:val="24"/>
          <w:szCs w:val="24"/>
          <w:lang w:eastAsia="zh-CN"/>
        </w:rPr>
        <w:t>4.2、波长：全光谱白色光源；</w:t>
      </w:r>
    </w:p>
    <w:p w14:paraId="3A42A598">
      <w:pPr>
        <w:spacing w:line="360" w:lineRule="auto"/>
        <w:rPr>
          <w:sz w:val="24"/>
          <w:szCs w:val="24"/>
          <w:lang w:eastAsia="zh-CN"/>
        </w:rPr>
      </w:pPr>
      <w:r>
        <w:rPr>
          <w:rFonts w:hint="eastAsia"/>
          <w:sz w:val="24"/>
          <w:szCs w:val="24"/>
          <w:lang w:eastAsia="zh-CN"/>
        </w:rPr>
        <w:t>4.3、峰值发光强度：3×5500mcd用户核实</w:t>
      </w:r>
    </w:p>
    <w:p w14:paraId="712B15BD">
      <w:pPr>
        <w:spacing w:line="360" w:lineRule="auto"/>
        <w:rPr>
          <w:sz w:val="24"/>
          <w:szCs w:val="24"/>
          <w:lang w:eastAsia="zh-CN"/>
        </w:rPr>
      </w:pPr>
      <w:r>
        <w:rPr>
          <w:rFonts w:hint="eastAsia"/>
          <w:sz w:val="24"/>
          <w:szCs w:val="24"/>
          <w:lang w:eastAsia="zh-CN"/>
        </w:rPr>
        <w:t xml:space="preserve">5 软件功能要求 </w:t>
      </w:r>
    </w:p>
    <w:p w14:paraId="6DBD0D88">
      <w:pPr>
        <w:spacing w:line="360" w:lineRule="auto"/>
        <w:rPr>
          <w:sz w:val="24"/>
          <w:szCs w:val="24"/>
          <w:lang w:eastAsia="zh-CN"/>
        </w:rPr>
      </w:pPr>
      <w:r>
        <w:rPr>
          <w:rFonts w:hint="eastAsia"/>
          <w:sz w:val="24"/>
          <w:szCs w:val="24"/>
          <w:lang w:eastAsia="zh-CN"/>
        </w:rPr>
        <w:t>5.1、监测项目:包括脑电图、肌电图、体感诱发电位、运动诱发电位、脑干听觉诱发电位、视觉诱发电位、神经肌肉传递功能等。</w:t>
      </w:r>
    </w:p>
    <w:p w14:paraId="58E68D86">
      <w:pPr>
        <w:spacing w:line="360" w:lineRule="auto"/>
        <w:rPr>
          <w:sz w:val="24"/>
          <w:szCs w:val="24"/>
          <w:lang w:eastAsia="zh-CN"/>
        </w:rPr>
      </w:pPr>
      <w:r>
        <w:rPr>
          <w:rFonts w:hint="eastAsia"/>
          <w:sz w:val="24"/>
          <w:szCs w:val="24"/>
          <w:lang w:eastAsia="zh-CN"/>
        </w:rPr>
        <w:t>5.2、可多项目同步监测，如体感诱发电位、运动诱发电位及肌电等同步并行监测，全方位监测手术中处有风险的功能神经。</w:t>
      </w:r>
    </w:p>
    <w:p w14:paraId="13126241">
      <w:pPr>
        <w:spacing w:line="360" w:lineRule="auto"/>
        <w:rPr>
          <w:sz w:val="24"/>
          <w:szCs w:val="24"/>
          <w:lang w:eastAsia="zh-CN"/>
        </w:rPr>
      </w:pPr>
      <w:r>
        <w:rPr>
          <w:rFonts w:hint="eastAsia"/>
          <w:sz w:val="24"/>
          <w:szCs w:val="24"/>
          <w:lang w:eastAsia="zh-CN"/>
        </w:rPr>
        <w:t>5.3、麻醉情况监测：通过脑电图的多种指标反馈大脑麻醉深度。TOF测试能直接全自动测得各个波形衰减程度的数值，以直方图方式显示；</w:t>
      </w:r>
    </w:p>
    <w:p w14:paraId="65508ACF">
      <w:pPr>
        <w:spacing w:line="360" w:lineRule="auto"/>
        <w:rPr>
          <w:sz w:val="24"/>
          <w:szCs w:val="24"/>
          <w:lang w:eastAsia="zh-CN"/>
        </w:rPr>
      </w:pPr>
      <w:r>
        <w:rPr>
          <w:rFonts w:hint="eastAsia"/>
          <w:sz w:val="24"/>
          <w:szCs w:val="24"/>
          <w:lang w:eastAsia="zh-CN"/>
        </w:rPr>
        <w:t>5.4、肌电图功能：自发肌电图、触发肌电图及电刺激诱发的肌电图监测，通过编辑界面可以编辑每个电极的名称和进行通道的定义；</w:t>
      </w:r>
    </w:p>
    <w:p w14:paraId="7A8C10DF">
      <w:pPr>
        <w:spacing w:line="360" w:lineRule="auto"/>
        <w:rPr>
          <w:sz w:val="24"/>
          <w:szCs w:val="24"/>
          <w:lang w:eastAsia="zh-CN"/>
        </w:rPr>
      </w:pPr>
      <w:r>
        <w:rPr>
          <w:rFonts w:hint="eastAsia"/>
          <w:sz w:val="24"/>
          <w:szCs w:val="24"/>
          <w:lang w:eastAsia="zh-CN"/>
        </w:rPr>
        <w:t>5.5、脑电图功能：原始脑电图显示及回访，具有 CSA 、DSA 、CDSA 等图谱及趋势显示，进行分析；</w:t>
      </w:r>
    </w:p>
    <w:p w14:paraId="6A7039CA">
      <w:pPr>
        <w:spacing w:line="360" w:lineRule="auto"/>
        <w:rPr>
          <w:sz w:val="24"/>
          <w:szCs w:val="24"/>
          <w:lang w:eastAsia="zh-CN"/>
        </w:rPr>
      </w:pPr>
      <w:r>
        <w:rPr>
          <w:rFonts w:hint="eastAsia"/>
          <w:sz w:val="24"/>
          <w:szCs w:val="24"/>
          <w:lang w:eastAsia="zh-CN"/>
        </w:rPr>
        <w:t>5.6、内置≥20种手术专业模块；</w:t>
      </w:r>
    </w:p>
    <w:p w14:paraId="5579CA22">
      <w:pPr>
        <w:spacing w:line="360" w:lineRule="auto"/>
        <w:rPr>
          <w:sz w:val="24"/>
          <w:szCs w:val="24"/>
          <w:lang w:eastAsia="zh-CN"/>
        </w:rPr>
      </w:pPr>
      <w:r>
        <w:rPr>
          <w:rFonts w:hint="eastAsia"/>
          <w:sz w:val="24"/>
          <w:szCs w:val="24"/>
          <w:lang w:eastAsia="zh-CN"/>
        </w:rPr>
        <w:t>5.7、中文软件：原厂中文软件（提供有效证明文件） ；</w:t>
      </w:r>
    </w:p>
    <w:p w14:paraId="5A3D8B54">
      <w:pPr>
        <w:spacing w:line="360" w:lineRule="auto"/>
        <w:rPr>
          <w:sz w:val="24"/>
          <w:szCs w:val="24"/>
          <w:lang w:eastAsia="zh-CN"/>
        </w:rPr>
      </w:pPr>
      <w:r>
        <w:rPr>
          <w:rFonts w:hint="eastAsia"/>
          <w:sz w:val="24"/>
          <w:szCs w:val="24"/>
          <w:lang w:eastAsia="zh-CN"/>
        </w:rPr>
        <w:t>5.8、在一个测试方案内可以定义≥8 个32通道的集合，电极组合≥32通道；</w:t>
      </w:r>
    </w:p>
    <w:p w14:paraId="3C86DE17">
      <w:pPr>
        <w:spacing w:line="360" w:lineRule="auto"/>
        <w:rPr>
          <w:sz w:val="24"/>
          <w:szCs w:val="24"/>
          <w:lang w:eastAsia="zh-CN"/>
        </w:rPr>
      </w:pPr>
      <w:r>
        <w:rPr>
          <w:rFonts w:hint="eastAsia"/>
          <w:sz w:val="24"/>
          <w:szCs w:val="24"/>
          <w:lang w:eastAsia="zh-CN"/>
        </w:rPr>
        <w:t>5.9  数据显示窗口可以被拆分以及移动， 自由编辑；</w:t>
      </w:r>
    </w:p>
    <w:p w14:paraId="119CE1AC">
      <w:pPr>
        <w:spacing w:line="360" w:lineRule="auto"/>
        <w:rPr>
          <w:sz w:val="24"/>
          <w:szCs w:val="24"/>
          <w:lang w:eastAsia="zh-CN"/>
        </w:rPr>
      </w:pPr>
      <w:r>
        <w:rPr>
          <w:rFonts w:hint="eastAsia"/>
          <w:sz w:val="24"/>
          <w:szCs w:val="24"/>
          <w:lang w:eastAsia="zh-CN"/>
        </w:rPr>
        <w:t>5.10 具有近神经探测功能（需提供证明文件）；</w:t>
      </w:r>
    </w:p>
    <w:p w14:paraId="14EB09DF">
      <w:pPr>
        <w:spacing w:line="360" w:lineRule="auto"/>
        <w:rPr>
          <w:sz w:val="24"/>
          <w:szCs w:val="24"/>
          <w:lang w:eastAsia="zh-CN"/>
        </w:rPr>
      </w:pPr>
      <w:r>
        <w:rPr>
          <w:rFonts w:hint="eastAsia"/>
          <w:sz w:val="24"/>
          <w:szCs w:val="24"/>
          <w:lang w:eastAsia="zh-CN"/>
        </w:rPr>
        <w:t>5.11 具备专业肌肉引导图；</w:t>
      </w:r>
    </w:p>
    <w:p w14:paraId="7CE81F8D">
      <w:pPr>
        <w:spacing w:line="360" w:lineRule="auto"/>
        <w:rPr>
          <w:sz w:val="24"/>
          <w:szCs w:val="24"/>
          <w:lang w:eastAsia="zh-CN"/>
        </w:rPr>
      </w:pPr>
      <w:r>
        <w:rPr>
          <w:rFonts w:hint="eastAsia"/>
          <w:sz w:val="24"/>
          <w:szCs w:val="24"/>
          <w:lang w:eastAsia="zh-CN"/>
        </w:rPr>
        <w:t>5.12 诱发电位功能：支持实时显示波形数据≥三种方式：（1）数据绝对值；（2）每个波形与基线的差值；（3）每个波形与基线的百分比数据；</w:t>
      </w:r>
    </w:p>
    <w:p w14:paraId="1ADCCC24">
      <w:pPr>
        <w:spacing w:line="360" w:lineRule="auto"/>
        <w:rPr>
          <w:sz w:val="24"/>
          <w:szCs w:val="24"/>
          <w:lang w:eastAsia="zh-CN"/>
        </w:rPr>
      </w:pPr>
      <w:r>
        <w:rPr>
          <w:rFonts w:hint="eastAsia"/>
          <w:sz w:val="24"/>
          <w:szCs w:val="24"/>
          <w:lang w:eastAsia="zh-CN"/>
        </w:rPr>
        <w:t>5.13 具备D波模式，用于测试脊髓的运动通路，使用硬膜外导管电极从脊髓硬膜外腔，记录 D 波反应；</w:t>
      </w:r>
    </w:p>
    <w:p w14:paraId="49D84C12">
      <w:pPr>
        <w:spacing w:line="360" w:lineRule="auto"/>
        <w:rPr>
          <w:sz w:val="24"/>
          <w:szCs w:val="24"/>
          <w:lang w:eastAsia="zh-CN"/>
        </w:rPr>
      </w:pPr>
      <w:r>
        <w:rPr>
          <w:rFonts w:hint="eastAsia"/>
          <w:sz w:val="24"/>
          <w:szCs w:val="24"/>
          <w:lang w:eastAsia="zh-CN"/>
        </w:rPr>
        <w:t>▲5.14 设备可以和手术动力系统及导航系统连用，可实现在导航屏幕上同时观测电生理监测图像；（提供有效证明文件）</w:t>
      </w:r>
    </w:p>
    <w:p w14:paraId="50CD9455">
      <w:pPr>
        <w:widowControl/>
        <w:spacing w:line="360" w:lineRule="auto"/>
        <w:ind w:firstLine="281" w:firstLineChars="100"/>
        <w:contextualSpacing/>
        <w:jc w:val="center"/>
        <w:rPr>
          <w:b/>
          <w:bCs/>
          <w:sz w:val="28"/>
          <w:szCs w:val="28"/>
          <w:lang w:eastAsia="zh-CN"/>
        </w:rPr>
      </w:pPr>
    </w:p>
    <w:p w14:paraId="5AC80F90">
      <w:pPr>
        <w:widowControl/>
        <w:spacing w:line="360" w:lineRule="auto"/>
        <w:ind w:firstLine="281" w:firstLineChars="100"/>
        <w:contextualSpacing/>
        <w:jc w:val="center"/>
        <w:outlineLvl w:val="1"/>
        <w:rPr>
          <w:b/>
          <w:bCs/>
          <w:sz w:val="28"/>
          <w:szCs w:val="28"/>
          <w:lang w:eastAsia="zh-CN"/>
        </w:rPr>
      </w:pPr>
      <w:r>
        <w:rPr>
          <w:rFonts w:hint="eastAsia"/>
          <w:b/>
          <w:bCs/>
          <w:sz w:val="28"/>
          <w:szCs w:val="28"/>
          <w:lang w:eastAsia="zh-CN"/>
        </w:rPr>
        <w:t>03包：</w:t>
      </w:r>
    </w:p>
    <w:p w14:paraId="770408C5">
      <w:pPr>
        <w:widowControl/>
        <w:spacing w:line="360" w:lineRule="auto"/>
        <w:contextualSpacing/>
        <w:outlineLvl w:val="1"/>
        <w:rPr>
          <w:b/>
          <w:bCs/>
          <w:sz w:val="24"/>
          <w:szCs w:val="24"/>
          <w:highlight w:val="none"/>
          <w:lang w:eastAsia="zh-CN"/>
        </w:rPr>
      </w:pPr>
      <w:r>
        <w:rPr>
          <w:rFonts w:hint="eastAsia"/>
          <w:b/>
          <w:bCs/>
          <w:sz w:val="24"/>
          <w:szCs w:val="24"/>
          <w:highlight w:val="none"/>
          <w:lang w:eastAsia="zh-CN"/>
        </w:rPr>
        <w:t>品目</w:t>
      </w:r>
      <w:r>
        <w:rPr>
          <w:b/>
          <w:bCs/>
          <w:sz w:val="24"/>
          <w:szCs w:val="24"/>
          <w:highlight w:val="none"/>
          <w:lang w:eastAsia="zh-CN"/>
        </w:rPr>
        <w:t>3</w:t>
      </w:r>
      <w:r>
        <w:rPr>
          <w:rFonts w:hint="eastAsia"/>
          <w:b/>
          <w:bCs/>
          <w:sz w:val="24"/>
          <w:szCs w:val="24"/>
          <w:highlight w:val="none"/>
          <w:lang w:eastAsia="zh-CN"/>
        </w:rPr>
        <w:t>-1：监护仪1</w:t>
      </w:r>
    </w:p>
    <w:p w14:paraId="397EF599">
      <w:pPr>
        <w:pStyle w:val="3"/>
        <w:spacing w:line="360" w:lineRule="auto"/>
        <w:ind w:firstLine="0" w:firstLineChars="0"/>
        <w:outlineLvl w:val="1"/>
        <w:rPr>
          <w:b/>
          <w:bCs/>
          <w:sz w:val="24"/>
          <w:szCs w:val="24"/>
          <w:lang w:eastAsia="zh-CN"/>
        </w:rPr>
      </w:pPr>
      <w:r>
        <w:rPr>
          <w:rFonts w:hint="eastAsia"/>
          <w:b/>
          <w:bCs/>
          <w:sz w:val="24"/>
          <w:szCs w:val="24"/>
          <w:lang w:eastAsia="zh-CN"/>
        </w:rPr>
        <w:t>数量：5套</w:t>
      </w:r>
    </w:p>
    <w:p w14:paraId="24A6EE16">
      <w:pPr>
        <w:pStyle w:val="12"/>
        <w:spacing w:line="360" w:lineRule="auto"/>
        <w:ind w:hanging="720"/>
        <w:rPr>
          <w:b/>
          <w:bCs/>
          <w:sz w:val="24"/>
          <w:szCs w:val="24"/>
          <w:lang w:eastAsia="zh-CN"/>
        </w:rPr>
      </w:pPr>
      <w:r>
        <w:rPr>
          <w:b/>
          <w:bCs/>
          <w:sz w:val="24"/>
          <w:szCs w:val="24"/>
          <w:lang w:eastAsia="zh-CN"/>
        </w:rPr>
        <w:t>一、</w:t>
      </w:r>
      <w:r>
        <w:rPr>
          <w:rFonts w:hint="eastAsia"/>
          <w:b/>
          <w:bCs/>
          <w:sz w:val="24"/>
          <w:szCs w:val="24"/>
          <w:lang w:eastAsia="zh-CN"/>
        </w:rPr>
        <w:t>外观设计</w:t>
      </w:r>
    </w:p>
    <w:p w14:paraId="33089577">
      <w:pPr>
        <w:spacing w:line="360" w:lineRule="auto"/>
        <w:rPr>
          <w:sz w:val="24"/>
          <w:szCs w:val="24"/>
          <w:lang w:eastAsia="zh-CN"/>
        </w:rPr>
      </w:pPr>
      <w:r>
        <w:rPr>
          <w:rFonts w:hint="eastAsia"/>
          <w:sz w:val="24"/>
          <w:szCs w:val="24"/>
          <w:lang w:eastAsia="zh-CN"/>
        </w:rPr>
        <w:t>1.1 产品为适用于成人、小儿、新生儿病房监护及床边监护的插件式监护仪；</w:t>
      </w:r>
    </w:p>
    <w:p w14:paraId="6B5AB70B">
      <w:pPr>
        <w:spacing w:line="360" w:lineRule="auto"/>
        <w:rPr>
          <w:sz w:val="24"/>
          <w:szCs w:val="24"/>
          <w:lang w:eastAsia="zh-CN"/>
        </w:rPr>
      </w:pPr>
      <w:r>
        <w:rPr>
          <w:rFonts w:hint="eastAsia"/>
          <w:sz w:val="24"/>
          <w:szCs w:val="24"/>
          <w:lang w:eastAsia="zh-CN"/>
        </w:rPr>
        <w:t>1.2 ≥1</w:t>
      </w:r>
      <w:r>
        <w:rPr>
          <w:sz w:val="24"/>
          <w:szCs w:val="24"/>
          <w:lang w:eastAsia="zh-CN"/>
        </w:rPr>
        <w:t>5</w:t>
      </w:r>
      <w:r>
        <w:rPr>
          <w:rFonts w:hint="eastAsia"/>
          <w:sz w:val="24"/>
          <w:szCs w:val="24"/>
          <w:lang w:eastAsia="zh-CN"/>
        </w:rPr>
        <w:t>英寸LED高清液晶显示屏，</w:t>
      </w:r>
      <w:r>
        <w:rPr>
          <w:rFonts w:hint="eastAsia"/>
          <w:color w:val="000000"/>
          <w:sz w:val="24"/>
          <w:szCs w:val="24"/>
          <w:lang w:eastAsia="zh-CN"/>
        </w:rPr>
        <w:t>分辨率≥</w:t>
      </w:r>
      <w:r>
        <w:rPr>
          <w:rFonts w:hint="eastAsia"/>
          <w:sz w:val="24"/>
          <w:szCs w:val="24"/>
          <w:lang w:eastAsia="zh-CN"/>
        </w:rPr>
        <w:t>1920*1080像素；</w:t>
      </w:r>
    </w:p>
    <w:p w14:paraId="122CFF69">
      <w:pPr>
        <w:spacing w:line="360" w:lineRule="auto"/>
        <w:rPr>
          <w:b/>
          <w:bCs/>
          <w:sz w:val="24"/>
          <w:szCs w:val="24"/>
          <w:lang w:eastAsia="zh-CN"/>
        </w:rPr>
      </w:pPr>
      <w:r>
        <w:rPr>
          <w:rFonts w:hint="eastAsia"/>
          <w:sz w:val="24"/>
          <w:lang w:eastAsia="zh-CN"/>
        </w:rPr>
        <w:t>▲</w:t>
      </w:r>
      <w:r>
        <w:rPr>
          <w:rFonts w:hint="eastAsia"/>
          <w:sz w:val="24"/>
          <w:szCs w:val="24"/>
          <w:lang w:eastAsia="zh-CN"/>
        </w:rPr>
        <w:t>1.3 多参数监测模块为带屏幕的转运监测模块，支持机身前后双屏同时显示与观察；</w:t>
      </w:r>
    </w:p>
    <w:p w14:paraId="634F0D86">
      <w:pPr>
        <w:spacing w:line="360" w:lineRule="auto"/>
        <w:rPr>
          <w:sz w:val="24"/>
          <w:szCs w:val="24"/>
          <w:lang w:eastAsia="zh-CN"/>
        </w:rPr>
      </w:pPr>
      <w:r>
        <w:rPr>
          <w:rFonts w:hint="eastAsia"/>
          <w:sz w:val="24"/>
          <w:szCs w:val="24"/>
          <w:lang w:eastAsia="zh-CN"/>
        </w:rPr>
        <w:t>1.4 主机具有≥4</w:t>
      </w:r>
      <w:r>
        <w:rPr>
          <w:rFonts w:hint="eastAsia"/>
          <w:sz w:val="24"/>
          <w:szCs w:val="24"/>
          <w:lang w:eastAsia="zh-Hans"/>
        </w:rPr>
        <w:t>个</w:t>
      </w:r>
      <w:r>
        <w:rPr>
          <w:rFonts w:hint="eastAsia"/>
          <w:sz w:val="24"/>
          <w:szCs w:val="24"/>
          <w:lang w:eastAsia="zh-CN"/>
        </w:rPr>
        <w:t>插件槽；</w:t>
      </w:r>
    </w:p>
    <w:p w14:paraId="6AC6B83A">
      <w:pPr>
        <w:spacing w:line="360" w:lineRule="auto"/>
        <w:rPr>
          <w:sz w:val="24"/>
          <w:szCs w:val="24"/>
          <w:lang w:eastAsia="zh-CN"/>
        </w:rPr>
      </w:pPr>
      <w:r>
        <w:rPr>
          <w:rFonts w:hint="eastAsia"/>
          <w:sz w:val="24"/>
          <w:szCs w:val="24"/>
          <w:lang w:eastAsia="zh-CN"/>
        </w:rPr>
        <w:t>1.5 具有智能光感器，自动调节屏幕亮度功能；</w:t>
      </w:r>
    </w:p>
    <w:p w14:paraId="64966E26">
      <w:pPr>
        <w:spacing w:line="360" w:lineRule="auto"/>
        <w:rPr>
          <w:sz w:val="24"/>
          <w:szCs w:val="24"/>
          <w:lang w:eastAsia="zh-CN"/>
        </w:rPr>
      </w:pPr>
      <w:r>
        <w:rPr>
          <w:rFonts w:hint="eastAsia"/>
          <w:sz w:val="24"/>
          <w:szCs w:val="24"/>
          <w:lang w:eastAsia="zh-CN"/>
        </w:rPr>
        <w:t>1.6 具有触摸操作，软键盘可支持中文手写、拼音、英文3种输入法；</w:t>
      </w:r>
    </w:p>
    <w:p w14:paraId="7A0C82FD">
      <w:pPr>
        <w:spacing w:line="360" w:lineRule="auto"/>
        <w:rPr>
          <w:sz w:val="24"/>
          <w:szCs w:val="24"/>
          <w:lang w:eastAsia="zh-CN"/>
        </w:rPr>
      </w:pPr>
      <w:r>
        <w:rPr>
          <w:rFonts w:hint="eastAsia"/>
          <w:sz w:val="24"/>
          <w:szCs w:val="24"/>
          <w:lang w:eastAsia="zh-CN"/>
        </w:rPr>
        <w:t>1.7 具有单独的电池仓，免螺丝刀拆卸更换电池；</w:t>
      </w:r>
    </w:p>
    <w:p w14:paraId="4D0A2649">
      <w:pPr>
        <w:spacing w:line="360" w:lineRule="auto"/>
        <w:rPr>
          <w:sz w:val="24"/>
          <w:szCs w:val="24"/>
          <w:lang w:eastAsia="zh-CN"/>
        </w:rPr>
      </w:pPr>
      <w:r>
        <w:rPr>
          <w:rFonts w:hint="eastAsia"/>
          <w:sz w:val="24"/>
          <w:szCs w:val="24"/>
          <w:lang w:eastAsia="zh-CN"/>
        </w:rPr>
        <w:t>1.8 具备通信网络接口，网络接口为千兆网络接口；</w:t>
      </w:r>
    </w:p>
    <w:p w14:paraId="196B9A76">
      <w:pPr>
        <w:spacing w:line="360" w:lineRule="auto"/>
        <w:rPr>
          <w:b/>
          <w:bCs/>
          <w:sz w:val="24"/>
          <w:szCs w:val="24"/>
          <w:lang w:eastAsia="zh-CN"/>
        </w:rPr>
      </w:pPr>
      <w:r>
        <w:rPr>
          <w:rFonts w:hint="eastAsia"/>
          <w:b/>
          <w:bCs/>
          <w:sz w:val="24"/>
          <w:szCs w:val="24"/>
          <w:lang w:eastAsia="zh-CN"/>
        </w:rPr>
        <w:t>二、监测参数</w:t>
      </w:r>
    </w:p>
    <w:p w14:paraId="50114F79">
      <w:pPr>
        <w:spacing w:line="360" w:lineRule="auto"/>
        <w:rPr>
          <w:sz w:val="24"/>
          <w:szCs w:val="24"/>
          <w:lang w:eastAsia="zh-CN"/>
        </w:rPr>
      </w:pPr>
      <w:r>
        <w:rPr>
          <w:rFonts w:hint="eastAsia"/>
          <w:sz w:val="24"/>
          <w:lang w:eastAsia="zh-CN"/>
        </w:rPr>
        <w:t>▲</w:t>
      </w:r>
      <w:r>
        <w:rPr>
          <w:rFonts w:hint="eastAsia"/>
          <w:sz w:val="24"/>
          <w:szCs w:val="24"/>
          <w:lang w:eastAsia="zh-CN"/>
        </w:rPr>
        <w:t xml:space="preserve">2.1 </w:t>
      </w:r>
      <w:r>
        <w:rPr>
          <w:rFonts w:hint="eastAsia"/>
          <w:color w:val="000000"/>
          <w:sz w:val="24"/>
          <w:szCs w:val="24"/>
          <w:lang w:eastAsia="zh-CN"/>
        </w:rPr>
        <w:t>可监测心电、血氧、脉博、无创血压、呼吸、体温</w:t>
      </w:r>
      <w:r>
        <w:rPr>
          <w:rFonts w:hint="eastAsia"/>
          <w:color w:val="000000"/>
          <w:sz w:val="24"/>
          <w:szCs w:val="24"/>
          <w:lang w:eastAsia="zh-Hans"/>
        </w:rPr>
        <w:t>及有创血压</w:t>
      </w:r>
      <w:r>
        <w:rPr>
          <w:rFonts w:hint="eastAsia"/>
          <w:color w:val="000000"/>
          <w:sz w:val="24"/>
          <w:szCs w:val="24"/>
          <w:lang w:eastAsia="zh-CN"/>
        </w:rPr>
        <w:t>等基础参数，以上参数均</w:t>
      </w:r>
      <w:r>
        <w:rPr>
          <w:rFonts w:hint="eastAsia"/>
          <w:sz w:val="24"/>
          <w:szCs w:val="24"/>
          <w:lang w:eastAsia="zh-CN"/>
        </w:rPr>
        <w:t>适用于成人、小儿和新生儿；</w:t>
      </w:r>
    </w:p>
    <w:p w14:paraId="4322AE0C">
      <w:pPr>
        <w:spacing w:line="360" w:lineRule="auto"/>
        <w:rPr>
          <w:sz w:val="24"/>
          <w:szCs w:val="24"/>
          <w:lang w:eastAsia="zh-CN"/>
        </w:rPr>
      </w:pPr>
      <w:r>
        <w:rPr>
          <w:rFonts w:hint="eastAsia"/>
          <w:sz w:val="24"/>
          <w:szCs w:val="24"/>
          <w:lang w:eastAsia="zh-CN"/>
        </w:rPr>
        <w:t>2.2 支持3/5/6/12导心电，具有智能导联脱落，多导同步分析功能；</w:t>
      </w:r>
    </w:p>
    <w:p w14:paraId="247BDB14">
      <w:pPr>
        <w:spacing w:line="360" w:lineRule="auto"/>
        <w:rPr>
          <w:sz w:val="24"/>
          <w:szCs w:val="24"/>
          <w:lang w:eastAsia="zh-CN"/>
        </w:rPr>
      </w:pPr>
      <w:r>
        <w:rPr>
          <w:rFonts w:hint="eastAsia"/>
          <w:sz w:val="24"/>
          <w:szCs w:val="24"/>
          <w:lang w:eastAsia="zh-CN"/>
        </w:rPr>
        <w:t>2.3耐极化电压：≥±850mV，系统噪声≤25</w:t>
      </w:r>
      <w:r>
        <w:rPr>
          <w:rFonts w:hint="eastAsia"/>
          <w:sz w:val="24"/>
          <w:szCs w:val="24"/>
          <w:shd w:val="clear" w:color="auto" w:fill="FFFFFF"/>
        </w:rPr>
        <w:t>μ</w:t>
      </w:r>
      <w:r>
        <w:rPr>
          <w:rFonts w:hint="eastAsia"/>
          <w:sz w:val="24"/>
          <w:szCs w:val="24"/>
          <w:shd w:val="clear" w:color="auto" w:fill="FFFFFF"/>
          <w:lang w:eastAsia="zh-CN"/>
        </w:rPr>
        <w:t>v</w:t>
      </w:r>
      <w:r>
        <w:rPr>
          <w:rFonts w:hint="eastAsia"/>
          <w:sz w:val="24"/>
          <w:szCs w:val="24"/>
          <w:lang w:eastAsia="zh-CN"/>
        </w:rPr>
        <w:t xml:space="preserve">； </w:t>
      </w:r>
    </w:p>
    <w:p w14:paraId="3E904424">
      <w:pPr>
        <w:spacing w:line="360" w:lineRule="auto"/>
        <w:rPr>
          <w:sz w:val="24"/>
          <w:szCs w:val="24"/>
          <w:lang w:eastAsia="zh-CN"/>
        </w:rPr>
      </w:pPr>
      <w:r>
        <w:rPr>
          <w:rFonts w:hint="eastAsia"/>
          <w:sz w:val="24"/>
          <w:szCs w:val="24"/>
          <w:lang w:eastAsia="zh-CN"/>
        </w:rPr>
        <w:t>2.4 心电模式具有诊断、手术、监护、ST模式，其中手术、监护、ST模式共模抑制比≥</w:t>
      </w:r>
      <w:r>
        <w:rPr>
          <w:sz w:val="24"/>
          <w:szCs w:val="24"/>
          <w:lang w:eastAsia="zh-CN"/>
        </w:rPr>
        <w:t>105</w:t>
      </w:r>
      <w:r>
        <w:rPr>
          <w:rFonts w:hint="eastAsia"/>
          <w:sz w:val="24"/>
          <w:szCs w:val="24"/>
          <w:lang w:eastAsia="zh-CN"/>
        </w:rPr>
        <w:t>dB；</w:t>
      </w:r>
    </w:p>
    <w:p w14:paraId="3F92E38F">
      <w:pPr>
        <w:spacing w:line="360" w:lineRule="auto"/>
        <w:rPr>
          <w:sz w:val="24"/>
          <w:szCs w:val="24"/>
          <w:lang w:eastAsia="zh-CN"/>
        </w:rPr>
      </w:pPr>
      <w:r>
        <w:rPr>
          <w:rFonts w:hint="eastAsia"/>
          <w:sz w:val="24"/>
          <w:szCs w:val="24"/>
          <w:lang w:eastAsia="zh-CN"/>
        </w:rPr>
        <w:t>2.5 可配Glasgow12导静息分析，适用于成人、小儿和新生儿；</w:t>
      </w:r>
    </w:p>
    <w:p w14:paraId="0130AD8F">
      <w:pPr>
        <w:spacing w:line="360" w:lineRule="auto"/>
        <w:rPr>
          <w:sz w:val="24"/>
          <w:szCs w:val="24"/>
          <w:lang w:eastAsia="zh-CN"/>
        </w:rPr>
      </w:pPr>
      <w:r>
        <w:rPr>
          <w:rFonts w:hint="eastAsia"/>
          <w:sz w:val="24"/>
          <w:lang w:eastAsia="zh-CN"/>
        </w:rPr>
        <w:t>▲</w:t>
      </w:r>
      <w:r>
        <w:rPr>
          <w:rFonts w:hint="eastAsia"/>
          <w:sz w:val="24"/>
          <w:szCs w:val="24"/>
          <w:lang w:eastAsia="zh-CN"/>
        </w:rPr>
        <w:t>2.6 具备心拍类型识别功能，可区分正常心拍、异常心拍、起搏心拍；</w:t>
      </w:r>
    </w:p>
    <w:p w14:paraId="437EFACD">
      <w:pPr>
        <w:spacing w:line="360" w:lineRule="auto"/>
        <w:rPr>
          <w:sz w:val="24"/>
          <w:szCs w:val="24"/>
          <w:lang w:eastAsia="zh-CN"/>
        </w:rPr>
      </w:pPr>
      <w:r>
        <w:rPr>
          <w:rFonts w:hint="eastAsia"/>
          <w:sz w:val="24"/>
          <w:szCs w:val="24"/>
          <w:lang w:eastAsia="zh-CN"/>
        </w:rPr>
        <w:t>2.7 ≥27种心律失常分析，包括房颤、室颤、停搏等；</w:t>
      </w:r>
    </w:p>
    <w:p w14:paraId="7968589F">
      <w:pPr>
        <w:pStyle w:val="5"/>
        <w:spacing w:line="360" w:lineRule="auto"/>
        <w:rPr>
          <w:rFonts w:ascii="宋体" w:hAnsi="宋体" w:cs="宋体"/>
          <w:color w:val="auto"/>
        </w:rPr>
      </w:pPr>
      <w:r>
        <w:rPr>
          <w:rFonts w:hint="eastAsia" w:ascii="宋体" w:hAnsi="宋体" w:cs="宋体"/>
          <w:color w:val="auto"/>
        </w:rPr>
        <w:t>2.8 具有ST段分析和ST View功能，可实时监测ST段，测量范围-2.5mV——+2.5mV;</w:t>
      </w:r>
    </w:p>
    <w:p w14:paraId="331CC260">
      <w:pPr>
        <w:spacing w:line="360" w:lineRule="auto"/>
        <w:rPr>
          <w:sz w:val="24"/>
          <w:szCs w:val="24"/>
          <w:lang w:eastAsia="zh-CN"/>
        </w:rPr>
      </w:pPr>
      <w:r>
        <w:rPr>
          <w:rFonts w:hint="eastAsia"/>
          <w:sz w:val="24"/>
          <w:szCs w:val="24"/>
          <w:lang w:eastAsia="zh-CN"/>
        </w:rPr>
        <w:t>2.9 具有QT/QTc测量功能，提供QT、QTc参数值，测量范围：200-800ms；</w:t>
      </w:r>
    </w:p>
    <w:p w14:paraId="7159A507">
      <w:pPr>
        <w:spacing w:line="360" w:lineRule="auto"/>
        <w:rPr>
          <w:sz w:val="24"/>
          <w:szCs w:val="24"/>
          <w:lang w:eastAsia="zh-CN"/>
        </w:rPr>
      </w:pPr>
      <w:r>
        <w:rPr>
          <w:rFonts w:hint="eastAsia"/>
          <w:sz w:val="24"/>
          <w:szCs w:val="24"/>
          <w:lang w:eastAsia="zh-CN"/>
        </w:rPr>
        <w:t>2.10 具有心率变异性分析功能，可测量RR间期的均值、全部窦性心博RR间期的标准差、全部相邻RR间期长度之差的均方根等，反映心脏自主神经系统情况；</w:t>
      </w:r>
    </w:p>
    <w:p w14:paraId="171CFAAD">
      <w:pPr>
        <w:spacing w:line="360" w:lineRule="auto"/>
        <w:rPr>
          <w:sz w:val="24"/>
          <w:szCs w:val="24"/>
          <w:lang w:eastAsia="zh-CN"/>
        </w:rPr>
      </w:pPr>
      <w:r>
        <w:rPr>
          <w:rFonts w:hint="eastAsia"/>
          <w:sz w:val="24"/>
          <w:lang w:eastAsia="zh-CN"/>
        </w:rPr>
        <w:t>▲</w:t>
      </w:r>
      <w:r>
        <w:rPr>
          <w:rFonts w:hint="eastAsia"/>
          <w:sz w:val="24"/>
          <w:szCs w:val="24"/>
          <w:lang w:eastAsia="zh-CN"/>
        </w:rPr>
        <w:t>2.11 可选Masimo血氧，测量范围为1 ％ ～100％；在70％～100％范围内，成人/儿童测量精度为±2％（非运动状态下）、±3％（运动状态下），新生儿为±3％（非运动状态和运动状态下）；</w:t>
      </w:r>
    </w:p>
    <w:p w14:paraId="4DC97F83">
      <w:pPr>
        <w:spacing w:line="360" w:lineRule="auto"/>
        <w:rPr>
          <w:sz w:val="24"/>
          <w:szCs w:val="24"/>
          <w:lang w:eastAsia="zh-CN"/>
        </w:rPr>
      </w:pPr>
      <w:r>
        <w:rPr>
          <w:rFonts w:hint="eastAsia"/>
          <w:sz w:val="24"/>
          <w:szCs w:val="24"/>
          <w:lang w:eastAsia="zh-CN"/>
        </w:rPr>
        <w:t>2.12 血氧可显示弱灌注指数（PI），PI弱灌注指数范围：0.02-20%；</w:t>
      </w:r>
    </w:p>
    <w:p w14:paraId="462D9510">
      <w:pPr>
        <w:spacing w:line="360" w:lineRule="auto"/>
        <w:rPr>
          <w:sz w:val="24"/>
          <w:szCs w:val="24"/>
          <w:lang w:eastAsia="zh-CN"/>
        </w:rPr>
      </w:pPr>
      <w:r>
        <w:rPr>
          <w:rFonts w:hint="eastAsia"/>
          <w:sz w:val="24"/>
          <w:szCs w:val="24"/>
          <w:lang w:eastAsia="zh-CN"/>
        </w:rPr>
        <w:t>2.13 NIBP测量范围：</w:t>
      </w:r>
    </w:p>
    <w:p w14:paraId="5DBC63CC">
      <w:pPr>
        <w:spacing w:line="360" w:lineRule="auto"/>
        <w:ind w:firstLine="720" w:firstLineChars="300"/>
        <w:rPr>
          <w:sz w:val="24"/>
          <w:szCs w:val="24"/>
          <w:lang w:eastAsia="zh-CN"/>
        </w:rPr>
      </w:pPr>
      <w:r>
        <w:rPr>
          <w:rFonts w:hint="eastAsia"/>
          <w:sz w:val="24"/>
          <w:szCs w:val="24"/>
          <w:lang w:eastAsia="zh-CN"/>
        </w:rPr>
        <w:t>成人：收缩压 25 mmHg -290mmHg，舒张压 10 mmHg-250mmHg，平均压 15mmHg -260mmHg；</w:t>
      </w:r>
    </w:p>
    <w:p w14:paraId="1F4D72E9">
      <w:pPr>
        <w:spacing w:line="360" w:lineRule="auto"/>
        <w:ind w:firstLine="720" w:firstLineChars="300"/>
        <w:rPr>
          <w:sz w:val="24"/>
          <w:szCs w:val="24"/>
          <w:lang w:eastAsia="zh-CN"/>
        </w:rPr>
      </w:pPr>
      <w:r>
        <w:rPr>
          <w:rFonts w:hint="eastAsia"/>
          <w:sz w:val="24"/>
          <w:szCs w:val="24"/>
          <w:lang w:eastAsia="zh-CN"/>
        </w:rPr>
        <w:t>小儿：收缩压 25 mmHg -250mmHg，舒张压 15 mmHg-210mmHg，平均压 15 mmHg-225mmHg；</w:t>
      </w:r>
    </w:p>
    <w:p w14:paraId="793E1A66">
      <w:pPr>
        <w:spacing w:line="360" w:lineRule="auto"/>
        <w:ind w:firstLine="720" w:firstLineChars="300"/>
        <w:rPr>
          <w:sz w:val="24"/>
          <w:szCs w:val="24"/>
          <w:lang w:eastAsia="zh-CN"/>
        </w:rPr>
      </w:pPr>
      <w:r>
        <w:rPr>
          <w:rFonts w:hint="eastAsia"/>
          <w:sz w:val="24"/>
          <w:szCs w:val="24"/>
          <w:lang w:eastAsia="zh-CN"/>
        </w:rPr>
        <w:t>新生儿：收缩压 25 mmHg -140mmHg，舒张压 10 mmHg-115mmHg，平均压 15mmHg -125mmHg；</w:t>
      </w:r>
    </w:p>
    <w:p w14:paraId="5E87BF60">
      <w:pPr>
        <w:spacing w:line="360" w:lineRule="auto"/>
        <w:rPr>
          <w:sz w:val="24"/>
          <w:szCs w:val="24"/>
          <w:lang w:eastAsia="zh-CN"/>
        </w:rPr>
      </w:pPr>
      <w:r>
        <w:rPr>
          <w:rFonts w:hint="eastAsia"/>
          <w:sz w:val="24"/>
          <w:szCs w:val="24"/>
          <w:lang w:eastAsia="zh-CN"/>
        </w:rPr>
        <w:t>2.14 血压测量模式：手动、自动、序列、整点和连续测量；</w:t>
      </w:r>
    </w:p>
    <w:p w14:paraId="18C5BDB0">
      <w:pPr>
        <w:spacing w:line="360" w:lineRule="auto"/>
        <w:rPr>
          <w:sz w:val="24"/>
          <w:szCs w:val="24"/>
          <w:lang w:eastAsia="zh-CN"/>
        </w:rPr>
      </w:pPr>
      <w:r>
        <w:rPr>
          <w:rFonts w:hint="eastAsia"/>
          <w:sz w:val="24"/>
          <w:szCs w:val="24"/>
          <w:lang w:eastAsia="zh-CN"/>
        </w:rPr>
        <w:t>2.15 具有动态血压监测界面，分析界面下查看病人测量时间段的收缩压和舒张压的正常数据、低于正常数据以及高于正常数据的百分率，同时还可以看到收缩压和舒张压的平均值、最大值和最小值；</w:t>
      </w:r>
    </w:p>
    <w:p w14:paraId="750ACD6B">
      <w:pPr>
        <w:spacing w:line="360" w:lineRule="auto"/>
        <w:rPr>
          <w:sz w:val="24"/>
          <w:szCs w:val="24"/>
          <w:lang w:eastAsia="zh-CN"/>
        </w:rPr>
      </w:pPr>
      <w:r>
        <w:rPr>
          <w:rFonts w:hint="eastAsia"/>
          <w:sz w:val="24"/>
          <w:szCs w:val="24"/>
          <w:lang w:eastAsia="zh-CN"/>
        </w:rPr>
        <w:t>2.16 具有双通道体温监测，应支持CY和YSI两种体温探头类型；</w:t>
      </w:r>
    </w:p>
    <w:p w14:paraId="3A7782D3">
      <w:pPr>
        <w:spacing w:line="360" w:lineRule="auto"/>
        <w:rPr>
          <w:b/>
          <w:bCs/>
          <w:sz w:val="24"/>
          <w:szCs w:val="24"/>
          <w:lang w:eastAsia="zh-CN"/>
        </w:rPr>
      </w:pPr>
      <w:r>
        <w:rPr>
          <w:rFonts w:hint="eastAsia"/>
          <w:b/>
          <w:bCs/>
          <w:sz w:val="24"/>
          <w:szCs w:val="24"/>
          <w:lang w:eastAsia="zh-CN"/>
        </w:rPr>
        <w:t>三、软件功能</w:t>
      </w:r>
    </w:p>
    <w:p w14:paraId="15E2A35C">
      <w:pPr>
        <w:spacing w:line="360" w:lineRule="auto"/>
        <w:rPr>
          <w:sz w:val="24"/>
          <w:szCs w:val="24"/>
          <w:lang w:eastAsia="zh-CN"/>
        </w:rPr>
      </w:pPr>
      <w:r>
        <w:rPr>
          <w:rFonts w:hint="eastAsia"/>
          <w:sz w:val="24"/>
          <w:szCs w:val="24"/>
          <w:lang w:eastAsia="zh-CN"/>
        </w:rPr>
        <w:t>3.1 具有多种界面显示标准界面、大字体界面、动态趋势界面、呼吸氧合界面、它床观察、ECG全屏、ECG半屏、PAWP、EWS、单血氧、CCHD界面（选配）等；</w:t>
      </w:r>
    </w:p>
    <w:p w14:paraId="32A1B792">
      <w:pPr>
        <w:spacing w:line="360" w:lineRule="auto"/>
        <w:rPr>
          <w:sz w:val="24"/>
          <w:szCs w:val="24"/>
          <w:lang w:eastAsia="zh-CN"/>
        </w:rPr>
      </w:pPr>
      <w:r>
        <w:rPr>
          <w:rFonts w:hint="eastAsia"/>
          <w:sz w:val="24"/>
          <w:szCs w:val="24"/>
          <w:lang w:eastAsia="zh-CN"/>
        </w:rPr>
        <w:t>3.2 用户可随意调节界面布局波形和参数功能；</w:t>
      </w:r>
    </w:p>
    <w:p w14:paraId="010C29E5">
      <w:pPr>
        <w:spacing w:line="360" w:lineRule="auto"/>
        <w:rPr>
          <w:sz w:val="24"/>
          <w:szCs w:val="24"/>
          <w:lang w:eastAsia="zh-CN"/>
        </w:rPr>
      </w:pPr>
      <w:r>
        <w:rPr>
          <w:rFonts w:hint="eastAsia"/>
          <w:sz w:val="24"/>
          <w:szCs w:val="24"/>
          <w:lang w:eastAsia="zh-CN"/>
        </w:rPr>
        <w:t>3.3 支持计时器功能，可以同时显示最多4个计时器，可以分别对每个计时器进行设置，计时器在设定的时间到达后会进行提示。</w:t>
      </w:r>
    </w:p>
    <w:p w14:paraId="4AAFDF1A">
      <w:pPr>
        <w:spacing w:line="360" w:lineRule="auto"/>
        <w:rPr>
          <w:sz w:val="24"/>
          <w:szCs w:val="24"/>
          <w:lang w:eastAsia="zh-CN"/>
        </w:rPr>
      </w:pPr>
      <w:r>
        <w:rPr>
          <w:rFonts w:hint="eastAsia"/>
          <w:sz w:val="24"/>
          <w:szCs w:val="24"/>
          <w:lang w:eastAsia="zh-CN"/>
        </w:rPr>
        <w:t>3.4 计算功能：具有药物计算、肾功能计算、氧合计算、通气计算、血流动力学计算和滴定表功能；</w:t>
      </w:r>
    </w:p>
    <w:p w14:paraId="580EC907">
      <w:pPr>
        <w:spacing w:line="360" w:lineRule="auto"/>
        <w:rPr>
          <w:sz w:val="24"/>
          <w:szCs w:val="24"/>
          <w:lang w:eastAsia="zh-CN"/>
        </w:rPr>
      </w:pPr>
      <w:r>
        <w:rPr>
          <w:rFonts w:hint="eastAsia"/>
          <w:sz w:val="24"/>
          <w:szCs w:val="24"/>
          <w:lang w:eastAsia="zh-CN"/>
        </w:rPr>
        <w:t>3.5 支持≥160小时趋势图/表、≥2000组报警事件、≥48小时全息波形、≥48小时心律失常数据的存储和回顾</w:t>
      </w:r>
    </w:p>
    <w:p w14:paraId="4A42FC04">
      <w:pPr>
        <w:spacing w:line="360" w:lineRule="auto"/>
        <w:rPr>
          <w:sz w:val="24"/>
          <w:szCs w:val="24"/>
          <w:lang w:eastAsia="zh-CN"/>
        </w:rPr>
      </w:pPr>
      <w:r>
        <w:rPr>
          <w:rFonts w:hint="eastAsia"/>
          <w:sz w:val="24"/>
          <w:szCs w:val="24"/>
          <w:lang w:eastAsia="zh-CN"/>
        </w:rPr>
        <w:t>3.6 具备24小时心电概览报告，可查看心率统计、心律失常统计、QT/QTc统计、ST段统计、起搏统计等信息</w:t>
      </w:r>
    </w:p>
    <w:p w14:paraId="06CB0391">
      <w:pPr>
        <w:spacing w:line="360" w:lineRule="auto"/>
        <w:rPr>
          <w:sz w:val="24"/>
          <w:szCs w:val="24"/>
          <w:lang w:eastAsia="zh-CN"/>
        </w:rPr>
      </w:pPr>
      <w:r>
        <w:rPr>
          <w:rFonts w:hint="eastAsia"/>
          <w:sz w:val="24"/>
          <w:szCs w:val="24"/>
          <w:lang w:eastAsia="zh-CN"/>
        </w:rPr>
        <w:t>3.7 记录仪实时记录事件：8s、16s、32s、连续可供选择；</w:t>
      </w:r>
    </w:p>
    <w:p w14:paraId="35548A8C">
      <w:pPr>
        <w:spacing w:line="360" w:lineRule="auto"/>
        <w:rPr>
          <w:sz w:val="24"/>
          <w:szCs w:val="24"/>
          <w:lang w:eastAsia="zh-CN"/>
        </w:rPr>
      </w:pPr>
      <w:r>
        <w:rPr>
          <w:rFonts w:hint="eastAsia"/>
          <w:sz w:val="24"/>
          <w:szCs w:val="24"/>
          <w:lang w:eastAsia="zh-CN"/>
        </w:rPr>
        <w:t>3.8 临床辅助决策功能：具备脓毒症筛查、GCS评分、早期预警评分、起搏分析、CCHD筛查等</w:t>
      </w:r>
    </w:p>
    <w:p w14:paraId="0C062A62">
      <w:pPr>
        <w:pStyle w:val="4"/>
        <w:rPr>
          <w:lang w:eastAsia="zh-CN"/>
        </w:rPr>
      </w:pPr>
    </w:p>
    <w:p w14:paraId="62B3FF84">
      <w:pPr>
        <w:widowControl/>
        <w:spacing w:line="360" w:lineRule="auto"/>
        <w:contextualSpacing/>
        <w:outlineLvl w:val="1"/>
        <w:rPr>
          <w:b/>
          <w:bCs/>
          <w:sz w:val="24"/>
          <w:szCs w:val="24"/>
          <w:highlight w:val="none"/>
          <w:lang w:eastAsia="zh-CN"/>
        </w:rPr>
      </w:pPr>
      <w:r>
        <w:rPr>
          <w:rFonts w:hint="eastAsia"/>
          <w:b/>
          <w:bCs/>
          <w:sz w:val="24"/>
          <w:szCs w:val="24"/>
          <w:highlight w:val="none"/>
          <w:lang w:eastAsia="zh-CN"/>
        </w:rPr>
        <w:t>品目3-2：监护仪2</w:t>
      </w:r>
    </w:p>
    <w:p w14:paraId="763AA7F8">
      <w:pPr>
        <w:widowControl/>
        <w:spacing w:line="360" w:lineRule="auto"/>
        <w:contextualSpacing/>
        <w:outlineLvl w:val="1"/>
        <w:rPr>
          <w:b/>
          <w:bCs/>
          <w:sz w:val="24"/>
          <w:szCs w:val="24"/>
          <w:lang w:eastAsia="zh-CN"/>
        </w:rPr>
      </w:pPr>
      <w:r>
        <w:rPr>
          <w:rFonts w:hint="eastAsia"/>
          <w:b/>
          <w:bCs/>
          <w:sz w:val="24"/>
          <w:szCs w:val="24"/>
          <w:lang w:eastAsia="zh-CN"/>
        </w:rPr>
        <w:t>数量：15套</w:t>
      </w:r>
    </w:p>
    <w:p w14:paraId="488AA710">
      <w:pPr>
        <w:numPr>
          <w:ilvl w:val="1"/>
          <w:numId w:val="0"/>
        </w:numPr>
        <w:spacing w:line="360" w:lineRule="auto"/>
        <w:ind w:left="644" w:hanging="360"/>
        <w:rPr>
          <w:sz w:val="24"/>
          <w:lang w:eastAsia="zh-CN"/>
        </w:rPr>
      </w:pPr>
      <w:r>
        <w:rPr>
          <w:sz w:val="24"/>
          <w:lang w:eastAsia="zh-CN"/>
        </w:rPr>
        <w:t>1.</w:t>
      </w:r>
      <w:r>
        <w:rPr>
          <w:rFonts w:hint="eastAsia"/>
          <w:sz w:val="24"/>
          <w:lang w:eastAsia="zh-CN"/>
        </w:rPr>
        <w:t>适用于成人、小儿的监测。</w:t>
      </w:r>
    </w:p>
    <w:p w14:paraId="09F6B04F">
      <w:pPr>
        <w:numPr>
          <w:ilvl w:val="1"/>
          <w:numId w:val="0"/>
        </w:numPr>
        <w:spacing w:line="360" w:lineRule="auto"/>
        <w:ind w:left="644" w:hanging="360"/>
        <w:rPr>
          <w:bCs/>
          <w:sz w:val="24"/>
          <w:lang w:eastAsia="zh-CN"/>
        </w:rPr>
      </w:pPr>
      <w:r>
        <w:rPr>
          <w:bCs/>
          <w:sz w:val="24"/>
          <w:lang w:eastAsia="zh-CN"/>
        </w:rPr>
        <w:t>2.</w:t>
      </w:r>
      <w:r>
        <w:rPr>
          <w:rFonts w:hint="eastAsia"/>
          <w:bCs/>
          <w:sz w:val="24"/>
          <w:lang w:eastAsia="zh-CN"/>
        </w:rPr>
        <w:t>支持心电、呼吸、血氧、脉率、血压的监测，整体尺寸不超过</w:t>
      </w:r>
      <w:r>
        <w:rPr>
          <w:bCs/>
          <w:sz w:val="24"/>
          <w:lang w:eastAsia="zh-CN"/>
        </w:rPr>
        <w:t>80</w:t>
      </w:r>
      <w:r>
        <w:rPr>
          <w:rFonts w:hint="eastAsia"/>
          <w:bCs/>
          <w:sz w:val="24"/>
          <w:lang w:eastAsia="zh-CN"/>
        </w:rPr>
        <w:t>*</w:t>
      </w:r>
      <w:r>
        <w:rPr>
          <w:bCs/>
          <w:sz w:val="24"/>
          <w:lang w:eastAsia="zh-CN"/>
        </w:rPr>
        <w:t>140</w:t>
      </w:r>
      <w:r>
        <w:rPr>
          <w:rFonts w:hint="eastAsia"/>
          <w:bCs/>
          <w:sz w:val="24"/>
          <w:lang w:eastAsia="zh-CN"/>
        </w:rPr>
        <w:t>*30mm，重量＜360g，配备挂包，便于病人随身携带。</w:t>
      </w:r>
    </w:p>
    <w:p w14:paraId="11587683">
      <w:pPr>
        <w:numPr>
          <w:ilvl w:val="1"/>
          <w:numId w:val="0"/>
        </w:numPr>
        <w:spacing w:line="360" w:lineRule="auto"/>
        <w:ind w:left="644" w:hanging="360"/>
        <w:rPr>
          <w:sz w:val="24"/>
          <w:lang w:eastAsia="zh-CN"/>
        </w:rPr>
      </w:pPr>
      <w:r>
        <w:rPr>
          <w:rFonts w:hint="eastAsia"/>
          <w:sz w:val="24"/>
          <w:lang w:eastAsia="zh-CN"/>
        </w:rPr>
        <w:t>▲</w:t>
      </w:r>
      <w:r>
        <w:rPr>
          <w:sz w:val="24"/>
          <w:lang w:eastAsia="zh-CN"/>
        </w:rPr>
        <w:t>3.</w:t>
      </w:r>
      <w:r>
        <w:rPr>
          <w:rFonts w:hint="eastAsia"/>
          <w:bCs/>
          <w:sz w:val="24"/>
          <w:lang w:eastAsia="zh-CN"/>
        </w:rPr>
        <w:t>防水防尘等级符合IP44要求。</w:t>
      </w:r>
    </w:p>
    <w:p w14:paraId="2B887BAD">
      <w:pPr>
        <w:numPr>
          <w:ilvl w:val="1"/>
          <w:numId w:val="0"/>
        </w:numPr>
        <w:spacing w:line="360" w:lineRule="auto"/>
        <w:ind w:left="644" w:hanging="360"/>
        <w:rPr>
          <w:sz w:val="24"/>
          <w:lang w:eastAsia="zh-CN"/>
        </w:rPr>
      </w:pPr>
      <w:r>
        <w:rPr>
          <w:sz w:val="24"/>
          <w:lang w:eastAsia="zh-CN"/>
        </w:rPr>
        <w:t>4.</w:t>
      </w:r>
      <w:r>
        <w:rPr>
          <w:rFonts w:hint="eastAsia"/>
          <w:bCs/>
          <w:sz w:val="24"/>
          <w:lang w:eastAsia="zh-CN"/>
        </w:rPr>
        <w:t>满足1.5米跌落测试要求。</w:t>
      </w:r>
    </w:p>
    <w:p w14:paraId="224A6A9C">
      <w:pPr>
        <w:numPr>
          <w:ilvl w:val="1"/>
          <w:numId w:val="0"/>
        </w:numPr>
        <w:spacing w:line="360" w:lineRule="auto"/>
        <w:ind w:left="644" w:hanging="360"/>
        <w:rPr>
          <w:sz w:val="24"/>
          <w:lang w:eastAsia="zh-CN"/>
        </w:rPr>
      </w:pPr>
      <w:r>
        <w:rPr>
          <w:rFonts w:hint="eastAsia"/>
          <w:sz w:val="24"/>
          <w:lang w:eastAsia="zh-CN"/>
        </w:rPr>
        <w:t>▲</w:t>
      </w:r>
      <w:r>
        <w:rPr>
          <w:sz w:val="24"/>
          <w:lang w:eastAsia="zh-CN"/>
        </w:rPr>
        <w:t>5.</w:t>
      </w:r>
      <w:r>
        <w:rPr>
          <w:rFonts w:hint="eastAsia"/>
          <w:sz w:val="24"/>
          <w:lang w:eastAsia="zh-CN"/>
        </w:rPr>
        <w:t>基线复位时间：≤3s。</w:t>
      </w:r>
    </w:p>
    <w:p w14:paraId="4C4C2843">
      <w:pPr>
        <w:numPr>
          <w:ilvl w:val="1"/>
          <w:numId w:val="0"/>
        </w:numPr>
        <w:spacing w:line="360" w:lineRule="auto"/>
        <w:ind w:left="644" w:hanging="360"/>
        <w:rPr>
          <w:sz w:val="24"/>
          <w:lang w:eastAsia="zh-CN"/>
        </w:rPr>
      </w:pPr>
      <w:r>
        <w:rPr>
          <w:sz w:val="24"/>
          <w:lang w:eastAsia="zh-CN"/>
        </w:rPr>
        <w:t>6.</w:t>
      </w:r>
      <w:r>
        <w:rPr>
          <w:rFonts w:hint="eastAsia"/>
          <w:sz w:val="24"/>
          <w:lang w:eastAsia="zh-CN"/>
        </w:rPr>
        <w:t>显示</w:t>
      </w:r>
      <w:r>
        <w:rPr>
          <w:rFonts w:hint="eastAsia"/>
          <w:bCs/>
          <w:sz w:val="24"/>
          <w:lang w:eastAsia="zh-CN"/>
        </w:rPr>
        <w:t>屏幕尺寸：≥3.5英寸，分辨率不小于480*320，且支持触摸屏。</w:t>
      </w:r>
    </w:p>
    <w:p w14:paraId="4DAE3082">
      <w:pPr>
        <w:numPr>
          <w:ilvl w:val="1"/>
          <w:numId w:val="0"/>
        </w:numPr>
        <w:spacing w:line="360" w:lineRule="auto"/>
        <w:ind w:left="644" w:hanging="360"/>
        <w:rPr>
          <w:sz w:val="24"/>
          <w:lang w:eastAsia="zh-CN"/>
        </w:rPr>
      </w:pPr>
      <w:r>
        <w:rPr>
          <w:sz w:val="24"/>
          <w:lang w:eastAsia="zh-CN"/>
        </w:rPr>
        <w:t>7.</w:t>
      </w:r>
      <w:r>
        <w:rPr>
          <w:rFonts w:hint="eastAsia"/>
          <w:sz w:val="24"/>
          <w:lang w:eastAsia="zh-CN"/>
        </w:rPr>
        <w:t>采集盒使用时长：</w:t>
      </w:r>
      <w:r>
        <w:rPr>
          <w:rFonts w:hint="eastAsia"/>
          <w:bCs/>
          <w:sz w:val="24"/>
          <w:lang w:eastAsia="zh-CN"/>
        </w:rPr>
        <w:t>≥</w:t>
      </w:r>
      <w:r>
        <w:rPr>
          <w:rFonts w:hint="eastAsia"/>
          <w:sz w:val="24"/>
          <w:lang w:eastAsia="zh-CN"/>
        </w:rPr>
        <w:t>220小时（心电连续测量）。</w:t>
      </w:r>
    </w:p>
    <w:p w14:paraId="0781913E">
      <w:pPr>
        <w:numPr>
          <w:ilvl w:val="1"/>
          <w:numId w:val="0"/>
        </w:numPr>
        <w:spacing w:line="360" w:lineRule="auto"/>
        <w:ind w:left="644" w:hanging="360"/>
        <w:rPr>
          <w:sz w:val="24"/>
          <w:lang w:eastAsia="zh-CN"/>
        </w:rPr>
      </w:pPr>
      <w:r>
        <w:rPr>
          <w:sz w:val="24"/>
          <w:lang w:eastAsia="zh-CN"/>
        </w:rPr>
        <w:t>8.</w:t>
      </w:r>
      <w:r>
        <w:rPr>
          <w:rFonts w:hint="eastAsia"/>
          <w:bCs/>
          <w:sz w:val="24"/>
          <w:lang w:eastAsia="zh-CN"/>
        </w:rPr>
        <w:t>具有自动息屏功能，支持用户自定义时间，</w:t>
      </w:r>
      <w:r>
        <w:rPr>
          <w:rFonts w:hint="eastAsia"/>
          <w:sz w:val="24"/>
          <w:lang w:eastAsia="zh-CN"/>
        </w:rPr>
        <w:t>在无操作时进入具低功耗模式。</w:t>
      </w:r>
    </w:p>
    <w:p w14:paraId="7B9E7AFD">
      <w:pPr>
        <w:numPr>
          <w:ilvl w:val="1"/>
          <w:numId w:val="0"/>
        </w:numPr>
        <w:spacing w:line="360" w:lineRule="auto"/>
        <w:ind w:left="644" w:hanging="360"/>
        <w:rPr>
          <w:sz w:val="24"/>
          <w:lang w:eastAsia="zh-CN"/>
        </w:rPr>
      </w:pPr>
      <w:r>
        <w:rPr>
          <w:rFonts w:hint="eastAsia"/>
          <w:sz w:val="24"/>
          <w:lang w:eastAsia="zh-CN"/>
        </w:rPr>
        <w:t>▲</w:t>
      </w:r>
      <w:r>
        <w:rPr>
          <w:sz w:val="24"/>
          <w:lang w:eastAsia="zh-CN"/>
        </w:rPr>
        <w:t>9.</w:t>
      </w:r>
      <w:r>
        <w:rPr>
          <w:rFonts w:hint="eastAsia"/>
          <w:sz w:val="24"/>
          <w:lang w:eastAsia="zh-CN"/>
        </w:rPr>
        <w:t>呼吸具有来源于血氧与来源于胸阻抗法 2种方式可选。</w:t>
      </w:r>
    </w:p>
    <w:p w14:paraId="478BD0B2">
      <w:pPr>
        <w:numPr>
          <w:ilvl w:val="1"/>
          <w:numId w:val="0"/>
        </w:numPr>
        <w:spacing w:line="360" w:lineRule="auto"/>
        <w:ind w:left="644" w:hanging="360"/>
        <w:rPr>
          <w:sz w:val="24"/>
          <w:lang w:eastAsia="zh-CN"/>
        </w:rPr>
      </w:pPr>
      <w:r>
        <w:rPr>
          <w:sz w:val="24"/>
          <w:lang w:eastAsia="zh-CN"/>
        </w:rPr>
        <w:t>10.</w:t>
      </w:r>
      <w:r>
        <w:rPr>
          <w:rFonts w:hint="eastAsia"/>
          <w:bCs/>
          <w:sz w:val="24"/>
          <w:lang w:eastAsia="zh-CN"/>
        </w:rPr>
        <w:t>提供</w:t>
      </w:r>
      <w:r>
        <w:rPr>
          <w:rFonts w:hint="eastAsia"/>
          <w:sz w:val="24"/>
          <w:lang w:eastAsia="zh-CN"/>
        </w:rPr>
        <w:t>3/5导心电监护，支持选配升级6/12导心电监护。</w:t>
      </w:r>
    </w:p>
    <w:p w14:paraId="5A6241AD">
      <w:pPr>
        <w:numPr>
          <w:ilvl w:val="1"/>
          <w:numId w:val="0"/>
        </w:numPr>
        <w:spacing w:line="360" w:lineRule="auto"/>
        <w:ind w:left="644" w:hanging="360"/>
        <w:rPr>
          <w:sz w:val="24"/>
        </w:rPr>
      </w:pPr>
      <w:r>
        <w:rPr>
          <w:sz w:val="24"/>
        </w:rPr>
        <w:t>11.</w:t>
      </w:r>
      <w:r>
        <w:rPr>
          <w:rFonts w:hint="eastAsia"/>
          <w:sz w:val="24"/>
        </w:rPr>
        <w:t>ECG显示精度支持：1.25mm/mV (×0.125)、2.5mm/mV (×0.25)、5mm/mV (×0.5)、10mm/mV(×1)、20mm/mV (×2)、40mm/mV(×4)、AUTO。</w:t>
      </w:r>
    </w:p>
    <w:p w14:paraId="7F2654FE">
      <w:pPr>
        <w:numPr>
          <w:ilvl w:val="1"/>
          <w:numId w:val="0"/>
        </w:numPr>
        <w:spacing w:line="360" w:lineRule="auto"/>
        <w:ind w:left="644" w:hanging="360"/>
        <w:rPr>
          <w:sz w:val="24"/>
          <w:lang w:eastAsia="zh-CN"/>
        </w:rPr>
      </w:pPr>
      <w:r>
        <w:rPr>
          <w:sz w:val="24"/>
          <w:lang w:eastAsia="zh-CN"/>
        </w:rPr>
        <w:t>12.</w:t>
      </w:r>
      <w:r>
        <w:rPr>
          <w:rFonts w:hint="eastAsia"/>
          <w:sz w:val="24"/>
          <w:lang w:eastAsia="zh-CN"/>
        </w:rPr>
        <w:t>波形扫描速度 6.25mm/s、12.5mm/s、25mm/s、50mm/s。</w:t>
      </w:r>
    </w:p>
    <w:p w14:paraId="7B136049">
      <w:pPr>
        <w:numPr>
          <w:ilvl w:val="1"/>
          <w:numId w:val="0"/>
        </w:numPr>
        <w:spacing w:line="360" w:lineRule="auto"/>
        <w:ind w:left="644" w:hanging="360"/>
        <w:rPr>
          <w:sz w:val="24"/>
          <w:lang w:eastAsia="zh-CN"/>
        </w:rPr>
      </w:pPr>
      <w:r>
        <w:rPr>
          <w:sz w:val="24"/>
          <w:lang w:eastAsia="zh-CN"/>
        </w:rPr>
        <w:t>13.</w:t>
      </w:r>
      <w:r>
        <w:rPr>
          <w:rFonts w:hint="eastAsia"/>
          <w:sz w:val="24"/>
          <w:lang w:eastAsia="zh-CN"/>
        </w:rPr>
        <w:t>工频滤波支持：诊断模式滤波、监护模式滤波、运动模式滤波、运动加强模式滤波、ST 模式滤波：50Hz/60Hz 工频滤波</w:t>
      </w:r>
    </w:p>
    <w:p w14:paraId="723D2466">
      <w:pPr>
        <w:numPr>
          <w:ilvl w:val="1"/>
          <w:numId w:val="0"/>
        </w:numPr>
        <w:spacing w:line="360" w:lineRule="auto"/>
        <w:ind w:left="644" w:hanging="360"/>
        <w:rPr>
          <w:sz w:val="24"/>
          <w:lang w:eastAsia="zh-CN"/>
        </w:rPr>
      </w:pPr>
      <w:r>
        <w:rPr>
          <w:sz w:val="24"/>
          <w:lang w:eastAsia="zh-CN"/>
        </w:rPr>
        <w:t>14.</w:t>
      </w:r>
      <w:r>
        <w:rPr>
          <w:rFonts w:hint="eastAsia"/>
          <w:sz w:val="24"/>
          <w:lang w:eastAsia="zh-CN"/>
        </w:rPr>
        <w:t>心电算法：具有多导心电监护算法。</w:t>
      </w:r>
      <w:r>
        <w:rPr>
          <w:rFonts w:hint="eastAsia"/>
          <w:sz w:val="24"/>
          <w:lang w:eastAsia="zh-CN"/>
        </w:rPr>
        <w:tab/>
      </w:r>
    </w:p>
    <w:p w14:paraId="0D661F22">
      <w:pPr>
        <w:numPr>
          <w:ilvl w:val="1"/>
          <w:numId w:val="0"/>
        </w:numPr>
        <w:spacing w:line="360" w:lineRule="auto"/>
        <w:ind w:left="644" w:hanging="360"/>
        <w:rPr>
          <w:sz w:val="24"/>
          <w:lang w:eastAsia="zh-CN"/>
        </w:rPr>
      </w:pPr>
      <w:r>
        <w:rPr>
          <w:sz w:val="24"/>
          <w:lang w:eastAsia="zh-CN"/>
        </w:rPr>
        <w:t>15.</w:t>
      </w:r>
      <w:r>
        <w:rPr>
          <w:rFonts w:hint="eastAsia"/>
          <w:sz w:val="24"/>
          <w:lang w:eastAsia="zh-CN"/>
        </w:rPr>
        <w:t>支持心律失常分析、ST分析、QT分析等临床辅助功能。</w:t>
      </w:r>
    </w:p>
    <w:p w14:paraId="63BAB1E3">
      <w:pPr>
        <w:numPr>
          <w:ilvl w:val="1"/>
          <w:numId w:val="0"/>
        </w:numPr>
        <w:spacing w:line="360" w:lineRule="auto"/>
        <w:ind w:left="644" w:hanging="360"/>
        <w:rPr>
          <w:sz w:val="24"/>
          <w:lang w:eastAsia="zh-CN"/>
        </w:rPr>
      </w:pPr>
      <w:r>
        <w:rPr>
          <w:rFonts w:hint="eastAsia"/>
          <w:sz w:val="24"/>
          <w:lang w:eastAsia="zh-CN"/>
        </w:rPr>
        <w:t>▲</w:t>
      </w:r>
      <w:r>
        <w:rPr>
          <w:sz w:val="24"/>
          <w:lang w:eastAsia="zh-CN"/>
        </w:rPr>
        <w:t>16.</w:t>
      </w:r>
      <w:r>
        <w:rPr>
          <w:rFonts w:hint="eastAsia"/>
          <w:bCs/>
          <w:sz w:val="24"/>
          <w:lang w:eastAsia="zh-CN"/>
        </w:rPr>
        <w:t>主机支持袖带血压测量，测量时间≤18秒。</w:t>
      </w:r>
    </w:p>
    <w:p w14:paraId="0645CCD5">
      <w:pPr>
        <w:numPr>
          <w:ilvl w:val="1"/>
          <w:numId w:val="0"/>
        </w:numPr>
        <w:spacing w:line="360" w:lineRule="auto"/>
        <w:ind w:left="644" w:hanging="360"/>
        <w:rPr>
          <w:sz w:val="24"/>
          <w:lang w:eastAsia="zh-CN"/>
        </w:rPr>
      </w:pPr>
      <w:r>
        <w:rPr>
          <w:rFonts w:hint="eastAsia"/>
          <w:sz w:val="24"/>
          <w:lang w:eastAsia="zh-CN"/>
        </w:rPr>
        <w:t>▲</w:t>
      </w:r>
      <w:r>
        <w:rPr>
          <w:sz w:val="24"/>
          <w:lang w:eastAsia="zh-CN"/>
        </w:rPr>
        <w:t>17.</w:t>
      </w:r>
      <w:r>
        <w:rPr>
          <w:rFonts w:hint="eastAsia"/>
          <w:bCs/>
          <w:sz w:val="24"/>
          <w:lang w:eastAsia="zh-CN"/>
        </w:rPr>
        <w:t>支持连续无创血压测量，可以实现无创血压的每搏监测（非NIBP的连续测量模式）。</w:t>
      </w:r>
    </w:p>
    <w:p w14:paraId="05D58425">
      <w:pPr>
        <w:numPr>
          <w:ilvl w:val="1"/>
          <w:numId w:val="0"/>
        </w:numPr>
        <w:spacing w:line="360" w:lineRule="auto"/>
        <w:ind w:left="644" w:hanging="360"/>
        <w:rPr>
          <w:sz w:val="24"/>
          <w:lang w:eastAsia="zh-CN"/>
        </w:rPr>
      </w:pPr>
      <w:r>
        <w:rPr>
          <w:sz w:val="24"/>
          <w:lang w:eastAsia="zh-CN"/>
        </w:rPr>
        <w:t>18.</w:t>
      </w:r>
      <w:r>
        <w:rPr>
          <w:rFonts w:hint="eastAsia"/>
          <w:bCs/>
          <w:sz w:val="24"/>
          <w:lang w:eastAsia="zh-CN"/>
        </w:rPr>
        <w:t>具备电池充电站，方便临床进行统一的电池管理。</w:t>
      </w:r>
    </w:p>
    <w:p w14:paraId="0583EFC5">
      <w:pPr>
        <w:numPr>
          <w:ilvl w:val="1"/>
          <w:numId w:val="0"/>
        </w:numPr>
        <w:spacing w:line="360" w:lineRule="auto"/>
        <w:ind w:left="644" w:hanging="360"/>
        <w:rPr>
          <w:sz w:val="24"/>
          <w:lang w:eastAsia="zh-CN"/>
        </w:rPr>
      </w:pPr>
      <w:r>
        <w:rPr>
          <w:sz w:val="24"/>
          <w:lang w:eastAsia="zh-CN"/>
        </w:rPr>
        <w:t>19.</w:t>
      </w:r>
      <w:r>
        <w:rPr>
          <w:rFonts w:hint="eastAsia"/>
          <w:bCs/>
          <w:sz w:val="24"/>
          <w:lang w:eastAsia="zh-CN"/>
        </w:rPr>
        <w:t>具有一键实现呼叫护士功能，支持对病人远程监护，并具呼叫病人功能，保证监护安全。</w:t>
      </w:r>
    </w:p>
    <w:p w14:paraId="19346043">
      <w:pPr>
        <w:numPr>
          <w:ilvl w:val="1"/>
          <w:numId w:val="0"/>
        </w:numPr>
        <w:spacing w:line="360" w:lineRule="auto"/>
        <w:ind w:left="644" w:hanging="360"/>
        <w:rPr>
          <w:sz w:val="24"/>
          <w:lang w:eastAsia="zh-CN"/>
        </w:rPr>
      </w:pPr>
      <w:r>
        <w:rPr>
          <w:rFonts w:hint="eastAsia"/>
          <w:sz w:val="24"/>
          <w:lang w:eastAsia="zh-CN"/>
        </w:rPr>
        <w:t>▲</w:t>
      </w:r>
      <w:r>
        <w:rPr>
          <w:sz w:val="24"/>
          <w:lang w:eastAsia="zh-CN"/>
        </w:rPr>
        <w:t>20.</w:t>
      </w:r>
      <w:r>
        <w:rPr>
          <w:rFonts w:hint="eastAsia"/>
          <w:sz w:val="24"/>
          <w:lang w:eastAsia="zh-CN"/>
        </w:rPr>
        <w:t xml:space="preserve">  脉率测量范围：20~300 bpm。</w:t>
      </w:r>
    </w:p>
    <w:p w14:paraId="1D8D80DA">
      <w:pPr>
        <w:numPr>
          <w:ilvl w:val="1"/>
          <w:numId w:val="0"/>
        </w:numPr>
        <w:spacing w:line="360" w:lineRule="auto"/>
        <w:ind w:left="644" w:hanging="360"/>
        <w:rPr>
          <w:sz w:val="24"/>
          <w:lang w:eastAsia="zh-CN"/>
        </w:rPr>
      </w:pPr>
      <w:r>
        <w:rPr>
          <w:sz w:val="24"/>
          <w:lang w:eastAsia="zh-CN"/>
        </w:rPr>
        <w:t>21.</w:t>
      </w:r>
      <w:r>
        <w:rPr>
          <w:rFonts w:hint="eastAsia"/>
          <w:sz w:val="24"/>
          <w:lang w:eastAsia="zh-CN"/>
        </w:rPr>
        <w:t>心率范围，提供3/5导心电监护，心率范围：成人：15bpm ~300bpm，小儿：15bpm ~350bpm。</w:t>
      </w:r>
    </w:p>
    <w:p w14:paraId="57F57BCC">
      <w:pPr>
        <w:numPr>
          <w:ilvl w:val="1"/>
          <w:numId w:val="0"/>
        </w:numPr>
        <w:spacing w:line="360" w:lineRule="auto"/>
        <w:ind w:left="644" w:hanging="360"/>
        <w:rPr>
          <w:sz w:val="24"/>
          <w:lang w:eastAsia="zh-CN"/>
        </w:rPr>
      </w:pPr>
      <w:r>
        <w:rPr>
          <w:rFonts w:hint="eastAsia"/>
          <w:sz w:val="24"/>
          <w:lang w:eastAsia="zh-CN"/>
        </w:rPr>
        <w:t>▲</w:t>
      </w:r>
      <w:r>
        <w:rPr>
          <w:sz w:val="24"/>
          <w:lang w:eastAsia="zh-CN"/>
        </w:rPr>
        <w:t>22.</w:t>
      </w:r>
      <w:r>
        <w:rPr>
          <w:rFonts w:hint="eastAsia"/>
          <w:sz w:val="24"/>
          <w:lang w:eastAsia="zh-CN"/>
        </w:rPr>
        <w:t>支持≥30种实时心律失常分析，支持房颤报警。</w:t>
      </w:r>
    </w:p>
    <w:p w14:paraId="7ABC6D49">
      <w:pPr>
        <w:numPr>
          <w:ilvl w:val="1"/>
          <w:numId w:val="0"/>
        </w:numPr>
        <w:spacing w:line="360" w:lineRule="auto"/>
        <w:ind w:left="644" w:hanging="360"/>
        <w:rPr>
          <w:sz w:val="24"/>
          <w:lang w:eastAsia="zh-CN"/>
        </w:rPr>
      </w:pPr>
      <w:r>
        <w:rPr>
          <w:sz w:val="24"/>
          <w:lang w:eastAsia="zh-CN"/>
        </w:rPr>
        <w:t>23.</w:t>
      </w:r>
      <w:r>
        <w:rPr>
          <w:rFonts w:hint="eastAsia"/>
          <w:sz w:val="24"/>
          <w:lang w:eastAsia="zh-CN"/>
        </w:rPr>
        <w:t>QT/QTc测量：具有QT/QTc测量功能，提供QT，QTc和</w:t>
      </w:r>
      <w:r>
        <w:rPr>
          <w:rFonts w:hint="eastAsia"/>
          <w:sz w:val="24"/>
        </w:rPr>
        <w:t>Δ</w:t>
      </w:r>
      <w:r>
        <w:rPr>
          <w:rFonts w:hint="eastAsia"/>
          <w:sz w:val="24"/>
          <w:lang w:eastAsia="zh-CN"/>
        </w:rPr>
        <w:t>QTc参数值。</w:t>
      </w:r>
    </w:p>
    <w:p w14:paraId="39F3C9FC">
      <w:pPr>
        <w:numPr>
          <w:ilvl w:val="1"/>
          <w:numId w:val="0"/>
        </w:numPr>
        <w:spacing w:line="360" w:lineRule="auto"/>
        <w:ind w:left="644" w:hanging="360"/>
        <w:rPr>
          <w:sz w:val="24"/>
          <w:lang w:eastAsia="zh-CN"/>
        </w:rPr>
      </w:pPr>
      <w:r>
        <w:rPr>
          <w:sz w:val="24"/>
          <w:lang w:eastAsia="zh-CN"/>
        </w:rPr>
        <w:t>24.</w:t>
      </w:r>
      <w:r>
        <w:rPr>
          <w:rFonts w:hint="eastAsia"/>
          <w:sz w:val="24"/>
          <w:lang w:eastAsia="zh-CN"/>
        </w:rPr>
        <w:t>ST值报警</w:t>
      </w:r>
      <w:r>
        <w:rPr>
          <w:rFonts w:hint="eastAsia"/>
          <w:sz w:val="24"/>
          <w:lang w:eastAsia="zh-CN"/>
        </w:rPr>
        <w:tab/>
      </w:r>
      <w:r>
        <w:rPr>
          <w:rFonts w:hint="eastAsia"/>
          <w:sz w:val="24"/>
          <w:lang w:eastAsia="zh-CN"/>
        </w:rPr>
        <w:t>具备单个，多个ST值报警，并支持相对的报警限设置。</w:t>
      </w:r>
    </w:p>
    <w:p w14:paraId="31141356">
      <w:pPr>
        <w:numPr>
          <w:ilvl w:val="1"/>
          <w:numId w:val="0"/>
        </w:numPr>
        <w:spacing w:line="360" w:lineRule="auto"/>
        <w:ind w:left="644" w:hanging="360"/>
        <w:rPr>
          <w:sz w:val="24"/>
          <w:lang w:eastAsia="zh-CN"/>
        </w:rPr>
      </w:pPr>
      <w:r>
        <w:rPr>
          <w:sz w:val="24"/>
          <w:lang w:eastAsia="zh-CN"/>
        </w:rPr>
        <w:t>25.</w:t>
      </w:r>
      <w:r>
        <w:rPr>
          <w:rFonts w:hint="eastAsia"/>
          <w:sz w:val="24"/>
          <w:lang w:eastAsia="zh-CN"/>
        </w:rPr>
        <w:t>设备工作模式：支持遥测、监护双模式。</w:t>
      </w:r>
    </w:p>
    <w:p w14:paraId="7948CC2B">
      <w:pPr>
        <w:numPr>
          <w:ilvl w:val="1"/>
          <w:numId w:val="0"/>
        </w:numPr>
        <w:spacing w:line="360" w:lineRule="auto"/>
        <w:ind w:left="644" w:hanging="360"/>
        <w:rPr>
          <w:sz w:val="24"/>
          <w:lang w:eastAsia="zh-CN"/>
        </w:rPr>
      </w:pPr>
      <w:r>
        <w:rPr>
          <w:rFonts w:hint="eastAsia"/>
          <w:sz w:val="24"/>
          <w:lang w:eastAsia="zh-CN"/>
        </w:rPr>
        <w:t>▲</w:t>
      </w:r>
      <w:r>
        <w:rPr>
          <w:sz w:val="24"/>
          <w:lang w:eastAsia="zh-CN"/>
        </w:rPr>
        <w:t>26.</w:t>
      </w:r>
      <w:r>
        <w:rPr>
          <w:rFonts w:hint="eastAsia"/>
          <w:sz w:val="24"/>
          <w:lang w:eastAsia="zh-CN"/>
        </w:rPr>
        <w:t>遥测设备支持</w:t>
      </w:r>
      <w:r>
        <w:rPr>
          <w:sz w:val="24"/>
          <w:lang w:eastAsia="zh-CN"/>
        </w:rPr>
        <w:t>30</w:t>
      </w:r>
      <w:r>
        <w:rPr>
          <w:rFonts w:hint="eastAsia"/>
          <w:sz w:val="24"/>
          <w:lang w:eastAsia="zh-CN"/>
        </w:rPr>
        <w:t>种以上消毒剂进行消毒。</w:t>
      </w:r>
    </w:p>
    <w:p w14:paraId="419150E2">
      <w:pPr>
        <w:numPr>
          <w:ilvl w:val="1"/>
          <w:numId w:val="0"/>
        </w:numPr>
        <w:spacing w:line="360" w:lineRule="auto"/>
        <w:ind w:left="644" w:hanging="360"/>
        <w:rPr>
          <w:sz w:val="24"/>
          <w:lang w:eastAsia="zh-CN"/>
        </w:rPr>
      </w:pPr>
      <w:r>
        <w:rPr>
          <w:sz w:val="24"/>
          <w:lang w:eastAsia="zh-CN"/>
        </w:rPr>
        <w:t>27.</w:t>
      </w:r>
      <w:r>
        <w:rPr>
          <w:rFonts w:hint="eastAsia"/>
          <w:sz w:val="24"/>
          <w:lang w:eastAsia="zh-CN"/>
        </w:rPr>
        <w:t>窒息报警时间设置：具备窒息报警时间设置。</w:t>
      </w:r>
    </w:p>
    <w:p w14:paraId="31D68983">
      <w:pPr>
        <w:numPr>
          <w:ilvl w:val="1"/>
          <w:numId w:val="0"/>
        </w:numPr>
        <w:spacing w:line="360" w:lineRule="auto"/>
        <w:ind w:left="644" w:hanging="360"/>
        <w:rPr>
          <w:sz w:val="24"/>
          <w:lang w:eastAsia="zh-CN"/>
        </w:rPr>
      </w:pPr>
      <w:r>
        <w:rPr>
          <w:sz w:val="24"/>
          <w:lang w:eastAsia="zh-CN"/>
        </w:rPr>
        <w:t>28.</w:t>
      </w:r>
      <w:r>
        <w:rPr>
          <w:rFonts w:hint="eastAsia"/>
          <w:sz w:val="24"/>
          <w:lang w:eastAsia="zh-CN"/>
        </w:rPr>
        <w:t>呼吸范围：呼吸范围：0rpm~200rpm。</w:t>
      </w:r>
    </w:p>
    <w:p w14:paraId="7A1F4007">
      <w:pPr>
        <w:numPr>
          <w:ilvl w:val="1"/>
          <w:numId w:val="0"/>
        </w:numPr>
        <w:spacing w:line="360" w:lineRule="auto"/>
        <w:ind w:left="644" w:hanging="360"/>
        <w:rPr>
          <w:sz w:val="24"/>
          <w:lang w:eastAsia="zh-CN"/>
        </w:rPr>
      </w:pPr>
      <w:r>
        <w:rPr>
          <w:sz w:val="24"/>
          <w:lang w:eastAsia="zh-CN"/>
        </w:rPr>
        <w:t>29.</w:t>
      </w:r>
      <w:r>
        <w:rPr>
          <w:rFonts w:hint="eastAsia"/>
          <w:sz w:val="24"/>
          <w:lang w:eastAsia="zh-CN"/>
        </w:rPr>
        <w:t>血氧测量范围：0%~100%。</w:t>
      </w:r>
    </w:p>
    <w:p w14:paraId="3DF8D6D0">
      <w:pPr>
        <w:numPr>
          <w:ilvl w:val="1"/>
          <w:numId w:val="0"/>
        </w:numPr>
        <w:spacing w:line="360" w:lineRule="auto"/>
        <w:ind w:left="644" w:hanging="360"/>
        <w:rPr>
          <w:sz w:val="24"/>
          <w:lang w:eastAsia="zh-CN"/>
        </w:rPr>
      </w:pPr>
      <w:r>
        <w:rPr>
          <w:sz w:val="24"/>
          <w:lang w:eastAsia="zh-CN"/>
        </w:rPr>
        <w:t>30.</w:t>
      </w:r>
      <w:r>
        <w:rPr>
          <w:rFonts w:hint="eastAsia"/>
          <w:sz w:val="24"/>
          <w:lang w:eastAsia="zh-CN"/>
        </w:rPr>
        <w:t>可显示弱灌注指数（PI）。</w:t>
      </w:r>
    </w:p>
    <w:p w14:paraId="03C994C8">
      <w:pPr>
        <w:numPr>
          <w:ilvl w:val="1"/>
          <w:numId w:val="0"/>
        </w:numPr>
        <w:spacing w:line="360" w:lineRule="auto"/>
        <w:ind w:left="644" w:hanging="360"/>
        <w:rPr>
          <w:b/>
          <w:bCs/>
          <w:sz w:val="24"/>
          <w:szCs w:val="24"/>
          <w:lang w:eastAsia="zh-CN"/>
        </w:rPr>
      </w:pPr>
      <w:r>
        <w:rPr>
          <w:rFonts w:hint="eastAsia"/>
          <w:sz w:val="24"/>
          <w:lang w:eastAsia="zh-CN"/>
        </w:rPr>
        <w:t>31.报警显示与存储：遥测设备所有报警在中央站显示，提供生理报警，技术报警，中央监护系统支持20000组报警记录存储、回顾。</w:t>
      </w:r>
    </w:p>
    <w:p w14:paraId="2EA227C2">
      <w:pPr>
        <w:adjustRightInd w:val="0"/>
        <w:snapToGrid w:val="0"/>
        <w:spacing w:line="360" w:lineRule="auto"/>
        <w:rPr>
          <w:b/>
          <w:bCs/>
          <w:sz w:val="24"/>
          <w:lang w:eastAsia="zh-CN"/>
        </w:rPr>
      </w:pPr>
    </w:p>
    <w:p w14:paraId="3A6865C7">
      <w:pPr>
        <w:widowControl/>
        <w:spacing w:line="360" w:lineRule="auto"/>
        <w:contextualSpacing/>
        <w:outlineLvl w:val="1"/>
        <w:rPr>
          <w:b/>
          <w:bCs/>
          <w:sz w:val="24"/>
          <w:szCs w:val="24"/>
          <w:lang w:eastAsia="zh-CN"/>
        </w:rPr>
      </w:pPr>
      <w:r>
        <w:rPr>
          <w:rFonts w:hint="eastAsia"/>
          <w:b/>
          <w:bCs/>
          <w:sz w:val="24"/>
          <w:szCs w:val="24"/>
          <w:lang w:eastAsia="zh-CN"/>
        </w:rPr>
        <w:t>品目3-3：颅内压监护仪</w:t>
      </w:r>
    </w:p>
    <w:p w14:paraId="0386E192">
      <w:pPr>
        <w:widowControl/>
        <w:spacing w:line="360" w:lineRule="auto"/>
        <w:contextualSpacing/>
        <w:outlineLvl w:val="1"/>
        <w:rPr>
          <w:b/>
          <w:bCs/>
          <w:sz w:val="24"/>
          <w:szCs w:val="24"/>
          <w:lang w:eastAsia="zh-CN"/>
        </w:rPr>
      </w:pPr>
      <w:r>
        <w:rPr>
          <w:rFonts w:hint="eastAsia"/>
          <w:b/>
          <w:bCs/>
          <w:sz w:val="24"/>
          <w:szCs w:val="24"/>
          <w:lang w:eastAsia="zh-CN"/>
        </w:rPr>
        <w:t>数量：2套</w:t>
      </w:r>
    </w:p>
    <w:p w14:paraId="0CE84925">
      <w:pPr>
        <w:spacing w:line="360" w:lineRule="auto"/>
        <w:rPr>
          <w:sz w:val="24"/>
          <w:szCs w:val="24"/>
          <w:lang w:eastAsia="zh-CN"/>
        </w:rPr>
      </w:pPr>
      <w:r>
        <w:rPr>
          <w:rFonts w:hint="eastAsia"/>
          <w:sz w:val="24"/>
          <w:szCs w:val="24"/>
          <w:lang w:eastAsia="zh-CN"/>
        </w:rPr>
        <w:t>1.≥7英寸液晶屏，可视角度≥120°，屏幕亮度6挡可调</w:t>
      </w:r>
    </w:p>
    <w:p w14:paraId="464AC856">
      <w:pPr>
        <w:spacing w:line="360" w:lineRule="auto"/>
        <w:rPr>
          <w:sz w:val="24"/>
          <w:szCs w:val="24"/>
          <w:lang w:eastAsia="zh-CN"/>
        </w:rPr>
      </w:pPr>
      <w:r>
        <w:rPr>
          <w:rFonts w:hint="eastAsia"/>
          <w:sz w:val="24"/>
          <w:szCs w:val="24"/>
          <w:lang w:eastAsia="zh-CN"/>
        </w:rPr>
        <w:t>2.操作控制：屏触摸控制，或按键控制</w:t>
      </w:r>
    </w:p>
    <w:p w14:paraId="3DF4786A">
      <w:pPr>
        <w:spacing w:line="360" w:lineRule="auto"/>
        <w:rPr>
          <w:sz w:val="24"/>
          <w:szCs w:val="24"/>
          <w:lang w:eastAsia="zh-CN"/>
        </w:rPr>
      </w:pPr>
      <w:r>
        <w:rPr>
          <w:rFonts w:hint="eastAsia"/>
          <w:sz w:val="24"/>
          <w:szCs w:val="24"/>
          <w:lang w:eastAsia="zh-CN"/>
        </w:rPr>
        <w:t>3.传感器校零：具备一键校零功能</w:t>
      </w:r>
    </w:p>
    <w:p w14:paraId="66BC46EF">
      <w:pPr>
        <w:spacing w:line="360" w:lineRule="auto"/>
        <w:rPr>
          <w:sz w:val="24"/>
          <w:szCs w:val="24"/>
          <w:lang w:eastAsia="zh-CN"/>
        </w:rPr>
      </w:pPr>
      <w:r>
        <w:rPr>
          <w:rFonts w:hint="eastAsia"/>
          <w:sz w:val="24"/>
          <w:szCs w:val="24"/>
          <w:lang w:eastAsia="zh-CN"/>
        </w:rPr>
        <w:t xml:space="preserve">4.压力显示: </w:t>
      </w:r>
    </w:p>
    <w:p w14:paraId="5FFA2327">
      <w:pPr>
        <w:spacing w:line="360" w:lineRule="auto"/>
        <w:rPr>
          <w:sz w:val="24"/>
          <w:szCs w:val="24"/>
          <w:lang w:eastAsia="zh-CN"/>
        </w:rPr>
      </w:pPr>
      <w:r>
        <w:rPr>
          <w:rFonts w:hint="eastAsia"/>
          <w:sz w:val="24"/>
          <w:szCs w:val="24"/>
          <w:lang w:eastAsia="zh-CN"/>
        </w:rPr>
        <w:t xml:space="preserve">4.1显示精度：1mmHg或0.1kPa。 </w:t>
      </w:r>
    </w:p>
    <w:p w14:paraId="1A237154">
      <w:pPr>
        <w:pStyle w:val="12"/>
        <w:spacing w:line="360" w:lineRule="auto"/>
        <w:ind w:left="360" w:hanging="360"/>
        <w:rPr>
          <w:sz w:val="24"/>
          <w:szCs w:val="24"/>
          <w:lang w:eastAsia="zh-CN"/>
        </w:rPr>
      </w:pPr>
      <w:r>
        <w:rPr>
          <w:rFonts w:hint="eastAsia"/>
          <w:sz w:val="24"/>
          <w:szCs w:val="24"/>
          <w:lang w:eastAsia="zh-CN"/>
        </w:rPr>
        <w:t>4.2显示范围：-10mmHg～100mmHg或-1.33kPa~ 13.33kPa</w:t>
      </w:r>
    </w:p>
    <w:p w14:paraId="5CBF550B">
      <w:pPr>
        <w:pStyle w:val="12"/>
        <w:spacing w:line="360" w:lineRule="auto"/>
        <w:ind w:left="360" w:hanging="360"/>
        <w:rPr>
          <w:sz w:val="24"/>
          <w:szCs w:val="24"/>
          <w:lang w:eastAsia="zh-CN"/>
        </w:rPr>
      </w:pPr>
      <w:r>
        <w:rPr>
          <w:rFonts w:hint="eastAsia"/>
          <w:sz w:val="24"/>
          <w:szCs w:val="24"/>
          <w:lang w:eastAsia="zh-CN"/>
        </w:rPr>
        <w:t>4.3趋势波形显示平均压力值变化，量程自动调整</w:t>
      </w:r>
    </w:p>
    <w:p w14:paraId="332E634F">
      <w:pPr>
        <w:pStyle w:val="12"/>
        <w:spacing w:line="360" w:lineRule="auto"/>
        <w:ind w:left="360" w:hanging="360"/>
        <w:rPr>
          <w:sz w:val="24"/>
          <w:szCs w:val="24"/>
          <w:lang w:eastAsia="zh-CN"/>
        </w:rPr>
      </w:pPr>
      <w:r>
        <w:rPr>
          <w:rFonts w:hint="eastAsia"/>
          <w:sz w:val="24"/>
          <w:szCs w:val="24"/>
          <w:lang w:eastAsia="zh-CN"/>
        </w:rPr>
        <w:t>4.4显示时长可选30min、60min、2h、4h、 8h、24h</w:t>
      </w:r>
    </w:p>
    <w:p w14:paraId="15A49F26">
      <w:pPr>
        <w:pStyle w:val="12"/>
        <w:spacing w:line="360" w:lineRule="auto"/>
        <w:ind w:left="360" w:hanging="360"/>
        <w:rPr>
          <w:sz w:val="24"/>
          <w:szCs w:val="24"/>
          <w:lang w:eastAsia="zh-CN"/>
        </w:rPr>
      </w:pPr>
      <w:r>
        <w:rPr>
          <w:rFonts w:hint="eastAsia"/>
          <w:sz w:val="24"/>
          <w:szCs w:val="24"/>
          <w:lang w:eastAsia="zh-CN"/>
        </w:rPr>
        <w:t>4.5可回顾≥14天压力历史趋势</w:t>
      </w:r>
    </w:p>
    <w:p w14:paraId="677A3949">
      <w:pPr>
        <w:pStyle w:val="12"/>
        <w:spacing w:line="360" w:lineRule="auto"/>
        <w:ind w:left="360" w:hanging="360"/>
        <w:rPr>
          <w:sz w:val="24"/>
          <w:szCs w:val="24"/>
          <w:lang w:eastAsia="zh-CN"/>
        </w:rPr>
      </w:pPr>
      <w:r>
        <w:rPr>
          <w:rFonts w:hint="eastAsia"/>
          <w:sz w:val="24"/>
          <w:szCs w:val="24"/>
          <w:lang w:eastAsia="zh-CN"/>
        </w:rPr>
        <w:t>4.6压力报警限设置范围：-10mmHg～100mmHg或或-1.0kPa~ 13.3kPa</w:t>
      </w:r>
    </w:p>
    <w:p w14:paraId="56F4A678">
      <w:pPr>
        <w:spacing w:line="360" w:lineRule="auto"/>
        <w:rPr>
          <w:sz w:val="24"/>
          <w:szCs w:val="24"/>
          <w:lang w:eastAsia="zh-CN"/>
        </w:rPr>
      </w:pPr>
      <w:r>
        <w:rPr>
          <w:rFonts w:hint="eastAsia"/>
          <w:sz w:val="24"/>
          <w:szCs w:val="24"/>
          <w:lang w:eastAsia="zh-CN"/>
        </w:rPr>
        <w:t>5.温度显示：</w:t>
      </w:r>
    </w:p>
    <w:p w14:paraId="02A33A97">
      <w:pPr>
        <w:pStyle w:val="12"/>
        <w:spacing w:line="360" w:lineRule="auto"/>
        <w:ind w:left="0"/>
        <w:rPr>
          <w:sz w:val="24"/>
          <w:szCs w:val="24"/>
          <w:lang w:eastAsia="zh-CN"/>
        </w:rPr>
      </w:pPr>
      <w:r>
        <w:rPr>
          <w:rFonts w:hint="eastAsia"/>
          <w:sz w:val="24"/>
          <w:szCs w:val="24"/>
          <w:lang w:eastAsia="zh-CN"/>
        </w:rPr>
        <w:t>5.1显示精度：0.1℃或0.2℉</w:t>
      </w:r>
    </w:p>
    <w:p w14:paraId="4B0B6309">
      <w:pPr>
        <w:pStyle w:val="12"/>
        <w:spacing w:line="360" w:lineRule="auto"/>
        <w:ind w:left="0"/>
        <w:rPr>
          <w:sz w:val="24"/>
          <w:szCs w:val="24"/>
          <w:lang w:eastAsia="zh-CN"/>
        </w:rPr>
      </w:pPr>
      <w:r>
        <w:rPr>
          <w:rFonts w:hint="eastAsia"/>
          <w:sz w:val="24"/>
          <w:szCs w:val="24"/>
          <w:lang w:eastAsia="zh-CN"/>
        </w:rPr>
        <w:t>5.2显示范围：25℃～45℃或77℉～113℉</w:t>
      </w:r>
    </w:p>
    <w:p w14:paraId="0EE3223F">
      <w:pPr>
        <w:pStyle w:val="12"/>
        <w:spacing w:line="360" w:lineRule="auto"/>
        <w:ind w:left="0"/>
        <w:rPr>
          <w:sz w:val="24"/>
          <w:szCs w:val="24"/>
          <w:lang w:eastAsia="zh-CN"/>
        </w:rPr>
      </w:pPr>
      <w:r>
        <w:rPr>
          <w:rFonts w:hint="eastAsia"/>
          <w:sz w:val="24"/>
          <w:szCs w:val="24"/>
          <w:lang w:eastAsia="zh-CN"/>
        </w:rPr>
        <w:t>5.3温度报警限设置范围25℃～45℃或77℉～113℉</w:t>
      </w:r>
    </w:p>
    <w:p w14:paraId="3AA58A6D">
      <w:pPr>
        <w:spacing w:line="360" w:lineRule="auto"/>
        <w:rPr>
          <w:sz w:val="24"/>
          <w:szCs w:val="24"/>
          <w:lang w:eastAsia="zh-CN"/>
        </w:rPr>
      </w:pPr>
      <w:r>
        <w:rPr>
          <w:rFonts w:hint="eastAsia"/>
          <w:sz w:val="24"/>
          <w:szCs w:val="24"/>
          <w:lang w:eastAsia="zh-CN"/>
        </w:rPr>
        <w:t>5.4报警功能：具有电池电源低提示报警、传感器脱落报警、平均压力超限报警、平均温度超限报警等，报警音量≥4档可调。</w:t>
      </w:r>
    </w:p>
    <w:p w14:paraId="7BBC52A2">
      <w:pPr>
        <w:spacing w:line="360" w:lineRule="auto"/>
        <w:rPr>
          <w:sz w:val="24"/>
          <w:szCs w:val="24"/>
          <w:lang w:eastAsia="zh-CN"/>
        </w:rPr>
      </w:pPr>
      <w:r>
        <w:rPr>
          <w:rFonts w:hint="eastAsia"/>
          <w:sz w:val="24"/>
          <w:szCs w:val="24"/>
          <w:lang w:eastAsia="zh-CN"/>
        </w:rPr>
        <w:t>5.5患者信息：可输入患者信息，并将患者信息存储在传感器中。</w:t>
      </w:r>
    </w:p>
    <w:p w14:paraId="02BB054B">
      <w:pPr>
        <w:spacing w:line="360" w:lineRule="auto"/>
        <w:rPr>
          <w:sz w:val="24"/>
          <w:szCs w:val="24"/>
          <w:lang w:eastAsia="zh-CN"/>
        </w:rPr>
      </w:pPr>
      <w:r>
        <w:rPr>
          <w:rFonts w:hint="eastAsia"/>
          <w:sz w:val="24"/>
          <w:szCs w:val="24"/>
          <w:lang w:eastAsia="zh-CN"/>
        </w:rPr>
        <w:t>5.6数据存储：可存储≥7个患者连续14天压力/温度趋势数据，数据可导出。</w:t>
      </w:r>
    </w:p>
    <w:p w14:paraId="5BC6CC36">
      <w:pPr>
        <w:spacing w:line="360" w:lineRule="auto"/>
        <w:rPr>
          <w:sz w:val="24"/>
          <w:szCs w:val="24"/>
          <w:lang w:eastAsia="zh-CN"/>
        </w:rPr>
      </w:pPr>
      <w:r>
        <w:rPr>
          <w:rFonts w:hint="eastAsia"/>
          <w:sz w:val="24"/>
          <w:szCs w:val="24"/>
          <w:lang w:eastAsia="zh-CN"/>
        </w:rPr>
        <w:t>5.7外部供电电压：220VAC±10%</w:t>
      </w:r>
    </w:p>
    <w:p w14:paraId="749515C6">
      <w:pPr>
        <w:spacing w:line="360" w:lineRule="auto"/>
        <w:rPr>
          <w:sz w:val="24"/>
          <w:szCs w:val="24"/>
          <w:lang w:eastAsia="zh-CN"/>
        </w:rPr>
      </w:pPr>
      <w:r>
        <w:rPr>
          <w:rFonts w:hint="eastAsia"/>
          <w:sz w:val="24"/>
          <w:szCs w:val="24"/>
          <w:lang w:eastAsia="zh-CN"/>
        </w:rPr>
        <w:t>5.8具备可充电锂电池，续航2小时以上。</w:t>
      </w:r>
    </w:p>
    <w:p w14:paraId="61698811">
      <w:pPr>
        <w:widowControl/>
        <w:spacing w:line="360" w:lineRule="auto"/>
        <w:contextualSpacing/>
        <w:rPr>
          <w:b/>
          <w:bCs/>
          <w:sz w:val="24"/>
          <w:szCs w:val="24"/>
          <w:lang w:eastAsia="zh-CN"/>
        </w:rPr>
      </w:pPr>
    </w:p>
    <w:p w14:paraId="0C38DC22">
      <w:pPr>
        <w:widowControl/>
        <w:spacing w:line="360" w:lineRule="auto"/>
        <w:contextualSpacing/>
        <w:jc w:val="center"/>
        <w:outlineLvl w:val="1"/>
        <w:rPr>
          <w:b/>
          <w:bCs/>
          <w:sz w:val="28"/>
          <w:szCs w:val="28"/>
          <w:lang w:eastAsia="zh-CN"/>
        </w:rPr>
      </w:pPr>
      <w:r>
        <w:rPr>
          <w:rFonts w:hint="eastAsia"/>
          <w:b/>
          <w:bCs/>
          <w:sz w:val="28"/>
          <w:szCs w:val="28"/>
          <w:lang w:eastAsia="zh-CN"/>
        </w:rPr>
        <w:t>04包：</w:t>
      </w:r>
    </w:p>
    <w:p w14:paraId="1C97598E">
      <w:pPr>
        <w:widowControl/>
        <w:spacing w:line="360" w:lineRule="auto"/>
        <w:contextualSpacing/>
        <w:outlineLvl w:val="1"/>
        <w:rPr>
          <w:b/>
          <w:bCs/>
          <w:sz w:val="24"/>
          <w:szCs w:val="24"/>
          <w:lang w:eastAsia="zh-CN"/>
        </w:rPr>
      </w:pPr>
      <w:r>
        <w:rPr>
          <w:rFonts w:hint="eastAsia"/>
          <w:b/>
          <w:bCs/>
          <w:sz w:val="24"/>
          <w:szCs w:val="24"/>
          <w:lang w:eastAsia="zh-CN"/>
        </w:rPr>
        <w:t>品目</w:t>
      </w:r>
      <w:r>
        <w:rPr>
          <w:b/>
          <w:bCs/>
          <w:sz w:val="24"/>
          <w:szCs w:val="24"/>
          <w:lang w:eastAsia="zh-CN"/>
        </w:rPr>
        <w:t>4</w:t>
      </w:r>
      <w:r>
        <w:rPr>
          <w:rFonts w:hint="eastAsia"/>
          <w:b/>
          <w:bCs/>
          <w:sz w:val="24"/>
          <w:szCs w:val="24"/>
          <w:lang w:eastAsia="zh-CN"/>
        </w:rPr>
        <w:t>-1：监护仪（1拖4）</w:t>
      </w:r>
    </w:p>
    <w:p w14:paraId="755352C2">
      <w:pPr>
        <w:pStyle w:val="3"/>
        <w:spacing w:line="360" w:lineRule="auto"/>
        <w:ind w:firstLine="0" w:firstLineChars="0"/>
        <w:outlineLvl w:val="1"/>
        <w:rPr>
          <w:sz w:val="24"/>
          <w:szCs w:val="24"/>
          <w:lang w:eastAsia="zh-CN"/>
        </w:rPr>
      </w:pPr>
      <w:r>
        <w:rPr>
          <w:rFonts w:hint="eastAsia"/>
          <w:b/>
          <w:bCs/>
          <w:sz w:val="24"/>
          <w:szCs w:val="24"/>
          <w:lang w:eastAsia="zh-CN"/>
        </w:rPr>
        <w:t>数量：1套</w:t>
      </w:r>
    </w:p>
    <w:p w14:paraId="4AB9F381">
      <w:pPr>
        <w:spacing w:line="360" w:lineRule="auto"/>
        <w:rPr>
          <w:b/>
          <w:sz w:val="24"/>
          <w:szCs w:val="24"/>
          <w:lang w:eastAsia="zh-CN"/>
        </w:rPr>
      </w:pPr>
      <w:r>
        <w:rPr>
          <w:rFonts w:hint="eastAsia"/>
          <w:b/>
          <w:sz w:val="24"/>
          <w:szCs w:val="24"/>
          <w:lang w:eastAsia="zh-CN"/>
        </w:rPr>
        <w:t>监护仪四台</w:t>
      </w:r>
    </w:p>
    <w:p w14:paraId="2AC667EE">
      <w:pPr>
        <w:spacing w:line="360" w:lineRule="auto"/>
        <w:rPr>
          <w:sz w:val="24"/>
          <w:szCs w:val="24"/>
          <w:lang w:eastAsia="zh-CN"/>
        </w:rPr>
      </w:pPr>
      <w:r>
        <w:rPr>
          <w:rFonts w:hint="eastAsia"/>
          <w:b/>
          <w:sz w:val="24"/>
          <w:szCs w:val="24"/>
          <w:lang w:eastAsia="zh-CN"/>
        </w:rPr>
        <w:t>1．主机</w:t>
      </w:r>
      <w:r>
        <w:rPr>
          <w:rFonts w:hint="eastAsia"/>
          <w:b/>
          <w:bCs/>
          <w:snapToGrid w:val="0"/>
          <w:sz w:val="24"/>
          <w:szCs w:val="24"/>
          <w:lang w:eastAsia="zh-CN"/>
        </w:rPr>
        <w:t>功能</w:t>
      </w:r>
    </w:p>
    <w:p w14:paraId="33DD000F">
      <w:pPr>
        <w:adjustRightInd w:val="0"/>
        <w:spacing w:line="360" w:lineRule="auto"/>
        <w:rPr>
          <w:snapToGrid w:val="0"/>
          <w:sz w:val="24"/>
          <w:szCs w:val="24"/>
          <w:lang w:eastAsia="zh-CN"/>
        </w:rPr>
      </w:pPr>
      <w:r>
        <w:rPr>
          <w:rFonts w:hint="eastAsia"/>
          <w:sz w:val="24"/>
          <w:szCs w:val="24"/>
          <w:lang w:eastAsia="zh-CN"/>
        </w:rPr>
        <w:t>▲</w:t>
      </w:r>
      <w:r>
        <w:rPr>
          <w:rFonts w:hint="eastAsia"/>
          <w:snapToGrid w:val="0"/>
          <w:sz w:val="24"/>
          <w:szCs w:val="24"/>
          <w:lang w:eastAsia="zh-CN"/>
        </w:rPr>
        <w:t>1.1 模块化、插件式监护仪，</w:t>
      </w:r>
      <w:r>
        <w:rPr>
          <w:rFonts w:hint="eastAsia"/>
          <w:sz w:val="24"/>
          <w:szCs w:val="24"/>
          <w:lang w:eastAsia="zh-CN"/>
        </w:rPr>
        <w:t>中英文操作界面；</w:t>
      </w:r>
    </w:p>
    <w:p w14:paraId="707885F8">
      <w:pPr>
        <w:adjustRightInd w:val="0"/>
        <w:spacing w:line="360" w:lineRule="auto"/>
        <w:rPr>
          <w:snapToGrid w:val="0"/>
          <w:sz w:val="24"/>
          <w:szCs w:val="24"/>
          <w:lang w:eastAsia="zh-CN"/>
        </w:rPr>
      </w:pPr>
      <w:r>
        <w:rPr>
          <w:rFonts w:hint="eastAsia"/>
          <w:sz w:val="24"/>
          <w:szCs w:val="24"/>
          <w:lang w:eastAsia="zh-CN"/>
        </w:rPr>
        <w:t>1.2 主机：无风扇设计；</w:t>
      </w:r>
    </w:p>
    <w:p w14:paraId="355424E8">
      <w:pPr>
        <w:adjustRightInd w:val="0"/>
        <w:spacing w:line="360" w:lineRule="auto"/>
        <w:rPr>
          <w:sz w:val="24"/>
          <w:szCs w:val="24"/>
          <w:lang w:eastAsia="zh-CN"/>
        </w:rPr>
      </w:pPr>
      <w:r>
        <w:rPr>
          <w:rFonts w:hint="eastAsia"/>
          <w:sz w:val="24"/>
          <w:szCs w:val="24"/>
          <w:lang w:eastAsia="zh-CN"/>
        </w:rPr>
        <w:t>1.3</w:t>
      </w:r>
      <w:r>
        <w:rPr>
          <w:rFonts w:hint="eastAsia"/>
          <w:snapToGrid w:val="0"/>
          <w:sz w:val="24"/>
          <w:szCs w:val="24"/>
          <w:lang w:eastAsia="zh-CN"/>
        </w:rPr>
        <w:t>电容彩色触摸屏</w:t>
      </w:r>
      <w:r>
        <w:rPr>
          <w:rFonts w:hint="eastAsia"/>
          <w:sz w:val="24"/>
          <w:szCs w:val="24"/>
          <w:lang w:eastAsia="zh-CN"/>
        </w:rPr>
        <w:t>≥15英寸，分辨率≥1280 x 800</w:t>
      </w:r>
      <w:r>
        <w:rPr>
          <w:rFonts w:hint="eastAsia"/>
          <w:snapToGrid w:val="0"/>
          <w:sz w:val="24"/>
          <w:szCs w:val="24"/>
          <w:lang w:eastAsia="zh-CN"/>
        </w:rPr>
        <w:t>，屏幕显示波形通道数≥</w:t>
      </w:r>
      <w:r>
        <w:rPr>
          <w:rFonts w:hint="eastAsia"/>
          <w:sz w:val="24"/>
          <w:szCs w:val="24"/>
          <w:lang w:eastAsia="zh-CN"/>
        </w:rPr>
        <w:t>12</w:t>
      </w:r>
      <w:r>
        <w:rPr>
          <w:rFonts w:hint="eastAsia"/>
          <w:snapToGrid w:val="0"/>
          <w:sz w:val="24"/>
          <w:szCs w:val="24"/>
          <w:lang w:eastAsia="zh-CN"/>
        </w:rPr>
        <w:t>，数字区≥4；</w:t>
      </w:r>
    </w:p>
    <w:p w14:paraId="3EA4E920">
      <w:pPr>
        <w:adjustRightInd w:val="0"/>
        <w:spacing w:line="360" w:lineRule="auto"/>
        <w:rPr>
          <w:snapToGrid w:val="0"/>
          <w:sz w:val="24"/>
          <w:szCs w:val="24"/>
          <w:lang w:eastAsia="zh-CN"/>
        </w:rPr>
      </w:pPr>
      <w:r>
        <w:rPr>
          <w:rFonts w:hint="eastAsia"/>
          <w:snapToGrid w:val="0"/>
          <w:sz w:val="24"/>
          <w:szCs w:val="24"/>
          <w:lang w:eastAsia="zh-CN"/>
        </w:rPr>
        <w:t>1.4  具备触屏及屏幕快捷键；</w:t>
      </w:r>
    </w:p>
    <w:p w14:paraId="741F20EB">
      <w:pPr>
        <w:adjustRightInd w:val="0"/>
        <w:spacing w:line="360" w:lineRule="auto"/>
        <w:rPr>
          <w:sz w:val="24"/>
          <w:szCs w:val="24"/>
          <w:lang w:eastAsia="zh-CN"/>
        </w:rPr>
      </w:pPr>
      <w:r>
        <w:rPr>
          <w:rFonts w:hint="eastAsia"/>
          <w:sz w:val="24"/>
          <w:szCs w:val="24"/>
          <w:lang w:eastAsia="zh-CN"/>
        </w:rPr>
        <w:t>1.5 配置网络接口，可连接中央站；</w:t>
      </w:r>
    </w:p>
    <w:p w14:paraId="689B40FC">
      <w:pPr>
        <w:adjustRightInd w:val="0"/>
        <w:spacing w:line="360" w:lineRule="auto"/>
        <w:rPr>
          <w:sz w:val="24"/>
          <w:szCs w:val="24"/>
          <w:lang w:eastAsia="zh-CN"/>
        </w:rPr>
      </w:pPr>
      <w:r>
        <w:rPr>
          <w:rFonts w:hint="eastAsia"/>
          <w:sz w:val="24"/>
          <w:szCs w:val="24"/>
          <w:lang w:eastAsia="zh-CN"/>
        </w:rPr>
        <w:t>1.6 具有≥7种预配置情景模式，支持用户自定义配置和存储，支持U盘导入导出配置；</w:t>
      </w:r>
    </w:p>
    <w:p w14:paraId="604B3D8E">
      <w:pPr>
        <w:adjustRightInd w:val="0"/>
        <w:spacing w:line="360" w:lineRule="auto"/>
        <w:rPr>
          <w:sz w:val="24"/>
          <w:szCs w:val="24"/>
          <w:lang w:eastAsia="zh-CN"/>
        </w:rPr>
      </w:pPr>
      <w:r>
        <w:rPr>
          <w:rFonts w:hint="eastAsia"/>
          <w:sz w:val="24"/>
          <w:szCs w:val="24"/>
          <w:lang w:eastAsia="zh-CN"/>
        </w:rPr>
        <w:t>1.7支持≥3个扩展模块，监测参数模块可直接插入，支持热插拔操作；</w:t>
      </w:r>
    </w:p>
    <w:p w14:paraId="0C33AE6C">
      <w:pPr>
        <w:adjustRightInd w:val="0"/>
        <w:spacing w:line="360" w:lineRule="auto"/>
        <w:rPr>
          <w:snapToGrid w:val="0"/>
          <w:sz w:val="24"/>
          <w:szCs w:val="24"/>
          <w:lang w:eastAsia="zh-CN"/>
        </w:rPr>
      </w:pPr>
      <w:bookmarkStart w:id="15" w:name="OLE_LINK2"/>
      <w:r>
        <w:rPr>
          <w:rFonts w:hint="eastAsia"/>
          <w:sz w:val="24"/>
          <w:szCs w:val="24"/>
          <w:lang w:eastAsia="zh-CN"/>
        </w:rPr>
        <w:t>▲</w:t>
      </w:r>
      <w:bookmarkEnd w:id="15"/>
      <w:r>
        <w:rPr>
          <w:rFonts w:hint="eastAsia"/>
          <w:sz w:val="24"/>
          <w:szCs w:val="24"/>
          <w:lang w:eastAsia="zh-CN"/>
        </w:rPr>
        <w:t>1.8 内置无线网卡。</w:t>
      </w:r>
    </w:p>
    <w:p w14:paraId="082A8CAB">
      <w:pPr>
        <w:adjustRightInd w:val="0"/>
        <w:spacing w:line="360" w:lineRule="auto"/>
        <w:rPr>
          <w:sz w:val="24"/>
          <w:szCs w:val="24"/>
          <w:lang w:eastAsia="zh-CN"/>
        </w:rPr>
      </w:pPr>
      <w:r>
        <w:rPr>
          <w:rFonts w:hint="eastAsia"/>
          <w:sz w:val="24"/>
          <w:szCs w:val="24"/>
          <w:lang w:eastAsia="zh-CN"/>
        </w:rPr>
        <w:t>1.9 可自定义设置参数波形及数字位置，窗口大小自动调节；</w:t>
      </w:r>
    </w:p>
    <w:p w14:paraId="032D5536">
      <w:pPr>
        <w:adjustRightInd w:val="0"/>
        <w:spacing w:line="360" w:lineRule="auto"/>
        <w:rPr>
          <w:snapToGrid w:val="0"/>
          <w:sz w:val="24"/>
          <w:szCs w:val="24"/>
          <w:lang w:eastAsia="zh-CN"/>
        </w:rPr>
      </w:pPr>
      <w:r>
        <w:rPr>
          <w:rFonts w:hint="eastAsia"/>
          <w:sz w:val="24"/>
          <w:szCs w:val="24"/>
          <w:lang w:eastAsia="zh-CN"/>
        </w:rPr>
        <w:t xml:space="preserve">1.10 </w:t>
      </w:r>
      <w:r>
        <w:rPr>
          <w:rFonts w:hint="eastAsia"/>
          <w:snapToGrid w:val="0"/>
          <w:sz w:val="24"/>
          <w:szCs w:val="24"/>
          <w:lang w:eastAsia="zh-CN"/>
        </w:rPr>
        <w:t>具</w:t>
      </w:r>
      <w:r>
        <w:rPr>
          <w:rFonts w:hint="eastAsia"/>
          <w:sz w:val="24"/>
          <w:szCs w:val="24"/>
          <w:lang w:eastAsia="zh-CN"/>
        </w:rPr>
        <w:t>有</w:t>
      </w:r>
      <w:r>
        <w:rPr>
          <w:rFonts w:hint="eastAsia"/>
          <w:snapToGrid w:val="0"/>
          <w:sz w:val="24"/>
          <w:szCs w:val="24"/>
          <w:lang w:eastAsia="zh-CN"/>
        </w:rPr>
        <w:t>大字体界面和标准波形界面两种主界面显示方式：</w:t>
      </w:r>
    </w:p>
    <w:p w14:paraId="169ACD00">
      <w:pPr>
        <w:adjustRightInd w:val="0"/>
        <w:spacing w:line="360" w:lineRule="auto"/>
        <w:rPr>
          <w:snapToGrid w:val="0"/>
          <w:sz w:val="24"/>
          <w:szCs w:val="24"/>
          <w:lang w:eastAsia="zh-CN"/>
        </w:rPr>
      </w:pPr>
      <w:r>
        <w:rPr>
          <w:rFonts w:hint="eastAsia"/>
          <w:snapToGrid w:val="0"/>
          <w:sz w:val="24"/>
          <w:szCs w:val="24"/>
          <w:lang w:eastAsia="zh-CN"/>
        </w:rPr>
        <w:t>1.10.1大字体界面显示：可根据临床需求选择</w:t>
      </w:r>
      <w:r>
        <w:rPr>
          <w:rFonts w:hint="eastAsia"/>
          <w:sz w:val="24"/>
          <w:szCs w:val="24"/>
        </w:rPr>
        <w:sym w:font="Symbol" w:char="F0B3"/>
      </w:r>
      <w:r>
        <w:rPr>
          <w:rFonts w:hint="eastAsia"/>
          <w:snapToGrid w:val="0"/>
          <w:sz w:val="24"/>
          <w:szCs w:val="24"/>
          <w:lang w:eastAsia="zh-CN"/>
        </w:rPr>
        <w:t>4个或</w:t>
      </w:r>
      <w:r>
        <w:rPr>
          <w:rFonts w:hint="eastAsia"/>
          <w:sz w:val="24"/>
          <w:szCs w:val="24"/>
        </w:rPr>
        <w:sym w:font="Symbol" w:char="F0B3"/>
      </w:r>
      <w:r>
        <w:rPr>
          <w:rFonts w:hint="eastAsia"/>
          <w:snapToGrid w:val="0"/>
          <w:sz w:val="24"/>
          <w:szCs w:val="24"/>
          <w:lang w:eastAsia="zh-CN"/>
        </w:rPr>
        <w:t>6个参数分别在四个/六个区域显示，每个区域均包含大字体数据、实时波形（无波形参数除外）和报警界限等信息，便于医护远距离观察；</w:t>
      </w:r>
    </w:p>
    <w:p w14:paraId="2B00B96A">
      <w:pPr>
        <w:adjustRightInd w:val="0"/>
        <w:spacing w:line="360" w:lineRule="auto"/>
        <w:rPr>
          <w:snapToGrid w:val="0"/>
          <w:sz w:val="24"/>
          <w:szCs w:val="24"/>
          <w:lang w:eastAsia="zh-CN"/>
        </w:rPr>
      </w:pPr>
      <w:r>
        <w:rPr>
          <w:rFonts w:hint="eastAsia"/>
          <w:snapToGrid w:val="0"/>
          <w:sz w:val="24"/>
          <w:szCs w:val="24"/>
          <w:lang w:eastAsia="zh-CN"/>
        </w:rPr>
        <w:t>1.10.2 两种主界面可通过一级菜单快捷键快速实现一键切换；</w:t>
      </w:r>
    </w:p>
    <w:p w14:paraId="7928C068">
      <w:pPr>
        <w:adjustRightInd w:val="0"/>
        <w:spacing w:line="360" w:lineRule="auto"/>
        <w:rPr>
          <w:snapToGrid w:val="0"/>
          <w:sz w:val="24"/>
          <w:szCs w:val="24"/>
          <w:lang w:eastAsia="zh-CN"/>
        </w:rPr>
      </w:pPr>
      <w:r>
        <w:rPr>
          <w:rFonts w:hint="eastAsia"/>
          <w:snapToGrid w:val="0"/>
          <w:sz w:val="24"/>
          <w:szCs w:val="24"/>
          <w:lang w:eastAsia="zh-CN"/>
        </w:rPr>
        <w:t>1.10.3 两种主界面均支持设置菜单一触弹出，快速完成参数或界面设置；</w:t>
      </w:r>
    </w:p>
    <w:p w14:paraId="162FF450">
      <w:pPr>
        <w:adjustRightInd w:val="0"/>
        <w:spacing w:line="360" w:lineRule="auto"/>
        <w:rPr>
          <w:sz w:val="24"/>
          <w:szCs w:val="24"/>
          <w:lang w:eastAsia="zh-CN"/>
        </w:rPr>
      </w:pPr>
      <w:r>
        <w:rPr>
          <w:rFonts w:hint="eastAsia"/>
          <w:sz w:val="24"/>
          <w:szCs w:val="24"/>
          <w:lang w:eastAsia="zh-CN"/>
        </w:rPr>
        <w:t>1.11 具有教学演示模式；</w:t>
      </w:r>
    </w:p>
    <w:p w14:paraId="493B7758">
      <w:pPr>
        <w:adjustRightInd w:val="0"/>
        <w:spacing w:line="360" w:lineRule="auto"/>
        <w:rPr>
          <w:snapToGrid w:val="0"/>
          <w:sz w:val="24"/>
          <w:szCs w:val="24"/>
          <w:lang w:eastAsia="zh-CN"/>
        </w:rPr>
      </w:pPr>
      <w:r>
        <w:rPr>
          <w:rFonts w:hint="eastAsia"/>
          <w:sz w:val="24"/>
          <w:szCs w:val="24"/>
          <w:lang w:eastAsia="zh-CN"/>
        </w:rPr>
        <w:t>1.12 具有OxyCRG新生儿氧心呼吸图界面，快速反映新生儿生命体征变化；</w:t>
      </w:r>
    </w:p>
    <w:p w14:paraId="084A1DF3">
      <w:pPr>
        <w:adjustRightInd w:val="0"/>
        <w:spacing w:line="360" w:lineRule="auto"/>
        <w:rPr>
          <w:sz w:val="24"/>
          <w:szCs w:val="24"/>
          <w:lang w:eastAsia="zh-CN"/>
        </w:rPr>
      </w:pPr>
      <w:r>
        <w:rPr>
          <w:rFonts w:hint="eastAsia"/>
          <w:sz w:val="24"/>
          <w:szCs w:val="24"/>
          <w:lang w:eastAsia="zh-CN"/>
        </w:rPr>
        <w:t>1.13 具有高清分屏显示功能；</w:t>
      </w:r>
    </w:p>
    <w:p w14:paraId="7248BE52">
      <w:pPr>
        <w:adjustRightInd w:val="0"/>
        <w:spacing w:line="360" w:lineRule="auto"/>
        <w:rPr>
          <w:sz w:val="24"/>
          <w:szCs w:val="24"/>
          <w:lang w:eastAsia="zh-CN"/>
        </w:rPr>
      </w:pPr>
      <w:r>
        <w:rPr>
          <w:rFonts w:hint="eastAsia"/>
          <w:sz w:val="24"/>
          <w:szCs w:val="24"/>
          <w:lang w:eastAsia="zh-CN"/>
        </w:rPr>
        <w:t>1.14 具有趋势存储及图表回顾</w:t>
      </w:r>
      <w:r>
        <w:rPr>
          <w:rFonts w:hint="eastAsia"/>
          <w:sz w:val="24"/>
          <w:szCs w:val="24"/>
        </w:rPr>
        <w:sym w:font="Symbol" w:char="F0B3"/>
      </w:r>
      <w:r>
        <w:rPr>
          <w:rFonts w:hint="eastAsia"/>
          <w:sz w:val="24"/>
          <w:szCs w:val="24"/>
          <w:lang w:eastAsia="zh-CN"/>
        </w:rPr>
        <w:t>168小时；</w:t>
      </w:r>
    </w:p>
    <w:p w14:paraId="216DE9FC">
      <w:pPr>
        <w:adjustRightInd w:val="0"/>
        <w:spacing w:line="360" w:lineRule="auto"/>
        <w:rPr>
          <w:sz w:val="24"/>
          <w:szCs w:val="24"/>
          <w:lang w:eastAsia="zh-CN"/>
        </w:rPr>
      </w:pPr>
      <w:r>
        <w:rPr>
          <w:rFonts w:hint="eastAsia"/>
          <w:sz w:val="24"/>
          <w:szCs w:val="24"/>
          <w:lang w:eastAsia="zh-CN"/>
        </w:rPr>
        <w:t>1.15 具有全息回顾</w:t>
      </w:r>
      <w:r>
        <w:rPr>
          <w:rFonts w:hint="eastAsia"/>
          <w:sz w:val="24"/>
          <w:szCs w:val="24"/>
        </w:rPr>
        <w:sym w:font="Symbol" w:char="F0B3"/>
      </w:r>
      <w:r>
        <w:rPr>
          <w:rFonts w:hint="eastAsia"/>
          <w:sz w:val="24"/>
          <w:szCs w:val="24"/>
          <w:lang w:eastAsia="zh-CN"/>
        </w:rPr>
        <w:t>72小时；</w:t>
      </w:r>
    </w:p>
    <w:p w14:paraId="1B6C84D5">
      <w:pPr>
        <w:adjustRightInd w:val="0"/>
        <w:spacing w:line="360" w:lineRule="auto"/>
        <w:rPr>
          <w:sz w:val="24"/>
          <w:szCs w:val="24"/>
          <w:lang w:eastAsia="zh-CN"/>
        </w:rPr>
      </w:pPr>
      <w:r>
        <w:rPr>
          <w:rFonts w:hint="eastAsia"/>
          <w:sz w:val="24"/>
          <w:szCs w:val="24"/>
          <w:lang w:eastAsia="zh-CN"/>
        </w:rPr>
        <w:t>1.16 具有屏幕快照功能，支持手动创建或报警自动触发，可存储</w:t>
      </w:r>
      <w:r>
        <w:rPr>
          <w:rFonts w:hint="eastAsia"/>
          <w:sz w:val="24"/>
          <w:szCs w:val="24"/>
        </w:rPr>
        <w:sym w:font="Symbol" w:char="F0B3"/>
      </w:r>
      <w:r>
        <w:rPr>
          <w:rFonts w:hint="eastAsia"/>
          <w:sz w:val="24"/>
          <w:szCs w:val="24"/>
          <w:lang w:eastAsia="zh-CN"/>
        </w:rPr>
        <w:t>200幅快照；</w:t>
      </w:r>
    </w:p>
    <w:p w14:paraId="75EBF1A5">
      <w:pPr>
        <w:adjustRightInd w:val="0"/>
        <w:spacing w:line="360" w:lineRule="auto"/>
        <w:rPr>
          <w:sz w:val="24"/>
          <w:szCs w:val="24"/>
          <w:lang w:eastAsia="zh-CN"/>
        </w:rPr>
      </w:pPr>
      <w:r>
        <w:rPr>
          <w:rFonts w:hint="eastAsia"/>
          <w:sz w:val="24"/>
          <w:szCs w:val="24"/>
          <w:lang w:eastAsia="zh-CN"/>
        </w:rPr>
        <w:t>1.17 报警功能：</w:t>
      </w:r>
    </w:p>
    <w:p w14:paraId="7B7BEA14">
      <w:pPr>
        <w:adjustRightInd w:val="0"/>
        <w:spacing w:line="360" w:lineRule="auto"/>
        <w:rPr>
          <w:sz w:val="24"/>
          <w:szCs w:val="24"/>
          <w:lang w:eastAsia="zh-CN"/>
        </w:rPr>
      </w:pPr>
      <w:r>
        <w:rPr>
          <w:rFonts w:hint="eastAsia"/>
          <w:sz w:val="24"/>
          <w:szCs w:val="24"/>
          <w:lang w:eastAsia="zh-CN"/>
        </w:rPr>
        <w:t>1.17.1 具备四级文字和三级声、光报警递进式报警系统，多种报警界限设置；</w:t>
      </w:r>
    </w:p>
    <w:p w14:paraId="2DFAAF9A">
      <w:pPr>
        <w:adjustRightInd w:val="0"/>
        <w:spacing w:line="360" w:lineRule="auto"/>
        <w:rPr>
          <w:sz w:val="24"/>
          <w:szCs w:val="24"/>
          <w:lang w:eastAsia="zh-CN"/>
        </w:rPr>
      </w:pPr>
      <w:r>
        <w:rPr>
          <w:rFonts w:hint="eastAsia"/>
          <w:sz w:val="24"/>
          <w:szCs w:val="24"/>
          <w:lang w:eastAsia="zh-CN"/>
        </w:rPr>
        <w:t>1.17.2 具有报警自动触发记录打印功能；</w:t>
      </w:r>
    </w:p>
    <w:p w14:paraId="37BB10D2">
      <w:pPr>
        <w:adjustRightInd w:val="0"/>
        <w:spacing w:line="360" w:lineRule="auto"/>
        <w:rPr>
          <w:sz w:val="24"/>
          <w:szCs w:val="24"/>
          <w:lang w:eastAsia="zh-CN"/>
        </w:rPr>
      </w:pPr>
      <w:r>
        <w:rPr>
          <w:rFonts w:hint="eastAsia"/>
          <w:sz w:val="24"/>
          <w:szCs w:val="24"/>
          <w:lang w:eastAsia="zh-CN"/>
        </w:rPr>
        <w:t>1.17.3 具有报警突破功能，开启后即使在声音报警暂停时也可令致命性心律失常报警突破限制及时报警；</w:t>
      </w:r>
    </w:p>
    <w:p w14:paraId="62F5BF0F">
      <w:pPr>
        <w:adjustRightInd w:val="0"/>
        <w:spacing w:line="360" w:lineRule="auto"/>
        <w:rPr>
          <w:sz w:val="24"/>
          <w:szCs w:val="24"/>
          <w:lang w:eastAsia="zh-CN"/>
        </w:rPr>
      </w:pPr>
      <w:r>
        <w:rPr>
          <w:rFonts w:hint="eastAsia"/>
          <w:sz w:val="24"/>
          <w:szCs w:val="24"/>
          <w:lang w:eastAsia="zh-CN"/>
        </w:rPr>
        <w:t>1.18内置式锂电池，续航时间≥4小时；</w:t>
      </w:r>
    </w:p>
    <w:p w14:paraId="30A49ED7">
      <w:pPr>
        <w:adjustRightInd w:val="0"/>
        <w:spacing w:line="360" w:lineRule="auto"/>
        <w:rPr>
          <w:sz w:val="24"/>
          <w:szCs w:val="24"/>
          <w:lang w:eastAsia="zh-CN"/>
        </w:rPr>
      </w:pPr>
      <w:r>
        <w:rPr>
          <w:rFonts w:hint="eastAsia"/>
          <w:sz w:val="24"/>
          <w:szCs w:val="24"/>
          <w:lang w:eastAsia="zh-CN"/>
        </w:rPr>
        <w:t>1.19 支持热敏记录仪，实现监护仪床旁打印；</w:t>
      </w:r>
    </w:p>
    <w:p w14:paraId="7E121FE8">
      <w:pPr>
        <w:adjustRightInd w:val="0"/>
        <w:spacing w:line="360" w:lineRule="auto"/>
        <w:rPr>
          <w:sz w:val="24"/>
          <w:szCs w:val="24"/>
          <w:lang w:eastAsia="zh-CN"/>
        </w:rPr>
      </w:pPr>
      <w:r>
        <w:rPr>
          <w:rFonts w:hint="eastAsia"/>
          <w:sz w:val="24"/>
          <w:szCs w:val="24"/>
          <w:lang w:eastAsia="zh-CN"/>
        </w:rPr>
        <w:t>1.19.1 具备软材质提手，记录纸有安装方向提示；</w:t>
      </w:r>
    </w:p>
    <w:p w14:paraId="3C95B937">
      <w:pPr>
        <w:adjustRightInd w:val="0"/>
        <w:spacing w:line="360" w:lineRule="auto"/>
        <w:rPr>
          <w:sz w:val="24"/>
          <w:szCs w:val="24"/>
          <w:lang w:eastAsia="zh-CN"/>
        </w:rPr>
      </w:pPr>
      <w:r>
        <w:rPr>
          <w:rFonts w:hint="eastAsia"/>
          <w:sz w:val="24"/>
          <w:szCs w:val="24"/>
          <w:lang w:eastAsia="zh-CN"/>
        </w:rPr>
        <w:t>1.19.2 支持自选三通道记录打印，水平分辨率最小24点/mm，垂直分辨率最小8点/mm；</w:t>
      </w:r>
    </w:p>
    <w:p w14:paraId="147FF80B">
      <w:pPr>
        <w:adjustRightInd w:val="0"/>
        <w:spacing w:line="360" w:lineRule="auto"/>
        <w:rPr>
          <w:sz w:val="24"/>
          <w:szCs w:val="24"/>
          <w:lang w:eastAsia="zh-CN"/>
        </w:rPr>
      </w:pPr>
      <w:r>
        <w:rPr>
          <w:rFonts w:hint="eastAsia"/>
          <w:sz w:val="24"/>
          <w:szCs w:val="24"/>
          <w:lang w:eastAsia="zh-CN"/>
        </w:rPr>
        <w:t>1.20 主机重量≤5.5kg （含电池）；</w:t>
      </w:r>
    </w:p>
    <w:p w14:paraId="569957CD">
      <w:pPr>
        <w:adjustRightInd w:val="0"/>
        <w:spacing w:line="360" w:lineRule="auto"/>
        <w:rPr>
          <w:sz w:val="24"/>
          <w:szCs w:val="24"/>
          <w:lang w:eastAsia="zh-CN"/>
        </w:rPr>
      </w:pPr>
      <w:r>
        <w:rPr>
          <w:rFonts w:hint="eastAsia"/>
          <w:sz w:val="24"/>
          <w:szCs w:val="24"/>
          <w:lang w:eastAsia="zh-CN"/>
        </w:rPr>
        <w:t>1.21 主机经过CNAS认证实验室</w:t>
      </w:r>
      <w:r>
        <w:rPr>
          <w:rFonts w:hint="eastAsia"/>
          <w:snapToGrid w:val="0"/>
          <w:sz w:val="24"/>
          <w:szCs w:val="24"/>
          <w:lang w:eastAsia="zh-CN"/>
        </w:rPr>
        <w:t>75cm</w:t>
      </w:r>
      <w:r>
        <w:rPr>
          <w:rFonts w:hint="eastAsia"/>
          <w:sz w:val="24"/>
          <w:szCs w:val="24"/>
          <w:lang w:eastAsia="zh-CN"/>
        </w:rPr>
        <w:t>六面跌落测试，需</w:t>
      </w:r>
      <w:r>
        <w:rPr>
          <w:rFonts w:hint="eastAsia"/>
          <w:snapToGrid w:val="0"/>
          <w:sz w:val="24"/>
          <w:szCs w:val="24"/>
          <w:lang w:eastAsia="zh-CN"/>
        </w:rPr>
        <w:t>提</w:t>
      </w:r>
      <w:r>
        <w:rPr>
          <w:rFonts w:hint="eastAsia"/>
          <w:sz w:val="24"/>
          <w:szCs w:val="24"/>
          <w:lang w:eastAsia="zh-CN"/>
        </w:rPr>
        <w:t>供证明材料；</w:t>
      </w:r>
    </w:p>
    <w:p w14:paraId="503EA9C0">
      <w:pPr>
        <w:adjustRightInd w:val="0"/>
        <w:spacing w:line="360" w:lineRule="auto"/>
        <w:rPr>
          <w:sz w:val="24"/>
          <w:szCs w:val="24"/>
          <w:lang w:eastAsia="zh-CN"/>
        </w:rPr>
      </w:pPr>
      <w:r>
        <w:rPr>
          <w:rFonts w:hint="eastAsia"/>
          <w:sz w:val="24"/>
          <w:szCs w:val="24"/>
          <w:lang w:eastAsia="zh-CN"/>
        </w:rPr>
        <w:t>1.22支持早期预警评分EWS，采用NEWS2/MEWS协议，并支持通过HL7直接输出EWS。</w:t>
      </w:r>
    </w:p>
    <w:p w14:paraId="27E93492">
      <w:pPr>
        <w:adjustRightInd w:val="0"/>
        <w:spacing w:line="360" w:lineRule="auto"/>
        <w:rPr>
          <w:bCs/>
          <w:sz w:val="24"/>
          <w:szCs w:val="24"/>
          <w:lang w:eastAsia="zh-CN"/>
        </w:rPr>
      </w:pPr>
      <w:r>
        <w:rPr>
          <w:rFonts w:hint="eastAsia"/>
          <w:bCs/>
          <w:sz w:val="24"/>
          <w:szCs w:val="24"/>
          <w:lang w:eastAsia="zh-CN"/>
        </w:rPr>
        <w:t>1.23支持二维码和传统条码的扫描仪；</w:t>
      </w:r>
    </w:p>
    <w:p w14:paraId="0056A3D3">
      <w:pPr>
        <w:adjustRightInd w:val="0"/>
        <w:spacing w:line="360" w:lineRule="auto"/>
        <w:rPr>
          <w:bCs/>
          <w:sz w:val="24"/>
          <w:szCs w:val="24"/>
          <w:lang w:eastAsia="zh-CN"/>
        </w:rPr>
      </w:pPr>
      <w:r>
        <w:rPr>
          <w:rFonts w:hint="eastAsia"/>
          <w:bCs/>
          <w:sz w:val="24"/>
          <w:szCs w:val="24"/>
          <w:lang w:eastAsia="zh-CN"/>
        </w:rPr>
        <w:t>1.</w:t>
      </w:r>
      <w:r>
        <w:rPr>
          <w:rFonts w:hint="eastAsia"/>
          <w:sz w:val="24"/>
          <w:szCs w:val="24"/>
          <w:lang w:eastAsia="zh-CN"/>
        </w:rPr>
        <w:t>24</w:t>
      </w:r>
      <w:r>
        <w:rPr>
          <w:rFonts w:hint="eastAsia"/>
          <w:bCs/>
          <w:sz w:val="24"/>
          <w:szCs w:val="24"/>
          <w:lang w:eastAsia="zh-CN"/>
        </w:rPr>
        <w:t>可设定显示屏和报警灯亮度根据环境光自动调节；</w:t>
      </w:r>
    </w:p>
    <w:p w14:paraId="1E910785">
      <w:pPr>
        <w:adjustRightInd w:val="0"/>
        <w:spacing w:line="360" w:lineRule="auto"/>
        <w:rPr>
          <w:sz w:val="24"/>
          <w:szCs w:val="24"/>
          <w:lang w:eastAsia="zh-CN"/>
        </w:rPr>
      </w:pPr>
      <w:r>
        <w:rPr>
          <w:rFonts w:hint="eastAsia"/>
          <w:bCs/>
          <w:sz w:val="24"/>
          <w:szCs w:val="24"/>
          <w:lang w:eastAsia="zh-CN"/>
        </w:rPr>
        <w:t>1.25</w:t>
      </w:r>
      <w:r>
        <w:rPr>
          <w:rFonts w:hint="eastAsia"/>
          <w:sz w:val="24"/>
          <w:szCs w:val="24"/>
          <w:lang w:eastAsia="zh-CN"/>
        </w:rPr>
        <w:t>支持夜间模式， 屏幕亮度和报警音量可单独设置；</w:t>
      </w:r>
    </w:p>
    <w:p w14:paraId="087A3B67">
      <w:pPr>
        <w:adjustRightInd w:val="0"/>
        <w:spacing w:line="360" w:lineRule="auto"/>
        <w:rPr>
          <w:sz w:val="24"/>
          <w:szCs w:val="24"/>
          <w:lang w:eastAsia="zh-CN"/>
        </w:rPr>
      </w:pPr>
      <w:r>
        <w:rPr>
          <w:rFonts w:hint="eastAsia"/>
          <w:sz w:val="24"/>
          <w:szCs w:val="24"/>
          <w:lang w:eastAsia="zh-CN"/>
        </w:rPr>
        <w:t>▲1.26内置电子手册，可随时在线查看操作说明；</w:t>
      </w:r>
    </w:p>
    <w:p w14:paraId="48F528B5">
      <w:pPr>
        <w:adjustRightInd w:val="0"/>
        <w:spacing w:line="360" w:lineRule="auto"/>
        <w:rPr>
          <w:sz w:val="24"/>
          <w:szCs w:val="24"/>
          <w:lang w:eastAsia="zh-CN"/>
        </w:rPr>
      </w:pPr>
      <w:r>
        <w:rPr>
          <w:rFonts w:hint="eastAsia"/>
          <w:bCs/>
          <w:sz w:val="24"/>
          <w:szCs w:val="24"/>
          <w:lang w:eastAsia="zh-CN"/>
        </w:rPr>
        <w:t>1.27</w:t>
      </w:r>
      <w:r>
        <w:rPr>
          <w:rFonts w:hint="eastAsia"/>
          <w:sz w:val="24"/>
          <w:szCs w:val="24"/>
          <w:lang w:eastAsia="zh-CN"/>
        </w:rPr>
        <w:t>支持报警灯360°可视，并可支持手势声音报警静音功能；</w:t>
      </w:r>
    </w:p>
    <w:p w14:paraId="64344F2A">
      <w:pPr>
        <w:adjustRightInd w:val="0"/>
        <w:spacing w:line="360" w:lineRule="auto"/>
        <w:rPr>
          <w:rStyle w:val="13"/>
          <w:sz w:val="24"/>
          <w:szCs w:val="24"/>
          <w:lang w:eastAsia="zh-CN"/>
        </w:rPr>
      </w:pPr>
      <w:r>
        <w:rPr>
          <w:rFonts w:hint="eastAsia"/>
          <w:sz w:val="24"/>
          <w:szCs w:val="24"/>
          <w:lang w:eastAsia="zh-CN"/>
        </w:rPr>
        <w:t>1.28</w:t>
      </w:r>
      <w:r>
        <w:rPr>
          <w:rFonts w:hint="eastAsia"/>
          <w:bCs/>
          <w:sz w:val="24"/>
          <w:szCs w:val="24"/>
          <w:lang w:eastAsia="zh-CN"/>
        </w:rPr>
        <w:t>支持多参数自定义通知功能，用户可自定义</w:t>
      </w:r>
      <w:r>
        <w:rPr>
          <w:rStyle w:val="13"/>
          <w:rFonts w:hint="eastAsia"/>
          <w:sz w:val="24"/>
          <w:szCs w:val="24"/>
          <w:lang w:eastAsia="zh-CN"/>
        </w:rPr>
        <w:t>设置各个临床参数限制，突破限制可通知信息。</w:t>
      </w:r>
    </w:p>
    <w:p w14:paraId="3C23A436">
      <w:pPr>
        <w:adjustRightInd w:val="0"/>
        <w:spacing w:line="360" w:lineRule="auto"/>
        <w:rPr>
          <w:rStyle w:val="13"/>
          <w:sz w:val="24"/>
          <w:szCs w:val="24"/>
          <w:lang w:eastAsia="zh-CN"/>
        </w:rPr>
      </w:pPr>
      <w:r>
        <w:rPr>
          <w:rStyle w:val="13"/>
          <w:rFonts w:hint="eastAsia"/>
          <w:sz w:val="24"/>
          <w:szCs w:val="24"/>
          <w:lang w:eastAsia="zh-CN"/>
        </w:rPr>
        <w:t>1.29中央站满足连接现有同品牌监护仪上传；</w:t>
      </w:r>
    </w:p>
    <w:p w14:paraId="7611D617">
      <w:pPr>
        <w:spacing w:line="360" w:lineRule="auto"/>
        <w:rPr>
          <w:b/>
          <w:sz w:val="24"/>
          <w:szCs w:val="24"/>
          <w:lang w:eastAsia="zh-CN"/>
        </w:rPr>
      </w:pPr>
      <w:r>
        <w:rPr>
          <w:rFonts w:hint="eastAsia"/>
          <w:b/>
          <w:sz w:val="24"/>
          <w:szCs w:val="24"/>
          <w:lang w:eastAsia="zh-CN"/>
        </w:rPr>
        <w:t>2．监测功能</w:t>
      </w:r>
    </w:p>
    <w:p w14:paraId="350FA94E">
      <w:pPr>
        <w:spacing w:line="360" w:lineRule="auto"/>
        <w:rPr>
          <w:bCs/>
          <w:sz w:val="24"/>
          <w:szCs w:val="24"/>
          <w:lang w:eastAsia="zh-CN"/>
        </w:rPr>
      </w:pPr>
      <w:r>
        <w:rPr>
          <w:rFonts w:hint="eastAsia"/>
          <w:sz w:val="24"/>
          <w:szCs w:val="24"/>
          <w:lang w:eastAsia="zh-CN"/>
        </w:rPr>
        <w:t>▲</w:t>
      </w:r>
      <w:r>
        <w:rPr>
          <w:rFonts w:hint="eastAsia"/>
          <w:bCs/>
          <w:sz w:val="24"/>
          <w:szCs w:val="24"/>
          <w:lang w:eastAsia="zh-CN"/>
        </w:rPr>
        <w:t>2.1监测参数：包括心电、血氧饱和度、无创血压、呼吸、脉率、双体温、双有创。</w:t>
      </w:r>
    </w:p>
    <w:p w14:paraId="40E3E0DD">
      <w:pPr>
        <w:spacing w:line="360" w:lineRule="auto"/>
        <w:rPr>
          <w:bCs/>
          <w:sz w:val="24"/>
          <w:szCs w:val="24"/>
          <w:lang w:eastAsia="zh-CN"/>
        </w:rPr>
      </w:pPr>
      <w:r>
        <w:rPr>
          <w:rFonts w:hint="eastAsia"/>
          <w:sz w:val="24"/>
          <w:szCs w:val="24"/>
          <w:lang w:eastAsia="zh-CN"/>
        </w:rPr>
        <w:t>▲</w:t>
      </w:r>
      <w:r>
        <w:rPr>
          <w:rFonts w:hint="eastAsia"/>
          <w:bCs/>
          <w:sz w:val="24"/>
          <w:szCs w:val="24"/>
          <w:lang w:eastAsia="zh-CN"/>
        </w:rPr>
        <w:t>2.2</w:t>
      </w:r>
      <w:r>
        <w:rPr>
          <w:rFonts w:hint="eastAsia"/>
          <w:sz w:val="24"/>
          <w:szCs w:val="24"/>
          <w:lang w:eastAsia="zh-CN"/>
        </w:rPr>
        <w:t>双通道有创压力与双通道体温可同时监测，</w:t>
      </w:r>
      <w:r>
        <w:rPr>
          <w:rFonts w:hint="eastAsia"/>
          <w:bCs/>
          <w:sz w:val="24"/>
          <w:szCs w:val="24"/>
          <w:lang w:eastAsia="zh-CN"/>
        </w:rPr>
        <w:t>支持Masimo血氧算法；</w:t>
      </w:r>
    </w:p>
    <w:p w14:paraId="00F21201">
      <w:pPr>
        <w:spacing w:line="360" w:lineRule="auto"/>
        <w:rPr>
          <w:bCs/>
          <w:sz w:val="24"/>
          <w:szCs w:val="24"/>
          <w:lang w:eastAsia="zh-CN"/>
        </w:rPr>
      </w:pPr>
      <w:r>
        <w:rPr>
          <w:rFonts w:hint="eastAsia"/>
          <w:bCs/>
          <w:sz w:val="24"/>
          <w:szCs w:val="24"/>
          <w:lang w:eastAsia="zh-CN"/>
        </w:rPr>
        <w:t>2.3支持</w:t>
      </w:r>
      <w:r>
        <w:rPr>
          <w:rFonts w:hint="eastAsia"/>
          <w:snapToGrid w:val="0"/>
          <w:sz w:val="24"/>
          <w:szCs w:val="24"/>
          <w:lang w:eastAsia="zh-CN"/>
        </w:rPr>
        <w:t>呼末二氧化碳</w:t>
      </w:r>
      <w:r>
        <w:rPr>
          <w:rFonts w:hint="eastAsia"/>
          <w:bCs/>
          <w:sz w:val="24"/>
          <w:szCs w:val="24"/>
          <w:lang w:eastAsia="zh-CN"/>
        </w:rPr>
        <w:t>、麻醉气体、心排量、熵指数、肌松（机械和电子）、BIS双频指数监测模块；</w:t>
      </w:r>
    </w:p>
    <w:p w14:paraId="22285B0E">
      <w:pPr>
        <w:spacing w:line="360" w:lineRule="auto"/>
        <w:rPr>
          <w:sz w:val="24"/>
          <w:szCs w:val="24"/>
          <w:lang w:eastAsia="zh-CN"/>
        </w:rPr>
      </w:pPr>
      <w:r>
        <w:rPr>
          <w:rFonts w:hint="eastAsia"/>
          <w:sz w:val="24"/>
          <w:szCs w:val="24"/>
          <w:lang w:eastAsia="zh-CN"/>
        </w:rPr>
        <w:t>2.4心电监测 ECG；</w:t>
      </w:r>
    </w:p>
    <w:p w14:paraId="52E3755D">
      <w:pPr>
        <w:spacing w:line="360" w:lineRule="auto"/>
        <w:rPr>
          <w:sz w:val="24"/>
          <w:szCs w:val="24"/>
          <w:lang w:eastAsia="zh-CN"/>
        </w:rPr>
      </w:pPr>
      <w:r>
        <w:rPr>
          <w:rFonts w:hint="eastAsia"/>
          <w:sz w:val="24"/>
          <w:szCs w:val="24"/>
          <w:lang w:eastAsia="zh-CN"/>
        </w:rPr>
        <w:t>2.4.1可选择3/5/10导联心电监测，支持级联导联监测，支持采集12导联心电波形；</w:t>
      </w:r>
    </w:p>
    <w:p w14:paraId="2AF9D957">
      <w:pPr>
        <w:spacing w:line="360" w:lineRule="auto"/>
        <w:rPr>
          <w:sz w:val="24"/>
          <w:szCs w:val="24"/>
          <w:lang w:eastAsia="zh-CN"/>
        </w:rPr>
      </w:pPr>
      <w:r>
        <w:rPr>
          <w:rFonts w:hint="eastAsia"/>
          <w:sz w:val="24"/>
          <w:szCs w:val="24"/>
          <w:lang w:eastAsia="zh-CN"/>
        </w:rPr>
        <w:t>▲2.4.2支持同步多导联心律失常分析≥3通道（提供有效证明材料）；</w:t>
      </w:r>
    </w:p>
    <w:p w14:paraId="7081DB29">
      <w:pPr>
        <w:spacing w:line="360" w:lineRule="auto"/>
        <w:rPr>
          <w:sz w:val="24"/>
          <w:szCs w:val="24"/>
          <w:lang w:eastAsia="zh-CN"/>
        </w:rPr>
      </w:pPr>
      <w:r>
        <w:rPr>
          <w:rFonts w:hint="eastAsia"/>
          <w:sz w:val="24"/>
          <w:szCs w:val="24"/>
          <w:lang w:eastAsia="zh-CN"/>
        </w:rPr>
        <w:t>2.4.3支持心律失常分析≥20种；</w:t>
      </w:r>
    </w:p>
    <w:p w14:paraId="5945A8C9">
      <w:pPr>
        <w:spacing w:line="360" w:lineRule="auto"/>
        <w:rPr>
          <w:sz w:val="24"/>
          <w:szCs w:val="24"/>
          <w:lang w:eastAsia="zh-CN"/>
        </w:rPr>
      </w:pPr>
      <w:r>
        <w:rPr>
          <w:rFonts w:hint="eastAsia"/>
          <w:sz w:val="24"/>
          <w:szCs w:val="24"/>
          <w:lang w:eastAsia="zh-CN"/>
        </w:rPr>
        <w:t>▲2.4.4起搏器监测功能：支持单腔或双腔或多腔起搏器监测，通过显示各种彩色起搏器标记脉搏，在心电图上指示起搏器活动；</w:t>
      </w:r>
    </w:p>
    <w:p w14:paraId="15CA2813">
      <w:pPr>
        <w:spacing w:line="360" w:lineRule="auto"/>
        <w:rPr>
          <w:sz w:val="24"/>
          <w:szCs w:val="24"/>
          <w:lang w:eastAsia="zh-CN"/>
        </w:rPr>
      </w:pPr>
      <w:r>
        <w:rPr>
          <w:rFonts w:hint="eastAsia"/>
          <w:sz w:val="24"/>
          <w:szCs w:val="24"/>
          <w:lang w:eastAsia="zh-CN"/>
        </w:rPr>
        <w:t>2.4.5支持ST段分析及趋势回顾≥168小时；</w:t>
      </w:r>
    </w:p>
    <w:p w14:paraId="33F92AFD">
      <w:pPr>
        <w:spacing w:line="360" w:lineRule="auto"/>
        <w:rPr>
          <w:sz w:val="24"/>
          <w:szCs w:val="24"/>
          <w:lang w:eastAsia="zh-CN"/>
        </w:rPr>
      </w:pPr>
      <w:r>
        <w:rPr>
          <w:rFonts w:hint="eastAsia"/>
          <w:sz w:val="24"/>
          <w:szCs w:val="24"/>
          <w:lang w:eastAsia="zh-CN"/>
        </w:rPr>
        <w:t>▲2.4.6 ST段测量和分析可用于成人、儿童及新生儿，（提供有效证明材料）</w:t>
      </w:r>
    </w:p>
    <w:p w14:paraId="4A38B725">
      <w:pPr>
        <w:spacing w:line="360" w:lineRule="auto"/>
        <w:rPr>
          <w:sz w:val="24"/>
          <w:szCs w:val="24"/>
          <w:lang w:eastAsia="zh-CN"/>
        </w:rPr>
      </w:pPr>
      <w:r>
        <w:rPr>
          <w:rFonts w:hint="eastAsia"/>
          <w:sz w:val="24"/>
          <w:szCs w:val="24"/>
          <w:lang w:eastAsia="zh-CN"/>
        </w:rPr>
        <w:t>2.4.7 测量ST段所需的ISO等电位点、J点及J后点均可调节；</w:t>
      </w:r>
    </w:p>
    <w:p w14:paraId="174802F3">
      <w:pPr>
        <w:spacing w:line="360" w:lineRule="auto"/>
        <w:rPr>
          <w:sz w:val="24"/>
          <w:szCs w:val="24"/>
          <w:lang w:eastAsia="zh-CN"/>
        </w:rPr>
      </w:pPr>
      <w:r>
        <w:rPr>
          <w:rFonts w:hint="eastAsia"/>
          <w:sz w:val="24"/>
          <w:szCs w:val="24"/>
          <w:lang w:eastAsia="zh-CN"/>
        </w:rPr>
        <w:t>2.4.8 图形趋势支持房颤（ A-fib）报警显示，提供有效证明材料。</w:t>
      </w:r>
    </w:p>
    <w:p w14:paraId="1F907AD2">
      <w:pPr>
        <w:spacing w:line="360" w:lineRule="auto"/>
        <w:rPr>
          <w:sz w:val="24"/>
          <w:szCs w:val="24"/>
          <w:lang w:eastAsia="zh-CN"/>
        </w:rPr>
      </w:pPr>
      <w:r>
        <w:rPr>
          <w:rFonts w:hint="eastAsia"/>
          <w:sz w:val="24"/>
          <w:szCs w:val="24"/>
          <w:lang w:eastAsia="zh-CN"/>
        </w:rPr>
        <w:t>2.4.9 心率测量范围：20-300bpm；</w:t>
      </w:r>
    </w:p>
    <w:p w14:paraId="5ACD1024">
      <w:pPr>
        <w:spacing w:line="360" w:lineRule="auto"/>
        <w:rPr>
          <w:sz w:val="24"/>
          <w:szCs w:val="24"/>
          <w:lang w:eastAsia="zh-CN"/>
        </w:rPr>
      </w:pPr>
      <w:r>
        <w:rPr>
          <w:rFonts w:hint="eastAsia"/>
          <w:sz w:val="24"/>
          <w:szCs w:val="24"/>
          <w:lang w:eastAsia="zh-CN"/>
        </w:rPr>
        <w:t>2.4.10 扫描速度：12.5或25或50 mm/s；</w:t>
      </w:r>
    </w:p>
    <w:p w14:paraId="658C84A9">
      <w:pPr>
        <w:tabs>
          <w:tab w:val="left" w:pos="900"/>
        </w:tabs>
        <w:snapToGrid w:val="0"/>
        <w:spacing w:line="360" w:lineRule="auto"/>
        <w:rPr>
          <w:sz w:val="24"/>
          <w:szCs w:val="24"/>
          <w:lang w:eastAsia="zh-CN"/>
        </w:rPr>
      </w:pPr>
      <w:r>
        <w:rPr>
          <w:rFonts w:hint="eastAsia"/>
          <w:sz w:val="24"/>
          <w:szCs w:val="24"/>
          <w:lang w:eastAsia="zh-CN"/>
        </w:rPr>
        <w:t>▲2.4.11、具备自动测量、波形分类与自动解释功能提供有效证明材料）。</w:t>
      </w:r>
    </w:p>
    <w:p w14:paraId="3C37F194">
      <w:pPr>
        <w:tabs>
          <w:tab w:val="left" w:pos="900"/>
        </w:tabs>
        <w:snapToGrid w:val="0"/>
        <w:spacing w:line="360" w:lineRule="auto"/>
        <w:rPr>
          <w:sz w:val="24"/>
          <w:szCs w:val="24"/>
          <w:lang w:eastAsia="zh-CN"/>
        </w:rPr>
      </w:pPr>
      <w:r>
        <w:rPr>
          <w:rFonts w:hint="eastAsia"/>
          <w:sz w:val="24"/>
          <w:szCs w:val="24"/>
          <w:lang w:eastAsia="zh-CN"/>
        </w:rPr>
        <w:t>2.4.12、支持0岁到3岁新生儿分析、3岁到16岁儿童分析；支持男性、女性特异性分析。</w:t>
      </w:r>
    </w:p>
    <w:p w14:paraId="1CA1AC49">
      <w:pPr>
        <w:spacing w:line="360" w:lineRule="auto"/>
        <w:rPr>
          <w:sz w:val="24"/>
          <w:szCs w:val="24"/>
          <w:lang w:eastAsia="zh-CN"/>
        </w:rPr>
      </w:pPr>
      <w:r>
        <w:rPr>
          <w:rFonts w:hint="eastAsia"/>
          <w:sz w:val="24"/>
          <w:szCs w:val="24"/>
          <w:lang w:eastAsia="zh-CN"/>
        </w:rPr>
        <w:t>2.5血氧饱和度监测 SPO2；</w:t>
      </w:r>
    </w:p>
    <w:p w14:paraId="447DA1BA">
      <w:pPr>
        <w:spacing w:line="360" w:lineRule="auto"/>
        <w:rPr>
          <w:sz w:val="24"/>
          <w:szCs w:val="24"/>
          <w:lang w:eastAsia="zh-CN"/>
        </w:rPr>
      </w:pPr>
      <w:r>
        <w:rPr>
          <w:rFonts w:hint="eastAsia"/>
          <w:sz w:val="24"/>
          <w:szCs w:val="24"/>
          <w:lang w:eastAsia="zh-CN"/>
        </w:rPr>
        <w:t>2.5.1 采用红外光吸收技术。</w:t>
      </w:r>
    </w:p>
    <w:p w14:paraId="200CFF79">
      <w:pPr>
        <w:spacing w:line="360" w:lineRule="auto"/>
        <w:rPr>
          <w:sz w:val="24"/>
          <w:szCs w:val="24"/>
          <w:lang w:eastAsia="zh-CN"/>
        </w:rPr>
      </w:pPr>
      <w:r>
        <w:rPr>
          <w:rFonts w:hint="eastAsia"/>
          <w:sz w:val="24"/>
          <w:szCs w:val="24"/>
          <w:lang w:eastAsia="zh-CN"/>
        </w:rPr>
        <w:t>2.5.2 测量和显示范围：1 ~ 100 %；精度：± 2 ~ 3 %。</w:t>
      </w:r>
    </w:p>
    <w:p w14:paraId="61EB651E">
      <w:pPr>
        <w:spacing w:line="360" w:lineRule="auto"/>
        <w:rPr>
          <w:sz w:val="24"/>
          <w:szCs w:val="24"/>
          <w:lang w:eastAsia="zh-CN"/>
        </w:rPr>
      </w:pPr>
      <w:r>
        <w:rPr>
          <w:rFonts w:hint="eastAsia"/>
          <w:sz w:val="24"/>
          <w:szCs w:val="24"/>
          <w:lang w:eastAsia="zh-CN"/>
        </w:rPr>
        <w:t>2.5.3 脉率：30 ~ 250次/分；精度：± 2次/分。</w:t>
      </w:r>
    </w:p>
    <w:p w14:paraId="63BC61BB">
      <w:pPr>
        <w:spacing w:line="360" w:lineRule="auto"/>
        <w:rPr>
          <w:sz w:val="24"/>
          <w:szCs w:val="24"/>
          <w:lang w:eastAsia="zh-CN"/>
        </w:rPr>
      </w:pPr>
      <w:r>
        <w:rPr>
          <w:rFonts w:hint="eastAsia"/>
          <w:sz w:val="24"/>
          <w:szCs w:val="24"/>
          <w:lang w:eastAsia="zh-CN"/>
        </w:rPr>
        <w:t>2.5.4 支持PI灌注指数；</w:t>
      </w:r>
    </w:p>
    <w:p w14:paraId="4AE3637C">
      <w:pPr>
        <w:spacing w:line="360" w:lineRule="auto"/>
        <w:rPr>
          <w:sz w:val="24"/>
          <w:szCs w:val="24"/>
          <w:lang w:eastAsia="zh-CN"/>
        </w:rPr>
      </w:pPr>
      <w:r>
        <w:rPr>
          <w:rFonts w:hint="eastAsia"/>
          <w:sz w:val="24"/>
          <w:szCs w:val="24"/>
          <w:lang w:eastAsia="zh-CN"/>
        </w:rPr>
        <w:t>2.5.5 传感器：软指套，可直接用消毒剂清洗、浸泡及消毒。（提供白皮书支持）；</w:t>
      </w:r>
    </w:p>
    <w:p w14:paraId="64E6D952">
      <w:pPr>
        <w:spacing w:line="360" w:lineRule="auto"/>
        <w:rPr>
          <w:sz w:val="24"/>
          <w:szCs w:val="24"/>
          <w:lang w:eastAsia="zh-CN"/>
        </w:rPr>
      </w:pPr>
      <w:r>
        <w:rPr>
          <w:rFonts w:hint="eastAsia"/>
          <w:sz w:val="24"/>
          <w:szCs w:val="24"/>
          <w:lang w:eastAsia="zh-CN"/>
        </w:rPr>
        <w:t>2.5.6测量响应时间可选，支持快速模式≤3s响应；</w:t>
      </w:r>
    </w:p>
    <w:p w14:paraId="4D529793">
      <w:pPr>
        <w:spacing w:line="360" w:lineRule="auto"/>
        <w:rPr>
          <w:sz w:val="24"/>
          <w:szCs w:val="24"/>
          <w:lang w:eastAsia="zh-CN"/>
        </w:rPr>
      </w:pPr>
      <w:r>
        <w:rPr>
          <w:rFonts w:hint="eastAsia"/>
          <w:sz w:val="24"/>
          <w:szCs w:val="24"/>
          <w:lang w:eastAsia="zh-CN"/>
        </w:rPr>
        <w:t>2.5.7 测量和显示范围：1 ~ 100 %；精度：成人± 2 %、新生儿± 3 %。</w:t>
      </w:r>
    </w:p>
    <w:p w14:paraId="5404E13D">
      <w:pPr>
        <w:spacing w:line="360" w:lineRule="auto"/>
        <w:rPr>
          <w:sz w:val="24"/>
          <w:szCs w:val="24"/>
          <w:lang w:eastAsia="zh-CN"/>
        </w:rPr>
      </w:pPr>
      <w:r>
        <w:rPr>
          <w:rFonts w:hint="eastAsia"/>
          <w:sz w:val="24"/>
          <w:szCs w:val="24"/>
          <w:lang w:eastAsia="zh-CN"/>
        </w:rPr>
        <w:t>2.5.8 脉率：20 ~ 250次/分；精度：± 3次/分。</w:t>
      </w:r>
    </w:p>
    <w:p w14:paraId="08580C6C">
      <w:pPr>
        <w:spacing w:line="360" w:lineRule="auto"/>
        <w:rPr>
          <w:sz w:val="24"/>
          <w:szCs w:val="24"/>
          <w:lang w:eastAsia="zh-CN"/>
        </w:rPr>
      </w:pPr>
      <w:r>
        <w:rPr>
          <w:rFonts w:hint="eastAsia"/>
          <w:sz w:val="24"/>
          <w:szCs w:val="24"/>
          <w:lang w:eastAsia="zh-CN"/>
        </w:rPr>
        <w:t>2.6无创血压监测 NIBP</w:t>
      </w:r>
    </w:p>
    <w:p w14:paraId="58F04E87">
      <w:pPr>
        <w:spacing w:line="360" w:lineRule="auto"/>
        <w:rPr>
          <w:sz w:val="24"/>
          <w:szCs w:val="24"/>
          <w:lang w:eastAsia="zh-CN"/>
        </w:rPr>
      </w:pPr>
      <w:r>
        <w:rPr>
          <w:rFonts w:hint="eastAsia"/>
          <w:sz w:val="24"/>
          <w:szCs w:val="24"/>
          <w:lang w:eastAsia="zh-CN"/>
        </w:rPr>
        <w:t>▲2.6.1 支持双管路双脉冲步进式放气振荡法，充气及放气独立工作，STAT 模式下≤14S即可获取一组血压</w:t>
      </w:r>
    </w:p>
    <w:p w14:paraId="6678BDA1">
      <w:pPr>
        <w:spacing w:line="360" w:lineRule="auto"/>
        <w:rPr>
          <w:sz w:val="24"/>
          <w:szCs w:val="24"/>
          <w:lang w:eastAsia="zh-CN"/>
        </w:rPr>
      </w:pPr>
      <w:r>
        <w:rPr>
          <w:rFonts w:hint="eastAsia"/>
          <w:sz w:val="24"/>
          <w:szCs w:val="24"/>
          <w:lang w:eastAsia="zh-CN"/>
        </w:rPr>
        <w:t>2.6.2 测量模式：支持手动、自动、序列测量模式、STAT</w:t>
      </w:r>
    </w:p>
    <w:p w14:paraId="406B8297">
      <w:pPr>
        <w:spacing w:line="360" w:lineRule="auto"/>
        <w:rPr>
          <w:sz w:val="24"/>
          <w:szCs w:val="24"/>
          <w:lang w:eastAsia="zh-CN"/>
        </w:rPr>
      </w:pPr>
      <w:r>
        <w:rPr>
          <w:rFonts w:hint="eastAsia"/>
          <w:sz w:val="24"/>
          <w:szCs w:val="24"/>
          <w:lang w:eastAsia="zh-CN"/>
        </w:rPr>
        <w:t>2.6.3 支持静脉阻滞功能</w:t>
      </w:r>
    </w:p>
    <w:p w14:paraId="539DE63C">
      <w:pPr>
        <w:spacing w:line="360" w:lineRule="auto"/>
        <w:rPr>
          <w:sz w:val="24"/>
          <w:szCs w:val="24"/>
          <w:lang w:eastAsia="zh-CN"/>
        </w:rPr>
      </w:pPr>
      <w:r>
        <w:rPr>
          <w:rFonts w:hint="eastAsia"/>
          <w:sz w:val="24"/>
          <w:szCs w:val="24"/>
          <w:lang w:eastAsia="zh-CN"/>
        </w:rPr>
        <w:t>2.6.4测量范围：</w:t>
      </w:r>
    </w:p>
    <w:p w14:paraId="25161C94">
      <w:pPr>
        <w:spacing w:line="360" w:lineRule="auto"/>
        <w:rPr>
          <w:sz w:val="24"/>
          <w:szCs w:val="24"/>
          <w:lang w:eastAsia="zh-CN"/>
        </w:rPr>
      </w:pPr>
      <w:r>
        <w:rPr>
          <w:rFonts w:hint="eastAsia"/>
          <w:sz w:val="24"/>
          <w:szCs w:val="24"/>
          <w:lang w:eastAsia="zh-CN"/>
        </w:rPr>
        <w:t>收缩压：成人/小儿：30-290mmHg</w:t>
      </w:r>
    </w:p>
    <w:p w14:paraId="38B24C4A">
      <w:pPr>
        <w:spacing w:line="360" w:lineRule="auto"/>
        <w:rPr>
          <w:sz w:val="24"/>
          <w:szCs w:val="24"/>
        </w:rPr>
      </w:pPr>
      <w:r>
        <w:rPr>
          <w:rFonts w:hint="eastAsia"/>
          <w:sz w:val="24"/>
          <w:szCs w:val="24"/>
        </w:rPr>
        <w:t>新生儿：30-140mmHg</w:t>
      </w:r>
    </w:p>
    <w:p w14:paraId="76E3ADBC">
      <w:pPr>
        <w:spacing w:line="360" w:lineRule="auto"/>
        <w:rPr>
          <w:sz w:val="24"/>
          <w:szCs w:val="24"/>
        </w:rPr>
      </w:pPr>
      <w:r>
        <w:rPr>
          <w:rFonts w:hint="eastAsia"/>
          <w:sz w:val="24"/>
          <w:szCs w:val="24"/>
        </w:rPr>
        <w:t>平均压：成人/小儿：20-260mmHg</w:t>
      </w:r>
    </w:p>
    <w:p w14:paraId="330C1C13">
      <w:pPr>
        <w:spacing w:line="360" w:lineRule="auto"/>
        <w:rPr>
          <w:sz w:val="24"/>
          <w:szCs w:val="24"/>
        </w:rPr>
      </w:pPr>
      <w:r>
        <w:rPr>
          <w:rFonts w:hint="eastAsia"/>
          <w:sz w:val="24"/>
          <w:szCs w:val="24"/>
        </w:rPr>
        <w:t>新生儿：20-125mmHg</w:t>
      </w:r>
    </w:p>
    <w:p w14:paraId="1E7E4B77">
      <w:pPr>
        <w:spacing w:line="360" w:lineRule="auto"/>
        <w:rPr>
          <w:sz w:val="24"/>
          <w:szCs w:val="24"/>
        </w:rPr>
      </w:pPr>
      <w:r>
        <w:rPr>
          <w:rFonts w:hint="eastAsia"/>
          <w:sz w:val="24"/>
          <w:szCs w:val="24"/>
        </w:rPr>
        <w:t>舒张压：成人/小儿：10-220mmHg</w:t>
      </w:r>
    </w:p>
    <w:p w14:paraId="29DE1742">
      <w:pPr>
        <w:spacing w:line="360" w:lineRule="auto"/>
        <w:rPr>
          <w:sz w:val="24"/>
          <w:szCs w:val="24"/>
        </w:rPr>
      </w:pPr>
      <w:r>
        <w:rPr>
          <w:rFonts w:hint="eastAsia"/>
          <w:sz w:val="24"/>
          <w:szCs w:val="24"/>
        </w:rPr>
        <w:t>新生儿：10-110mmHg</w:t>
      </w:r>
    </w:p>
    <w:p w14:paraId="696678AB">
      <w:pPr>
        <w:spacing w:line="360" w:lineRule="auto"/>
        <w:rPr>
          <w:sz w:val="24"/>
          <w:szCs w:val="24"/>
          <w:lang w:eastAsia="zh-CN"/>
        </w:rPr>
      </w:pPr>
      <w:r>
        <w:rPr>
          <w:rFonts w:hint="eastAsia"/>
          <w:sz w:val="24"/>
          <w:szCs w:val="24"/>
          <w:lang w:eastAsia="zh-CN"/>
        </w:rPr>
        <w:t>2.6.5 主界面同屏显示6组NIBP 历史测量结果</w:t>
      </w:r>
    </w:p>
    <w:p w14:paraId="048121D7">
      <w:pPr>
        <w:spacing w:line="360" w:lineRule="auto"/>
        <w:rPr>
          <w:sz w:val="24"/>
          <w:szCs w:val="24"/>
          <w:lang w:eastAsia="zh-CN"/>
        </w:rPr>
      </w:pPr>
      <w:r>
        <w:rPr>
          <w:rFonts w:hint="eastAsia"/>
          <w:sz w:val="24"/>
          <w:szCs w:val="24"/>
          <w:lang w:eastAsia="zh-CN"/>
        </w:rPr>
        <w:t>2.7呼吸监测 RESP</w:t>
      </w:r>
    </w:p>
    <w:p w14:paraId="3FE040EC">
      <w:pPr>
        <w:spacing w:line="360" w:lineRule="auto"/>
        <w:rPr>
          <w:sz w:val="24"/>
          <w:szCs w:val="24"/>
          <w:lang w:eastAsia="zh-CN"/>
        </w:rPr>
      </w:pPr>
      <w:r>
        <w:rPr>
          <w:rFonts w:hint="eastAsia"/>
          <w:sz w:val="24"/>
          <w:szCs w:val="24"/>
          <w:lang w:eastAsia="zh-CN"/>
        </w:rPr>
        <w:t>2.7.1测量方法：支持胸阻抗法、CO</w:t>
      </w:r>
      <w:r>
        <w:rPr>
          <w:rFonts w:hint="eastAsia"/>
          <w:sz w:val="24"/>
          <w:szCs w:val="24"/>
          <w:vertAlign w:val="subscript"/>
          <w:lang w:eastAsia="zh-CN"/>
        </w:rPr>
        <w:t>2</w:t>
      </w:r>
      <w:r>
        <w:rPr>
          <w:rFonts w:hint="eastAsia"/>
          <w:sz w:val="24"/>
          <w:szCs w:val="24"/>
          <w:lang w:eastAsia="zh-CN"/>
        </w:rPr>
        <w:t>监测法或监测来源自动识别</w:t>
      </w:r>
    </w:p>
    <w:p w14:paraId="49BD0695">
      <w:pPr>
        <w:spacing w:line="360" w:lineRule="auto"/>
        <w:rPr>
          <w:sz w:val="24"/>
          <w:szCs w:val="24"/>
          <w:lang w:eastAsia="zh-CN"/>
        </w:rPr>
      </w:pPr>
      <w:r>
        <w:rPr>
          <w:rFonts w:hint="eastAsia"/>
          <w:sz w:val="24"/>
          <w:szCs w:val="24"/>
          <w:lang w:eastAsia="zh-CN"/>
        </w:rPr>
        <w:t>2.7.2阻抗法监测导联：呼吸I、II、RL-LL导联自动识别且自动切换，识别胸式呼吸和腹式呼吸</w:t>
      </w:r>
    </w:p>
    <w:p w14:paraId="06C48E69">
      <w:pPr>
        <w:spacing w:line="360" w:lineRule="auto"/>
        <w:rPr>
          <w:sz w:val="24"/>
          <w:szCs w:val="24"/>
          <w:lang w:eastAsia="zh-CN"/>
        </w:rPr>
      </w:pPr>
      <w:r>
        <w:rPr>
          <w:rFonts w:hint="eastAsia"/>
          <w:sz w:val="24"/>
          <w:szCs w:val="24"/>
          <w:lang w:eastAsia="zh-CN"/>
        </w:rPr>
        <w:t>2.7.3测量范围: 成人/儿童 4-120次/分，新生儿 4-180次/分</w:t>
      </w:r>
    </w:p>
    <w:p w14:paraId="6211350F">
      <w:pPr>
        <w:spacing w:line="360" w:lineRule="auto"/>
        <w:rPr>
          <w:sz w:val="24"/>
          <w:szCs w:val="24"/>
          <w:lang w:eastAsia="zh-CN"/>
        </w:rPr>
      </w:pPr>
      <w:r>
        <w:rPr>
          <w:rFonts w:hint="eastAsia"/>
          <w:sz w:val="24"/>
          <w:szCs w:val="24"/>
          <w:lang w:eastAsia="zh-CN"/>
        </w:rPr>
        <w:t>2.7.4测量精度：±5 % or ±5 次/分</w:t>
      </w:r>
    </w:p>
    <w:p w14:paraId="49FE3926">
      <w:pPr>
        <w:spacing w:line="360" w:lineRule="auto"/>
        <w:rPr>
          <w:sz w:val="24"/>
          <w:szCs w:val="24"/>
          <w:lang w:eastAsia="zh-CN"/>
        </w:rPr>
      </w:pPr>
      <w:r>
        <w:rPr>
          <w:rFonts w:hint="eastAsia"/>
          <w:sz w:val="24"/>
          <w:szCs w:val="24"/>
          <w:lang w:eastAsia="zh-CN"/>
        </w:rPr>
        <w:t>2.7.5支持阻抗呼吸和CO</w:t>
      </w:r>
      <w:r>
        <w:rPr>
          <w:rFonts w:hint="eastAsia"/>
          <w:sz w:val="24"/>
          <w:szCs w:val="24"/>
          <w:vertAlign w:val="subscript"/>
          <w:lang w:eastAsia="zh-CN"/>
        </w:rPr>
        <w:t>2</w:t>
      </w:r>
      <w:r>
        <w:rPr>
          <w:rFonts w:hint="eastAsia"/>
          <w:sz w:val="24"/>
          <w:szCs w:val="24"/>
          <w:lang w:eastAsia="zh-CN"/>
        </w:rPr>
        <w:t>的呼吸频率RR的数值分别单独显示，并且有各自的报警限值（提供截图证明）</w:t>
      </w:r>
    </w:p>
    <w:p w14:paraId="7518A59C">
      <w:pPr>
        <w:widowControl/>
        <w:spacing w:line="360" w:lineRule="auto"/>
        <w:rPr>
          <w:sz w:val="24"/>
          <w:szCs w:val="24"/>
          <w:lang w:eastAsia="zh-CN"/>
        </w:rPr>
      </w:pPr>
      <w:r>
        <w:rPr>
          <w:rFonts w:hint="eastAsia"/>
          <w:sz w:val="24"/>
          <w:szCs w:val="24"/>
          <w:lang w:eastAsia="zh-CN"/>
        </w:rPr>
        <w:t>2.8体温监测 TEMP</w:t>
      </w:r>
    </w:p>
    <w:p w14:paraId="6CAE236B">
      <w:pPr>
        <w:widowControl/>
        <w:spacing w:line="360" w:lineRule="auto"/>
        <w:rPr>
          <w:sz w:val="24"/>
          <w:szCs w:val="24"/>
          <w:lang w:eastAsia="zh-CN"/>
        </w:rPr>
      </w:pPr>
      <w:r>
        <w:rPr>
          <w:rFonts w:hint="eastAsia"/>
          <w:sz w:val="24"/>
          <w:szCs w:val="24"/>
          <w:lang w:eastAsia="zh-CN"/>
        </w:rPr>
        <w:t>2.8.1采用</w:t>
      </w:r>
      <w:bookmarkStart w:id="16" w:name="OLE_LINK3"/>
      <w:r>
        <w:rPr>
          <w:rFonts w:hint="eastAsia"/>
          <w:sz w:val="24"/>
          <w:szCs w:val="24"/>
          <w:lang w:eastAsia="zh-CN"/>
        </w:rPr>
        <w:t>YSI温度测量技术</w:t>
      </w:r>
      <w:bookmarkEnd w:id="16"/>
    </w:p>
    <w:p w14:paraId="2F617425">
      <w:pPr>
        <w:widowControl/>
        <w:spacing w:line="360" w:lineRule="auto"/>
        <w:rPr>
          <w:sz w:val="24"/>
          <w:szCs w:val="24"/>
          <w:lang w:eastAsia="zh-CN"/>
        </w:rPr>
      </w:pPr>
      <w:r>
        <w:rPr>
          <w:rFonts w:hint="eastAsia"/>
          <w:sz w:val="24"/>
          <w:szCs w:val="24"/>
          <w:lang w:eastAsia="zh-CN"/>
        </w:rPr>
        <w:t>2.8.2 支持两道体温监测</w:t>
      </w:r>
    </w:p>
    <w:p w14:paraId="11DADA40">
      <w:pPr>
        <w:widowControl/>
        <w:spacing w:line="360" w:lineRule="auto"/>
        <w:rPr>
          <w:sz w:val="24"/>
          <w:szCs w:val="24"/>
          <w:lang w:eastAsia="zh-CN"/>
        </w:rPr>
      </w:pPr>
      <w:r>
        <w:rPr>
          <w:rFonts w:hint="eastAsia"/>
          <w:sz w:val="24"/>
          <w:szCs w:val="24"/>
          <w:lang w:eastAsia="zh-CN"/>
        </w:rPr>
        <w:t>2.8.3测量范围: 10℃-45℃</w:t>
      </w:r>
    </w:p>
    <w:p w14:paraId="18090A8C">
      <w:pPr>
        <w:widowControl/>
        <w:spacing w:line="360" w:lineRule="auto"/>
        <w:rPr>
          <w:sz w:val="24"/>
          <w:szCs w:val="24"/>
          <w:lang w:eastAsia="zh-CN"/>
        </w:rPr>
      </w:pPr>
      <w:r>
        <w:rPr>
          <w:rFonts w:hint="eastAsia"/>
          <w:sz w:val="24"/>
          <w:szCs w:val="24"/>
          <w:lang w:eastAsia="zh-CN"/>
        </w:rPr>
        <w:t>2.8.4测量精度: ±0.1℃</w:t>
      </w:r>
    </w:p>
    <w:p w14:paraId="2D3A6CDA">
      <w:pPr>
        <w:widowControl/>
        <w:spacing w:line="360" w:lineRule="auto"/>
        <w:rPr>
          <w:sz w:val="24"/>
          <w:szCs w:val="24"/>
          <w:lang w:eastAsia="zh-CN"/>
        </w:rPr>
      </w:pPr>
      <w:r>
        <w:rPr>
          <w:rFonts w:hint="eastAsia"/>
          <w:sz w:val="24"/>
          <w:szCs w:val="24"/>
          <w:lang w:eastAsia="zh-CN"/>
        </w:rPr>
        <w:t>2.9有创压力监测 IBP</w:t>
      </w:r>
    </w:p>
    <w:p w14:paraId="1E96873D">
      <w:pPr>
        <w:widowControl/>
        <w:spacing w:line="360" w:lineRule="auto"/>
        <w:rPr>
          <w:sz w:val="24"/>
          <w:szCs w:val="24"/>
          <w:lang w:eastAsia="zh-CN"/>
        </w:rPr>
      </w:pPr>
      <w:r>
        <w:rPr>
          <w:rFonts w:hint="eastAsia"/>
          <w:sz w:val="24"/>
          <w:szCs w:val="24"/>
          <w:lang w:eastAsia="zh-CN"/>
        </w:rPr>
        <w:t>2.9.1测量范围: -40 to 320 mmHg</w:t>
      </w:r>
    </w:p>
    <w:p w14:paraId="3665A4AF">
      <w:pPr>
        <w:widowControl/>
        <w:spacing w:line="360" w:lineRule="auto"/>
        <w:rPr>
          <w:sz w:val="24"/>
          <w:szCs w:val="24"/>
          <w:lang w:eastAsia="zh-CN"/>
        </w:rPr>
      </w:pPr>
      <w:r>
        <w:rPr>
          <w:rFonts w:hint="eastAsia"/>
          <w:sz w:val="24"/>
          <w:szCs w:val="24"/>
          <w:lang w:eastAsia="zh-CN"/>
        </w:rPr>
        <w:t>2.9.2测量精度: ±5 % or ±2 mmHg</w:t>
      </w:r>
    </w:p>
    <w:p w14:paraId="001FD6B1">
      <w:pPr>
        <w:widowControl/>
        <w:spacing w:line="360" w:lineRule="auto"/>
        <w:rPr>
          <w:sz w:val="24"/>
          <w:szCs w:val="24"/>
          <w:lang w:eastAsia="zh-CN"/>
        </w:rPr>
      </w:pPr>
      <w:r>
        <w:rPr>
          <w:rFonts w:hint="eastAsia"/>
          <w:sz w:val="24"/>
          <w:szCs w:val="24"/>
          <w:lang w:eastAsia="zh-CN"/>
        </w:rPr>
        <w:t>2.9.3支持组合≥三道有创压波形</w:t>
      </w:r>
    </w:p>
    <w:p w14:paraId="5E580D74">
      <w:pPr>
        <w:widowControl/>
        <w:spacing w:line="360" w:lineRule="auto"/>
        <w:rPr>
          <w:sz w:val="24"/>
          <w:szCs w:val="24"/>
          <w:lang w:eastAsia="zh-CN"/>
        </w:rPr>
      </w:pPr>
      <w:r>
        <w:rPr>
          <w:rFonts w:hint="eastAsia"/>
          <w:sz w:val="24"/>
          <w:szCs w:val="24"/>
          <w:lang w:eastAsia="zh-CN"/>
        </w:rPr>
        <w:t>2.9.4支持≥三通道有创压力监测</w:t>
      </w:r>
    </w:p>
    <w:p w14:paraId="50D40EDF">
      <w:pPr>
        <w:widowControl/>
        <w:spacing w:line="360" w:lineRule="auto"/>
        <w:rPr>
          <w:sz w:val="24"/>
          <w:szCs w:val="24"/>
          <w:lang w:eastAsia="zh-CN"/>
        </w:rPr>
      </w:pPr>
      <w:r>
        <w:rPr>
          <w:rFonts w:hint="eastAsia"/>
          <w:sz w:val="24"/>
          <w:szCs w:val="24"/>
          <w:lang w:eastAsia="zh-CN"/>
        </w:rPr>
        <w:t>▲2.9.5 监测同一个有创压力时，可同屏同时显示收缩压变异率（SPV）和脉压变异率（PPV）。（提供截图证明）</w:t>
      </w:r>
    </w:p>
    <w:p w14:paraId="25674647">
      <w:pPr>
        <w:widowControl/>
        <w:spacing w:line="360" w:lineRule="auto"/>
        <w:rPr>
          <w:sz w:val="24"/>
          <w:szCs w:val="24"/>
          <w:lang w:eastAsia="zh-CN"/>
        </w:rPr>
      </w:pPr>
      <w:r>
        <w:rPr>
          <w:rFonts w:hint="eastAsia"/>
          <w:sz w:val="24"/>
          <w:szCs w:val="24"/>
          <w:lang w:eastAsia="zh-CN"/>
        </w:rPr>
        <w:t>2.9.6 支持自动优化最佳标度</w:t>
      </w:r>
    </w:p>
    <w:p w14:paraId="75921878">
      <w:pPr>
        <w:spacing w:line="360" w:lineRule="auto"/>
        <w:rPr>
          <w:sz w:val="24"/>
          <w:szCs w:val="24"/>
          <w:lang w:eastAsia="zh-CN"/>
        </w:rPr>
      </w:pPr>
      <w:r>
        <w:rPr>
          <w:rFonts w:hint="eastAsia"/>
          <w:sz w:val="24"/>
          <w:szCs w:val="24"/>
          <w:lang w:eastAsia="zh-CN"/>
        </w:rPr>
        <w:t>3. 网络功能</w:t>
      </w:r>
    </w:p>
    <w:p w14:paraId="1EB73D87">
      <w:pPr>
        <w:spacing w:line="360" w:lineRule="auto"/>
        <w:rPr>
          <w:sz w:val="24"/>
          <w:szCs w:val="24"/>
          <w:lang w:eastAsia="zh-CN"/>
        </w:rPr>
      </w:pPr>
      <w:r>
        <w:rPr>
          <w:rFonts w:hint="eastAsia"/>
          <w:sz w:val="24"/>
          <w:szCs w:val="24"/>
          <w:lang w:eastAsia="zh-CN"/>
        </w:rPr>
        <w:t>3.1 支持HL7标准输出协议，可将数据传输到CIS、HIS等系统。</w:t>
      </w:r>
    </w:p>
    <w:p w14:paraId="284C986D">
      <w:pPr>
        <w:spacing w:line="360" w:lineRule="auto"/>
        <w:rPr>
          <w:sz w:val="24"/>
          <w:szCs w:val="24"/>
          <w:lang w:eastAsia="zh-CN"/>
        </w:rPr>
      </w:pPr>
      <w:r>
        <w:rPr>
          <w:rFonts w:hint="eastAsia"/>
          <w:sz w:val="24"/>
          <w:szCs w:val="24"/>
          <w:lang w:eastAsia="zh-CN"/>
        </w:rPr>
        <w:t>3.2 配网口，支持与中央监护系统的数据传输。</w:t>
      </w:r>
    </w:p>
    <w:p w14:paraId="2A2E4553">
      <w:pPr>
        <w:tabs>
          <w:tab w:val="left" w:pos="180"/>
        </w:tabs>
        <w:spacing w:line="360" w:lineRule="auto"/>
        <w:rPr>
          <w:sz w:val="24"/>
          <w:szCs w:val="24"/>
        </w:rPr>
      </w:pPr>
      <w:r>
        <w:rPr>
          <w:rFonts w:hint="eastAsia"/>
          <w:sz w:val="24"/>
          <w:szCs w:val="24"/>
        </w:rPr>
        <w:t>3.3</w:t>
      </w:r>
      <w:r>
        <w:rPr>
          <w:rFonts w:hint="eastAsia"/>
          <w:sz w:val="24"/>
          <w:szCs w:val="24"/>
          <w:lang w:eastAsia="zh-CN"/>
        </w:rPr>
        <w:t>支持</w:t>
      </w:r>
      <w:r>
        <w:rPr>
          <w:rFonts w:hint="eastAsia"/>
          <w:sz w:val="24"/>
          <w:szCs w:val="24"/>
        </w:rPr>
        <w:t>IEEE802.11 a/b/g/n协议</w:t>
      </w:r>
    </w:p>
    <w:p w14:paraId="19E4F1A1">
      <w:pPr>
        <w:tabs>
          <w:tab w:val="left" w:pos="180"/>
        </w:tabs>
        <w:spacing w:line="360" w:lineRule="auto"/>
        <w:rPr>
          <w:sz w:val="24"/>
          <w:szCs w:val="24"/>
        </w:rPr>
      </w:pPr>
      <w:r>
        <w:rPr>
          <w:rFonts w:hint="eastAsia"/>
          <w:sz w:val="24"/>
          <w:szCs w:val="24"/>
          <w:lang w:eastAsia="zh-CN"/>
        </w:rPr>
        <w:t>3.4</w:t>
      </w:r>
      <w:r>
        <w:rPr>
          <w:rFonts w:hint="eastAsia"/>
          <w:sz w:val="24"/>
          <w:szCs w:val="24"/>
        </w:rPr>
        <w:t>具备WPA-Enterprise、WPA2-Enterprise加密认证</w:t>
      </w:r>
    </w:p>
    <w:p w14:paraId="2CC01A3F">
      <w:pPr>
        <w:spacing w:line="360" w:lineRule="auto"/>
        <w:rPr>
          <w:sz w:val="24"/>
          <w:szCs w:val="24"/>
        </w:rPr>
      </w:pPr>
      <w:r>
        <w:rPr>
          <w:rFonts w:hint="eastAsia"/>
          <w:sz w:val="24"/>
          <w:szCs w:val="24"/>
        </w:rPr>
        <w:t>▲3.</w:t>
      </w:r>
      <w:r>
        <w:rPr>
          <w:rFonts w:hint="eastAsia"/>
          <w:sz w:val="24"/>
          <w:szCs w:val="24"/>
          <w:lang w:eastAsia="zh-CN"/>
        </w:rPr>
        <w:t>5</w:t>
      </w:r>
      <w:r>
        <w:rPr>
          <w:rFonts w:hint="eastAsia"/>
          <w:sz w:val="24"/>
          <w:szCs w:val="24"/>
        </w:rPr>
        <w:t xml:space="preserve"> 支持同网络内≥10</w:t>
      </w:r>
      <w:r>
        <w:rPr>
          <w:rFonts w:hint="eastAsia"/>
          <w:sz w:val="24"/>
          <w:szCs w:val="24"/>
          <w:lang w:eastAsia="zh-CN"/>
        </w:rPr>
        <w:t>00</w:t>
      </w:r>
      <w:r>
        <w:rPr>
          <w:rFonts w:hint="eastAsia"/>
          <w:sz w:val="24"/>
          <w:szCs w:val="24"/>
        </w:rPr>
        <w:t>台设备隔床跨视，支持远程报警自动查看（AVOA）</w:t>
      </w:r>
      <w:r>
        <w:rPr>
          <w:rFonts w:hint="eastAsia"/>
          <w:sz w:val="24"/>
          <w:szCs w:val="24"/>
          <w:lang w:eastAsia="zh-CN"/>
        </w:rPr>
        <w:t>，且自动提示隔床报警</w:t>
      </w:r>
    </w:p>
    <w:p w14:paraId="290BC44D">
      <w:pPr>
        <w:tabs>
          <w:tab w:val="left" w:pos="180"/>
        </w:tabs>
        <w:spacing w:line="360" w:lineRule="auto"/>
        <w:rPr>
          <w:sz w:val="24"/>
          <w:szCs w:val="24"/>
          <w:lang w:eastAsia="zh-CN"/>
        </w:rPr>
      </w:pPr>
      <w:r>
        <w:rPr>
          <w:rFonts w:hint="eastAsia"/>
          <w:sz w:val="24"/>
          <w:szCs w:val="24"/>
          <w:lang w:eastAsia="zh-CN"/>
        </w:rPr>
        <w:t>3.6 支持Gateway</w:t>
      </w:r>
      <w:r>
        <w:rPr>
          <w:rFonts w:hint="eastAsia"/>
          <w:bCs/>
          <w:sz w:val="24"/>
          <w:szCs w:val="24"/>
          <w:lang w:eastAsia="zh-CN"/>
        </w:rPr>
        <w:t>等设备，可</w:t>
      </w:r>
      <w:r>
        <w:rPr>
          <w:rFonts w:hint="eastAsia"/>
          <w:sz w:val="24"/>
          <w:szCs w:val="24"/>
          <w:lang w:eastAsia="zh-CN"/>
        </w:rPr>
        <w:t>将数据传输到第三方系统</w:t>
      </w:r>
    </w:p>
    <w:p w14:paraId="3C140E81">
      <w:pPr>
        <w:tabs>
          <w:tab w:val="left" w:pos="180"/>
        </w:tabs>
        <w:spacing w:line="360" w:lineRule="auto"/>
        <w:rPr>
          <w:sz w:val="24"/>
          <w:szCs w:val="24"/>
          <w:lang w:eastAsia="zh-CN"/>
        </w:rPr>
      </w:pPr>
      <w:r>
        <w:rPr>
          <w:rFonts w:hint="eastAsia"/>
          <w:sz w:val="24"/>
          <w:szCs w:val="24"/>
          <w:lang w:eastAsia="zh-CN"/>
        </w:rPr>
        <w:t>3.7支持电缆直接连接监护仪及同品牌麻醉机，并将麻醉机的监测参数及肺功能测定数据、通气、气体数据传输到监护仪上</w:t>
      </w:r>
    </w:p>
    <w:p w14:paraId="7642250D">
      <w:pPr>
        <w:spacing w:line="360" w:lineRule="auto"/>
        <w:rPr>
          <w:sz w:val="24"/>
          <w:szCs w:val="24"/>
          <w:lang w:eastAsia="zh-CN"/>
        </w:rPr>
      </w:pPr>
      <w:r>
        <w:rPr>
          <w:rFonts w:hint="eastAsia"/>
          <w:sz w:val="24"/>
          <w:szCs w:val="24"/>
          <w:lang w:eastAsia="zh-CN"/>
        </w:rPr>
        <w:t>4.中央监护系统一台：</w:t>
      </w:r>
    </w:p>
    <w:p w14:paraId="2676D7B9">
      <w:pPr>
        <w:spacing w:line="360" w:lineRule="auto"/>
        <w:rPr>
          <w:sz w:val="24"/>
          <w:szCs w:val="24"/>
          <w:lang w:eastAsia="zh-CN"/>
        </w:rPr>
      </w:pPr>
      <w:r>
        <w:rPr>
          <w:rFonts w:hint="eastAsia"/>
          <w:sz w:val="24"/>
          <w:szCs w:val="24"/>
          <w:lang w:eastAsia="zh-CN"/>
        </w:rPr>
        <w:t>4.1.支持参数：BIS、EEG、Entropy、NMT、RM、ScvO2、SPI、SPV、SVO2、能量代谢等。</w:t>
      </w:r>
    </w:p>
    <w:p w14:paraId="10068F92">
      <w:pPr>
        <w:spacing w:line="360" w:lineRule="auto"/>
        <w:rPr>
          <w:sz w:val="24"/>
          <w:szCs w:val="24"/>
          <w:lang w:eastAsia="zh-CN"/>
        </w:rPr>
      </w:pPr>
      <w:r>
        <w:rPr>
          <w:rFonts w:hint="eastAsia"/>
          <w:sz w:val="24"/>
          <w:szCs w:val="24"/>
          <w:lang w:eastAsia="zh-CN"/>
        </w:rPr>
        <w:t>4.2.如通过外设适配器连接呼吸机，可显示实时呼吸波形（压力、流速和二氧化碳浓度）以及其他呼吸机设置。</w:t>
      </w:r>
    </w:p>
    <w:p w14:paraId="22F89107">
      <w:pPr>
        <w:spacing w:line="360" w:lineRule="auto"/>
        <w:rPr>
          <w:sz w:val="24"/>
          <w:szCs w:val="24"/>
          <w:lang w:eastAsia="zh-CN"/>
        </w:rPr>
      </w:pPr>
      <w:r>
        <w:rPr>
          <w:rFonts w:hint="eastAsia"/>
          <w:sz w:val="24"/>
          <w:szCs w:val="24"/>
          <w:lang w:eastAsia="zh-CN"/>
        </w:rPr>
        <w:t>4.3. 全息回顾储存时间≥144个小时。含：ECG（ 12导联）、SPO2、RR、CO2、压力、流速及有创血压的高保真波形储存，。</w:t>
      </w:r>
    </w:p>
    <w:p w14:paraId="5F6E8F05">
      <w:pPr>
        <w:widowControl/>
        <w:adjustRightInd w:val="0"/>
        <w:snapToGrid w:val="0"/>
        <w:spacing w:line="360" w:lineRule="auto"/>
        <w:rPr>
          <w:bCs/>
          <w:sz w:val="24"/>
          <w:szCs w:val="24"/>
          <w:lang w:eastAsia="zh-CN"/>
        </w:rPr>
      </w:pPr>
      <w:r>
        <w:rPr>
          <w:rFonts w:hint="eastAsia"/>
          <w:sz w:val="24"/>
          <w:szCs w:val="24"/>
          <w:lang w:eastAsia="zh-CN"/>
        </w:rPr>
        <w:t>▲4.4.监护仪心电数据可上传到同品牌心电信息网络系统。</w:t>
      </w:r>
    </w:p>
    <w:p w14:paraId="7D2D9A1E">
      <w:pPr>
        <w:widowControl/>
        <w:adjustRightInd w:val="0"/>
        <w:snapToGrid w:val="0"/>
        <w:spacing w:line="360" w:lineRule="auto"/>
        <w:ind w:left="900" w:hanging="720"/>
        <w:rPr>
          <w:bCs/>
          <w:sz w:val="24"/>
          <w:lang w:eastAsia="zh-CN"/>
        </w:rPr>
      </w:pPr>
    </w:p>
    <w:p w14:paraId="4DB3494A">
      <w:pPr>
        <w:widowControl/>
        <w:adjustRightInd w:val="0"/>
        <w:snapToGrid w:val="0"/>
        <w:spacing w:line="360" w:lineRule="auto"/>
        <w:ind w:left="900" w:hanging="720"/>
        <w:rPr>
          <w:b/>
          <w:bCs/>
          <w:sz w:val="24"/>
          <w:szCs w:val="24"/>
          <w:lang w:eastAsia="zh-CN"/>
        </w:rPr>
      </w:pPr>
      <w:r>
        <w:rPr>
          <w:rFonts w:hint="eastAsia"/>
          <w:bCs/>
          <w:sz w:val="24"/>
          <w:lang w:eastAsia="zh-CN"/>
        </w:rPr>
        <w:t xml:space="preserve"> </w:t>
      </w:r>
      <w:r>
        <w:rPr>
          <w:rFonts w:hint="eastAsia"/>
          <w:b/>
          <w:bCs/>
          <w:sz w:val="24"/>
          <w:szCs w:val="24"/>
          <w:lang w:eastAsia="zh-CN"/>
        </w:rPr>
        <w:t>2.2 采购标的需满足的服务标准、期限、效率等要求；</w:t>
      </w:r>
    </w:p>
    <w:p w14:paraId="25C16504">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6BC8D686">
      <w:pPr>
        <w:spacing w:before="50" w:line="486" w:lineRule="exact"/>
        <w:ind w:firstLine="480" w:firstLineChars="200"/>
        <w:rPr>
          <w:sz w:val="24"/>
          <w:szCs w:val="24"/>
          <w:lang w:eastAsia="zh-CN"/>
        </w:rPr>
      </w:pPr>
      <w:r>
        <w:rPr>
          <w:rFonts w:hint="eastAsia"/>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7786C9E9">
      <w:pPr>
        <w:spacing w:before="50" w:line="486" w:lineRule="exact"/>
        <w:ind w:firstLine="480" w:firstLineChars="200"/>
        <w:rPr>
          <w:sz w:val="24"/>
          <w:szCs w:val="24"/>
          <w:lang w:eastAsia="zh-CN"/>
        </w:rPr>
      </w:pPr>
      <w:r>
        <w:rPr>
          <w:rFonts w:hint="eastAsia"/>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23C41C91">
      <w:pPr>
        <w:spacing w:before="50" w:line="486" w:lineRule="exact"/>
        <w:ind w:firstLine="480" w:firstLineChars="200"/>
        <w:rPr>
          <w:sz w:val="24"/>
          <w:szCs w:val="24"/>
          <w:lang w:eastAsia="zh-CN"/>
        </w:rPr>
      </w:pPr>
      <w:r>
        <w:rPr>
          <w:rFonts w:hint="eastAsia"/>
          <w:sz w:val="24"/>
          <w:szCs w:val="24"/>
          <w:lang w:eastAsia="zh-CN"/>
        </w:rPr>
        <w:t>3.供应商应有能力做好售后服务工作和提供技术保障。供应商或投标产品制造商应设有专业的售后服务维修机构，有充足的零件储备和能力相当的技术服务人员，并保证投标产品停产后至少8年的备件供应。</w:t>
      </w:r>
    </w:p>
    <w:p w14:paraId="4B229093">
      <w:pPr>
        <w:spacing w:before="50" w:line="486" w:lineRule="exact"/>
        <w:ind w:firstLine="480" w:firstLineChars="200"/>
        <w:rPr>
          <w:sz w:val="24"/>
          <w:szCs w:val="24"/>
          <w:lang w:eastAsia="zh-CN"/>
        </w:rPr>
      </w:pPr>
      <w:r>
        <w:rPr>
          <w:rFonts w:hint="eastAsia"/>
          <w:sz w:val="24"/>
          <w:szCs w:val="24"/>
          <w:lang w:eastAsia="zh-CN"/>
        </w:rPr>
        <w:t>4.应提供原厂维修配件明细表及报价单(如提供公开信息渠道可查询到的，可免提供，但须注明查询方法及来源)。</w:t>
      </w:r>
    </w:p>
    <w:p w14:paraId="110F99E8">
      <w:pPr>
        <w:pStyle w:val="6"/>
        <w:spacing w:before="50" w:line="486" w:lineRule="exact"/>
        <w:ind w:firstLine="480" w:firstLineChars="200"/>
        <w:rPr>
          <w:rFonts w:hAnsi="宋体" w:cs="宋体"/>
          <w:szCs w:val="24"/>
          <w:lang w:eastAsia="zh-CN"/>
        </w:rPr>
      </w:pPr>
      <w:r>
        <w:rPr>
          <w:rFonts w:hint="eastAsia" w:hAnsi="宋体" w:cs="宋体"/>
          <w:szCs w:val="24"/>
          <w:lang w:eastAsia="zh-CN"/>
        </w:rPr>
        <w:t>5.供应商应负责投标货物质量保证期内的免费维修和配件供应，供应商售后服务维修机构应备有所购货物及时维修所需的关键零部件。</w:t>
      </w:r>
    </w:p>
    <w:p w14:paraId="4BF35D43">
      <w:pPr>
        <w:pStyle w:val="6"/>
        <w:spacing w:before="50" w:line="486" w:lineRule="exact"/>
        <w:ind w:firstLine="480" w:firstLineChars="200"/>
        <w:rPr>
          <w:rFonts w:hAnsi="宋体" w:cs="宋体"/>
          <w:szCs w:val="24"/>
          <w:lang w:eastAsia="zh-CN"/>
        </w:rPr>
      </w:pPr>
      <w:r>
        <w:rPr>
          <w:rFonts w:hint="eastAsia" w:hAnsi="宋体" w:cs="宋体"/>
          <w:szCs w:val="24"/>
          <w:lang w:eastAsia="zh-CN"/>
        </w:rPr>
        <w:t>6.供应商应保证在质量保证期内提供投标货物专用的软件和相应数据库资料的免费升级服务。（如果有）</w:t>
      </w:r>
    </w:p>
    <w:p w14:paraId="6B26D688">
      <w:pPr>
        <w:pStyle w:val="6"/>
        <w:spacing w:before="50" w:line="486" w:lineRule="exact"/>
        <w:ind w:firstLine="480" w:firstLineChars="200"/>
        <w:rPr>
          <w:rFonts w:hAnsi="宋体" w:cs="宋体"/>
          <w:szCs w:val="24"/>
          <w:lang w:eastAsia="zh-CN"/>
        </w:rPr>
      </w:pPr>
      <w:r>
        <w:rPr>
          <w:rFonts w:hint="eastAsia" w:hAnsi="宋体" w:cs="宋体"/>
          <w:szCs w:val="24"/>
          <w:lang w:eastAsia="zh-CN"/>
        </w:rPr>
        <w:t>7.在合同执行期和质量保证期内，供应商应保证在收到要求提供维修服务的通知后</w:t>
      </w:r>
      <w:r>
        <w:rPr>
          <w:rFonts w:hint="eastAsia" w:hAnsi="宋体" w:cs="宋体"/>
          <w:szCs w:val="24"/>
          <w:u w:val="single"/>
          <w:lang w:eastAsia="zh-CN"/>
        </w:rPr>
        <w:t>1</w:t>
      </w:r>
      <w:r>
        <w:rPr>
          <w:rFonts w:hint="eastAsia" w:hAnsi="宋体" w:cs="宋体"/>
          <w:szCs w:val="24"/>
          <w:lang w:eastAsia="zh-CN"/>
        </w:rPr>
        <w:t>小时内给予反馈，</w:t>
      </w:r>
      <w:r>
        <w:rPr>
          <w:rFonts w:hint="eastAsia" w:hAnsi="宋体" w:cs="宋体"/>
          <w:szCs w:val="24"/>
          <w:u w:val="single"/>
          <w:lang w:eastAsia="zh-CN"/>
        </w:rPr>
        <w:t>4</w:t>
      </w:r>
      <w:r>
        <w:rPr>
          <w:rFonts w:hint="eastAsia" w:hAnsi="宋体" w:cs="宋体"/>
          <w:szCs w:val="24"/>
          <w:lang w:eastAsia="zh-CN"/>
        </w:rPr>
        <w:t>小时内派合格的技术人员赴现场提供免费服务，解决问题。如不能按采购人要求的时间予以修复，供应商应保证免费提供同类备用设备，供采购人使用。</w:t>
      </w:r>
    </w:p>
    <w:p w14:paraId="28D08F97">
      <w:pPr>
        <w:pStyle w:val="6"/>
        <w:spacing w:before="50" w:line="486" w:lineRule="exact"/>
        <w:ind w:firstLine="480" w:firstLineChars="200"/>
        <w:rPr>
          <w:rFonts w:hAnsi="宋体" w:cs="宋体"/>
          <w:szCs w:val="24"/>
          <w:lang w:eastAsia="zh-CN"/>
        </w:rPr>
      </w:pPr>
      <w:r>
        <w:rPr>
          <w:rFonts w:hint="eastAsia" w:hAnsi="宋体" w:cs="宋体"/>
          <w:szCs w:val="24"/>
          <w:lang w:eastAsia="zh-CN"/>
        </w:rPr>
        <w:t>8、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5E5BE662">
      <w:pPr>
        <w:pStyle w:val="6"/>
        <w:spacing w:before="50" w:line="486" w:lineRule="exact"/>
        <w:ind w:firstLine="480" w:firstLineChars="200"/>
        <w:rPr>
          <w:rFonts w:hAnsi="宋体" w:cs="宋体"/>
          <w:szCs w:val="24"/>
          <w:lang w:eastAsia="zh-CN"/>
        </w:rPr>
      </w:pPr>
      <w:r>
        <w:rPr>
          <w:rFonts w:hint="eastAsia" w:hAnsi="宋体" w:cs="宋体"/>
          <w:szCs w:val="24"/>
          <w:lang w:eastAsia="zh-CN"/>
        </w:rPr>
        <w:t>9.货物运输符合的相关国际惯例，试剂、耗材运达所产生的费用由供应商负责。运输途中的货物破损及损失风险由供应商承担，供应商承担运费。</w:t>
      </w:r>
    </w:p>
    <w:p w14:paraId="6949A114">
      <w:pPr>
        <w:pStyle w:val="6"/>
        <w:spacing w:before="50" w:line="486" w:lineRule="exact"/>
        <w:ind w:firstLine="480" w:firstLineChars="200"/>
        <w:rPr>
          <w:rFonts w:hAnsi="宋体" w:cs="宋体"/>
          <w:szCs w:val="24"/>
          <w:lang w:eastAsia="zh-CN"/>
        </w:rPr>
      </w:pPr>
      <w:r>
        <w:rPr>
          <w:rFonts w:hint="eastAsia" w:hAnsi="宋体" w:cs="宋体"/>
          <w:szCs w:val="24"/>
          <w:lang w:eastAsia="zh-CN"/>
        </w:rPr>
        <w:t>（2）采购标的需满足的服务期限要求</w:t>
      </w:r>
    </w:p>
    <w:p w14:paraId="1150F9B2">
      <w:pPr>
        <w:pStyle w:val="6"/>
        <w:spacing w:line="486" w:lineRule="exact"/>
        <w:ind w:firstLine="480" w:firstLineChars="200"/>
        <w:rPr>
          <w:rFonts w:hAnsi="宋体" w:cs="宋体"/>
          <w:b/>
          <w:bCs/>
          <w:szCs w:val="24"/>
          <w:lang w:eastAsia="zh-CN"/>
        </w:rPr>
      </w:pPr>
      <w:r>
        <w:rPr>
          <w:rFonts w:hint="eastAsia" w:hAnsi="宋体" w:cs="宋体"/>
          <w:szCs w:val="24"/>
          <w:lang w:eastAsia="zh-CN"/>
        </w:rPr>
        <w:t>1. 质量保证期（保修期）及服务要求：详见本章“采购需求中商务要求4.质保服务”。</w:t>
      </w:r>
    </w:p>
    <w:p w14:paraId="321C6D0F">
      <w:pPr>
        <w:tabs>
          <w:tab w:val="left" w:pos="900"/>
        </w:tabs>
        <w:spacing w:before="156" w:beforeLines="50" w:line="486" w:lineRule="exact"/>
        <w:ind w:firstLine="482" w:firstLineChars="200"/>
        <w:rPr>
          <w:b/>
          <w:bCs/>
          <w:sz w:val="24"/>
          <w:szCs w:val="24"/>
          <w:lang w:eastAsia="zh-CN"/>
        </w:rPr>
      </w:pPr>
      <w:r>
        <w:rPr>
          <w:rFonts w:hint="eastAsia"/>
          <w:b/>
          <w:bCs/>
          <w:sz w:val="24"/>
          <w:szCs w:val="24"/>
          <w:lang w:eastAsia="zh-CN"/>
        </w:rPr>
        <w:t>2.3为落实政府采购政策需满足的要求；</w:t>
      </w:r>
    </w:p>
    <w:p w14:paraId="62635688">
      <w:pPr>
        <w:tabs>
          <w:tab w:val="left" w:pos="900"/>
        </w:tabs>
        <w:spacing w:line="486" w:lineRule="exact"/>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96062B1">
      <w:pPr>
        <w:tabs>
          <w:tab w:val="left" w:pos="900"/>
        </w:tabs>
        <w:spacing w:line="486" w:lineRule="exact"/>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572F2AE9">
      <w:pPr>
        <w:tabs>
          <w:tab w:val="left" w:pos="900"/>
        </w:tabs>
        <w:spacing w:line="486" w:lineRule="exact"/>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4541A9C3">
      <w:pPr>
        <w:autoSpaceDE/>
        <w:autoSpaceDN/>
        <w:spacing w:line="486" w:lineRule="exact"/>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7F75BC5D">
      <w:pPr>
        <w:autoSpaceDE/>
        <w:autoSpaceDN/>
        <w:spacing w:before="20" w:line="486" w:lineRule="exact"/>
        <w:ind w:firstLine="480" w:firstLineChars="200"/>
        <w:rPr>
          <w:b/>
          <w:bCs/>
          <w:sz w:val="24"/>
          <w:szCs w:val="24"/>
          <w:lang w:eastAsia="zh-CN"/>
        </w:rPr>
      </w:pPr>
      <w:r>
        <w:rPr>
          <w:rFonts w:hint="eastAsia"/>
          <w:sz w:val="24"/>
          <w:szCs w:val="24"/>
          <w:lang w:eastAsia="zh-CN"/>
        </w:rPr>
        <w:t>5）实施本国产品标准及相关政策：依据《</w:t>
      </w:r>
      <w:r>
        <w:rPr>
          <w:rFonts w:hint="eastAsia"/>
          <w:color w:val="000000"/>
          <w:sz w:val="24"/>
          <w:szCs w:val="24"/>
          <w:shd w:val="clear" w:color="auto" w:fill="FFFFFF"/>
          <w:lang w:eastAsia="zh-CN"/>
        </w:rPr>
        <w:t>国务院办公厅关于在政府采购中实施本国产品标准及相关政策的通知</w:t>
      </w:r>
      <w:r>
        <w:rPr>
          <w:rFonts w:hint="eastAsia"/>
          <w:sz w:val="24"/>
          <w:szCs w:val="24"/>
          <w:lang w:eastAsia="zh-CN"/>
        </w:rPr>
        <w:t>》（国办发〔2025〕34号）规定，本项目供应商所投产品</w:t>
      </w:r>
      <w:r>
        <w:rPr>
          <w:rFonts w:hint="eastAsia"/>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sz w:val="24"/>
          <w:szCs w:val="24"/>
          <w:lang w:eastAsia="zh-CN"/>
        </w:rPr>
        <w:t>，</w:t>
      </w:r>
      <w:r>
        <w:rPr>
          <w:rFonts w:hint="eastAsia"/>
          <w:color w:val="000000"/>
          <w:sz w:val="24"/>
          <w:szCs w:val="24"/>
          <w:shd w:val="clear" w:color="auto" w:fill="FFFFFF"/>
          <w:lang w:eastAsia="zh-CN"/>
        </w:rPr>
        <w:t>依法对本国产品给予价格评审优惠，对本国产品的报价给予20%的价格扣除，用扣除后的价格参与评审。</w:t>
      </w:r>
      <w:r>
        <w:rPr>
          <w:rFonts w:hint="eastAsia"/>
          <w:b/>
          <w:bCs/>
          <w:sz w:val="24"/>
          <w:szCs w:val="24"/>
          <w:lang w:eastAsia="zh-CN"/>
        </w:rPr>
        <w:t>供应商应出具招标文件要求的证明材料给予证明，否则评标时不予认可</w:t>
      </w:r>
      <w:r>
        <w:rPr>
          <w:rFonts w:hint="eastAsia"/>
          <w:sz w:val="24"/>
          <w:szCs w:val="24"/>
          <w:lang w:eastAsia="zh-CN"/>
        </w:rPr>
        <w:t>。</w:t>
      </w:r>
      <w:r>
        <w:rPr>
          <w:rFonts w:hint="eastAsia"/>
          <w:b/>
          <w:bCs/>
          <w:sz w:val="24"/>
          <w:szCs w:val="24"/>
          <w:lang w:eastAsia="zh-CN"/>
        </w:rPr>
        <w:t>供应商应对提交的证明材料真实性负责，</w:t>
      </w:r>
      <w:r>
        <w:rPr>
          <w:rFonts w:hint="eastAsia"/>
          <w:sz w:val="24"/>
          <w:szCs w:val="24"/>
          <w:lang w:eastAsia="zh-CN"/>
        </w:rPr>
        <w:t>提交证明材料不真实的，应承担相应的法律责任。</w:t>
      </w:r>
    </w:p>
    <w:p w14:paraId="18B37A42">
      <w:pPr>
        <w:autoSpaceDE/>
        <w:autoSpaceDN/>
        <w:spacing w:before="20" w:line="486" w:lineRule="exact"/>
        <w:ind w:firstLine="482" w:firstLineChars="200"/>
        <w:rPr>
          <w:b/>
          <w:bCs/>
          <w:sz w:val="24"/>
          <w:szCs w:val="24"/>
          <w:lang w:eastAsia="zh-CN"/>
        </w:rPr>
      </w:pPr>
      <w:r>
        <w:rPr>
          <w:rFonts w:hint="eastAsia"/>
          <w:b/>
          <w:bCs/>
          <w:sz w:val="24"/>
          <w:szCs w:val="24"/>
          <w:lang w:eastAsia="zh-CN"/>
        </w:rPr>
        <w:t>2.4采购标的的其他技术、服务等要求；</w:t>
      </w:r>
    </w:p>
    <w:p w14:paraId="2B1C9053">
      <w:pPr>
        <w:tabs>
          <w:tab w:val="left" w:pos="900"/>
        </w:tabs>
        <w:spacing w:line="486" w:lineRule="exact"/>
        <w:ind w:firstLine="482" w:firstLineChars="200"/>
        <w:rPr>
          <w:b/>
          <w:bCs/>
          <w:iCs/>
          <w:sz w:val="24"/>
          <w:szCs w:val="24"/>
          <w:lang w:eastAsia="zh-CN"/>
        </w:rPr>
      </w:pPr>
      <w:bookmarkStart w:id="17" w:name="_Toc7340"/>
      <w:r>
        <w:rPr>
          <w:rFonts w:hint="eastAsia"/>
          <w:b/>
          <w:bCs/>
          <w:sz w:val="24"/>
          <w:szCs w:val="24"/>
          <w:lang w:eastAsia="zh-CN"/>
        </w:rPr>
        <w:t>（1）对于技术规格中标注“★”号的技术参数代表实质性指标，不满足该指标项将直接导致投标被拒绝。</w:t>
      </w:r>
    </w:p>
    <w:p w14:paraId="5ECCE213">
      <w:pPr>
        <w:tabs>
          <w:tab w:val="left" w:pos="900"/>
        </w:tabs>
        <w:spacing w:line="486" w:lineRule="exact"/>
        <w:ind w:firstLine="482" w:firstLineChars="200"/>
        <w:rPr>
          <w:b/>
          <w:bCs/>
          <w:sz w:val="24"/>
          <w:szCs w:val="24"/>
          <w:lang w:eastAsia="zh-CN"/>
        </w:rPr>
      </w:pPr>
      <w:r>
        <w:rPr>
          <w:rFonts w:hint="eastAsia"/>
          <w:b/>
          <w:bCs/>
          <w:sz w:val="24"/>
          <w:szCs w:val="24"/>
          <w:lang w:eastAsia="zh-CN"/>
        </w:rPr>
        <w:t>（2）须在投标文件中提供所投设备油印彩页并加盖公章。</w:t>
      </w:r>
    </w:p>
    <w:p w14:paraId="26CB60A6">
      <w:pPr>
        <w:tabs>
          <w:tab w:val="left" w:pos="900"/>
        </w:tabs>
        <w:spacing w:line="486" w:lineRule="exact"/>
        <w:ind w:firstLine="482" w:firstLineChars="200"/>
        <w:rPr>
          <w:b/>
          <w:bCs/>
          <w:iCs/>
          <w:sz w:val="24"/>
          <w:szCs w:val="24"/>
          <w:lang w:eastAsia="zh-CN"/>
        </w:rPr>
      </w:pPr>
      <w:r>
        <w:rPr>
          <w:rFonts w:hint="eastAsia"/>
          <w:b/>
          <w:bCs/>
          <w:sz w:val="24"/>
          <w:szCs w:val="24"/>
          <w:lang w:eastAsia="zh-CN"/>
        </w:rPr>
        <w:t>（3）投标人</w:t>
      </w:r>
      <w:r>
        <w:rPr>
          <w:rFonts w:hint="eastAsia"/>
          <w:b/>
          <w:bCs/>
          <w:iCs/>
          <w:sz w:val="24"/>
          <w:szCs w:val="24"/>
          <w:lang w:eastAsia="zh-CN"/>
        </w:rPr>
        <w:t>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b/>
          <w:bCs/>
          <w:sz w:val="24"/>
          <w:szCs w:val="24"/>
          <w:lang w:eastAsia="zh-CN"/>
        </w:rPr>
        <w:t>▲</w:t>
      </w:r>
      <w:r>
        <w:rPr>
          <w:rFonts w:hint="eastAsia"/>
          <w:b/>
          <w:bCs/>
          <w:iCs/>
          <w:sz w:val="24"/>
          <w:szCs w:val="24"/>
          <w:lang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20672CBC">
      <w:pPr>
        <w:tabs>
          <w:tab w:val="left" w:pos="900"/>
        </w:tabs>
        <w:spacing w:line="486" w:lineRule="exact"/>
        <w:ind w:firstLine="480" w:firstLineChars="200"/>
        <w:rPr>
          <w:iCs/>
          <w:sz w:val="24"/>
          <w:szCs w:val="24"/>
          <w:lang w:eastAsia="zh-CN"/>
        </w:rPr>
      </w:pPr>
      <w:r>
        <w:rPr>
          <w:rFonts w:hint="eastAsia"/>
          <w:sz w:val="24"/>
          <w:szCs w:val="24"/>
          <w:lang w:eastAsia="zh-CN"/>
        </w:rPr>
        <w:t>（4）</w:t>
      </w:r>
      <w:r>
        <w:rPr>
          <w:rFonts w:hint="eastAsia"/>
          <w:iCs/>
          <w:sz w:val="24"/>
          <w:szCs w:val="24"/>
          <w:lang w:eastAsia="zh-CN"/>
        </w:rPr>
        <w:t xml:space="preserve">投标人所提供的部件之间及设备之间的连线或接插件均视为设备内部部件，应包含在相应的配置中。 </w:t>
      </w:r>
    </w:p>
    <w:p w14:paraId="60A82D0D">
      <w:pPr>
        <w:tabs>
          <w:tab w:val="left" w:pos="900"/>
        </w:tabs>
        <w:spacing w:line="486" w:lineRule="exact"/>
        <w:ind w:firstLine="480" w:firstLineChars="200"/>
        <w:rPr>
          <w:iCs/>
          <w:sz w:val="24"/>
          <w:szCs w:val="24"/>
          <w:lang w:eastAsia="zh-CN"/>
        </w:rPr>
      </w:pPr>
      <w:r>
        <w:rPr>
          <w:rFonts w:hint="eastAsia"/>
          <w:sz w:val="24"/>
          <w:szCs w:val="24"/>
          <w:lang w:eastAsia="zh-CN"/>
        </w:rPr>
        <w:t>（5）</w:t>
      </w:r>
      <w:r>
        <w:rPr>
          <w:rFonts w:hint="eastAsia"/>
          <w:iCs/>
          <w:sz w:val="24"/>
          <w:szCs w:val="24"/>
          <w:lang w:eastAsia="zh-CN"/>
        </w:rPr>
        <w:t xml:space="preserve">工作条件：除了在技术规格中另有规定外，投标人提供的一切仪器、设备和系统，应符合下列条件： </w:t>
      </w:r>
    </w:p>
    <w:p w14:paraId="51A4FCF9">
      <w:pPr>
        <w:tabs>
          <w:tab w:val="left" w:pos="900"/>
        </w:tabs>
        <w:spacing w:line="486" w:lineRule="exact"/>
        <w:ind w:firstLine="480" w:firstLineChars="200"/>
        <w:rPr>
          <w:iCs/>
          <w:sz w:val="24"/>
          <w:szCs w:val="24"/>
          <w:lang w:eastAsia="zh-CN"/>
        </w:rPr>
      </w:pPr>
      <w:r>
        <w:rPr>
          <w:rFonts w:hint="eastAsia"/>
          <w:iCs/>
          <w:sz w:val="24"/>
          <w:szCs w:val="24"/>
          <w:lang w:eastAsia="zh-CN"/>
        </w:rPr>
        <w:t xml:space="preserve">1）仪器设备的插头要符合中国电工标准。如不符合，则应提供适合仪器插头的插座，必须要有接地。 </w:t>
      </w:r>
    </w:p>
    <w:p w14:paraId="6CE6BD77">
      <w:pPr>
        <w:tabs>
          <w:tab w:val="left" w:pos="900"/>
        </w:tabs>
        <w:spacing w:line="486" w:lineRule="exact"/>
        <w:ind w:firstLine="480" w:firstLineChars="200"/>
        <w:rPr>
          <w:iCs/>
          <w:sz w:val="24"/>
          <w:szCs w:val="24"/>
          <w:lang w:eastAsia="zh-CN"/>
        </w:rPr>
      </w:pPr>
      <w:r>
        <w:rPr>
          <w:rFonts w:hint="eastAsia"/>
          <w:iCs/>
          <w:sz w:val="24"/>
          <w:szCs w:val="24"/>
          <w:lang w:eastAsia="zh-CN"/>
        </w:rPr>
        <w:t>2）如果仪器设备需特殊的工作条件（如：水、电源、磁场强度、特殊温度、湿度、震动强度等），投标人应在有关投标文件中加以说明。</w:t>
      </w:r>
    </w:p>
    <w:p w14:paraId="7CA04C66">
      <w:pPr>
        <w:tabs>
          <w:tab w:val="left" w:pos="900"/>
        </w:tabs>
        <w:spacing w:line="486" w:lineRule="exact"/>
        <w:ind w:firstLine="480" w:firstLineChars="200"/>
        <w:rPr>
          <w:iCs/>
          <w:color w:val="FF0000"/>
          <w:sz w:val="24"/>
          <w:szCs w:val="24"/>
          <w:lang w:eastAsia="zh-CN"/>
        </w:rPr>
      </w:pPr>
      <w:r>
        <w:rPr>
          <w:rFonts w:hint="eastAsia"/>
          <w:iCs/>
          <w:sz w:val="24"/>
          <w:szCs w:val="24"/>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7"/>
    <w:p w14:paraId="188F749C">
      <w:pPr>
        <w:tabs>
          <w:tab w:val="left" w:pos="900"/>
        </w:tabs>
        <w:spacing w:before="156" w:beforeLines="50" w:line="486" w:lineRule="exact"/>
        <w:ind w:firstLine="482" w:firstLineChars="200"/>
        <w:rPr>
          <w:b/>
          <w:sz w:val="24"/>
          <w:szCs w:val="24"/>
          <w:lang w:eastAsia="zh-CN"/>
        </w:rPr>
      </w:pPr>
      <w:r>
        <w:rPr>
          <w:rFonts w:hint="eastAsia"/>
          <w:b/>
          <w:sz w:val="24"/>
          <w:szCs w:val="24"/>
          <w:lang w:eastAsia="zh-CN"/>
        </w:rPr>
        <w:t>3.采购标的的验收标准</w:t>
      </w:r>
    </w:p>
    <w:p w14:paraId="1CE24FA7">
      <w:pPr>
        <w:autoSpaceDE/>
        <w:autoSpaceDN/>
        <w:spacing w:line="486" w:lineRule="exact"/>
        <w:ind w:firstLine="480" w:firstLineChars="200"/>
        <w:rPr>
          <w:sz w:val="24"/>
          <w:szCs w:val="24"/>
          <w:lang w:eastAsia="zh-CN"/>
        </w:rPr>
      </w:pPr>
      <w:r>
        <w:rPr>
          <w:rFonts w:hint="eastAsia"/>
          <w:sz w:val="24"/>
          <w:szCs w:val="24"/>
          <w:lang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autoSpaceDE/>
        <w:autoSpaceDN/>
        <w:spacing w:line="486" w:lineRule="exact"/>
        <w:ind w:firstLine="480" w:firstLineChars="200"/>
        <w:rPr>
          <w:sz w:val="24"/>
          <w:szCs w:val="24"/>
          <w:lang w:eastAsia="zh-CN"/>
        </w:rPr>
      </w:pPr>
      <w:r>
        <w:rPr>
          <w:rFonts w:hint="eastAsia"/>
          <w:sz w:val="24"/>
          <w:szCs w:val="24"/>
          <w:lang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69AB4481">
      <w:r>
        <w:rPr>
          <w:rFonts w:hint="eastAsia"/>
          <w:sz w:val="24"/>
          <w:szCs w:val="24"/>
          <w:lang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Regular">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03A51"/>
    <w:rsid w:val="2C003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next w:val="5"/>
    <w:qFormat/>
    <w:uiPriority w:val="1"/>
    <w:rPr>
      <w:sz w:val="24"/>
      <w:szCs w:val="24"/>
    </w:rPr>
  </w:style>
  <w:style w:type="paragraph" w:customStyle="1" w:styleId="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styleId="12">
    <w:name w:val="List Paragraph"/>
    <w:basedOn w:val="1"/>
    <w:qFormat/>
    <w:uiPriority w:val="34"/>
    <w:pPr>
      <w:ind w:left="720"/>
      <w:contextualSpacing/>
    </w:pPr>
  </w:style>
  <w:style w:type="character" w:customStyle="1" w:styleId="13">
    <w:name w:val="ui-provid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2026-01-16T06:00:00Z</dcterms:created>
  <dc:creator>王崴</dc:creator>
  <cp:lastModifiedBy>王崴</cp:lastModifiedBy>
  <dcterms:modified xsi:type="dcterms:W3CDTF">2026-01-16T06:01:44Z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4235BCB836394267A3AFB1F228708314_11</vt:lpwstr>
  </property>
  <property fmtid="{D5CDD505-2E9C-101B-9397-08002B2CF9AE}" pid="4" name="KSOTemplateDocerSaveRecord">
    <vt:lpwstr>eyJoZGlkIjoiMDcyMmFjNmZjM2U5ODcyZjQ5NTE0NjNjMjU2OTE5OTIiLCJ1c2VySWQiOiI4NDYxOTIwMTUifQ==</vt:lpwstr>
  </property>
</Properties>
</file>