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518D" w14:textId="59B52DAC" w:rsidR="00181C96" w:rsidRPr="00181C96" w:rsidRDefault="00181C96" w:rsidP="00181C96">
      <w:pPr>
        <w:pStyle w:val="2"/>
        <w:spacing w:before="0" w:line="360" w:lineRule="auto"/>
        <w:ind w:firstLineChars="200" w:firstLine="562"/>
        <w:jc w:val="center"/>
        <w:rPr>
          <w:rFonts w:ascii="宋体" w:eastAsia="宋体" w:hAnsi="宋体" w:cs="宋体"/>
          <w:b/>
          <w:bCs/>
          <w:color w:val="auto"/>
          <w:sz w:val="28"/>
          <w:szCs w:val="28"/>
        </w:rPr>
      </w:pPr>
      <w:bookmarkStart w:id="0" w:name="_Toc28359079"/>
      <w:bookmarkStart w:id="1" w:name="_Toc28359002"/>
      <w:bookmarkStart w:id="2" w:name="_Toc35393621"/>
      <w:bookmarkStart w:id="3" w:name="_Toc35393790"/>
      <w:bookmarkStart w:id="4" w:name="_Hlk24379207"/>
      <w:r w:rsidRPr="00181C96">
        <w:rPr>
          <w:rFonts w:ascii="宋体" w:eastAsia="宋体" w:hAnsi="宋体" w:cs="宋体" w:hint="eastAsia"/>
          <w:b/>
          <w:bCs/>
          <w:color w:val="auto"/>
          <w:sz w:val="28"/>
          <w:szCs w:val="28"/>
        </w:rPr>
        <w:t>北京市疾病预防控制中心生物安全型灭菌器专用设备采购项目</w:t>
      </w:r>
      <w:r w:rsidRPr="00181C96">
        <w:rPr>
          <w:rFonts w:ascii="宋体" w:eastAsia="宋体" w:hAnsi="宋体" w:cs="宋体" w:hint="eastAsia"/>
          <w:b/>
          <w:bCs/>
          <w:color w:val="auto"/>
          <w:sz w:val="28"/>
          <w:szCs w:val="28"/>
        </w:rPr>
        <w:t>（第二次）公开招标公告</w:t>
      </w:r>
    </w:p>
    <w:p w14:paraId="76529BBE" w14:textId="2FC86375" w:rsidR="00181C96" w:rsidRDefault="00181C96" w:rsidP="00181C96">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5A2DC587" w14:textId="77777777" w:rsidR="00181C96" w:rsidRDefault="00181C96" w:rsidP="00181C96">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2512-HXTC-IS1908/1</w:t>
      </w:r>
    </w:p>
    <w:p w14:paraId="28FFAF79" w14:textId="77777777" w:rsidR="00181C96" w:rsidRDefault="00181C96" w:rsidP="00181C96">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项目名称：北京市疾病预防控制中心生物安全型灭菌器专用设备采购项目</w:t>
      </w:r>
    </w:p>
    <w:bookmarkEnd w:id="4"/>
    <w:p w14:paraId="73FB9038" w14:textId="77777777" w:rsidR="00181C96" w:rsidRDefault="00181C96" w:rsidP="00181C96">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252.00</w:t>
      </w:r>
      <w:r>
        <w:rPr>
          <w:rFonts w:ascii="宋体" w:hAnsi="宋体" w:cs="宋体" w:hint="eastAsia"/>
          <w:sz w:val="24"/>
        </w:rPr>
        <w:t>万元、项目最高限价（如有）： / 万元</w:t>
      </w:r>
    </w:p>
    <w:p w14:paraId="14D89754" w14:textId="77777777" w:rsidR="00181C96" w:rsidRDefault="00181C96" w:rsidP="00181C96">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080"/>
        <w:gridCol w:w="695"/>
        <w:gridCol w:w="693"/>
        <w:gridCol w:w="693"/>
        <w:gridCol w:w="3519"/>
        <w:gridCol w:w="645"/>
      </w:tblGrid>
      <w:tr w:rsidR="00181C96" w14:paraId="48E00851" w14:textId="77777777" w:rsidTr="0001568D">
        <w:tc>
          <w:tcPr>
            <w:tcW w:w="435" w:type="pct"/>
            <w:noWrap/>
            <w:tcMar>
              <w:top w:w="15" w:type="dxa"/>
              <w:left w:w="15" w:type="dxa"/>
              <w:right w:w="15" w:type="dxa"/>
            </w:tcMar>
            <w:vAlign w:val="center"/>
          </w:tcPr>
          <w:p w14:paraId="5432230B" w14:textId="77777777" w:rsidR="00181C96" w:rsidRDefault="00181C96" w:rsidP="0001568D">
            <w:pPr>
              <w:widowControl/>
              <w:jc w:val="center"/>
              <w:textAlignment w:val="center"/>
              <w:rPr>
                <w:rFonts w:ascii="宋体" w:hAnsi="宋体" w:cs="宋体" w:hint="eastAsia"/>
                <w:szCs w:val="21"/>
              </w:rPr>
            </w:pPr>
            <w:proofErr w:type="gramStart"/>
            <w:r>
              <w:rPr>
                <w:rFonts w:ascii="宋体" w:hAnsi="宋体" w:cs="宋体" w:hint="eastAsia"/>
                <w:kern w:val="0"/>
                <w:szCs w:val="21"/>
              </w:rPr>
              <w:t>包号</w:t>
            </w:r>
            <w:proofErr w:type="gramEnd"/>
          </w:p>
        </w:tc>
        <w:tc>
          <w:tcPr>
            <w:tcW w:w="673" w:type="pct"/>
            <w:tcMar>
              <w:top w:w="15" w:type="dxa"/>
              <w:left w:w="15" w:type="dxa"/>
              <w:right w:w="15" w:type="dxa"/>
            </w:tcMar>
            <w:vAlign w:val="center"/>
          </w:tcPr>
          <w:p w14:paraId="2277394F"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标的名称</w:t>
            </w:r>
          </w:p>
        </w:tc>
        <w:tc>
          <w:tcPr>
            <w:tcW w:w="433" w:type="pct"/>
            <w:tcMar>
              <w:top w:w="15" w:type="dxa"/>
              <w:left w:w="15" w:type="dxa"/>
              <w:right w:w="15" w:type="dxa"/>
            </w:tcMar>
            <w:vAlign w:val="center"/>
          </w:tcPr>
          <w:p w14:paraId="52DE5D25"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采购</w:t>
            </w:r>
            <w:proofErr w:type="gramStart"/>
            <w:r>
              <w:rPr>
                <w:rFonts w:ascii="宋体" w:hAnsi="宋体" w:cs="宋体" w:hint="eastAsia"/>
                <w:kern w:val="0"/>
                <w:szCs w:val="21"/>
              </w:rPr>
              <w:t>包预算</w:t>
            </w:r>
            <w:proofErr w:type="gramEnd"/>
            <w:r>
              <w:rPr>
                <w:rFonts w:ascii="宋体" w:hAnsi="宋体" w:cs="宋体" w:hint="eastAsia"/>
                <w:kern w:val="0"/>
                <w:szCs w:val="21"/>
              </w:rPr>
              <w:t>金额</w:t>
            </w:r>
            <w:r>
              <w:rPr>
                <w:rFonts w:ascii="宋体" w:hAnsi="宋体" w:cs="宋体" w:hint="eastAsia"/>
                <w:kern w:val="0"/>
                <w:szCs w:val="21"/>
              </w:rPr>
              <w:br/>
              <w:t>（万元）</w:t>
            </w:r>
          </w:p>
        </w:tc>
        <w:tc>
          <w:tcPr>
            <w:tcW w:w="432" w:type="pct"/>
            <w:tcMar>
              <w:top w:w="15" w:type="dxa"/>
              <w:left w:w="15" w:type="dxa"/>
              <w:right w:w="15" w:type="dxa"/>
            </w:tcMar>
            <w:vAlign w:val="center"/>
          </w:tcPr>
          <w:p w14:paraId="37A83F4A"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单位</w:t>
            </w:r>
          </w:p>
        </w:tc>
        <w:tc>
          <w:tcPr>
            <w:tcW w:w="432" w:type="pct"/>
            <w:tcMar>
              <w:top w:w="15" w:type="dxa"/>
              <w:left w:w="15" w:type="dxa"/>
              <w:right w:w="15" w:type="dxa"/>
            </w:tcMar>
            <w:vAlign w:val="center"/>
          </w:tcPr>
          <w:p w14:paraId="4C90D478"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数量</w:t>
            </w:r>
          </w:p>
        </w:tc>
        <w:tc>
          <w:tcPr>
            <w:tcW w:w="2193" w:type="pct"/>
            <w:tcMar>
              <w:top w:w="15" w:type="dxa"/>
              <w:left w:w="15" w:type="dxa"/>
              <w:right w:w="15" w:type="dxa"/>
            </w:tcMar>
            <w:vAlign w:val="center"/>
          </w:tcPr>
          <w:p w14:paraId="6B33F095"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简要技术需求或服务要求</w:t>
            </w:r>
          </w:p>
        </w:tc>
        <w:tc>
          <w:tcPr>
            <w:tcW w:w="402" w:type="pct"/>
            <w:tcMar>
              <w:top w:w="15" w:type="dxa"/>
              <w:left w:w="15" w:type="dxa"/>
              <w:right w:w="15" w:type="dxa"/>
            </w:tcMar>
            <w:vAlign w:val="center"/>
          </w:tcPr>
          <w:p w14:paraId="42A18109"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是否接受进口产品</w:t>
            </w:r>
          </w:p>
        </w:tc>
      </w:tr>
      <w:tr w:rsidR="00181C96" w14:paraId="688B2B0F" w14:textId="77777777" w:rsidTr="0001568D">
        <w:tc>
          <w:tcPr>
            <w:tcW w:w="435" w:type="pct"/>
            <w:vMerge w:val="restart"/>
            <w:tcMar>
              <w:top w:w="15" w:type="dxa"/>
              <w:left w:w="15" w:type="dxa"/>
              <w:right w:w="15" w:type="dxa"/>
            </w:tcMar>
            <w:vAlign w:val="center"/>
          </w:tcPr>
          <w:p w14:paraId="55ABE14B" w14:textId="77777777" w:rsidR="00181C96" w:rsidRDefault="00181C96" w:rsidP="0001568D">
            <w:pPr>
              <w:widowControl/>
              <w:jc w:val="center"/>
              <w:textAlignment w:val="center"/>
              <w:rPr>
                <w:rFonts w:ascii="宋体" w:hAnsi="宋体" w:cs="宋体" w:hint="eastAsia"/>
                <w:szCs w:val="21"/>
              </w:rPr>
            </w:pPr>
            <w:r>
              <w:rPr>
                <w:rFonts w:ascii="宋体" w:hAnsi="宋体" w:cs="宋体" w:hint="eastAsia"/>
                <w:kern w:val="0"/>
                <w:szCs w:val="21"/>
              </w:rPr>
              <w:t>1</w:t>
            </w:r>
          </w:p>
        </w:tc>
        <w:tc>
          <w:tcPr>
            <w:tcW w:w="673" w:type="pct"/>
            <w:tcMar>
              <w:top w:w="15" w:type="dxa"/>
              <w:left w:w="15" w:type="dxa"/>
              <w:right w:w="15" w:type="dxa"/>
            </w:tcMar>
            <w:vAlign w:val="center"/>
          </w:tcPr>
          <w:p w14:paraId="3DEEDA3B" w14:textId="77777777" w:rsidR="00181C96" w:rsidRDefault="00181C96" w:rsidP="0001568D">
            <w:pPr>
              <w:widowControl/>
              <w:jc w:val="center"/>
              <w:rPr>
                <w:rFonts w:ascii="宋体" w:hAnsi="宋体" w:cs="宋体" w:hint="eastAsia"/>
                <w:kern w:val="0"/>
                <w:sz w:val="24"/>
              </w:rPr>
            </w:pPr>
            <w:r>
              <w:rPr>
                <w:rFonts w:ascii="宋体" w:hAnsi="宋体" w:cs="宋体" w:hint="eastAsia"/>
                <w:kern w:val="0"/>
                <w:sz w:val="24"/>
              </w:rPr>
              <w:t>生物安全型灭菌器A</w:t>
            </w:r>
          </w:p>
        </w:tc>
        <w:tc>
          <w:tcPr>
            <w:tcW w:w="433" w:type="pct"/>
            <w:vMerge w:val="restart"/>
            <w:tcMar>
              <w:top w:w="15" w:type="dxa"/>
              <w:left w:w="15" w:type="dxa"/>
              <w:right w:w="15" w:type="dxa"/>
            </w:tcMar>
            <w:vAlign w:val="center"/>
          </w:tcPr>
          <w:p w14:paraId="0F36D710" w14:textId="77777777" w:rsidR="00181C96" w:rsidRDefault="00181C96" w:rsidP="0001568D">
            <w:pPr>
              <w:widowControl/>
              <w:jc w:val="center"/>
              <w:textAlignment w:val="center"/>
              <w:rPr>
                <w:rFonts w:ascii="宋体" w:hAnsi="宋体" w:cs="宋体" w:hint="eastAsia"/>
                <w:szCs w:val="21"/>
              </w:rPr>
            </w:pPr>
            <w:r>
              <w:rPr>
                <w:rFonts w:ascii="宋体" w:hAnsi="宋体" w:cs="宋体"/>
                <w:szCs w:val="21"/>
              </w:rPr>
              <w:t>252.00</w:t>
            </w:r>
          </w:p>
        </w:tc>
        <w:tc>
          <w:tcPr>
            <w:tcW w:w="432" w:type="pct"/>
            <w:tcMar>
              <w:top w:w="15" w:type="dxa"/>
              <w:left w:w="15" w:type="dxa"/>
              <w:right w:w="15" w:type="dxa"/>
            </w:tcMar>
            <w:vAlign w:val="center"/>
          </w:tcPr>
          <w:p w14:paraId="45E53B2E" w14:textId="77777777" w:rsidR="00181C96" w:rsidRDefault="00181C96" w:rsidP="0001568D">
            <w:pPr>
              <w:jc w:val="center"/>
              <w:rPr>
                <w:rFonts w:ascii="宋体" w:hAnsi="宋体" w:cs="宋体" w:hint="eastAsia"/>
                <w:szCs w:val="21"/>
              </w:rPr>
            </w:pPr>
            <w:r>
              <w:rPr>
                <w:rFonts w:ascii="宋体" w:hAnsi="宋体" w:cs="宋体"/>
                <w:szCs w:val="21"/>
              </w:rPr>
              <w:t>台</w:t>
            </w:r>
          </w:p>
        </w:tc>
        <w:tc>
          <w:tcPr>
            <w:tcW w:w="432" w:type="pct"/>
            <w:tcMar>
              <w:top w:w="15" w:type="dxa"/>
              <w:left w:w="15" w:type="dxa"/>
              <w:right w:w="15" w:type="dxa"/>
            </w:tcMar>
            <w:vAlign w:val="center"/>
          </w:tcPr>
          <w:p w14:paraId="061C40A9" w14:textId="77777777" w:rsidR="00181C96" w:rsidRDefault="00181C96" w:rsidP="0001568D">
            <w:pPr>
              <w:jc w:val="center"/>
              <w:rPr>
                <w:rFonts w:ascii="宋体" w:hAnsi="宋体" w:cs="宋体" w:hint="eastAsia"/>
                <w:szCs w:val="21"/>
              </w:rPr>
            </w:pPr>
            <w:r>
              <w:rPr>
                <w:rFonts w:ascii="宋体" w:hAnsi="宋体" w:cs="宋体" w:hint="eastAsia"/>
                <w:szCs w:val="21"/>
              </w:rPr>
              <w:t>1</w:t>
            </w:r>
          </w:p>
        </w:tc>
        <w:tc>
          <w:tcPr>
            <w:tcW w:w="2193" w:type="pct"/>
            <w:tcMar>
              <w:top w:w="15" w:type="dxa"/>
              <w:left w:w="15" w:type="dxa"/>
              <w:right w:w="15" w:type="dxa"/>
            </w:tcMar>
            <w:vAlign w:val="center"/>
          </w:tcPr>
          <w:p w14:paraId="04E94AEC" w14:textId="77777777" w:rsidR="00181C96" w:rsidRDefault="00181C96" w:rsidP="0001568D">
            <w:pPr>
              <w:rPr>
                <w:rFonts w:ascii="宋体" w:hAnsi="宋体" w:cs="宋体" w:hint="eastAsia"/>
                <w:szCs w:val="21"/>
              </w:rPr>
            </w:pPr>
            <w:r>
              <w:rPr>
                <w:rFonts w:ascii="宋体" w:hAnsi="宋体" w:cs="宋体" w:hint="eastAsia"/>
                <w:szCs w:val="21"/>
              </w:rPr>
              <w:t>内室容积应≥1500L,内部为矩形卧式结构</w:t>
            </w:r>
          </w:p>
        </w:tc>
        <w:tc>
          <w:tcPr>
            <w:tcW w:w="402" w:type="pct"/>
            <w:tcMar>
              <w:top w:w="15" w:type="dxa"/>
              <w:left w:w="15" w:type="dxa"/>
              <w:right w:w="15" w:type="dxa"/>
            </w:tcMar>
            <w:vAlign w:val="center"/>
          </w:tcPr>
          <w:p w14:paraId="04EBE3B4" w14:textId="77777777" w:rsidR="00181C96" w:rsidRDefault="00181C96" w:rsidP="0001568D">
            <w:pPr>
              <w:jc w:val="center"/>
              <w:rPr>
                <w:rFonts w:ascii="宋体" w:hAnsi="宋体" w:cs="宋体" w:hint="eastAsia"/>
                <w:szCs w:val="21"/>
              </w:rPr>
            </w:pPr>
            <w:r>
              <w:rPr>
                <w:rFonts w:ascii="宋体" w:hAnsi="宋体" w:cs="宋体"/>
                <w:szCs w:val="21"/>
              </w:rPr>
              <w:t>否</w:t>
            </w:r>
          </w:p>
        </w:tc>
      </w:tr>
      <w:tr w:rsidR="00181C96" w14:paraId="10D3CFA3" w14:textId="77777777" w:rsidTr="0001568D">
        <w:tc>
          <w:tcPr>
            <w:tcW w:w="435" w:type="pct"/>
            <w:vMerge/>
            <w:tcMar>
              <w:top w:w="15" w:type="dxa"/>
              <w:left w:w="15" w:type="dxa"/>
              <w:right w:w="15" w:type="dxa"/>
            </w:tcMar>
            <w:vAlign w:val="center"/>
          </w:tcPr>
          <w:p w14:paraId="3DFFC0E8" w14:textId="77777777" w:rsidR="00181C96" w:rsidRDefault="00181C96" w:rsidP="0001568D">
            <w:pPr>
              <w:widowControl/>
              <w:jc w:val="center"/>
              <w:textAlignment w:val="center"/>
              <w:rPr>
                <w:rFonts w:ascii="宋体" w:hAnsi="宋体" w:cs="宋体" w:hint="eastAsia"/>
                <w:kern w:val="0"/>
                <w:szCs w:val="21"/>
              </w:rPr>
            </w:pPr>
          </w:p>
        </w:tc>
        <w:tc>
          <w:tcPr>
            <w:tcW w:w="673" w:type="pct"/>
            <w:tcMar>
              <w:top w:w="15" w:type="dxa"/>
              <w:left w:w="15" w:type="dxa"/>
              <w:right w:w="15" w:type="dxa"/>
            </w:tcMar>
            <w:vAlign w:val="center"/>
          </w:tcPr>
          <w:p w14:paraId="179851AF" w14:textId="77777777" w:rsidR="00181C96" w:rsidRDefault="00181C96" w:rsidP="0001568D">
            <w:pPr>
              <w:widowControl/>
              <w:jc w:val="center"/>
              <w:rPr>
                <w:rFonts w:ascii="宋体" w:hAnsi="宋体" w:cs="宋体" w:hint="eastAsia"/>
                <w:kern w:val="0"/>
                <w:sz w:val="24"/>
              </w:rPr>
            </w:pPr>
            <w:r>
              <w:rPr>
                <w:rFonts w:ascii="宋体" w:hAnsi="宋体" w:cs="宋体" w:hint="eastAsia"/>
                <w:kern w:val="0"/>
                <w:sz w:val="24"/>
              </w:rPr>
              <w:t>生物安全型灭菌器B</w:t>
            </w:r>
          </w:p>
        </w:tc>
        <w:tc>
          <w:tcPr>
            <w:tcW w:w="433" w:type="pct"/>
            <w:vMerge/>
            <w:tcMar>
              <w:top w:w="15" w:type="dxa"/>
              <w:left w:w="15" w:type="dxa"/>
              <w:right w:w="15" w:type="dxa"/>
            </w:tcMar>
            <w:vAlign w:val="center"/>
          </w:tcPr>
          <w:p w14:paraId="49827267" w14:textId="77777777" w:rsidR="00181C96" w:rsidRDefault="00181C96" w:rsidP="0001568D">
            <w:pPr>
              <w:widowControl/>
              <w:jc w:val="center"/>
              <w:textAlignment w:val="center"/>
              <w:rPr>
                <w:rFonts w:ascii="宋体" w:hAnsi="宋体" w:cs="宋体" w:hint="eastAsia"/>
                <w:szCs w:val="21"/>
              </w:rPr>
            </w:pPr>
          </w:p>
        </w:tc>
        <w:tc>
          <w:tcPr>
            <w:tcW w:w="432" w:type="pct"/>
            <w:tcMar>
              <w:top w:w="15" w:type="dxa"/>
              <w:left w:w="15" w:type="dxa"/>
              <w:right w:w="15" w:type="dxa"/>
            </w:tcMar>
            <w:vAlign w:val="center"/>
          </w:tcPr>
          <w:p w14:paraId="2C6BAC5D" w14:textId="77777777" w:rsidR="00181C96" w:rsidRDefault="00181C96" w:rsidP="0001568D">
            <w:pPr>
              <w:jc w:val="center"/>
              <w:rPr>
                <w:rFonts w:ascii="宋体" w:hAnsi="宋体" w:cs="宋体" w:hint="eastAsia"/>
                <w:szCs w:val="21"/>
              </w:rPr>
            </w:pPr>
            <w:r>
              <w:rPr>
                <w:rFonts w:ascii="宋体" w:hAnsi="宋体" w:cs="宋体"/>
                <w:szCs w:val="21"/>
              </w:rPr>
              <w:t>台</w:t>
            </w:r>
          </w:p>
        </w:tc>
        <w:tc>
          <w:tcPr>
            <w:tcW w:w="432" w:type="pct"/>
            <w:tcMar>
              <w:top w:w="15" w:type="dxa"/>
              <w:left w:w="15" w:type="dxa"/>
              <w:right w:w="15" w:type="dxa"/>
            </w:tcMar>
            <w:vAlign w:val="center"/>
          </w:tcPr>
          <w:p w14:paraId="39C0488C" w14:textId="77777777" w:rsidR="00181C96" w:rsidRDefault="00181C96" w:rsidP="0001568D">
            <w:pPr>
              <w:jc w:val="center"/>
              <w:rPr>
                <w:rFonts w:ascii="宋体" w:hAnsi="宋体" w:cs="宋体" w:hint="eastAsia"/>
                <w:szCs w:val="21"/>
              </w:rPr>
            </w:pPr>
            <w:r>
              <w:rPr>
                <w:rFonts w:ascii="宋体" w:hAnsi="宋体" w:cs="宋体" w:hint="eastAsia"/>
                <w:szCs w:val="21"/>
              </w:rPr>
              <w:t>1</w:t>
            </w:r>
          </w:p>
        </w:tc>
        <w:tc>
          <w:tcPr>
            <w:tcW w:w="2193" w:type="pct"/>
            <w:tcMar>
              <w:top w:w="15" w:type="dxa"/>
              <w:left w:w="15" w:type="dxa"/>
              <w:right w:w="15" w:type="dxa"/>
            </w:tcMar>
            <w:vAlign w:val="center"/>
          </w:tcPr>
          <w:p w14:paraId="20ABF7C1" w14:textId="77777777" w:rsidR="00181C96" w:rsidRDefault="00181C96" w:rsidP="0001568D">
            <w:pPr>
              <w:rPr>
                <w:rFonts w:ascii="宋体" w:hAnsi="宋体" w:cs="宋体" w:hint="eastAsia"/>
                <w:szCs w:val="21"/>
              </w:rPr>
            </w:pPr>
            <w:r>
              <w:rPr>
                <w:rFonts w:ascii="宋体" w:hAnsi="宋体" w:cs="宋体" w:hint="eastAsia"/>
                <w:szCs w:val="21"/>
              </w:rPr>
              <w:t>内室容积应≥950L,内部为矩形卧式结构</w:t>
            </w:r>
          </w:p>
        </w:tc>
        <w:tc>
          <w:tcPr>
            <w:tcW w:w="402" w:type="pct"/>
            <w:tcMar>
              <w:top w:w="15" w:type="dxa"/>
              <w:left w:w="15" w:type="dxa"/>
              <w:right w:w="15" w:type="dxa"/>
            </w:tcMar>
            <w:vAlign w:val="center"/>
          </w:tcPr>
          <w:p w14:paraId="004C793D" w14:textId="77777777" w:rsidR="00181C96" w:rsidRDefault="00181C96" w:rsidP="0001568D">
            <w:pPr>
              <w:jc w:val="center"/>
              <w:rPr>
                <w:rFonts w:ascii="宋体" w:hAnsi="宋体" w:cs="宋体" w:hint="eastAsia"/>
                <w:szCs w:val="21"/>
              </w:rPr>
            </w:pPr>
            <w:r>
              <w:rPr>
                <w:rFonts w:ascii="宋体" w:hAnsi="宋体" w:cs="宋体"/>
                <w:szCs w:val="21"/>
              </w:rPr>
              <w:t>否</w:t>
            </w:r>
          </w:p>
        </w:tc>
      </w:tr>
      <w:tr w:rsidR="00181C96" w14:paraId="62CBE3A5" w14:textId="77777777" w:rsidTr="0001568D">
        <w:tc>
          <w:tcPr>
            <w:tcW w:w="435" w:type="pct"/>
            <w:vMerge/>
            <w:tcMar>
              <w:top w:w="15" w:type="dxa"/>
              <w:left w:w="15" w:type="dxa"/>
              <w:right w:w="15" w:type="dxa"/>
            </w:tcMar>
            <w:vAlign w:val="center"/>
          </w:tcPr>
          <w:p w14:paraId="28D155B8" w14:textId="77777777" w:rsidR="00181C96" w:rsidRDefault="00181C96" w:rsidP="0001568D">
            <w:pPr>
              <w:jc w:val="center"/>
              <w:rPr>
                <w:rFonts w:ascii="宋体" w:hAnsi="宋体" w:cs="宋体" w:hint="eastAsia"/>
                <w:szCs w:val="21"/>
              </w:rPr>
            </w:pPr>
          </w:p>
        </w:tc>
        <w:tc>
          <w:tcPr>
            <w:tcW w:w="673" w:type="pct"/>
            <w:tcMar>
              <w:top w:w="15" w:type="dxa"/>
              <w:left w:w="15" w:type="dxa"/>
              <w:right w:w="15" w:type="dxa"/>
            </w:tcMar>
            <w:vAlign w:val="center"/>
          </w:tcPr>
          <w:p w14:paraId="01D229DA" w14:textId="77777777" w:rsidR="00181C96" w:rsidRDefault="00181C96" w:rsidP="0001568D">
            <w:pPr>
              <w:widowControl/>
              <w:jc w:val="center"/>
              <w:rPr>
                <w:rFonts w:ascii="宋体" w:hAnsi="宋体" w:cs="宋体" w:hint="eastAsia"/>
                <w:kern w:val="0"/>
                <w:sz w:val="24"/>
              </w:rPr>
            </w:pPr>
            <w:r>
              <w:rPr>
                <w:rFonts w:ascii="宋体" w:hAnsi="宋体" w:cs="宋体" w:hint="eastAsia"/>
                <w:kern w:val="0"/>
                <w:sz w:val="24"/>
              </w:rPr>
              <w:t>生物安全型灭菌器C</w:t>
            </w:r>
          </w:p>
        </w:tc>
        <w:tc>
          <w:tcPr>
            <w:tcW w:w="433" w:type="pct"/>
            <w:vMerge/>
            <w:tcMar>
              <w:top w:w="15" w:type="dxa"/>
              <w:left w:w="15" w:type="dxa"/>
              <w:right w:w="15" w:type="dxa"/>
            </w:tcMar>
            <w:vAlign w:val="center"/>
          </w:tcPr>
          <w:p w14:paraId="769C4A1D" w14:textId="77777777" w:rsidR="00181C96" w:rsidRDefault="00181C96" w:rsidP="0001568D">
            <w:pPr>
              <w:jc w:val="center"/>
              <w:rPr>
                <w:rFonts w:ascii="宋体" w:hAnsi="宋体" w:cs="宋体" w:hint="eastAsia"/>
                <w:szCs w:val="21"/>
              </w:rPr>
            </w:pPr>
          </w:p>
        </w:tc>
        <w:tc>
          <w:tcPr>
            <w:tcW w:w="432" w:type="pct"/>
            <w:tcMar>
              <w:top w:w="15" w:type="dxa"/>
              <w:left w:w="15" w:type="dxa"/>
              <w:right w:w="15" w:type="dxa"/>
            </w:tcMar>
            <w:vAlign w:val="center"/>
          </w:tcPr>
          <w:p w14:paraId="64D42409" w14:textId="77777777" w:rsidR="00181C96" w:rsidRDefault="00181C96" w:rsidP="0001568D">
            <w:pPr>
              <w:jc w:val="center"/>
              <w:rPr>
                <w:rFonts w:ascii="宋体" w:hAnsi="宋体" w:cs="宋体" w:hint="eastAsia"/>
                <w:szCs w:val="21"/>
              </w:rPr>
            </w:pPr>
            <w:r>
              <w:rPr>
                <w:rFonts w:ascii="宋体" w:hAnsi="宋体" w:cs="宋体"/>
                <w:szCs w:val="21"/>
              </w:rPr>
              <w:t>台</w:t>
            </w:r>
          </w:p>
        </w:tc>
        <w:tc>
          <w:tcPr>
            <w:tcW w:w="432" w:type="pct"/>
            <w:tcMar>
              <w:top w:w="15" w:type="dxa"/>
              <w:left w:w="15" w:type="dxa"/>
              <w:right w:w="15" w:type="dxa"/>
            </w:tcMar>
            <w:vAlign w:val="center"/>
          </w:tcPr>
          <w:p w14:paraId="39775499" w14:textId="77777777" w:rsidR="00181C96" w:rsidRDefault="00181C96" w:rsidP="0001568D">
            <w:pPr>
              <w:jc w:val="center"/>
              <w:rPr>
                <w:rFonts w:ascii="宋体" w:hAnsi="宋体" w:cs="宋体" w:hint="eastAsia"/>
                <w:szCs w:val="21"/>
              </w:rPr>
            </w:pPr>
            <w:r>
              <w:rPr>
                <w:rFonts w:ascii="宋体" w:hAnsi="宋体" w:cs="宋体" w:hint="eastAsia"/>
                <w:szCs w:val="21"/>
              </w:rPr>
              <w:t>1</w:t>
            </w:r>
          </w:p>
        </w:tc>
        <w:tc>
          <w:tcPr>
            <w:tcW w:w="2193" w:type="pct"/>
            <w:tcMar>
              <w:top w:w="15" w:type="dxa"/>
              <w:left w:w="15" w:type="dxa"/>
              <w:right w:w="15" w:type="dxa"/>
            </w:tcMar>
            <w:vAlign w:val="center"/>
          </w:tcPr>
          <w:p w14:paraId="31F53791" w14:textId="77777777" w:rsidR="00181C96" w:rsidRDefault="00181C96" w:rsidP="0001568D">
            <w:pPr>
              <w:rPr>
                <w:rFonts w:ascii="宋体" w:hAnsi="宋体" w:cs="宋体" w:hint="eastAsia"/>
                <w:szCs w:val="21"/>
              </w:rPr>
            </w:pPr>
            <w:r>
              <w:rPr>
                <w:rFonts w:ascii="宋体" w:hAnsi="宋体" w:cs="宋体" w:hint="eastAsia"/>
                <w:szCs w:val="21"/>
              </w:rPr>
              <w:t>内室容积应≥650L,内部为矩形卧式结构</w:t>
            </w:r>
          </w:p>
        </w:tc>
        <w:tc>
          <w:tcPr>
            <w:tcW w:w="402" w:type="pct"/>
            <w:tcMar>
              <w:top w:w="15" w:type="dxa"/>
              <w:left w:w="15" w:type="dxa"/>
              <w:right w:w="15" w:type="dxa"/>
            </w:tcMar>
            <w:vAlign w:val="center"/>
          </w:tcPr>
          <w:p w14:paraId="2761822E" w14:textId="77777777" w:rsidR="00181C96" w:rsidRDefault="00181C96" w:rsidP="0001568D">
            <w:pPr>
              <w:jc w:val="center"/>
              <w:rPr>
                <w:rFonts w:ascii="宋体" w:hAnsi="宋体" w:cs="宋体" w:hint="eastAsia"/>
                <w:szCs w:val="21"/>
              </w:rPr>
            </w:pPr>
            <w:r>
              <w:rPr>
                <w:rFonts w:ascii="宋体" w:hAnsi="宋体" w:cs="宋体"/>
                <w:szCs w:val="21"/>
              </w:rPr>
              <w:t>否</w:t>
            </w:r>
          </w:p>
        </w:tc>
      </w:tr>
    </w:tbl>
    <w:p w14:paraId="42E90EFA" w14:textId="77777777" w:rsidR="00181C96" w:rsidRDefault="00181C96" w:rsidP="00181C96">
      <w:pPr>
        <w:tabs>
          <w:tab w:val="left" w:pos="360"/>
        </w:tabs>
        <w:spacing w:line="360" w:lineRule="auto"/>
        <w:ind w:leftChars="200" w:left="420"/>
        <w:outlineLvl w:val="1"/>
        <w:rPr>
          <w:rFonts w:ascii="宋体" w:hAnsi="宋体" w:cs="宋体" w:hint="eastAsia"/>
          <w:sz w:val="24"/>
        </w:rPr>
      </w:pPr>
    </w:p>
    <w:p w14:paraId="01F06517" w14:textId="77777777" w:rsidR="00181C96" w:rsidRDefault="00181C96" w:rsidP="00181C96">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合同履行期限：自签订合同之日起60日内完成供货、安装、调试等工作并验收合格。</w:t>
      </w:r>
    </w:p>
    <w:p w14:paraId="7E62D5C7" w14:textId="77777777" w:rsidR="00181C96" w:rsidRDefault="00181C96" w:rsidP="00181C96">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30B03CDD" w14:textId="77777777" w:rsidR="00181C96" w:rsidRDefault="00181C96" w:rsidP="00181C96">
      <w:pPr>
        <w:spacing w:line="360" w:lineRule="auto"/>
        <w:ind w:firstLineChars="200" w:firstLine="480"/>
        <w:rPr>
          <w:rFonts w:ascii="宋体" w:hAnsi="宋体" w:cs="宋体" w:hint="eastAsia"/>
          <w:sz w:val="24"/>
        </w:rPr>
      </w:pPr>
    </w:p>
    <w:p w14:paraId="741BC7B8" w14:textId="77777777" w:rsidR="00181C96" w:rsidRDefault="00181C96" w:rsidP="00181C96">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03"/>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68C9CB16" w14:textId="77777777" w:rsidR="00181C96" w:rsidRDefault="00181C96" w:rsidP="00181C96">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208104E7" w14:textId="77777777" w:rsidR="00181C96" w:rsidRDefault="00181C96" w:rsidP="00181C96">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04"/>
      <w:bookmarkStart w:id="10" w:name="_Toc28359081"/>
      <w:r>
        <w:rPr>
          <w:rFonts w:ascii="宋体" w:hAnsi="宋体" w:cs="宋体" w:hint="eastAsia"/>
          <w:sz w:val="24"/>
        </w:rPr>
        <w:t>落实政府采购政策需满足的资格要求：</w:t>
      </w:r>
    </w:p>
    <w:p w14:paraId="10A5D9B4" w14:textId="77777777" w:rsidR="00181C96" w:rsidRDefault="00181C96" w:rsidP="00181C96">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459D8251"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469D328B"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w:t>
      </w:r>
      <w:r>
        <w:rPr>
          <w:rFonts w:ascii="宋体" w:hAnsi="宋体" w:cs="宋体" w:hint="eastAsia"/>
          <w:sz w:val="24"/>
        </w:rPr>
        <w:lastRenderedPageBreak/>
        <w:t>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17A8E586"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457A1627" w14:textId="77777777" w:rsidR="00181C96" w:rsidRDefault="00181C96" w:rsidP="00181C96">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77B0B327" w14:textId="77777777" w:rsidR="00181C96" w:rsidRDefault="00181C96" w:rsidP="00181C96">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50D5C8F7" w14:textId="77777777" w:rsidR="00181C96" w:rsidRDefault="00181C96" w:rsidP="00181C96">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348B97DA" w14:textId="77777777" w:rsidR="00181C96" w:rsidRDefault="00181C96" w:rsidP="00181C96">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6A4D6427" w14:textId="77777777" w:rsidR="00181C96" w:rsidRDefault="00181C96" w:rsidP="00181C96">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360823D4" w14:textId="77777777" w:rsidR="00181C96" w:rsidRDefault="00181C96" w:rsidP="00181C96">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715358ED" w14:textId="77777777" w:rsidR="00181C96" w:rsidRDefault="00181C96" w:rsidP="00181C96">
      <w:pPr>
        <w:numPr>
          <w:ilvl w:val="1"/>
          <w:numId w:val="2"/>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p>
    <w:p w14:paraId="25875EEE" w14:textId="77777777" w:rsidR="00181C96" w:rsidRDefault="00181C96" w:rsidP="00181C96">
      <w:pPr>
        <w:spacing w:line="360" w:lineRule="auto"/>
        <w:ind w:firstLineChars="200" w:firstLine="480"/>
        <w:rPr>
          <w:rFonts w:ascii="宋体" w:hAnsi="宋体" w:cs="宋体" w:hint="eastAsia"/>
          <w:i/>
          <w:iCs/>
          <w:sz w:val="24"/>
          <w:u w:val="single"/>
        </w:rPr>
      </w:pPr>
    </w:p>
    <w:p w14:paraId="55519A6A" w14:textId="77777777" w:rsidR="00181C96" w:rsidRDefault="00181C96" w:rsidP="00181C96">
      <w:pPr>
        <w:pStyle w:val="2"/>
        <w:widowControl/>
        <w:spacing w:before="0" w:line="360" w:lineRule="auto"/>
        <w:ind w:firstLineChars="200" w:firstLine="480"/>
        <w:jc w:val="left"/>
        <w:rPr>
          <w:rFonts w:ascii="宋体" w:eastAsia="宋体" w:hAnsi="宋体" w:cs="宋体" w:hint="eastAsia"/>
          <w:sz w:val="24"/>
          <w:szCs w:val="24"/>
        </w:rPr>
      </w:pPr>
      <w:bookmarkStart w:id="11" w:name="_Toc35393623"/>
      <w:bookmarkStart w:id="12" w:name="_Toc35393792"/>
      <w:bookmarkEnd w:id="9"/>
      <w:bookmarkEnd w:id="10"/>
      <w:r>
        <w:rPr>
          <w:rFonts w:ascii="宋体" w:eastAsia="宋体" w:hAnsi="宋体" w:cs="宋体" w:hint="eastAsia"/>
          <w:color w:val="auto"/>
          <w:sz w:val="24"/>
          <w:szCs w:val="24"/>
        </w:rPr>
        <w:t>三、获取招标文件</w:t>
      </w:r>
      <w:bookmarkEnd w:id="11"/>
      <w:bookmarkEnd w:id="12"/>
    </w:p>
    <w:p w14:paraId="369DB910" w14:textId="77777777" w:rsidR="00181C96" w:rsidRDefault="00181C96" w:rsidP="00181C96">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时间：2026年_1_月_12_日至2026年_1_月_19_日，每天上午9:00至11:30，下午13:30至16:30（北京时间，法定节假日除外）。</w:t>
      </w:r>
    </w:p>
    <w:p w14:paraId="5BD16B82" w14:textId="77777777" w:rsidR="00181C96" w:rsidRDefault="00181C96" w:rsidP="00181C96">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0C164C1F" w14:textId="77777777" w:rsidR="00181C96" w:rsidRDefault="00181C96" w:rsidP="00181C96">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4E72F855" w14:textId="77777777" w:rsidR="00181C96" w:rsidRDefault="00181C96" w:rsidP="00181C96">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2BADC220" w14:textId="77777777" w:rsidR="00181C96" w:rsidRDefault="00181C96" w:rsidP="00181C96">
      <w:pPr>
        <w:tabs>
          <w:tab w:val="left" w:pos="900"/>
          <w:tab w:val="left" w:pos="1980"/>
        </w:tabs>
        <w:spacing w:line="360" w:lineRule="auto"/>
        <w:ind w:firstLineChars="200" w:firstLine="480"/>
        <w:rPr>
          <w:rFonts w:ascii="宋体" w:hAnsi="宋体" w:cs="宋体" w:hint="eastAsia"/>
          <w:sz w:val="24"/>
        </w:rPr>
      </w:pPr>
    </w:p>
    <w:p w14:paraId="43FD1905" w14:textId="77777777" w:rsidR="00181C96" w:rsidRDefault="00181C96" w:rsidP="00181C96">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color w:val="auto"/>
          <w:sz w:val="24"/>
          <w:szCs w:val="24"/>
        </w:rPr>
        <w:t>四、提交投标文件</w:t>
      </w:r>
      <w:bookmarkEnd w:id="13"/>
      <w:bookmarkEnd w:id="14"/>
      <w:r>
        <w:rPr>
          <w:rFonts w:ascii="宋体" w:eastAsia="宋体" w:hAnsi="宋体" w:cs="宋体" w:hint="eastAsia"/>
          <w:color w:val="auto"/>
          <w:sz w:val="24"/>
          <w:szCs w:val="24"/>
        </w:rPr>
        <w:t>截止时间、开标时间和地点</w:t>
      </w:r>
      <w:bookmarkEnd w:id="15"/>
      <w:bookmarkEnd w:id="16"/>
    </w:p>
    <w:p w14:paraId="5FB5B506" w14:textId="77777777" w:rsidR="00181C96" w:rsidRDefault="00181C96" w:rsidP="00181C96">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投标截止时间、开标时间：2026年_2_月_2_日14点00分</w:t>
      </w:r>
      <w:r>
        <w:rPr>
          <w:rFonts w:ascii="宋体" w:hAnsi="宋体" w:cs="宋体" w:hint="eastAsia"/>
          <w:bCs/>
          <w:sz w:val="24"/>
        </w:rPr>
        <w:t>（北京时间）</w:t>
      </w:r>
      <w:r>
        <w:rPr>
          <w:rFonts w:ascii="宋体" w:hAnsi="宋体" w:cs="宋体" w:hint="eastAsia"/>
          <w:iCs/>
          <w:sz w:val="24"/>
        </w:rPr>
        <w:t>。</w:t>
      </w:r>
    </w:p>
    <w:p w14:paraId="58EE89B6" w14:textId="77777777" w:rsidR="00181C96" w:rsidRDefault="00181C96" w:rsidP="00181C96">
      <w:pPr>
        <w:spacing w:line="360" w:lineRule="auto"/>
        <w:ind w:firstLineChars="200" w:firstLine="480"/>
        <w:rPr>
          <w:rFonts w:ascii="宋体" w:hAnsi="宋体" w:cs="宋体" w:hint="eastAsia"/>
          <w:sz w:val="24"/>
          <w:lang w:val="zh-TW"/>
        </w:rPr>
      </w:pPr>
      <w:r>
        <w:rPr>
          <w:rFonts w:ascii="宋体" w:hAnsi="宋体" w:cs="宋体" w:hint="eastAsia"/>
          <w:sz w:val="24"/>
        </w:rPr>
        <w:t>地点：北京市海淀区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中国铝业大厦四层第三会议室</w:t>
      </w:r>
      <w:r>
        <w:rPr>
          <w:rFonts w:ascii="宋体" w:hAnsi="宋体" w:cs="宋体" w:hint="eastAsia"/>
          <w:sz w:val="24"/>
          <w:lang w:val="zh-TW"/>
        </w:rPr>
        <w:t>。</w:t>
      </w:r>
    </w:p>
    <w:p w14:paraId="5225DF7C" w14:textId="77777777" w:rsidR="00181C96" w:rsidRDefault="00181C96" w:rsidP="00181C96">
      <w:pPr>
        <w:spacing w:line="360" w:lineRule="auto"/>
        <w:ind w:firstLineChars="200" w:firstLine="480"/>
        <w:rPr>
          <w:rFonts w:ascii="宋体" w:hAnsi="宋体" w:cs="宋体" w:hint="eastAsia"/>
          <w:bCs/>
          <w:sz w:val="24"/>
          <w:u w:val="single"/>
        </w:rPr>
      </w:pPr>
    </w:p>
    <w:p w14:paraId="11FB861F" w14:textId="77777777" w:rsidR="00181C96" w:rsidRDefault="00181C96" w:rsidP="00181C96">
      <w:pPr>
        <w:pStyle w:val="2"/>
        <w:spacing w:before="0" w:line="360" w:lineRule="auto"/>
        <w:ind w:firstLineChars="200" w:firstLine="480"/>
        <w:jc w:val="left"/>
        <w:rPr>
          <w:rFonts w:ascii="宋体" w:eastAsia="宋体" w:hAnsi="宋体" w:cs="宋体" w:hint="eastAsia"/>
          <w:sz w:val="24"/>
          <w:szCs w:val="24"/>
        </w:rPr>
      </w:pPr>
      <w:bookmarkStart w:id="17" w:name="_Toc28359084"/>
      <w:bookmarkStart w:id="18" w:name="_Toc28359007"/>
      <w:bookmarkStart w:id="19" w:name="_Toc35393794"/>
      <w:bookmarkStart w:id="20" w:name="_Toc35393625"/>
      <w:r>
        <w:rPr>
          <w:rFonts w:ascii="宋体" w:eastAsia="宋体" w:hAnsi="宋体" w:cs="宋体" w:hint="eastAsia"/>
          <w:sz w:val="24"/>
          <w:szCs w:val="24"/>
        </w:rPr>
        <w:lastRenderedPageBreak/>
        <w:t>五、公告期限</w:t>
      </w:r>
      <w:bookmarkEnd w:id="17"/>
      <w:bookmarkEnd w:id="18"/>
      <w:bookmarkEnd w:id="19"/>
      <w:bookmarkEnd w:id="20"/>
    </w:p>
    <w:p w14:paraId="79550037" w14:textId="77777777" w:rsidR="00181C96" w:rsidRDefault="00181C96" w:rsidP="00181C96">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4CF63D95" w14:textId="77777777" w:rsidR="00181C96" w:rsidRDefault="00181C96" w:rsidP="00181C96">
      <w:pPr>
        <w:spacing w:line="360" w:lineRule="auto"/>
        <w:ind w:firstLineChars="200" w:firstLine="480"/>
        <w:rPr>
          <w:rFonts w:ascii="宋体" w:hAnsi="宋体" w:cs="宋体" w:hint="eastAsia"/>
          <w:kern w:val="0"/>
          <w:sz w:val="24"/>
        </w:rPr>
      </w:pPr>
    </w:p>
    <w:p w14:paraId="1DA563DC" w14:textId="77777777" w:rsidR="00181C96" w:rsidRDefault="00181C96" w:rsidP="00181C96">
      <w:pPr>
        <w:pStyle w:val="2"/>
        <w:spacing w:before="0" w:line="360" w:lineRule="auto"/>
        <w:ind w:firstLineChars="200" w:firstLine="480"/>
        <w:jc w:val="left"/>
        <w:rPr>
          <w:rFonts w:ascii="宋体" w:eastAsia="宋体" w:hAnsi="宋体" w:cs="宋体" w:hint="eastAsia"/>
          <w:sz w:val="24"/>
          <w:szCs w:val="24"/>
        </w:rPr>
      </w:pPr>
      <w:bookmarkStart w:id="21" w:name="_Toc35393795"/>
      <w:bookmarkStart w:id="22" w:name="_Toc35393626"/>
      <w:r>
        <w:rPr>
          <w:rFonts w:ascii="宋体" w:eastAsia="宋体" w:hAnsi="宋体" w:cs="宋体" w:hint="eastAsia"/>
          <w:sz w:val="24"/>
          <w:szCs w:val="24"/>
        </w:rPr>
        <w:t>六、其他补充事宜</w:t>
      </w:r>
      <w:bookmarkEnd w:id="21"/>
      <w:bookmarkEnd w:id="22"/>
    </w:p>
    <w:p w14:paraId="6CF4A385" w14:textId="77777777" w:rsidR="00181C96" w:rsidRDefault="00181C96" w:rsidP="00181C96">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003212CA" w14:textId="77777777" w:rsidR="00181C96" w:rsidRDefault="00181C96" w:rsidP="00181C96">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1C079166" w14:textId="77777777" w:rsidR="00181C96" w:rsidRDefault="00181C96" w:rsidP="00181C96">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6961AA81"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62D704C8"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6DDF5867"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2C4F48E7"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78AC8587"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0D8B946A"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3EC97076"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3.1.2注册</w:t>
      </w:r>
    </w:p>
    <w:p w14:paraId="50EC436C"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 “用户指南 ”—“操作指南 ”</w:t>
      </w:r>
      <w:r>
        <w:rPr>
          <w:rFonts w:ascii="宋体" w:hAnsi="宋体" w:cs="宋体" w:hint="eastAsia"/>
          <w:sz w:val="24"/>
        </w:rPr>
        <w:lastRenderedPageBreak/>
        <w:t xml:space="preserve">—“市场主体注册入库操作流程指引”进行自助注册绑定。 </w:t>
      </w:r>
    </w:p>
    <w:p w14:paraId="12E356EF"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368ADA5A"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07E78C22"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58F7BB3C"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32D6C031"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7397F802"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8124742"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6044836B"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3F7294E9"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29C77DD8"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6533A115"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08B785C3"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0393493C" w14:textId="77777777" w:rsidR="00181C96" w:rsidRDefault="00181C96" w:rsidP="00181C96">
      <w:pPr>
        <w:numPr>
          <w:ilvl w:val="1"/>
          <w:numId w:val="5"/>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446D2989" w14:textId="77777777" w:rsidR="00181C96" w:rsidRDefault="00181C96" w:rsidP="00181C9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2ADF4317" w14:textId="77777777" w:rsidR="00181C96" w:rsidRDefault="00181C96" w:rsidP="00181C96">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521D866C" w14:textId="77777777" w:rsidR="00181C96" w:rsidRDefault="00181C96" w:rsidP="00181C9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51BAB87F" w14:textId="77777777" w:rsidR="00181C96" w:rsidRDefault="00181C96" w:rsidP="00181C96">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w:t>
      </w:r>
      <w:r>
        <w:rPr>
          <w:rFonts w:ascii="宋体" w:hAnsi="宋体" w:cs="宋体" w:hint="eastAsia"/>
          <w:sz w:val="24"/>
        </w:rPr>
        <w:lastRenderedPageBreak/>
        <w:t>场主体注册入库操作流程指引”进行自助注册绑定。</w:t>
      </w:r>
    </w:p>
    <w:p w14:paraId="0344C31F" w14:textId="77777777" w:rsidR="00181C96" w:rsidRDefault="00181C96" w:rsidP="00181C9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7FFE2DB6" w14:textId="77777777" w:rsidR="00181C96" w:rsidRDefault="00181C96" w:rsidP="00181C96">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552C9AD3" w14:textId="77777777" w:rsidR="00181C96" w:rsidRDefault="00181C96" w:rsidP="00181C96">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2B3C7D3A" w14:textId="77777777" w:rsidR="00181C96" w:rsidRDefault="00181C96" w:rsidP="00181C96">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4A9CD51D" w14:textId="77777777" w:rsidR="00181C96" w:rsidRDefault="00181C96" w:rsidP="00181C96">
      <w:pPr>
        <w:spacing w:line="360" w:lineRule="auto"/>
        <w:ind w:firstLineChars="200" w:firstLine="480"/>
        <w:rPr>
          <w:rFonts w:ascii="宋体" w:hAnsi="宋体" w:cs="宋体" w:hint="eastAsia"/>
          <w:sz w:val="24"/>
        </w:rPr>
      </w:pPr>
    </w:p>
    <w:p w14:paraId="7DA89877" w14:textId="77777777" w:rsidR="00181C96" w:rsidRDefault="00181C96" w:rsidP="00181C96">
      <w:pPr>
        <w:pStyle w:val="2"/>
        <w:spacing w:before="0" w:line="360" w:lineRule="auto"/>
        <w:ind w:firstLineChars="200" w:firstLine="480"/>
        <w:jc w:val="left"/>
        <w:rPr>
          <w:rFonts w:ascii="宋体" w:eastAsia="宋体" w:hAnsi="宋体" w:cs="宋体" w:hint="eastAsia"/>
          <w:sz w:val="24"/>
          <w:szCs w:val="24"/>
        </w:rPr>
      </w:pPr>
      <w:bookmarkStart w:id="23" w:name="_Toc28359085"/>
      <w:bookmarkStart w:id="24" w:name="_Toc35393796"/>
      <w:bookmarkStart w:id="25" w:name="_Toc35393627"/>
      <w:bookmarkStart w:id="26" w:name="_Toc28359008"/>
      <w:r>
        <w:rPr>
          <w:rFonts w:ascii="宋体" w:eastAsia="宋体" w:hAnsi="宋体" w:cs="宋体" w:hint="eastAsia"/>
          <w:sz w:val="24"/>
          <w:szCs w:val="24"/>
        </w:rPr>
        <w:t>七、对本次招标提出询问，请按以下方式联系。</w:t>
      </w:r>
      <w:bookmarkEnd w:id="23"/>
      <w:bookmarkEnd w:id="24"/>
      <w:bookmarkEnd w:id="25"/>
      <w:bookmarkEnd w:id="26"/>
    </w:p>
    <w:p w14:paraId="47EE12C1" w14:textId="77777777" w:rsidR="00181C96" w:rsidRDefault="00181C96" w:rsidP="00181C96">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135243F8" w14:textId="77777777" w:rsidR="00181C96" w:rsidRDefault="00181C96" w:rsidP="00181C96">
      <w:pPr>
        <w:spacing w:line="360" w:lineRule="auto"/>
        <w:ind w:firstLineChars="200" w:firstLine="480"/>
        <w:jc w:val="left"/>
        <w:rPr>
          <w:rFonts w:ascii="宋体" w:hAnsi="宋体" w:cs="宋体" w:hint="eastAsia"/>
          <w:sz w:val="24"/>
        </w:rPr>
      </w:pPr>
      <w:bookmarkStart w:id="27" w:name="_Toc28359086"/>
      <w:bookmarkStart w:id="28" w:name="_Toc28359009"/>
      <w:r>
        <w:rPr>
          <w:rFonts w:ascii="宋体" w:hAnsi="宋体" w:cs="宋体" w:hint="eastAsia"/>
          <w:sz w:val="24"/>
        </w:rPr>
        <w:t>名    称：北京市疾病预防控制中心</w:t>
      </w:r>
    </w:p>
    <w:p w14:paraId="56062A01" w14:textId="77777777" w:rsidR="00181C96" w:rsidRDefault="00181C96" w:rsidP="00181C96">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458648F2" w14:textId="77777777" w:rsidR="00181C96" w:rsidRDefault="00181C96" w:rsidP="00181C96">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4BA94AEC" w14:textId="77777777" w:rsidR="00181C96" w:rsidRDefault="00181C96" w:rsidP="00181C96">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38AC25DD" w14:textId="77777777" w:rsidR="00181C96" w:rsidRDefault="00181C96" w:rsidP="00181C96">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3F3558DD" w14:textId="77777777" w:rsidR="00181C96" w:rsidRDefault="00181C96" w:rsidP="00181C96">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C9EFE5B" w14:textId="77777777" w:rsidR="00181C96" w:rsidRDefault="00181C96" w:rsidP="00181C96">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7A90F4B9" w14:textId="77777777" w:rsidR="00181C96" w:rsidRDefault="00181C96" w:rsidP="00181C96">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26094D3A" w14:textId="77777777" w:rsidR="00181C96" w:rsidRDefault="00181C96" w:rsidP="00181C96">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4DE472D3" w14:textId="77777777" w:rsidR="00181C96" w:rsidRDefault="00181C96" w:rsidP="00181C96">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27134F74" w14:textId="32923FC6" w:rsidR="001F1FEA" w:rsidRDefault="001F1FEA" w:rsidP="00181C96">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59257080">
    <w:abstractNumId w:val="1"/>
  </w:num>
  <w:num w:numId="2" w16cid:durableId="755245191">
    <w:abstractNumId w:val="0"/>
  </w:num>
  <w:num w:numId="3" w16cid:durableId="1216818269">
    <w:abstractNumId w:val="3"/>
  </w:num>
  <w:num w:numId="4" w16cid:durableId="1855025790">
    <w:abstractNumId w:val="2"/>
  </w:num>
  <w:num w:numId="5" w16cid:durableId="1703819106">
    <w:abstractNumId w:val="4"/>
  </w:num>
  <w:num w:numId="6" w16cid:durableId="788206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6"/>
    <w:rsid w:val="00181C96"/>
    <w:rsid w:val="001F1FEA"/>
    <w:rsid w:val="005A7A22"/>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B734"/>
  <w15:chartTrackingRefBased/>
  <w15:docId w15:val="{040E4EBB-07F8-4F76-85D6-8D1C4BCE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C96"/>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81C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81C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81C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81C9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81C9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81C9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81C9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C9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81C9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C9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181C9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81C9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81C96"/>
    <w:rPr>
      <w:rFonts w:cstheme="majorBidi"/>
      <w:color w:val="0F4761" w:themeColor="accent1" w:themeShade="BF"/>
      <w:sz w:val="28"/>
      <w:szCs w:val="28"/>
    </w:rPr>
  </w:style>
  <w:style w:type="character" w:customStyle="1" w:styleId="50">
    <w:name w:val="标题 5 字符"/>
    <w:basedOn w:val="a0"/>
    <w:link w:val="5"/>
    <w:uiPriority w:val="9"/>
    <w:semiHidden/>
    <w:rsid w:val="00181C96"/>
    <w:rPr>
      <w:rFonts w:cstheme="majorBidi"/>
      <w:color w:val="0F4761" w:themeColor="accent1" w:themeShade="BF"/>
      <w:sz w:val="24"/>
    </w:rPr>
  </w:style>
  <w:style w:type="character" w:customStyle="1" w:styleId="60">
    <w:name w:val="标题 6 字符"/>
    <w:basedOn w:val="a0"/>
    <w:link w:val="6"/>
    <w:uiPriority w:val="9"/>
    <w:semiHidden/>
    <w:rsid w:val="00181C96"/>
    <w:rPr>
      <w:rFonts w:cstheme="majorBidi"/>
      <w:b/>
      <w:bCs/>
      <w:color w:val="0F4761" w:themeColor="accent1" w:themeShade="BF"/>
    </w:rPr>
  </w:style>
  <w:style w:type="character" w:customStyle="1" w:styleId="70">
    <w:name w:val="标题 7 字符"/>
    <w:basedOn w:val="a0"/>
    <w:link w:val="7"/>
    <w:uiPriority w:val="9"/>
    <w:semiHidden/>
    <w:rsid w:val="00181C96"/>
    <w:rPr>
      <w:rFonts w:cstheme="majorBidi"/>
      <w:b/>
      <w:bCs/>
      <w:color w:val="595959" w:themeColor="text1" w:themeTint="A6"/>
    </w:rPr>
  </w:style>
  <w:style w:type="character" w:customStyle="1" w:styleId="80">
    <w:name w:val="标题 8 字符"/>
    <w:basedOn w:val="a0"/>
    <w:link w:val="8"/>
    <w:uiPriority w:val="9"/>
    <w:semiHidden/>
    <w:rsid w:val="00181C96"/>
    <w:rPr>
      <w:rFonts w:cstheme="majorBidi"/>
      <w:color w:val="595959" w:themeColor="text1" w:themeTint="A6"/>
    </w:rPr>
  </w:style>
  <w:style w:type="character" w:customStyle="1" w:styleId="90">
    <w:name w:val="标题 9 字符"/>
    <w:basedOn w:val="a0"/>
    <w:link w:val="9"/>
    <w:uiPriority w:val="9"/>
    <w:semiHidden/>
    <w:rsid w:val="00181C96"/>
    <w:rPr>
      <w:rFonts w:eastAsiaTheme="majorEastAsia" w:cstheme="majorBidi"/>
      <w:color w:val="595959" w:themeColor="text1" w:themeTint="A6"/>
    </w:rPr>
  </w:style>
  <w:style w:type="paragraph" w:styleId="a3">
    <w:name w:val="Title"/>
    <w:basedOn w:val="a"/>
    <w:next w:val="a"/>
    <w:link w:val="a4"/>
    <w:uiPriority w:val="10"/>
    <w:qFormat/>
    <w:rsid w:val="00181C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C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C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C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C96"/>
    <w:pPr>
      <w:spacing w:before="160"/>
      <w:jc w:val="center"/>
    </w:pPr>
    <w:rPr>
      <w:i/>
      <w:iCs/>
      <w:color w:val="404040" w:themeColor="text1" w:themeTint="BF"/>
    </w:rPr>
  </w:style>
  <w:style w:type="character" w:customStyle="1" w:styleId="a8">
    <w:name w:val="引用 字符"/>
    <w:basedOn w:val="a0"/>
    <w:link w:val="a7"/>
    <w:uiPriority w:val="29"/>
    <w:rsid w:val="00181C96"/>
    <w:rPr>
      <w:i/>
      <w:iCs/>
      <w:color w:val="404040" w:themeColor="text1" w:themeTint="BF"/>
    </w:rPr>
  </w:style>
  <w:style w:type="paragraph" w:styleId="a9">
    <w:name w:val="List Paragraph"/>
    <w:basedOn w:val="a"/>
    <w:uiPriority w:val="34"/>
    <w:qFormat/>
    <w:rsid w:val="00181C96"/>
    <w:pPr>
      <w:ind w:left="720"/>
      <w:contextualSpacing/>
    </w:pPr>
  </w:style>
  <w:style w:type="character" w:styleId="aa">
    <w:name w:val="Intense Emphasis"/>
    <w:basedOn w:val="a0"/>
    <w:uiPriority w:val="21"/>
    <w:qFormat/>
    <w:rsid w:val="00181C96"/>
    <w:rPr>
      <w:i/>
      <w:iCs/>
      <w:color w:val="0F4761" w:themeColor="accent1" w:themeShade="BF"/>
    </w:rPr>
  </w:style>
  <w:style w:type="paragraph" w:styleId="ab">
    <w:name w:val="Intense Quote"/>
    <w:basedOn w:val="a"/>
    <w:next w:val="a"/>
    <w:link w:val="ac"/>
    <w:uiPriority w:val="30"/>
    <w:qFormat/>
    <w:rsid w:val="0018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81C96"/>
    <w:rPr>
      <w:i/>
      <w:iCs/>
      <w:color w:val="0F4761" w:themeColor="accent1" w:themeShade="BF"/>
    </w:rPr>
  </w:style>
  <w:style w:type="character" w:styleId="ad">
    <w:name w:val="Intense Reference"/>
    <w:basedOn w:val="a0"/>
    <w:uiPriority w:val="32"/>
    <w:qFormat/>
    <w:rsid w:val="00181C96"/>
    <w:rPr>
      <w:b/>
      <w:bCs/>
      <w:smallCaps/>
      <w:color w:val="0F4761" w:themeColor="accent1" w:themeShade="BF"/>
      <w:spacing w:val="5"/>
    </w:rPr>
  </w:style>
  <w:style w:type="paragraph" w:styleId="ae">
    <w:name w:val="Plain Text"/>
    <w:basedOn w:val="a"/>
    <w:link w:val="41"/>
    <w:qFormat/>
    <w:rsid w:val="00181C96"/>
    <w:rPr>
      <w:rFonts w:ascii="宋体" w:hAnsi="Courier New"/>
      <w:szCs w:val="20"/>
    </w:rPr>
  </w:style>
  <w:style w:type="character" w:customStyle="1" w:styleId="af">
    <w:name w:val="纯文本 字符"/>
    <w:basedOn w:val="a0"/>
    <w:uiPriority w:val="99"/>
    <w:semiHidden/>
    <w:rsid w:val="00181C96"/>
    <w:rPr>
      <w:rFonts w:asciiTheme="minorEastAsia" w:hAnsi="Courier New" w:cs="Courier New"/>
      <w:sz w:val="21"/>
      <w14:ligatures w14:val="none"/>
    </w:rPr>
  </w:style>
  <w:style w:type="character" w:customStyle="1" w:styleId="41">
    <w:name w:val="纯文本 字符4"/>
    <w:link w:val="ae"/>
    <w:qFormat/>
    <w:rsid w:val="00181C96"/>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1478</Words>
  <Characters>1612</Characters>
  <Application>Microsoft Office Word</Application>
  <DocSecurity>0</DocSecurity>
  <Lines>94</Lines>
  <Paragraphs>96</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2026-01-12T06:50:00Z</dcterms:created>
  <dcterms:modified xsi:type="dcterms:W3CDTF">2026-01-12T06:51:00Z</dcterms:modified>
</cp:coreProperties>
</file>