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196F">
      <w:pPr>
        <w:keepNext w:val="0"/>
        <w:keepLines w:val="0"/>
        <w:pageBreakBefore w:val="0"/>
        <w:wordWrap/>
        <w:topLinePunct w:val="0"/>
        <w:bidi w:val="0"/>
        <w:snapToGrid w:val="0"/>
        <w:spacing w:line="360" w:lineRule="auto"/>
        <w:jc w:val="center"/>
        <w:outlineLvl w:val="0"/>
        <w:rPr>
          <w:rFonts w:hint="default" w:ascii="Times New Roman" w:hAnsi="Times New Roman" w:eastAsia="宋体" w:cs="Times New Roman"/>
          <w:sz w:val="24"/>
        </w:rPr>
      </w:pPr>
      <w:bookmarkStart w:id="0" w:name="_Toc31336"/>
      <w:r>
        <w:rPr>
          <w:rFonts w:hint="default" w:ascii="Times New Roman" w:hAnsi="Times New Roman" w:eastAsia="宋体" w:cs="Times New Roman"/>
          <w:b/>
          <w:sz w:val="28"/>
          <w:szCs w:val="28"/>
        </w:rPr>
        <w:t>2026年外经贸发展资金项目评审及审核</w:t>
      </w:r>
      <w:r>
        <w:rPr>
          <w:rFonts w:hint="eastAsia" w:cs="Times New Roman"/>
          <w:b/>
          <w:sz w:val="28"/>
          <w:szCs w:val="28"/>
          <w:lang w:val="en-US" w:eastAsia="zh-CN"/>
        </w:rPr>
        <w:t>招标公告</w:t>
      </w:r>
      <w:bookmarkEnd w:id="0"/>
    </w:p>
    <w:p w14:paraId="43CA08B4">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1" w:name="_Toc28359079"/>
      <w:bookmarkStart w:id="2" w:name="_Toc28359002"/>
      <w:bookmarkStart w:id="3" w:name="_Toc35393790"/>
      <w:bookmarkStart w:id="4" w:name="_Toc35393621"/>
      <w:bookmarkStart w:id="5" w:name="_Hlk24379207"/>
      <w:r>
        <w:rPr>
          <w:rFonts w:hint="default" w:ascii="Times New Roman" w:hAnsi="Times New Roman" w:eastAsia="宋体" w:cs="Times New Roman"/>
          <w:b/>
          <w:bCs/>
          <w:sz w:val="24"/>
        </w:rPr>
        <w:t>一、项目基本情况</w:t>
      </w:r>
      <w:bookmarkEnd w:id="1"/>
      <w:bookmarkEnd w:id="2"/>
      <w:bookmarkEnd w:id="3"/>
      <w:bookmarkEnd w:id="4"/>
    </w:p>
    <w:p w14:paraId="1FD2E60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1.项目编号：BJJQ-2026-088/01、02</w:t>
      </w:r>
    </w:p>
    <w:p w14:paraId="7AF35AF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2.项目名称：2026年外经贸发展资金项目评审及审核</w:t>
      </w:r>
    </w:p>
    <w:bookmarkEnd w:id="5"/>
    <w:p w14:paraId="54A2CA30">
      <w:pPr>
        <w:keepNext w:val="0"/>
        <w:keepLines w:val="0"/>
        <w:pageBreakBefore w:val="0"/>
        <w:wordWrap/>
        <w:topLinePunct w:val="0"/>
        <w:bidi w:val="0"/>
        <w:snapToGrid w:val="0"/>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3.项目预算金额：140万元、项目最高限价（如有）：</w:t>
      </w:r>
      <w:r>
        <w:rPr>
          <w:rFonts w:hint="eastAsia" w:cs="Times New Roman"/>
          <w:sz w:val="24"/>
          <w:szCs w:val="24"/>
          <w:u w:val="single"/>
          <w:lang w:val="en-US" w:eastAsia="zh-CN"/>
        </w:rPr>
        <w:t xml:space="preserve">   </w:t>
      </w:r>
      <w:r>
        <w:rPr>
          <w:rFonts w:hint="default" w:ascii="Times New Roman" w:hAnsi="Times New Roman" w:eastAsia="宋体" w:cs="Times New Roman"/>
          <w:sz w:val="24"/>
          <w:szCs w:val="24"/>
        </w:rPr>
        <w:t>万元</w:t>
      </w:r>
    </w:p>
    <w:p w14:paraId="498BE2EC">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2"/>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604"/>
        <w:gridCol w:w="1197"/>
        <w:gridCol w:w="2463"/>
        <w:gridCol w:w="3873"/>
      </w:tblGrid>
      <w:tr w14:paraId="25F9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41ECEFF0">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包号</w:t>
            </w:r>
          </w:p>
        </w:tc>
        <w:tc>
          <w:tcPr>
            <w:tcW w:w="812" w:type="pct"/>
            <w:vAlign w:val="center"/>
          </w:tcPr>
          <w:p w14:paraId="4F777ED8">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标的名称</w:t>
            </w:r>
          </w:p>
        </w:tc>
        <w:tc>
          <w:tcPr>
            <w:tcW w:w="606" w:type="pct"/>
            <w:vAlign w:val="center"/>
          </w:tcPr>
          <w:p w14:paraId="0C8681CD">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采购包预算金额</w:t>
            </w:r>
          </w:p>
          <w:p w14:paraId="0ED19FB5">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（万元）</w:t>
            </w:r>
          </w:p>
        </w:tc>
        <w:tc>
          <w:tcPr>
            <w:tcW w:w="1247" w:type="pct"/>
            <w:vAlign w:val="center"/>
          </w:tcPr>
          <w:p w14:paraId="43AE8696">
            <w:pPr>
              <w:keepNext w:val="0"/>
              <w:keepLines w:val="0"/>
              <w:pageBreakBefore w:val="0"/>
              <w:wordWrap/>
              <w:topLinePunct w:val="0"/>
              <w:bidi w:val="0"/>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简要技术需求</w:t>
            </w:r>
          </w:p>
          <w:p w14:paraId="2AAC0CD9">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或服务要求</w:t>
            </w:r>
          </w:p>
        </w:tc>
        <w:tc>
          <w:tcPr>
            <w:tcW w:w="1961" w:type="pct"/>
            <w:vAlign w:val="center"/>
          </w:tcPr>
          <w:p w14:paraId="6D20C487">
            <w:pPr>
              <w:keepNext w:val="0"/>
              <w:keepLines w:val="0"/>
              <w:pageBreakBefore w:val="0"/>
              <w:wordWrap/>
              <w:topLinePunct w:val="0"/>
              <w:bidi w:val="0"/>
              <w:snapToGrid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最高限价</w:t>
            </w:r>
          </w:p>
        </w:tc>
      </w:tr>
      <w:tr w14:paraId="454D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645AF3B3">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01</w:t>
            </w:r>
          </w:p>
        </w:tc>
        <w:tc>
          <w:tcPr>
            <w:tcW w:w="812" w:type="pct"/>
            <w:vAlign w:val="center"/>
          </w:tcPr>
          <w:p w14:paraId="251FD797">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外贸稳增长</w:t>
            </w:r>
          </w:p>
        </w:tc>
        <w:tc>
          <w:tcPr>
            <w:tcW w:w="606" w:type="pct"/>
            <w:vAlign w:val="center"/>
          </w:tcPr>
          <w:p w14:paraId="512B2F07">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80</w:t>
            </w:r>
          </w:p>
        </w:tc>
        <w:tc>
          <w:tcPr>
            <w:tcW w:w="1247" w:type="pct"/>
            <w:vAlign w:val="center"/>
          </w:tcPr>
          <w:p w14:paraId="4546AC80">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促进会展业发展项目</w:t>
            </w:r>
          </w:p>
          <w:p w14:paraId="3C39223B">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支持外贸企业提升国际化经营能力项目</w:t>
            </w:r>
          </w:p>
          <w:p w14:paraId="3D047BC8">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组织工作费</w:t>
            </w:r>
          </w:p>
          <w:p w14:paraId="56218AE6">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预算评审</w:t>
            </w:r>
          </w:p>
          <w:p w14:paraId="453EF286">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投资评审</w:t>
            </w:r>
          </w:p>
        </w:tc>
        <w:tc>
          <w:tcPr>
            <w:tcW w:w="1961" w:type="pct"/>
            <w:vAlign w:val="center"/>
          </w:tcPr>
          <w:p w14:paraId="5C4FAE45">
            <w:pPr>
              <w:keepNext w:val="0"/>
              <w:keepLines w:val="0"/>
              <w:pageBreakBefore w:val="0"/>
              <w:wordWrap/>
              <w:topLinePunct w:val="0"/>
              <w:bidi w:val="0"/>
              <w:snapToGrid w:val="0"/>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1.项目审核业务委托服务费：600元/天·人。</w:t>
            </w:r>
          </w:p>
          <w:p w14:paraId="42105D17">
            <w:pPr>
              <w:keepNext w:val="0"/>
              <w:keepLines w:val="0"/>
              <w:pageBreakBefore w:val="0"/>
              <w:wordWrap/>
              <w:topLinePunct w:val="0"/>
              <w:bidi w:val="0"/>
              <w:snapToGrid w:val="0"/>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2.投资类项目评审业务委托服务费：15000元；</w:t>
            </w:r>
          </w:p>
          <w:p w14:paraId="14B1F5C9">
            <w:pPr>
              <w:keepNext w:val="0"/>
              <w:keepLines w:val="0"/>
              <w:pageBreakBefore w:val="0"/>
              <w:wordWrap/>
              <w:topLinePunct w:val="0"/>
              <w:bidi w:val="0"/>
              <w:snapToGrid w:val="0"/>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3.预算类项目评审业务委托服务费：6000元；</w:t>
            </w:r>
          </w:p>
        </w:tc>
      </w:tr>
      <w:tr w14:paraId="504A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2" w:type="pct"/>
            <w:vAlign w:val="center"/>
          </w:tcPr>
          <w:p w14:paraId="5B064E77">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02</w:t>
            </w:r>
          </w:p>
        </w:tc>
        <w:tc>
          <w:tcPr>
            <w:tcW w:w="812" w:type="pct"/>
            <w:vAlign w:val="center"/>
          </w:tcPr>
          <w:p w14:paraId="0A2771AF">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促进有序走出去优化进出口</w:t>
            </w:r>
          </w:p>
        </w:tc>
        <w:tc>
          <w:tcPr>
            <w:tcW w:w="606" w:type="pct"/>
            <w:vAlign w:val="center"/>
          </w:tcPr>
          <w:p w14:paraId="5D289307">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60</w:t>
            </w:r>
          </w:p>
        </w:tc>
        <w:tc>
          <w:tcPr>
            <w:tcW w:w="1247" w:type="pct"/>
            <w:vAlign w:val="center"/>
          </w:tcPr>
          <w:p w14:paraId="3A142F94">
            <w:pPr>
              <w:keepNext w:val="0"/>
              <w:keepLines w:val="0"/>
              <w:pageBreakBefore w:val="0"/>
              <w:wordWrap/>
              <w:topLinePunct w:val="0"/>
              <w:bidi w:val="0"/>
              <w:snapToGrid w:val="0"/>
              <w:spacing w:line="360" w:lineRule="auto"/>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促进服务贸易发展等其他外经贸资金项目审核</w:t>
            </w:r>
          </w:p>
        </w:tc>
        <w:tc>
          <w:tcPr>
            <w:tcW w:w="1961" w:type="pct"/>
            <w:vAlign w:val="center"/>
          </w:tcPr>
          <w:p w14:paraId="45BB4DCB">
            <w:pPr>
              <w:keepNext w:val="0"/>
              <w:keepLines w:val="0"/>
              <w:pageBreakBefore w:val="0"/>
              <w:wordWrap/>
              <w:topLinePunct w:val="0"/>
              <w:bidi w:val="0"/>
              <w:snapToGrid w:val="0"/>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项目审核业务委托服务费：600元/天·人。</w:t>
            </w:r>
          </w:p>
        </w:tc>
      </w:tr>
    </w:tbl>
    <w:p w14:paraId="4C26030E">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5.合同履行期限：自本合同签订之日起至同类项目于2027年与新的评审机构签订合同为止。</w:t>
      </w:r>
    </w:p>
    <w:p w14:paraId="63563A9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7A061AF8">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6" w:name="_Toc28359080"/>
      <w:bookmarkStart w:id="7" w:name="_Toc35393791"/>
      <w:bookmarkStart w:id="8" w:name="_Toc28359003"/>
      <w:bookmarkStart w:id="9" w:name="_Toc35393622"/>
      <w:r>
        <w:rPr>
          <w:rFonts w:hint="default" w:ascii="Times New Roman" w:hAnsi="Times New Roman" w:eastAsia="宋体" w:cs="Times New Roman"/>
          <w:b/>
          <w:bCs/>
          <w:sz w:val="24"/>
        </w:rPr>
        <w:t>二、申请人的资格要求（须同时满足）</w:t>
      </w:r>
      <w:bookmarkEnd w:id="6"/>
      <w:bookmarkEnd w:id="7"/>
      <w:bookmarkEnd w:id="8"/>
      <w:bookmarkEnd w:id="9"/>
    </w:p>
    <w:p w14:paraId="5D819E8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2BB1FD75">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bookmarkStart w:id="10" w:name="_Toc28359004"/>
      <w:bookmarkStart w:id="11" w:name="_Toc28359081"/>
      <w:r>
        <w:rPr>
          <w:rFonts w:hint="default" w:ascii="Times New Roman" w:hAnsi="Times New Roman" w:eastAsia="宋体" w:cs="Times New Roman"/>
          <w:sz w:val="24"/>
        </w:rPr>
        <w:t>2.落实政府采购政策需满足的资格要求：</w:t>
      </w:r>
    </w:p>
    <w:p w14:paraId="5DEAB7B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2.1中小企业政策</w:t>
      </w:r>
    </w:p>
    <w:p w14:paraId="06923868">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□本项目不专门面向中小企业预留采购份额。</w:t>
      </w:r>
    </w:p>
    <w:p w14:paraId="4514618D">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4E5AB9B1">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sz w:val="24"/>
          <w:u w:val="single"/>
          <w:lang w:val="en-US" w:eastAsia="zh-CN"/>
        </w:rPr>
        <w:t xml:space="preserve"> / </w:t>
      </w:r>
      <w:r>
        <w:rPr>
          <w:rFonts w:hint="default" w:ascii="Times New Roman" w:hAnsi="Times New Roman" w:eastAsia="宋体" w:cs="Times New Roman"/>
          <w:sz w:val="24"/>
        </w:rPr>
        <w:t>。</w:t>
      </w:r>
    </w:p>
    <w:p w14:paraId="581B5AC2">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2.2其他落实政府采购政策的资格要求（如有）：</w:t>
      </w:r>
      <w:r>
        <w:rPr>
          <w:rFonts w:hint="eastAsia" w:cs="Times New Roman"/>
          <w:sz w:val="24"/>
          <w:u w:val="single"/>
          <w:lang w:val="en-US" w:eastAsia="zh-CN"/>
        </w:rPr>
        <w:t xml:space="preserve"> / </w:t>
      </w:r>
      <w:r>
        <w:rPr>
          <w:rFonts w:hint="default" w:ascii="Times New Roman" w:hAnsi="Times New Roman" w:eastAsia="宋体" w:cs="Times New Roman"/>
          <w:sz w:val="24"/>
        </w:rPr>
        <w:t>。</w:t>
      </w:r>
    </w:p>
    <w:p w14:paraId="32A600B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387D6A59">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2D78A895">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□否</w:t>
      </w:r>
    </w:p>
    <w:p w14:paraId="61F4427F">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11E8EA6B">
      <w:pPr>
        <w:keepNext w:val="0"/>
        <w:keepLines w:val="0"/>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3.2其他特定资格要求：投标人须具有有效的《会计师事务所执业证书》。</w:t>
      </w:r>
    </w:p>
    <w:bookmarkEnd w:id="10"/>
    <w:bookmarkEnd w:id="11"/>
    <w:p w14:paraId="021DF62B">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12" w:name="_Toc35393623"/>
      <w:bookmarkStart w:id="13" w:name="_Toc35393792"/>
      <w:r>
        <w:rPr>
          <w:rFonts w:hint="default" w:ascii="Times New Roman" w:hAnsi="Times New Roman" w:eastAsia="宋体" w:cs="Times New Roman"/>
          <w:b/>
          <w:bCs/>
          <w:sz w:val="24"/>
        </w:rPr>
        <w:t>三、获取招标文件</w:t>
      </w:r>
      <w:bookmarkEnd w:id="12"/>
      <w:bookmarkEnd w:id="13"/>
    </w:p>
    <w:p w14:paraId="56BB1FB6">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1.时间：</w:t>
      </w:r>
      <w:r>
        <w:rPr>
          <w:rFonts w:hint="default" w:ascii="Times New Roman" w:hAnsi="Times New Roman" w:eastAsia="宋体" w:cs="Times New Roman"/>
          <w:sz w:val="24"/>
          <w:highlight w:val="none"/>
        </w:rPr>
        <w:t>2026年</w:t>
      </w:r>
      <w:r>
        <w:rPr>
          <w:rFonts w:hint="eastAsia" w:cs="Times New Roman"/>
          <w:sz w:val="24"/>
          <w:highlight w:val="none"/>
          <w:lang w:val="en-US" w:eastAsia="zh-CN"/>
        </w:rPr>
        <w:t>01</w:t>
      </w:r>
      <w:r>
        <w:rPr>
          <w:rFonts w:hint="default" w:ascii="Times New Roman" w:hAnsi="Times New Roman" w:eastAsia="宋体" w:cs="Times New Roman"/>
          <w:sz w:val="24"/>
          <w:highlight w:val="none"/>
        </w:rPr>
        <w:t>月</w:t>
      </w:r>
      <w:r>
        <w:rPr>
          <w:rFonts w:hint="eastAsia" w:cs="Times New Roman"/>
          <w:sz w:val="24"/>
          <w:highlight w:val="none"/>
          <w:lang w:val="en-US" w:eastAsia="zh-CN"/>
        </w:rPr>
        <w:t>22</w:t>
      </w:r>
      <w:r>
        <w:rPr>
          <w:rFonts w:hint="default" w:ascii="Times New Roman" w:hAnsi="Times New Roman" w:eastAsia="宋体" w:cs="Times New Roman"/>
          <w:sz w:val="24"/>
          <w:highlight w:val="none"/>
        </w:rPr>
        <w:t>日至2026年</w:t>
      </w:r>
      <w:r>
        <w:rPr>
          <w:rFonts w:hint="eastAsia" w:cs="Times New Roman"/>
          <w:sz w:val="24"/>
          <w:highlight w:val="none"/>
          <w:lang w:val="en-US" w:eastAsia="zh-CN"/>
        </w:rPr>
        <w:t>01</w:t>
      </w:r>
      <w:r>
        <w:rPr>
          <w:rFonts w:hint="default" w:ascii="Times New Roman" w:hAnsi="Times New Roman" w:eastAsia="宋体" w:cs="Times New Roman"/>
          <w:sz w:val="24"/>
          <w:highlight w:val="none"/>
        </w:rPr>
        <w:t>月</w:t>
      </w:r>
      <w:r>
        <w:rPr>
          <w:rFonts w:hint="eastAsia" w:cs="Times New Roman"/>
          <w:sz w:val="24"/>
          <w:highlight w:val="none"/>
          <w:lang w:val="en-US" w:eastAsia="zh-CN"/>
        </w:rPr>
        <w:t>29</w:t>
      </w:r>
      <w:r>
        <w:rPr>
          <w:rFonts w:hint="default" w:ascii="Times New Roman" w:hAnsi="Times New Roman" w:eastAsia="宋体" w:cs="Times New Roman"/>
          <w:sz w:val="24"/>
          <w:highlight w:val="none"/>
        </w:rPr>
        <w:t>日</w:t>
      </w:r>
      <w:r>
        <w:rPr>
          <w:rFonts w:hint="default" w:ascii="Times New Roman" w:hAnsi="Times New Roman" w:eastAsia="宋体" w:cs="Times New Roman"/>
          <w:sz w:val="24"/>
        </w:rPr>
        <w:t>，每天上午09:00至12:00，下午12:00至17:00（北京时间，法定节假日除外）。</w:t>
      </w:r>
    </w:p>
    <w:p w14:paraId="706EAE9A">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6F7B572B">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6BFA8B63">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598953D4">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14" w:name="_Toc28359005"/>
      <w:bookmarkStart w:id="15" w:name="_Toc28359082"/>
      <w:bookmarkStart w:id="16" w:name="_Toc35393793"/>
      <w:bookmarkStart w:id="17" w:name="_Toc35393624"/>
      <w:r>
        <w:rPr>
          <w:rFonts w:hint="default" w:ascii="Times New Roman" w:hAnsi="Times New Roman" w:eastAsia="宋体" w:cs="Times New Roman"/>
          <w:b/>
          <w:bCs/>
          <w:sz w:val="24"/>
        </w:rPr>
        <w:t>四、提交投标文件</w:t>
      </w:r>
      <w:bookmarkEnd w:id="14"/>
      <w:bookmarkEnd w:id="15"/>
      <w:r>
        <w:rPr>
          <w:rFonts w:hint="default" w:ascii="Times New Roman" w:hAnsi="Times New Roman" w:eastAsia="宋体" w:cs="Times New Roman"/>
          <w:b/>
          <w:bCs/>
          <w:sz w:val="24"/>
        </w:rPr>
        <w:t>截止时间、开标时间和地点</w:t>
      </w:r>
      <w:bookmarkEnd w:id="16"/>
      <w:bookmarkEnd w:id="17"/>
    </w:p>
    <w:p w14:paraId="1A5F648D">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rPr>
        <w:t>投标截止时间、开标时间：</w:t>
      </w:r>
      <w:r>
        <w:rPr>
          <w:rFonts w:hint="default" w:ascii="Times New Roman" w:hAnsi="Times New Roman" w:eastAsia="宋体" w:cs="Times New Roman"/>
          <w:sz w:val="24"/>
          <w:highlight w:val="none"/>
        </w:rPr>
        <w:t>2026年</w:t>
      </w:r>
      <w:r>
        <w:rPr>
          <w:rFonts w:hint="eastAsia" w:cs="Times New Roman"/>
          <w:sz w:val="24"/>
          <w:highlight w:val="none"/>
          <w:lang w:val="en-US" w:eastAsia="zh-CN"/>
        </w:rPr>
        <w:t>02</w:t>
      </w:r>
      <w:r>
        <w:rPr>
          <w:rFonts w:hint="default" w:ascii="Times New Roman" w:hAnsi="Times New Roman" w:eastAsia="宋体" w:cs="Times New Roman"/>
          <w:sz w:val="24"/>
          <w:highlight w:val="none"/>
        </w:rPr>
        <w:t>月</w:t>
      </w:r>
      <w:r>
        <w:rPr>
          <w:rFonts w:hint="eastAsia" w:cs="Times New Roman"/>
          <w:sz w:val="24"/>
          <w:highlight w:val="none"/>
          <w:lang w:val="en-US" w:eastAsia="zh-CN"/>
        </w:rPr>
        <w:t>12</w:t>
      </w:r>
      <w:r>
        <w:rPr>
          <w:rFonts w:hint="default" w:ascii="Times New Roman" w:hAnsi="Times New Roman" w:eastAsia="宋体" w:cs="Times New Roman"/>
          <w:sz w:val="24"/>
          <w:highlight w:val="none"/>
        </w:rPr>
        <w:t>日1</w:t>
      </w:r>
      <w:r>
        <w:rPr>
          <w:rFonts w:hint="eastAsia" w:cs="Times New Roman"/>
          <w:sz w:val="24"/>
          <w:highlight w:val="none"/>
          <w:lang w:val="en-US" w:eastAsia="zh-CN"/>
        </w:rPr>
        <w:t>4</w:t>
      </w:r>
      <w:r>
        <w:rPr>
          <w:rFonts w:hint="default" w:ascii="Times New Roman" w:hAnsi="Times New Roman" w:eastAsia="宋体" w:cs="Times New Roman"/>
          <w:sz w:val="24"/>
          <w:highlight w:val="none"/>
        </w:rPr>
        <w:t>点00分</w:t>
      </w:r>
      <w:r>
        <w:rPr>
          <w:rFonts w:hint="default" w:ascii="Times New Roman" w:hAnsi="Times New Roman" w:eastAsia="宋体" w:cs="Times New Roman"/>
          <w:bCs/>
          <w:sz w:val="24"/>
        </w:rPr>
        <w:t>（北京时间）</w:t>
      </w:r>
      <w:r>
        <w:rPr>
          <w:rFonts w:hint="default" w:ascii="Times New Roman" w:hAnsi="Times New Roman" w:eastAsia="宋体" w:cs="Times New Roman"/>
          <w:iCs/>
          <w:sz w:val="24"/>
        </w:rPr>
        <w:t>。</w:t>
      </w:r>
    </w:p>
    <w:p w14:paraId="76A3BAC0">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投标文件递交地点：北京市政府采购电子交易平台</w:t>
      </w:r>
      <w:r>
        <w:rPr>
          <w:rFonts w:hint="default" w:ascii="Times New Roman" w:hAnsi="Times New Roman" w:eastAsia="宋体" w:cs="Times New Roman"/>
          <w:sz w:val="24"/>
          <w:lang w:val="zh-TW"/>
        </w:rPr>
        <w:t>。</w:t>
      </w:r>
    </w:p>
    <w:p w14:paraId="3DCA9C87">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rPr>
        <w:t>开标地点：北京市东城区朝内大街南竹杆胡同6号北京INN 3号楼9层会议室（地铁2号线、6号线，朝阳门站H口出，向南200米）</w:t>
      </w:r>
      <w:r>
        <w:rPr>
          <w:rFonts w:hint="default" w:ascii="Times New Roman" w:hAnsi="Times New Roman" w:eastAsia="宋体" w:cs="Times New Roman"/>
          <w:sz w:val="24"/>
          <w:lang w:val="zh-TW"/>
        </w:rPr>
        <w:t>。</w:t>
      </w:r>
    </w:p>
    <w:p w14:paraId="3FDDEB96">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18" w:name="_Toc35393625"/>
      <w:bookmarkStart w:id="19" w:name="_Toc35393794"/>
      <w:bookmarkStart w:id="20" w:name="_Toc28359007"/>
      <w:bookmarkStart w:id="21" w:name="_Toc28359084"/>
      <w:r>
        <w:rPr>
          <w:rFonts w:hint="default" w:ascii="Times New Roman" w:hAnsi="Times New Roman" w:eastAsia="宋体" w:cs="Times New Roman"/>
          <w:b/>
          <w:bCs/>
          <w:sz w:val="24"/>
        </w:rPr>
        <w:t>五、公告期限</w:t>
      </w:r>
      <w:bookmarkEnd w:id="18"/>
      <w:bookmarkEnd w:id="19"/>
      <w:bookmarkEnd w:id="20"/>
      <w:bookmarkEnd w:id="21"/>
    </w:p>
    <w:p w14:paraId="7E779C71">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26344540">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22" w:name="_Toc35393795"/>
      <w:bookmarkStart w:id="23" w:name="_Toc35393626"/>
      <w:r>
        <w:rPr>
          <w:rFonts w:hint="default" w:ascii="Times New Roman" w:hAnsi="Times New Roman" w:eastAsia="宋体" w:cs="Times New Roman"/>
          <w:b/>
          <w:bCs/>
          <w:sz w:val="24"/>
        </w:rPr>
        <w:t>六、其他补充事宜</w:t>
      </w:r>
      <w:bookmarkEnd w:id="22"/>
      <w:bookmarkEnd w:id="23"/>
    </w:p>
    <w:p w14:paraId="0877221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bookmarkStart w:id="32" w:name="_GoBack"/>
      <w:r>
        <w:rPr>
          <w:rFonts w:hint="default" w:ascii="Times New Roman" w:hAnsi="Times New Roman" w:eastAsia="宋体" w:cs="Times New Roman"/>
          <w:sz w:val="24"/>
        </w:rPr>
        <w:t>1.本项目需要落实的政府采购政策：</w:t>
      </w:r>
    </w:p>
    <w:p w14:paraId="32C21E3D">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（1）政府采购促进中小企业发展</w:t>
      </w:r>
    </w:p>
    <w:p w14:paraId="11CD1152">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（2）政府采购支持监狱企业发展</w:t>
      </w:r>
    </w:p>
    <w:p w14:paraId="16DDB574">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（3）政府采购促进残疾人就业</w:t>
      </w:r>
    </w:p>
    <w:p w14:paraId="2DCB3672">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2EB97F8E">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7E6E994F">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2BD3D498">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323B7CD1">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2D7F62D1">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供应商登录北京市政府采购电子交易平台查阅“用户指南”—“操作指南”—“市场主体CA办理操作流程指引”/“电子营业执照使用指南”，按照程序要求办理。</w:t>
      </w:r>
    </w:p>
    <w:p w14:paraId="28CA0C89">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101DB78B">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0731FBA8">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1231A575">
      <w:pPr>
        <w:keepNext w:val="0"/>
        <w:keepLines w:val="0"/>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712594DF">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27335667">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2.4获取电子招标文件</w:t>
      </w:r>
    </w:p>
    <w:p w14:paraId="5DE14FC5">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2E857E96">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76E8FA">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2.5编制电子投标文件</w:t>
      </w:r>
    </w:p>
    <w:p w14:paraId="0C3A2AFE">
      <w:pPr>
        <w:keepNext w:val="0"/>
        <w:keepLines w:val="0"/>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2A69D1A2">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1A774527">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41FD980B">
      <w:pPr>
        <w:keepNext w:val="0"/>
        <w:keepLines w:val="0"/>
        <w:pageBreakBefore w:val="0"/>
        <w:widowControl/>
        <w:wordWrap/>
        <w:topLinePunct w:val="0"/>
        <w:bidi w:val="0"/>
        <w:snapToGrid w:val="0"/>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1071FD8B">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4F306D6A">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3.采购代理机构项目编号：BJJQ-2026-088/01、02</w:t>
      </w:r>
    </w:p>
    <w:p w14:paraId="131B841D">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4.采购代理机构项目联系邮箱：yw03@hcjq.net</w:t>
      </w:r>
    </w:p>
    <w:p w14:paraId="1DFF6429">
      <w:pPr>
        <w:keepNext w:val="0"/>
        <w:keepLines w:val="0"/>
        <w:pageBreakBefore w:val="0"/>
        <w:wordWrap/>
        <w:topLinePunct w:val="0"/>
        <w:bidi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5.本公告同时在中国政府采购网（http://www.ccgp.gov.cn）、北京市政府采购网（http://www.ccgp-beijing.gov.cn/）发布。</w:t>
      </w:r>
      <w:bookmarkEnd w:id="32"/>
    </w:p>
    <w:p w14:paraId="0FC768D1">
      <w:pPr>
        <w:keepNext w:val="0"/>
        <w:keepLines w:val="0"/>
        <w:pageBreakBefore w:val="0"/>
        <w:wordWrap/>
        <w:topLinePunct w:val="0"/>
        <w:bidi w:val="0"/>
        <w:snapToGrid w:val="0"/>
        <w:spacing w:line="360" w:lineRule="auto"/>
        <w:jc w:val="left"/>
        <w:outlineLvl w:val="1"/>
        <w:rPr>
          <w:rFonts w:hint="default" w:ascii="Times New Roman" w:hAnsi="Times New Roman" w:eastAsia="宋体" w:cs="Times New Roman"/>
          <w:b/>
          <w:bCs/>
          <w:sz w:val="24"/>
        </w:rPr>
      </w:pPr>
      <w:bookmarkStart w:id="24" w:name="_Toc35393796"/>
      <w:bookmarkStart w:id="25" w:name="_Toc28359085"/>
      <w:bookmarkStart w:id="26" w:name="_Toc35393627"/>
      <w:bookmarkStart w:id="27" w:name="_Toc28359008"/>
      <w:r>
        <w:rPr>
          <w:rFonts w:hint="default" w:ascii="Times New Roman" w:hAnsi="Times New Roman" w:eastAsia="宋体" w:cs="Times New Roman"/>
          <w:b/>
          <w:bCs/>
          <w:sz w:val="24"/>
        </w:rPr>
        <w:t>七、对本次招标提出询问，请按以下方式联系。</w:t>
      </w:r>
      <w:bookmarkEnd w:id="24"/>
      <w:bookmarkEnd w:id="25"/>
      <w:bookmarkEnd w:id="26"/>
      <w:bookmarkEnd w:id="27"/>
    </w:p>
    <w:p w14:paraId="467F7C8D">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7477666D">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bookmarkStart w:id="28" w:name="_Toc28359009"/>
      <w:bookmarkStart w:id="29" w:name="_Toc28359086"/>
      <w:r>
        <w:rPr>
          <w:rFonts w:hint="default" w:ascii="Times New Roman" w:hAnsi="Times New Roman" w:eastAsia="宋体" w:cs="Times New Roman"/>
          <w:sz w:val="24"/>
        </w:rPr>
        <w:t>名    称：北京市商务局</w:t>
      </w:r>
    </w:p>
    <w:p w14:paraId="320B9317">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址：北京市通州区运河东大街57号院5号楼</w:t>
      </w:r>
    </w:p>
    <w:p w14:paraId="6253E6FB">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联系方式：汪老师，010-55579512</w:t>
      </w:r>
    </w:p>
    <w:p w14:paraId="385DE536">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8"/>
      <w:bookmarkEnd w:id="29"/>
    </w:p>
    <w:p w14:paraId="6B4F407F">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bookmarkStart w:id="30" w:name="_Toc28359010"/>
      <w:bookmarkStart w:id="31" w:name="_Toc28359087"/>
      <w:r>
        <w:rPr>
          <w:rFonts w:hint="default" w:ascii="Times New Roman" w:hAnsi="Times New Roman" w:eastAsia="宋体" w:cs="Times New Roman"/>
          <w:sz w:val="24"/>
        </w:rPr>
        <w:t>名称：北京汇诚金桥国际招标咨询有限公司</w:t>
      </w:r>
    </w:p>
    <w:p w14:paraId="3EDE5D89">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地址：北京市东城区朝阳门内大街南竹杆胡同6号北京INN3号楼9层</w:t>
      </w:r>
    </w:p>
    <w:p w14:paraId="005035A7">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联系方式：杜豫、李辰</w:t>
      </w:r>
      <w:r>
        <w:rPr>
          <w:rFonts w:hint="eastAsia" w:cs="Times New Roman"/>
          <w:sz w:val="24"/>
          <w:lang w:eastAsia="zh-CN"/>
        </w:rPr>
        <w:t>，</w:t>
      </w:r>
      <w:r>
        <w:rPr>
          <w:rFonts w:hint="default" w:ascii="Times New Roman" w:hAnsi="Times New Roman" w:eastAsia="宋体" w:cs="Times New Roman"/>
          <w:sz w:val="24"/>
        </w:rPr>
        <w:t>010-65699122</w:t>
      </w:r>
    </w:p>
    <w:p w14:paraId="1040E3DC">
      <w:pPr>
        <w:keepNext w:val="0"/>
        <w:keepLines w:val="0"/>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rPr>
      </w:pPr>
      <w:r>
        <w:rPr>
          <w:rFonts w:hint="default" w:ascii="Times New Roman" w:hAnsi="Times New Roman" w:eastAsia="宋体" w:cs="Times New Roman"/>
          <w:b/>
          <w:sz w:val="24"/>
        </w:rPr>
        <w:t>3.项目联系方式</w:t>
      </w:r>
      <w:bookmarkEnd w:id="30"/>
      <w:bookmarkEnd w:id="31"/>
    </w:p>
    <w:p w14:paraId="73A1F84A">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项目联系人：杜豫、李辰</w:t>
      </w:r>
    </w:p>
    <w:p w14:paraId="679B3DC5">
      <w:pPr>
        <w:keepNext w:val="0"/>
        <w:keepLines w:val="0"/>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电      话：010-65699122</w:t>
      </w:r>
    </w:p>
    <w:p w14:paraId="32941BBE"/>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66A0"/>
    <w:rsid w:val="212A73A2"/>
    <w:rsid w:val="2BB720E3"/>
    <w:rsid w:val="791F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2026-01-22T10:18:50Z</dcterms:created>
  <dc:creator>Lenovo</dc:creator>
  <cp:lastModifiedBy>admin7</cp:lastModifiedBy>
  <dcterms:modified xsi:type="dcterms:W3CDTF">2026-01-22T10:28:29Z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4B25DBDEA3E044C99032D1FCBAF7096B_12</vt:lpwstr>
  </property>
</Properties>
</file>