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6A35" w14:textId="3C91EBA4" w:rsidR="00231B24" w:rsidRDefault="00A8353A" w:rsidP="00A8353A">
      <w:pPr>
        <w:tabs>
          <w:tab w:val="left" w:pos="3240"/>
          <w:tab w:val="left" w:pos="3420"/>
        </w:tabs>
        <w:spacing w:line="360" w:lineRule="auto"/>
        <w:ind w:leftChars="304" w:left="638"/>
        <w:jc w:val="center"/>
        <w:rPr>
          <w:rFonts w:ascii="宋体" w:hAnsi="宋体"/>
          <w:b/>
          <w:sz w:val="36"/>
          <w:szCs w:val="36"/>
        </w:rPr>
      </w:pPr>
      <w:r w:rsidRPr="0022072C">
        <w:rPr>
          <w:rFonts w:ascii="宋体" w:hAnsi="宋体" w:hint="eastAsia"/>
          <w:b/>
          <w:sz w:val="36"/>
          <w:szCs w:val="36"/>
        </w:rPr>
        <w:t>租赁办公用房</w:t>
      </w:r>
      <w:bookmarkStart w:id="0" w:name="_Toc17734"/>
      <w:bookmarkStart w:id="1" w:name="_Toc12073"/>
      <w:bookmarkStart w:id="2" w:name="_Toc305158897"/>
      <w:bookmarkStart w:id="3" w:name="_Toc195842920"/>
      <w:bookmarkStart w:id="4" w:name="_Toc353825545"/>
      <w:bookmarkStart w:id="5" w:name="_Toc150774760"/>
      <w:bookmarkStart w:id="6" w:name="_Toc264969245"/>
      <w:bookmarkStart w:id="7" w:name="_Toc305158823"/>
      <w:bookmarkStart w:id="8" w:name="_Toc353873935"/>
      <w:bookmarkStart w:id="9" w:name="_Toc226337251"/>
      <w:bookmarkStart w:id="10" w:name="_Toc127151555"/>
      <w:bookmarkStart w:id="11" w:name="_Toc150480793"/>
      <w:bookmarkStart w:id="12" w:name="_Toc142311057"/>
      <w:bookmarkStart w:id="13" w:name="_Toc353873665"/>
      <w:bookmarkStart w:id="14" w:name="_Toc265228393"/>
      <w:bookmarkStart w:id="15" w:name="_Toc226965828"/>
      <w:r>
        <w:rPr>
          <w:rFonts w:ascii="宋体" w:hAnsi="宋体"/>
          <w:b/>
          <w:sz w:val="36"/>
          <w:szCs w:val="36"/>
        </w:rPr>
        <w:t>采购需求</w:t>
      </w:r>
      <w:bookmarkEnd w:id="0"/>
      <w:bookmarkEnd w:id="1"/>
    </w:p>
    <w:p w14:paraId="587C8900" w14:textId="77777777" w:rsidR="009D306B" w:rsidRDefault="009D306B" w:rsidP="009D306B">
      <w:pPr>
        <w:spacing w:line="360" w:lineRule="auto"/>
        <w:ind w:firstLineChars="200" w:firstLine="482"/>
        <w:jc w:val="left"/>
        <w:rPr>
          <w:rFonts w:ascii="宋体" w:hAnsi="宋体" w:cs="宋体" w:hint="eastAsia"/>
          <w:b/>
          <w:bCs/>
          <w:sz w:val="24"/>
        </w:rPr>
      </w:pPr>
      <w:bookmarkStart w:id="16" w:name="_Toc199365171"/>
      <w:r>
        <w:rPr>
          <w:rFonts w:ascii="宋体" w:hAnsi="宋体" w:cs="宋体" w:hint="eastAsia"/>
          <w:b/>
          <w:bCs/>
          <w:sz w:val="24"/>
        </w:rPr>
        <w:t>一、采购标的</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324"/>
        <w:gridCol w:w="1298"/>
        <w:gridCol w:w="5156"/>
      </w:tblGrid>
      <w:tr w:rsidR="009D306B" w14:paraId="3B9AAC20" w14:textId="77777777" w:rsidTr="00655794">
        <w:trPr>
          <w:trHeight w:val="454"/>
          <w:jc w:val="center"/>
        </w:trPr>
        <w:tc>
          <w:tcPr>
            <w:tcW w:w="769" w:type="dxa"/>
            <w:vAlign w:val="center"/>
          </w:tcPr>
          <w:p w14:paraId="3CA0BA7D" w14:textId="77777777" w:rsidR="009D306B" w:rsidRDefault="009D306B" w:rsidP="00655794">
            <w:pPr>
              <w:spacing w:line="276" w:lineRule="auto"/>
              <w:jc w:val="center"/>
              <w:rPr>
                <w:rFonts w:ascii="宋体" w:hAnsi="宋体" w:hint="eastAsia"/>
                <w:bCs/>
                <w:sz w:val="24"/>
              </w:rPr>
            </w:pPr>
            <w:r>
              <w:rPr>
                <w:rFonts w:ascii="宋体" w:hAnsi="宋体" w:hint="eastAsia"/>
                <w:bCs/>
                <w:sz w:val="24"/>
              </w:rPr>
              <w:t>序号</w:t>
            </w:r>
          </w:p>
        </w:tc>
        <w:tc>
          <w:tcPr>
            <w:tcW w:w="1324" w:type="dxa"/>
            <w:vAlign w:val="center"/>
          </w:tcPr>
          <w:p w14:paraId="7D1F200D" w14:textId="77777777" w:rsidR="009D306B" w:rsidRDefault="009D306B" w:rsidP="00655794">
            <w:pPr>
              <w:spacing w:line="276" w:lineRule="auto"/>
              <w:jc w:val="center"/>
              <w:rPr>
                <w:rFonts w:ascii="宋体" w:hAnsi="宋体" w:hint="eastAsia"/>
                <w:bCs/>
                <w:sz w:val="24"/>
              </w:rPr>
            </w:pPr>
            <w:r>
              <w:rPr>
                <w:rFonts w:ascii="宋体" w:hAnsi="宋体" w:hint="eastAsia"/>
                <w:bCs/>
                <w:sz w:val="24"/>
              </w:rPr>
              <w:t>标的名称</w:t>
            </w:r>
          </w:p>
        </w:tc>
        <w:tc>
          <w:tcPr>
            <w:tcW w:w="1298" w:type="dxa"/>
            <w:vAlign w:val="center"/>
          </w:tcPr>
          <w:p w14:paraId="2E1DA057" w14:textId="77777777" w:rsidR="009D306B" w:rsidRDefault="009D306B" w:rsidP="00655794">
            <w:pPr>
              <w:spacing w:line="276" w:lineRule="auto"/>
              <w:jc w:val="center"/>
              <w:rPr>
                <w:rFonts w:ascii="宋体" w:hAnsi="宋体" w:hint="eastAsia"/>
                <w:bCs/>
                <w:sz w:val="24"/>
              </w:rPr>
            </w:pPr>
            <w:r>
              <w:rPr>
                <w:rFonts w:ascii="宋体" w:hAnsi="宋体" w:hint="eastAsia"/>
                <w:bCs/>
                <w:sz w:val="24"/>
              </w:rPr>
              <w:t>预算金额</w:t>
            </w:r>
          </w:p>
        </w:tc>
        <w:tc>
          <w:tcPr>
            <w:tcW w:w="5156" w:type="dxa"/>
            <w:vAlign w:val="center"/>
          </w:tcPr>
          <w:p w14:paraId="419CE8C5" w14:textId="77777777" w:rsidR="009D306B" w:rsidRDefault="009D306B" w:rsidP="00655794">
            <w:pPr>
              <w:spacing w:line="276" w:lineRule="auto"/>
              <w:jc w:val="center"/>
              <w:rPr>
                <w:rFonts w:ascii="宋体" w:hAnsi="宋体" w:hint="eastAsia"/>
                <w:bCs/>
                <w:sz w:val="24"/>
              </w:rPr>
            </w:pPr>
            <w:r>
              <w:rPr>
                <w:rFonts w:ascii="宋体" w:hAnsi="宋体" w:hint="eastAsia"/>
                <w:bCs/>
                <w:sz w:val="24"/>
              </w:rPr>
              <w:t>简要技术需求或服务要求</w:t>
            </w:r>
          </w:p>
        </w:tc>
      </w:tr>
      <w:tr w:rsidR="009D306B" w14:paraId="2053C78B" w14:textId="77777777" w:rsidTr="00655794">
        <w:trPr>
          <w:trHeight w:val="454"/>
          <w:jc w:val="center"/>
        </w:trPr>
        <w:tc>
          <w:tcPr>
            <w:tcW w:w="769" w:type="dxa"/>
            <w:vAlign w:val="center"/>
          </w:tcPr>
          <w:p w14:paraId="37CA2A4E" w14:textId="77777777" w:rsidR="009D306B" w:rsidRDefault="009D306B" w:rsidP="00655794">
            <w:pPr>
              <w:spacing w:line="276" w:lineRule="auto"/>
              <w:jc w:val="center"/>
              <w:rPr>
                <w:rFonts w:ascii="宋体" w:hAnsi="宋体" w:hint="eastAsia"/>
                <w:bCs/>
                <w:sz w:val="24"/>
              </w:rPr>
            </w:pPr>
            <w:r>
              <w:rPr>
                <w:rFonts w:ascii="宋体" w:hAnsi="宋体" w:hint="eastAsia"/>
                <w:bCs/>
                <w:sz w:val="24"/>
              </w:rPr>
              <w:t>1</w:t>
            </w:r>
          </w:p>
        </w:tc>
        <w:tc>
          <w:tcPr>
            <w:tcW w:w="1324" w:type="dxa"/>
            <w:vAlign w:val="center"/>
          </w:tcPr>
          <w:p w14:paraId="61C5D4A4" w14:textId="77777777" w:rsidR="009D306B" w:rsidRDefault="009D306B" w:rsidP="00655794">
            <w:pPr>
              <w:spacing w:line="276" w:lineRule="auto"/>
              <w:jc w:val="center"/>
              <w:rPr>
                <w:rFonts w:ascii="宋体" w:hAnsi="宋体" w:hint="eastAsia"/>
                <w:bCs/>
                <w:sz w:val="24"/>
              </w:rPr>
            </w:pPr>
            <w:r>
              <w:rPr>
                <w:rFonts w:ascii="宋体" w:hAnsi="宋体" w:hint="eastAsia"/>
                <w:sz w:val="24"/>
              </w:rPr>
              <w:t>锣鼓巷分部租赁院外办公用房</w:t>
            </w:r>
          </w:p>
        </w:tc>
        <w:tc>
          <w:tcPr>
            <w:tcW w:w="1298" w:type="dxa"/>
            <w:vAlign w:val="center"/>
          </w:tcPr>
          <w:p w14:paraId="7D7B7D67" w14:textId="77777777" w:rsidR="009D306B" w:rsidRDefault="009D306B" w:rsidP="00655794">
            <w:pPr>
              <w:spacing w:line="276" w:lineRule="auto"/>
              <w:jc w:val="center"/>
              <w:rPr>
                <w:rFonts w:ascii="宋体" w:hAnsi="宋体" w:hint="eastAsia"/>
                <w:sz w:val="24"/>
              </w:rPr>
            </w:pPr>
            <w:r>
              <w:rPr>
                <w:rFonts w:ascii="宋体" w:hAnsi="宋体" w:hint="eastAsia"/>
                <w:sz w:val="24"/>
              </w:rPr>
              <w:t>516</w:t>
            </w:r>
            <w:r>
              <w:rPr>
                <w:rFonts w:ascii="宋体" w:hAnsi="宋体" w:hint="eastAsia"/>
                <w:bCs/>
                <w:sz w:val="24"/>
              </w:rPr>
              <w:t>万元</w:t>
            </w:r>
            <w:r>
              <w:rPr>
                <w:rFonts w:ascii="宋体" w:hAnsi="宋体" w:hint="eastAsia"/>
                <w:sz w:val="24"/>
              </w:rPr>
              <w:t>/3年</w:t>
            </w:r>
          </w:p>
        </w:tc>
        <w:tc>
          <w:tcPr>
            <w:tcW w:w="5156" w:type="dxa"/>
            <w:vAlign w:val="center"/>
          </w:tcPr>
          <w:p w14:paraId="0586D2DB" w14:textId="77777777" w:rsidR="009D306B" w:rsidRDefault="009D306B" w:rsidP="00655794">
            <w:pPr>
              <w:spacing w:line="276" w:lineRule="auto"/>
              <w:jc w:val="center"/>
              <w:rPr>
                <w:rFonts w:ascii="宋体" w:hAnsi="宋体" w:hint="eastAsia"/>
                <w:sz w:val="24"/>
              </w:rPr>
            </w:pPr>
            <w:r>
              <w:rPr>
                <w:rFonts w:ascii="宋体" w:hAnsi="宋体" w:cs="宋体" w:hint="eastAsia"/>
                <w:sz w:val="24"/>
              </w:rPr>
              <w:t>根据医院增加病区医疗用房的总体规划，为改善锣鼓巷分部病区患者住院条件，增加为患者服务的能力，医院需在锣鼓巷分部（北锣鼓巷38号院）周边租用房屋，做为儿科2病区与心理14病区的医护办公用房，腾挪出的空间改善病区环境和提升服务能力等</w:t>
            </w:r>
            <w:r>
              <w:rPr>
                <w:rFonts w:ascii="宋体" w:hAnsi="宋体" w:hint="eastAsia"/>
                <w:sz w:val="24"/>
              </w:rPr>
              <w:t>。</w:t>
            </w:r>
          </w:p>
        </w:tc>
      </w:tr>
    </w:tbl>
    <w:p w14:paraId="491AEAE0" w14:textId="77777777" w:rsidR="009D306B" w:rsidRDefault="009D306B" w:rsidP="009D306B">
      <w:pPr>
        <w:spacing w:line="360" w:lineRule="auto"/>
        <w:ind w:firstLineChars="200" w:firstLine="402"/>
        <w:rPr>
          <w:rFonts w:ascii="宋体" w:hAnsi="宋体" w:cs="宋体" w:hint="eastAsia"/>
          <w:b/>
          <w:bCs/>
          <w:sz w:val="20"/>
          <w:szCs w:val="20"/>
        </w:rPr>
      </w:pPr>
    </w:p>
    <w:p w14:paraId="28B162E0" w14:textId="77777777" w:rsidR="009D306B" w:rsidRDefault="009D306B" w:rsidP="009D306B">
      <w:pPr>
        <w:spacing w:line="360" w:lineRule="auto"/>
        <w:ind w:firstLineChars="200" w:firstLine="482"/>
        <w:rPr>
          <w:rFonts w:ascii="宋体" w:hAnsi="宋体" w:cs="宋体" w:hint="eastAsia"/>
          <w:b/>
          <w:bCs/>
          <w:sz w:val="24"/>
        </w:rPr>
      </w:pPr>
      <w:r>
        <w:rPr>
          <w:rFonts w:ascii="宋体" w:hAnsi="宋体" w:cs="宋体" w:hint="eastAsia"/>
          <w:b/>
          <w:bCs/>
          <w:sz w:val="24"/>
        </w:rPr>
        <w:t>二、商务要求</w:t>
      </w:r>
    </w:p>
    <w:bookmarkEnd w:id="16"/>
    <w:p w14:paraId="382AFA80" w14:textId="77777777" w:rsidR="009D306B" w:rsidRDefault="009D306B" w:rsidP="009D306B">
      <w:pPr>
        <w:pStyle w:val="10"/>
        <w:spacing w:line="360" w:lineRule="auto"/>
        <w:ind w:firstLine="480"/>
        <w:contextualSpacing/>
        <w:jc w:val="left"/>
        <w:rPr>
          <w:rFonts w:ascii="宋体" w:hAnsi="宋体" w:hint="eastAsia"/>
          <w:bCs/>
          <w:sz w:val="24"/>
        </w:rPr>
      </w:pPr>
      <w:r>
        <w:rPr>
          <w:rFonts w:ascii="宋体" w:hAnsi="宋体" w:hint="eastAsia"/>
          <w:bCs/>
          <w:sz w:val="24"/>
        </w:rPr>
        <w:t>（一）服务期限和地点</w:t>
      </w:r>
    </w:p>
    <w:p w14:paraId="63D8D325" w14:textId="77777777" w:rsidR="009D306B" w:rsidRDefault="009D306B" w:rsidP="009D306B">
      <w:pPr>
        <w:pStyle w:val="10"/>
        <w:spacing w:line="360" w:lineRule="auto"/>
        <w:ind w:firstLine="480"/>
        <w:contextualSpacing/>
        <w:jc w:val="left"/>
        <w:rPr>
          <w:rFonts w:ascii="宋体" w:hAnsi="宋体" w:hint="eastAsia"/>
          <w:bCs/>
          <w:sz w:val="24"/>
        </w:rPr>
      </w:pPr>
      <w:r>
        <w:rPr>
          <w:rFonts w:ascii="宋体" w:hAnsi="宋体" w:hint="eastAsia"/>
          <w:bCs/>
          <w:sz w:val="24"/>
        </w:rPr>
        <w:t>1.服务期限：</w:t>
      </w:r>
      <w:r>
        <w:rPr>
          <w:rFonts w:ascii="宋体" w:hAnsi="宋体" w:hint="eastAsia"/>
          <w:sz w:val="24"/>
          <w:u w:val="single"/>
        </w:rPr>
        <w:t>3年</w:t>
      </w:r>
      <w:r>
        <w:rPr>
          <w:rFonts w:ascii="宋体" w:hAnsi="宋体" w:hint="eastAsia"/>
          <w:bCs/>
          <w:sz w:val="24"/>
        </w:rPr>
        <w:t>。</w:t>
      </w:r>
    </w:p>
    <w:p w14:paraId="102919B2" w14:textId="77777777" w:rsidR="009D306B" w:rsidRDefault="009D306B" w:rsidP="009D306B">
      <w:pPr>
        <w:pStyle w:val="10"/>
        <w:spacing w:line="360" w:lineRule="auto"/>
        <w:ind w:firstLine="480"/>
        <w:contextualSpacing/>
        <w:jc w:val="left"/>
        <w:rPr>
          <w:rFonts w:ascii="宋体" w:hAnsi="宋体" w:hint="eastAsia"/>
          <w:sz w:val="24"/>
          <w:u w:val="single"/>
        </w:rPr>
      </w:pPr>
      <w:r>
        <w:rPr>
          <w:rFonts w:ascii="宋体" w:hAnsi="宋体" w:hint="eastAsia"/>
          <w:bCs/>
          <w:sz w:val="24"/>
        </w:rPr>
        <w:t>2.服务地点：</w:t>
      </w:r>
      <w:r>
        <w:rPr>
          <w:rFonts w:ascii="宋体" w:hAnsi="宋体" w:hint="eastAsia"/>
          <w:sz w:val="24"/>
          <w:u w:val="single"/>
        </w:rPr>
        <w:t>采购人指定地点。</w:t>
      </w:r>
    </w:p>
    <w:p w14:paraId="13CB80AF" w14:textId="77777777" w:rsidR="009D306B" w:rsidRDefault="009D306B" w:rsidP="009D306B">
      <w:pPr>
        <w:pStyle w:val="10"/>
        <w:spacing w:line="360" w:lineRule="auto"/>
        <w:ind w:firstLine="480"/>
        <w:contextualSpacing/>
        <w:jc w:val="left"/>
        <w:rPr>
          <w:rFonts w:ascii="宋体" w:hAnsi="宋体" w:hint="eastAsia"/>
          <w:bCs/>
          <w:sz w:val="24"/>
        </w:rPr>
      </w:pPr>
      <w:r>
        <w:rPr>
          <w:rFonts w:ascii="宋体" w:hAnsi="宋体" w:hint="eastAsia"/>
          <w:bCs/>
          <w:sz w:val="24"/>
        </w:rPr>
        <w:t>（二）付款条件（进度和方式）：详见第六章 拟签订的合同文本</w:t>
      </w:r>
    </w:p>
    <w:p w14:paraId="011463D7" w14:textId="77777777" w:rsidR="009D306B" w:rsidRDefault="009D306B" w:rsidP="009D306B">
      <w:pPr>
        <w:pStyle w:val="10"/>
        <w:spacing w:line="360" w:lineRule="auto"/>
        <w:ind w:firstLine="480"/>
        <w:contextualSpacing/>
        <w:jc w:val="left"/>
        <w:rPr>
          <w:rFonts w:ascii="宋体" w:hAnsi="宋体" w:hint="eastAsia"/>
          <w:b/>
          <w:sz w:val="24"/>
          <w:szCs w:val="24"/>
        </w:rPr>
      </w:pPr>
      <w:r>
        <w:rPr>
          <w:rFonts w:ascii="宋体" w:hAnsi="宋体" w:hint="eastAsia"/>
          <w:bCs/>
          <w:sz w:val="24"/>
        </w:rPr>
        <w:t>三、</w:t>
      </w:r>
      <w:r>
        <w:rPr>
          <w:rFonts w:ascii="宋体" w:hAnsi="宋体"/>
          <w:b/>
          <w:sz w:val="24"/>
          <w:szCs w:val="24"/>
        </w:rPr>
        <w:t>技术要求</w:t>
      </w:r>
    </w:p>
    <w:p w14:paraId="0646CD4E" w14:textId="77777777" w:rsidR="009D306B" w:rsidRDefault="009D306B" w:rsidP="009D306B">
      <w:pPr>
        <w:spacing w:line="360" w:lineRule="auto"/>
        <w:ind w:firstLineChars="200" w:firstLine="480"/>
        <w:jc w:val="left"/>
        <w:rPr>
          <w:rFonts w:ascii="宋体" w:hAnsi="宋体" w:cs="宋体" w:hint="eastAsia"/>
          <w:sz w:val="24"/>
        </w:rPr>
      </w:pPr>
      <w:bookmarkStart w:id="17" w:name="_Toc25041"/>
      <w:r>
        <w:rPr>
          <w:rFonts w:ascii="宋体" w:hAnsi="宋体" w:cs="宋体" w:hint="eastAsia"/>
          <w:sz w:val="24"/>
        </w:rPr>
        <w:t>（一）项目概况</w:t>
      </w:r>
    </w:p>
    <w:p w14:paraId="653EE487" w14:textId="77777777" w:rsidR="009D306B" w:rsidRDefault="009D306B" w:rsidP="009D306B">
      <w:pPr>
        <w:spacing w:line="360" w:lineRule="auto"/>
        <w:ind w:firstLineChars="200" w:firstLine="480"/>
        <w:jc w:val="left"/>
        <w:rPr>
          <w:rFonts w:ascii="宋体" w:hAnsi="宋体" w:cs="宋体" w:hint="eastAsia"/>
          <w:sz w:val="24"/>
        </w:rPr>
      </w:pPr>
      <w:r>
        <w:rPr>
          <w:rFonts w:ascii="宋体" w:hAnsi="宋体" w:cs="宋体" w:hint="eastAsia"/>
          <w:sz w:val="24"/>
        </w:rPr>
        <w:t>根据医院增加病区医疗用房的总体规划，为改善锣鼓巷分部病区患者住院条件，增加为患者服务的能力，医院需在锣鼓巷分部（北锣鼓巷38号院）周边租用房屋，做为儿科2病区与心理14病区的医护办公用房，腾挪出的空间改善病区环境和提升服务能力。</w:t>
      </w:r>
    </w:p>
    <w:p w14:paraId="38D20769" w14:textId="77777777" w:rsidR="009D306B" w:rsidRDefault="009D306B" w:rsidP="009D306B">
      <w:pPr>
        <w:spacing w:line="360" w:lineRule="auto"/>
        <w:ind w:firstLineChars="200" w:firstLine="480"/>
        <w:jc w:val="left"/>
        <w:rPr>
          <w:rFonts w:ascii="宋体" w:hAnsi="宋体" w:cs="宋体" w:hint="eastAsia"/>
          <w:sz w:val="24"/>
        </w:rPr>
      </w:pPr>
      <w:r>
        <w:rPr>
          <w:rFonts w:ascii="宋体" w:hAnsi="宋体" w:cs="宋体" w:hint="eastAsia"/>
          <w:sz w:val="24"/>
        </w:rPr>
        <w:t>（二）基本要求</w:t>
      </w:r>
    </w:p>
    <w:p w14:paraId="6C73251A" w14:textId="77777777" w:rsidR="009D306B" w:rsidRDefault="009D306B" w:rsidP="009D306B">
      <w:pPr>
        <w:spacing w:line="360" w:lineRule="auto"/>
        <w:ind w:firstLineChars="200" w:firstLine="480"/>
        <w:jc w:val="left"/>
        <w:rPr>
          <w:rFonts w:ascii="宋体" w:hAnsi="宋体" w:cs="宋体" w:hint="eastAsia"/>
          <w:sz w:val="24"/>
        </w:rPr>
      </w:pPr>
      <w:r>
        <w:rPr>
          <w:rFonts w:ascii="Segoe UI Symbol" w:hAnsi="Segoe UI Symbol" w:cs="Segoe UI Symbol"/>
          <w:kern w:val="0"/>
          <w:sz w:val="24"/>
        </w:rPr>
        <w:t>★</w:t>
      </w:r>
      <w:r>
        <w:rPr>
          <w:rFonts w:ascii="宋体" w:hAnsi="宋体" w:cs="宋体" w:hint="eastAsia"/>
          <w:sz w:val="24"/>
        </w:rPr>
        <w:t>1.本项目需要租赁办公用房面积不少于600㎡，租赁期为3年，具体以房屋实际面积为准。</w:t>
      </w:r>
      <w:r>
        <w:rPr>
          <w:rFonts w:ascii="宋体" w:hAnsi="宋体" w:cs="宋体" w:hint="eastAsia"/>
          <w:b/>
          <w:bCs/>
          <w:sz w:val="24"/>
        </w:rPr>
        <w:t>（提供承诺书加盖投标人单位公章，否则投标无效）</w:t>
      </w:r>
    </w:p>
    <w:p w14:paraId="18634E1C" w14:textId="77777777" w:rsidR="009D306B" w:rsidRDefault="009D306B" w:rsidP="009D306B">
      <w:pPr>
        <w:spacing w:line="360" w:lineRule="auto"/>
        <w:ind w:firstLineChars="200" w:firstLine="480"/>
        <w:jc w:val="left"/>
        <w:rPr>
          <w:rFonts w:ascii="宋体" w:hAnsi="宋体" w:cs="宋体" w:hint="eastAsia"/>
          <w:sz w:val="24"/>
        </w:rPr>
      </w:pPr>
      <w:r>
        <w:rPr>
          <w:rFonts w:ascii="Segoe UI Symbol" w:hAnsi="Segoe UI Symbol" w:cs="Segoe UI Symbol"/>
          <w:kern w:val="0"/>
          <w:sz w:val="24"/>
        </w:rPr>
        <w:t>★</w:t>
      </w:r>
      <w:r>
        <w:rPr>
          <w:rFonts w:ascii="宋体" w:hAnsi="宋体" w:cs="宋体" w:hint="eastAsia"/>
          <w:sz w:val="24"/>
        </w:rPr>
        <w:t>2.投标人应提供所出租房屋的产权证明。</w:t>
      </w:r>
      <w:r>
        <w:rPr>
          <w:rFonts w:ascii="宋体" w:hAnsi="宋体" w:cs="宋体" w:hint="eastAsia"/>
          <w:b/>
          <w:bCs/>
          <w:sz w:val="24"/>
        </w:rPr>
        <w:t>（提供产权证明复印件加盖投标人单位公章，否则投标无效）</w:t>
      </w:r>
    </w:p>
    <w:p w14:paraId="34B83ECC" w14:textId="77777777" w:rsidR="009D306B" w:rsidRDefault="009D306B" w:rsidP="009D306B">
      <w:pPr>
        <w:spacing w:line="360" w:lineRule="auto"/>
        <w:ind w:firstLineChars="200" w:firstLine="480"/>
        <w:jc w:val="left"/>
        <w:rPr>
          <w:rFonts w:ascii="宋体" w:hAnsi="宋体" w:cs="宋体" w:hint="eastAsia"/>
          <w:sz w:val="24"/>
        </w:rPr>
      </w:pPr>
      <w:r>
        <w:rPr>
          <w:rFonts w:ascii="宋体" w:hAnsi="宋体" w:cs="宋体" w:hint="eastAsia"/>
          <w:sz w:val="24"/>
        </w:rPr>
        <w:t>（三）具体要求</w:t>
      </w:r>
    </w:p>
    <w:p w14:paraId="1B4DDB8C" w14:textId="77777777" w:rsidR="009D306B" w:rsidRDefault="009D306B" w:rsidP="009D306B">
      <w:pPr>
        <w:spacing w:line="360" w:lineRule="auto"/>
        <w:ind w:firstLineChars="200" w:firstLine="480"/>
        <w:jc w:val="left"/>
        <w:rPr>
          <w:rFonts w:ascii="宋体" w:hAnsi="宋体" w:cs="宋体" w:hint="eastAsia"/>
          <w:sz w:val="24"/>
        </w:rPr>
      </w:pPr>
      <w:r>
        <w:rPr>
          <w:rFonts w:ascii="宋体" w:hAnsi="宋体" w:cs="宋体" w:hint="eastAsia"/>
          <w:sz w:val="24"/>
        </w:rPr>
        <w:t>1.费用要求：每月的房租须含物业费、供暖费、新风及夏季供冷费用、绿化、保安、垃圾清运、电梯维修管理费、税费等全部费用；并提供每月入室保洁≥1次。上述费用均已包含在投标总价中。</w:t>
      </w:r>
    </w:p>
    <w:p w14:paraId="14EC4F9F" w14:textId="77777777" w:rsidR="009D306B" w:rsidRDefault="009D306B" w:rsidP="009D306B">
      <w:pPr>
        <w:spacing w:line="360" w:lineRule="auto"/>
        <w:ind w:firstLineChars="200" w:firstLine="480"/>
        <w:jc w:val="left"/>
        <w:rPr>
          <w:rFonts w:ascii="宋体" w:hAnsi="宋体" w:cs="宋体" w:hint="eastAsia"/>
          <w:sz w:val="24"/>
        </w:rPr>
      </w:pPr>
      <w:r>
        <w:rPr>
          <w:rFonts w:ascii="宋体" w:hAnsi="宋体" w:cs="宋体" w:hint="eastAsia"/>
          <w:sz w:val="24"/>
        </w:rPr>
        <w:t>2.地点要求：北京市东城区北锣鼓巷38号院附近，距离首都医科大学附属</w:t>
      </w:r>
      <w:r>
        <w:rPr>
          <w:rFonts w:ascii="宋体" w:hAnsi="宋体" w:cs="宋体" w:hint="eastAsia"/>
          <w:sz w:val="24"/>
        </w:rPr>
        <w:lastRenderedPageBreak/>
        <w:t>北京安定医院临床心理中心（锣鼓巷分部）步行距离1km以内（以百度地图或高德地图查询的步行距离为准）。</w:t>
      </w:r>
    </w:p>
    <w:p w14:paraId="48B73E5C" w14:textId="77777777" w:rsidR="009D306B" w:rsidRDefault="009D306B" w:rsidP="009D306B">
      <w:pPr>
        <w:spacing w:line="360" w:lineRule="auto"/>
        <w:ind w:firstLineChars="200" w:firstLine="480"/>
        <w:jc w:val="left"/>
        <w:rPr>
          <w:rFonts w:ascii="宋体" w:hAnsi="宋体" w:cs="宋体" w:hint="eastAsia"/>
          <w:sz w:val="24"/>
        </w:rPr>
      </w:pPr>
      <w:r>
        <w:rPr>
          <w:rFonts w:ascii="宋体" w:hAnsi="宋体" w:cs="宋体" w:hint="eastAsia"/>
          <w:sz w:val="24"/>
        </w:rPr>
        <w:t>3.建筑房体年限要求：楼龄不超过15年。</w:t>
      </w:r>
    </w:p>
    <w:p w14:paraId="38E020B8" w14:textId="77777777" w:rsidR="009D306B" w:rsidRDefault="009D306B" w:rsidP="009D306B">
      <w:pPr>
        <w:spacing w:line="360" w:lineRule="auto"/>
        <w:ind w:firstLineChars="200" w:firstLine="480"/>
        <w:jc w:val="left"/>
        <w:rPr>
          <w:rFonts w:ascii="宋体" w:hAnsi="宋体" w:cs="宋体" w:hint="eastAsia"/>
          <w:sz w:val="24"/>
        </w:rPr>
      </w:pPr>
      <w:r>
        <w:rPr>
          <w:rFonts w:ascii="宋体" w:hAnsi="宋体" w:cs="宋体" w:hint="eastAsia"/>
          <w:sz w:val="24"/>
        </w:rPr>
        <w:t>4.要求有独立上下水，采光通风良好，可部分二次改造。</w:t>
      </w:r>
    </w:p>
    <w:p w14:paraId="09540FC2" w14:textId="77777777" w:rsidR="009D306B" w:rsidRDefault="009D306B" w:rsidP="009D306B">
      <w:pPr>
        <w:spacing w:line="360" w:lineRule="auto"/>
        <w:ind w:firstLineChars="200" w:firstLine="480"/>
        <w:jc w:val="left"/>
        <w:rPr>
          <w:rFonts w:ascii="宋体" w:hAnsi="宋体" w:cs="宋体" w:hint="eastAsia"/>
          <w:sz w:val="24"/>
        </w:rPr>
      </w:pPr>
      <w:r>
        <w:rPr>
          <w:rFonts w:ascii="宋体" w:hAnsi="宋体" w:cs="宋体" w:hint="eastAsia"/>
          <w:sz w:val="24"/>
        </w:rPr>
        <w:t>5.楼体建筑可按照采购人的空间使用需求隔断房间。</w:t>
      </w:r>
    </w:p>
    <w:p w14:paraId="78ED41F1" w14:textId="77777777" w:rsidR="009D306B" w:rsidRDefault="009D306B" w:rsidP="009D306B">
      <w:pPr>
        <w:spacing w:line="360" w:lineRule="auto"/>
        <w:ind w:firstLineChars="200" w:firstLine="480"/>
        <w:jc w:val="left"/>
        <w:rPr>
          <w:rFonts w:ascii="宋体" w:hAnsi="宋体" w:cs="宋体" w:hint="eastAsia"/>
          <w:sz w:val="24"/>
        </w:rPr>
      </w:pPr>
      <w:r>
        <w:rPr>
          <w:rFonts w:ascii="宋体" w:hAnsi="宋体" w:cs="宋体" w:hint="eastAsia"/>
          <w:sz w:val="24"/>
        </w:rPr>
        <w:t>6.可按照采购人实验室、机房等特殊用途（如有）使用需求，改造房屋结构、水电线路、消防以及通风设备等。</w:t>
      </w:r>
    </w:p>
    <w:p w14:paraId="4107AACB" w14:textId="77777777" w:rsidR="009D306B" w:rsidRDefault="009D306B" w:rsidP="009D306B">
      <w:pPr>
        <w:spacing w:line="360" w:lineRule="auto"/>
        <w:ind w:firstLineChars="200" w:firstLine="480"/>
        <w:jc w:val="left"/>
        <w:rPr>
          <w:rFonts w:ascii="宋体" w:hAnsi="宋体" w:cs="宋体" w:hint="eastAsia"/>
          <w:sz w:val="24"/>
        </w:rPr>
      </w:pPr>
      <w:r>
        <w:rPr>
          <w:rFonts w:ascii="宋体" w:hAnsi="宋体" w:cs="宋体" w:hint="eastAsia"/>
          <w:sz w:val="24"/>
        </w:rPr>
        <w:t>7.供应商拟出租房屋的公共设施应完备并满足采购人正常的办公条件。</w:t>
      </w:r>
    </w:p>
    <w:p w14:paraId="5E300B7B" w14:textId="77777777" w:rsidR="009D306B" w:rsidRDefault="009D306B" w:rsidP="009D306B">
      <w:pPr>
        <w:spacing w:line="360" w:lineRule="auto"/>
        <w:ind w:firstLineChars="200" w:firstLine="480"/>
        <w:jc w:val="left"/>
        <w:rPr>
          <w:rFonts w:ascii="宋体" w:hAnsi="宋体" w:cs="宋体" w:hint="eastAsia"/>
          <w:sz w:val="24"/>
        </w:rPr>
      </w:pPr>
      <w:r>
        <w:rPr>
          <w:rFonts w:ascii="宋体" w:hAnsi="宋体" w:cs="宋体" w:hint="eastAsia"/>
          <w:sz w:val="24"/>
        </w:rPr>
        <w:t>8.供应商须确保不会因与其他第三方的纠纷问题而影响到采购人的使用权限和办公秩序。</w:t>
      </w:r>
    </w:p>
    <w:p w14:paraId="04D93925" w14:textId="7557C473" w:rsidR="009D306B" w:rsidRPr="009D306B" w:rsidRDefault="009D306B" w:rsidP="009D306B">
      <w:pPr>
        <w:spacing w:line="360" w:lineRule="auto"/>
        <w:ind w:firstLineChars="200" w:firstLine="480"/>
        <w:jc w:val="left"/>
        <w:rPr>
          <w:rFonts w:hint="eastAsia"/>
        </w:rPr>
      </w:pPr>
      <w:r>
        <w:rPr>
          <w:rFonts w:ascii="宋体" w:hAnsi="宋体" w:cs="宋体" w:hint="eastAsia"/>
          <w:sz w:val="24"/>
        </w:rPr>
        <w:t>9.供应商应向采购人提供不少于1个月的装免期，即采购人在装免期内只交能源费，不交租金。</w:t>
      </w:r>
      <w:bookmarkEnd w:id="17"/>
    </w:p>
    <w:bookmarkEnd w:id="2"/>
    <w:bookmarkEnd w:id="3"/>
    <w:bookmarkEnd w:id="4"/>
    <w:bookmarkEnd w:id="5"/>
    <w:bookmarkEnd w:id="6"/>
    <w:bookmarkEnd w:id="7"/>
    <w:bookmarkEnd w:id="8"/>
    <w:bookmarkEnd w:id="9"/>
    <w:bookmarkEnd w:id="10"/>
    <w:bookmarkEnd w:id="11"/>
    <w:bookmarkEnd w:id="12"/>
    <w:bookmarkEnd w:id="13"/>
    <w:bookmarkEnd w:id="14"/>
    <w:bookmarkEnd w:id="15"/>
    <w:sectPr w:rsidR="009D306B" w:rsidRPr="009D306B" w:rsidSect="0090343D">
      <w:headerReference w:type="even" r:id="rId8"/>
      <w:footerReference w:type="even" r:id="rId9"/>
      <w:headerReference w:type="first" r:id="rId10"/>
      <w:footerReference w:type="first" r:id="rId1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EBE8" w14:textId="77777777" w:rsidR="00A8353A" w:rsidRDefault="00A8353A">
      <w:r>
        <w:separator/>
      </w:r>
    </w:p>
  </w:endnote>
  <w:endnote w:type="continuationSeparator" w:id="0">
    <w:p w14:paraId="656AE064" w14:textId="77777777" w:rsidR="00A8353A" w:rsidRDefault="00A8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B513" w14:textId="77777777" w:rsidR="00231B24" w:rsidRDefault="00A8353A">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A7959AC" w14:textId="77777777" w:rsidR="00231B24" w:rsidRDefault="00231B24">
    <w:pPr>
      <w:pStyle w:val="aa"/>
      <w:ind w:right="360"/>
    </w:pPr>
  </w:p>
  <w:p w14:paraId="6C71CD13" w14:textId="77777777" w:rsidR="00231B24" w:rsidRDefault="00231B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E99F" w14:textId="77777777" w:rsidR="00231B24" w:rsidRDefault="00231B2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6EAE" w14:textId="77777777" w:rsidR="00A8353A" w:rsidRDefault="00A8353A">
      <w:r>
        <w:separator/>
      </w:r>
    </w:p>
  </w:footnote>
  <w:footnote w:type="continuationSeparator" w:id="0">
    <w:p w14:paraId="14D23E72" w14:textId="77777777" w:rsidR="00A8353A" w:rsidRDefault="00A8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6B75" w14:textId="77777777" w:rsidR="00231B24" w:rsidRDefault="00231B24">
    <w:pPr>
      <w:pStyle w:val="ab"/>
    </w:pPr>
  </w:p>
  <w:p w14:paraId="22505DF8" w14:textId="77777777" w:rsidR="00231B24" w:rsidRDefault="00231B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8587" w14:textId="77777777" w:rsidR="00231B24" w:rsidRDefault="00231B2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D"/>
    <w:multiLevelType w:val="multilevel"/>
    <w:tmpl w:val="0000000D"/>
    <w:lvl w:ilvl="0">
      <w:start w:val="1"/>
      <w:numFmt w:val="chineseCountingThousand"/>
      <w:lvlText w:val="第%1条"/>
      <w:lvlJc w:val="left"/>
      <w:pPr>
        <w:ind w:left="4174" w:hanging="630"/>
      </w:pPr>
      <w:rPr>
        <w:rFonts w:eastAsia="新宋体" w:hint="eastAsia"/>
        <w:b w:val="0"/>
        <w:i w:val="0"/>
        <w:sz w:val="24"/>
        <w:szCs w:val="24"/>
      </w:rPr>
    </w:lvl>
    <w:lvl w:ilvl="1">
      <w:start w:val="1"/>
      <w:numFmt w:val="decimal"/>
      <w:lvlText w:val="23.%2"/>
      <w:lvlJc w:val="left"/>
      <w:pPr>
        <w:ind w:left="4264" w:hanging="420"/>
      </w:pPr>
      <w:rPr>
        <w:rFonts w:hint="eastAsia"/>
      </w:rPr>
    </w:lvl>
    <w:lvl w:ilvl="2">
      <w:start w:val="1"/>
      <w:numFmt w:val="lowerRoman"/>
      <w:lvlText w:val="%3."/>
      <w:lvlJc w:val="right"/>
      <w:pPr>
        <w:ind w:left="4684" w:hanging="420"/>
      </w:pPr>
      <w:rPr>
        <w:rFonts w:hint="eastAsia"/>
      </w:rPr>
    </w:lvl>
    <w:lvl w:ilvl="3">
      <w:start w:val="1"/>
      <w:numFmt w:val="decimal"/>
      <w:lvlText w:val="%4."/>
      <w:lvlJc w:val="left"/>
      <w:pPr>
        <w:ind w:left="5104" w:hanging="420"/>
      </w:pPr>
      <w:rPr>
        <w:rFonts w:hint="eastAsia"/>
      </w:rPr>
    </w:lvl>
    <w:lvl w:ilvl="4">
      <w:start w:val="1"/>
      <w:numFmt w:val="lowerLetter"/>
      <w:lvlText w:val="%5)"/>
      <w:lvlJc w:val="left"/>
      <w:pPr>
        <w:ind w:left="5524" w:hanging="420"/>
      </w:pPr>
      <w:rPr>
        <w:rFonts w:hint="eastAsia"/>
      </w:rPr>
    </w:lvl>
    <w:lvl w:ilvl="5">
      <w:start w:val="1"/>
      <w:numFmt w:val="lowerRoman"/>
      <w:lvlText w:val="%6."/>
      <w:lvlJc w:val="right"/>
      <w:pPr>
        <w:ind w:left="5944" w:hanging="420"/>
      </w:pPr>
      <w:rPr>
        <w:rFonts w:hint="eastAsia"/>
      </w:rPr>
    </w:lvl>
    <w:lvl w:ilvl="6">
      <w:start w:val="1"/>
      <w:numFmt w:val="decimal"/>
      <w:lvlText w:val="%7."/>
      <w:lvlJc w:val="left"/>
      <w:pPr>
        <w:ind w:left="6364" w:hanging="420"/>
      </w:pPr>
      <w:rPr>
        <w:rFonts w:hint="eastAsia"/>
      </w:rPr>
    </w:lvl>
    <w:lvl w:ilvl="7">
      <w:start w:val="1"/>
      <w:numFmt w:val="lowerLetter"/>
      <w:lvlText w:val="%8)"/>
      <w:lvlJc w:val="left"/>
      <w:pPr>
        <w:ind w:left="6784" w:hanging="420"/>
      </w:pPr>
      <w:rPr>
        <w:rFonts w:hint="eastAsia"/>
      </w:rPr>
    </w:lvl>
    <w:lvl w:ilvl="8">
      <w:start w:val="1"/>
      <w:numFmt w:val="lowerRoman"/>
      <w:lvlText w:val="%9."/>
      <w:lvlJc w:val="right"/>
      <w:pPr>
        <w:ind w:left="7204" w:hanging="420"/>
      </w:pPr>
      <w:rPr>
        <w:rFonts w:hint="eastAsia"/>
      </w:r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2865"/>
        </w:tabs>
        <w:ind w:left="2744"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6E809C2"/>
    <w:multiLevelType w:val="multilevel"/>
    <w:tmpl w:val="16E809C2"/>
    <w:lvl w:ilvl="0">
      <w:start w:val="1"/>
      <w:numFmt w:val="decimal"/>
      <w:lvlText w:val="15.%1"/>
      <w:lvlJc w:val="left"/>
      <w:pPr>
        <w:ind w:left="420" w:hanging="420"/>
      </w:pPr>
      <w:rPr>
        <w:rFonts w:eastAsia="新宋体" w:hint="eastAsia"/>
        <w:b w:val="0"/>
        <w:i w:val="0"/>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D881B2B"/>
    <w:multiLevelType w:val="multilevel"/>
    <w:tmpl w:val="1D881B2B"/>
    <w:lvl w:ilvl="0">
      <w:start w:val="1"/>
      <w:numFmt w:val="decimal"/>
      <w:lvlText w:val="14.%1"/>
      <w:lvlJc w:val="left"/>
      <w:pPr>
        <w:ind w:left="1170" w:hanging="420"/>
      </w:pPr>
      <w:rPr>
        <w:rFonts w:eastAsia="新宋体" w:hint="eastAsia"/>
        <w:b w:val="0"/>
        <w:i w:val="0"/>
        <w:sz w:val="28"/>
      </w:rPr>
    </w:lvl>
    <w:lvl w:ilvl="1">
      <w:start w:val="1"/>
      <w:numFmt w:val="decimal"/>
      <w:lvlText w:val="%2)"/>
      <w:lvlJc w:val="left"/>
      <w:pPr>
        <w:ind w:left="1590" w:hanging="420"/>
      </w:pPr>
      <w:rPr>
        <w:rFonts w:ascii="宋体" w:eastAsia="宋体" w:hAnsi="宋体" w:cs="宋体" w:hint="default"/>
      </w:rPr>
    </w:lvl>
    <w:lvl w:ilvl="2">
      <w:start w:val="1"/>
      <w:numFmt w:val="lowerRoman"/>
      <w:lvlText w:val="%3."/>
      <w:lvlJc w:val="right"/>
      <w:pPr>
        <w:ind w:left="2010" w:hanging="420"/>
      </w:pPr>
      <w:rPr>
        <w:rFonts w:ascii="宋体" w:eastAsia="宋体" w:hAnsi="宋体" w:cs="宋体" w:hint="default"/>
      </w:rPr>
    </w:lvl>
    <w:lvl w:ilvl="3">
      <w:start w:val="1"/>
      <w:numFmt w:val="decimal"/>
      <w:lvlText w:val="%4."/>
      <w:lvlJc w:val="left"/>
      <w:pPr>
        <w:ind w:left="2430" w:hanging="420"/>
      </w:pPr>
      <w:rPr>
        <w:rFonts w:ascii="宋体" w:eastAsia="宋体" w:hAnsi="宋体" w:cs="宋体" w:hint="default"/>
      </w:rPr>
    </w:lvl>
    <w:lvl w:ilvl="4">
      <w:start w:val="1"/>
      <w:numFmt w:val="lowerLetter"/>
      <w:lvlText w:val="%5)"/>
      <w:lvlJc w:val="left"/>
      <w:pPr>
        <w:ind w:left="2850" w:hanging="420"/>
      </w:pPr>
      <w:rPr>
        <w:rFonts w:ascii="宋体" w:eastAsia="宋体" w:hAnsi="宋体" w:cs="宋体" w:hint="default"/>
      </w:rPr>
    </w:lvl>
    <w:lvl w:ilvl="5">
      <w:start w:val="1"/>
      <w:numFmt w:val="lowerRoman"/>
      <w:lvlText w:val="%6."/>
      <w:lvlJc w:val="right"/>
      <w:pPr>
        <w:ind w:left="3270" w:hanging="420"/>
      </w:pPr>
      <w:rPr>
        <w:rFonts w:ascii="宋体" w:eastAsia="宋体" w:hAnsi="宋体" w:cs="宋体" w:hint="default"/>
      </w:rPr>
    </w:lvl>
    <w:lvl w:ilvl="6">
      <w:start w:val="1"/>
      <w:numFmt w:val="decimal"/>
      <w:lvlText w:val="%7."/>
      <w:lvlJc w:val="left"/>
      <w:pPr>
        <w:ind w:left="3690" w:hanging="420"/>
      </w:pPr>
    </w:lvl>
    <w:lvl w:ilvl="7">
      <w:start w:val="1"/>
      <w:numFmt w:val="lowerLetter"/>
      <w:lvlText w:val="%8)"/>
      <w:lvlJc w:val="left"/>
      <w:pPr>
        <w:ind w:left="4110" w:hanging="420"/>
      </w:pPr>
    </w:lvl>
    <w:lvl w:ilvl="8">
      <w:start w:val="1"/>
      <w:numFmt w:val="lowerRoman"/>
      <w:lvlText w:val="%9."/>
      <w:lvlJc w:val="right"/>
      <w:pPr>
        <w:ind w:left="4530" w:hanging="420"/>
      </w:pPr>
    </w:lvl>
  </w:abstractNum>
  <w:abstractNum w:abstractNumId="7" w15:restartNumberingAfterBreak="0">
    <w:nsid w:val="2AF7F6F0"/>
    <w:multiLevelType w:val="singleLevel"/>
    <w:tmpl w:val="2AF7F6F0"/>
    <w:lvl w:ilvl="0">
      <w:start w:val="2"/>
      <w:numFmt w:val="chineseCounting"/>
      <w:suff w:val="nothing"/>
      <w:lvlText w:val="%1、"/>
      <w:lvlJc w:val="left"/>
      <w:rPr>
        <w:rFonts w:hint="eastAsia"/>
      </w:rPr>
    </w:lvl>
  </w:abstractNum>
  <w:abstractNum w:abstractNumId="8" w15:restartNumberingAfterBreak="0">
    <w:nsid w:val="2AF822B3"/>
    <w:multiLevelType w:val="multilevel"/>
    <w:tmpl w:val="2AF822B3"/>
    <w:lvl w:ilvl="0">
      <w:start w:val="1"/>
      <w:numFmt w:val="decimal"/>
      <w:lvlText w:val="11.%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47B64F76"/>
    <w:multiLevelType w:val="multilevel"/>
    <w:tmpl w:val="47B64F76"/>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3" w15:restartNumberingAfterBreak="0">
    <w:nsid w:val="56FD4C36"/>
    <w:multiLevelType w:val="multilevel"/>
    <w:tmpl w:val="56FD4C36"/>
    <w:lvl w:ilvl="0">
      <w:start w:val="1"/>
      <w:numFmt w:val="decimal"/>
      <w:lvlText w:val="10.1.%1"/>
      <w:lvlJc w:val="left"/>
      <w:pPr>
        <w:ind w:left="846" w:hanging="420"/>
      </w:pPr>
      <w:rPr>
        <w:rFonts w:ascii="宋体" w:hAnsi="宋体" w:hint="eastAsia"/>
      </w:rPr>
    </w:lvl>
    <w:lvl w:ilvl="1">
      <w:start w:val="1"/>
      <w:numFmt w:val="lowerLetter"/>
      <w:lvlText w:val="%2)"/>
      <w:lvlJc w:val="left"/>
      <w:pPr>
        <w:ind w:left="882" w:hanging="420"/>
      </w:pPr>
      <w:rPr>
        <w:rFonts w:ascii="宋体" w:eastAsia="宋体" w:hAnsi="宋体" w:cs="宋体" w:hint="default"/>
      </w:rPr>
    </w:lvl>
    <w:lvl w:ilvl="2">
      <w:start w:val="1"/>
      <w:numFmt w:val="lowerRoman"/>
      <w:lvlText w:val="%3."/>
      <w:lvlJc w:val="right"/>
      <w:pPr>
        <w:ind w:left="1302" w:hanging="420"/>
      </w:pPr>
    </w:lvl>
    <w:lvl w:ilvl="3">
      <w:start w:val="1"/>
      <w:numFmt w:val="decimal"/>
      <w:lvlText w:val="%4."/>
      <w:lvlJc w:val="left"/>
      <w:pPr>
        <w:ind w:left="1722" w:hanging="420"/>
      </w:pPr>
    </w:lvl>
    <w:lvl w:ilvl="4">
      <w:start w:val="1"/>
      <w:numFmt w:val="lowerLetter"/>
      <w:lvlText w:val="%5)"/>
      <w:lvlJc w:val="left"/>
      <w:pPr>
        <w:ind w:left="2142" w:hanging="420"/>
      </w:pPr>
    </w:lvl>
    <w:lvl w:ilvl="5">
      <w:start w:val="1"/>
      <w:numFmt w:val="lowerRoman"/>
      <w:lvlText w:val="%6."/>
      <w:lvlJc w:val="right"/>
      <w:pPr>
        <w:ind w:left="2562" w:hanging="420"/>
      </w:pPr>
    </w:lvl>
    <w:lvl w:ilvl="6">
      <w:start w:val="1"/>
      <w:numFmt w:val="decimal"/>
      <w:lvlText w:val="%7."/>
      <w:lvlJc w:val="left"/>
      <w:pPr>
        <w:ind w:left="2982" w:hanging="420"/>
      </w:pPr>
    </w:lvl>
    <w:lvl w:ilvl="7">
      <w:start w:val="1"/>
      <w:numFmt w:val="lowerLetter"/>
      <w:lvlText w:val="%8)"/>
      <w:lvlJc w:val="left"/>
      <w:pPr>
        <w:ind w:left="3402" w:hanging="420"/>
      </w:pPr>
    </w:lvl>
    <w:lvl w:ilvl="8">
      <w:start w:val="1"/>
      <w:numFmt w:val="lowerRoman"/>
      <w:lvlText w:val="%9."/>
      <w:lvlJc w:val="right"/>
      <w:pPr>
        <w:ind w:left="3822" w:hanging="420"/>
      </w:pPr>
    </w:lvl>
  </w:abstractNum>
  <w:abstractNum w:abstractNumId="14" w15:restartNumberingAfterBreak="0">
    <w:nsid w:val="56FD4C74"/>
    <w:multiLevelType w:val="multilevel"/>
    <w:tmpl w:val="56FD4C74"/>
    <w:lvl w:ilvl="0">
      <w:start w:val="1"/>
      <w:numFmt w:val="decimal"/>
      <w:lvlText w:val="10.2.%1"/>
      <w:lvlJc w:val="left"/>
      <w:pPr>
        <w:ind w:left="1170" w:hanging="420"/>
      </w:pPr>
      <w:rPr>
        <w:rFonts w:ascii="宋体" w:hAnsi="宋体" w:hint="eastAsia"/>
      </w:rPr>
    </w:lvl>
    <w:lvl w:ilvl="1">
      <w:start w:val="1"/>
      <w:numFmt w:val="lowerLetter"/>
      <w:lvlText w:val="%2)"/>
      <w:lvlJc w:val="left"/>
      <w:pPr>
        <w:ind w:left="1590" w:hanging="420"/>
      </w:pPr>
      <w:rPr>
        <w:rFonts w:ascii="宋体" w:eastAsia="宋体" w:hAnsi="宋体" w:cs="宋体" w:hint="default"/>
      </w:rPr>
    </w:lvl>
    <w:lvl w:ilvl="2">
      <w:start w:val="1"/>
      <w:numFmt w:val="lowerRoman"/>
      <w:lvlText w:val="%3."/>
      <w:lvlJc w:val="right"/>
      <w:pPr>
        <w:ind w:left="2010" w:hanging="420"/>
      </w:pPr>
    </w:lvl>
    <w:lvl w:ilvl="3">
      <w:start w:val="1"/>
      <w:numFmt w:val="decimal"/>
      <w:lvlText w:val="%4."/>
      <w:lvlJc w:val="left"/>
      <w:pPr>
        <w:ind w:left="2430" w:hanging="420"/>
      </w:pPr>
    </w:lvl>
    <w:lvl w:ilvl="4">
      <w:start w:val="1"/>
      <w:numFmt w:val="lowerLetter"/>
      <w:lvlText w:val="%5)"/>
      <w:lvlJc w:val="left"/>
      <w:pPr>
        <w:ind w:left="2850" w:hanging="420"/>
      </w:pPr>
    </w:lvl>
    <w:lvl w:ilvl="5">
      <w:start w:val="1"/>
      <w:numFmt w:val="lowerRoman"/>
      <w:lvlText w:val="%6."/>
      <w:lvlJc w:val="right"/>
      <w:pPr>
        <w:ind w:left="3270" w:hanging="420"/>
      </w:pPr>
    </w:lvl>
    <w:lvl w:ilvl="6">
      <w:start w:val="1"/>
      <w:numFmt w:val="decimal"/>
      <w:lvlText w:val="%7."/>
      <w:lvlJc w:val="left"/>
      <w:pPr>
        <w:ind w:left="3690" w:hanging="420"/>
      </w:pPr>
    </w:lvl>
    <w:lvl w:ilvl="7">
      <w:start w:val="1"/>
      <w:numFmt w:val="lowerLetter"/>
      <w:lvlText w:val="%8)"/>
      <w:lvlJc w:val="left"/>
      <w:pPr>
        <w:ind w:left="4110" w:hanging="420"/>
      </w:pPr>
    </w:lvl>
    <w:lvl w:ilvl="8">
      <w:start w:val="1"/>
      <w:numFmt w:val="lowerRoman"/>
      <w:lvlText w:val="%9."/>
      <w:lvlJc w:val="right"/>
      <w:pPr>
        <w:ind w:left="4530" w:hanging="420"/>
      </w:pPr>
    </w:lvl>
  </w:abstractNum>
  <w:abstractNum w:abstractNumId="15" w15:restartNumberingAfterBreak="0">
    <w:nsid w:val="56FD502F"/>
    <w:multiLevelType w:val="multilevel"/>
    <w:tmpl w:val="56FD502F"/>
    <w:lvl w:ilvl="0">
      <w:start w:val="1"/>
      <w:numFmt w:val="decimal"/>
      <w:lvlText w:val="12.%1"/>
      <w:lvlJc w:val="left"/>
      <w:pPr>
        <w:ind w:left="1170" w:hanging="420"/>
      </w:pPr>
      <w:rPr>
        <w:rFonts w:ascii="宋体" w:eastAsia="宋体" w:hAnsi="宋体" w:hint="eastAsia"/>
      </w:rPr>
    </w:lvl>
    <w:lvl w:ilvl="1">
      <w:start w:val="1"/>
      <w:numFmt w:val="decimal"/>
      <w:lvlText w:val="%2)"/>
      <w:lvlJc w:val="left"/>
      <w:pPr>
        <w:ind w:left="1590" w:hanging="420"/>
      </w:pPr>
      <w:rPr>
        <w:rFonts w:ascii="宋体" w:eastAsia="宋体" w:hAnsi="宋体" w:cs="宋体" w:hint="default"/>
      </w:rPr>
    </w:lvl>
    <w:lvl w:ilvl="2">
      <w:start w:val="1"/>
      <w:numFmt w:val="lowerRoman"/>
      <w:lvlText w:val="%3."/>
      <w:lvlJc w:val="right"/>
      <w:pPr>
        <w:ind w:left="2010" w:hanging="420"/>
      </w:pPr>
      <w:rPr>
        <w:rFonts w:ascii="宋体" w:eastAsia="宋体" w:hAnsi="宋体" w:cs="宋体" w:hint="default"/>
      </w:rPr>
    </w:lvl>
    <w:lvl w:ilvl="3">
      <w:start w:val="1"/>
      <w:numFmt w:val="decimal"/>
      <w:lvlText w:val="%4."/>
      <w:lvlJc w:val="left"/>
      <w:pPr>
        <w:ind w:left="2430" w:hanging="420"/>
      </w:pPr>
      <w:rPr>
        <w:rFonts w:ascii="宋体" w:eastAsia="宋体" w:hAnsi="宋体" w:cs="宋体" w:hint="default"/>
      </w:rPr>
    </w:lvl>
    <w:lvl w:ilvl="4">
      <w:start w:val="1"/>
      <w:numFmt w:val="lowerLetter"/>
      <w:lvlText w:val="%5)"/>
      <w:lvlJc w:val="left"/>
      <w:pPr>
        <w:ind w:left="2850" w:hanging="420"/>
      </w:pPr>
      <w:rPr>
        <w:rFonts w:ascii="宋体" w:eastAsia="宋体" w:hAnsi="宋体" w:cs="宋体" w:hint="default"/>
      </w:rPr>
    </w:lvl>
    <w:lvl w:ilvl="5">
      <w:start w:val="1"/>
      <w:numFmt w:val="lowerRoman"/>
      <w:lvlText w:val="%6."/>
      <w:lvlJc w:val="right"/>
      <w:pPr>
        <w:ind w:left="3270" w:hanging="420"/>
      </w:pPr>
      <w:rPr>
        <w:rFonts w:ascii="宋体" w:eastAsia="宋体" w:hAnsi="宋体" w:cs="宋体" w:hint="default"/>
      </w:rPr>
    </w:lvl>
    <w:lvl w:ilvl="6">
      <w:start w:val="1"/>
      <w:numFmt w:val="decimal"/>
      <w:lvlText w:val="%7."/>
      <w:lvlJc w:val="left"/>
      <w:pPr>
        <w:ind w:left="3690" w:hanging="420"/>
      </w:pPr>
    </w:lvl>
    <w:lvl w:ilvl="7">
      <w:start w:val="1"/>
      <w:numFmt w:val="lowerLetter"/>
      <w:lvlText w:val="%8)"/>
      <w:lvlJc w:val="left"/>
      <w:pPr>
        <w:ind w:left="4110" w:hanging="420"/>
      </w:pPr>
    </w:lvl>
    <w:lvl w:ilvl="8">
      <w:start w:val="1"/>
      <w:numFmt w:val="lowerRoman"/>
      <w:lvlText w:val="%9."/>
      <w:lvlJc w:val="right"/>
      <w:pPr>
        <w:ind w:left="4530" w:hanging="420"/>
      </w:pPr>
    </w:lvl>
  </w:abstractNum>
  <w:abstractNum w:abstractNumId="16" w15:restartNumberingAfterBreak="0">
    <w:nsid w:val="56FD57B0"/>
    <w:multiLevelType w:val="multilevel"/>
    <w:tmpl w:val="56FD57B0"/>
    <w:lvl w:ilvl="0">
      <w:start w:val="1"/>
      <w:numFmt w:val="decimal"/>
      <w:suff w:val="nothing"/>
      <w:lvlText w:val="20.%1"/>
      <w:lvlJc w:val="left"/>
      <w:pPr>
        <w:tabs>
          <w:tab w:val="left" w:pos="0"/>
        </w:tabs>
        <w:ind w:left="420" w:hanging="420"/>
      </w:pPr>
      <w:rPr>
        <w:rFonts w:ascii="宋体" w:eastAsia="宋体" w:hAnsi="宋体" w:cs="宋体" w:hint="default"/>
      </w:rPr>
    </w:lvl>
    <w:lvl w:ilvl="1">
      <w:start w:val="1"/>
      <w:numFmt w:val="lowerLetter"/>
      <w:lvlText w:val="%2)"/>
      <w:lvlJc w:val="left"/>
      <w:pPr>
        <w:ind w:left="840" w:hanging="420"/>
      </w:pPr>
      <w:rPr>
        <w:rFonts w:ascii="宋体" w:eastAsia="宋体" w:hAnsi="宋体" w:cs="宋体"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73DC2B1"/>
    <w:multiLevelType w:val="multilevel"/>
    <w:tmpl w:val="573DC2B1"/>
    <w:lvl w:ilvl="0">
      <w:start w:val="1"/>
      <w:numFmt w:val="upperLetter"/>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C8700D7"/>
    <w:multiLevelType w:val="multilevel"/>
    <w:tmpl w:val="5C8700D7"/>
    <w:lvl w:ilvl="0">
      <w:start w:val="1"/>
      <w:numFmt w:val="decimal"/>
      <w:lvlText w:val="13.%1"/>
      <w:lvlJc w:val="left"/>
      <w:pPr>
        <w:ind w:left="1170" w:hanging="420"/>
      </w:pPr>
      <w:rPr>
        <w:rFonts w:eastAsia="新宋体" w:hint="eastAsia"/>
        <w:b w:val="0"/>
        <w:i w:val="0"/>
        <w:sz w:val="28"/>
      </w:rPr>
    </w:lvl>
    <w:lvl w:ilvl="1">
      <w:start w:val="1"/>
      <w:numFmt w:val="decimal"/>
      <w:lvlText w:val="%2)"/>
      <w:lvlJc w:val="left"/>
      <w:pPr>
        <w:ind w:left="1590" w:hanging="420"/>
      </w:pPr>
      <w:rPr>
        <w:rFonts w:ascii="宋体" w:eastAsia="宋体" w:hAnsi="宋体" w:cs="宋体" w:hint="default"/>
      </w:rPr>
    </w:lvl>
    <w:lvl w:ilvl="2">
      <w:start w:val="1"/>
      <w:numFmt w:val="lowerRoman"/>
      <w:lvlText w:val="%3."/>
      <w:lvlJc w:val="right"/>
      <w:pPr>
        <w:ind w:left="2010" w:hanging="420"/>
      </w:pPr>
      <w:rPr>
        <w:rFonts w:ascii="宋体" w:eastAsia="宋体" w:hAnsi="宋体" w:cs="宋体" w:hint="default"/>
      </w:rPr>
    </w:lvl>
    <w:lvl w:ilvl="3">
      <w:start w:val="1"/>
      <w:numFmt w:val="decimal"/>
      <w:lvlText w:val="%4."/>
      <w:lvlJc w:val="left"/>
      <w:pPr>
        <w:ind w:left="2430" w:hanging="420"/>
      </w:pPr>
      <w:rPr>
        <w:rFonts w:ascii="宋体" w:eastAsia="宋体" w:hAnsi="宋体" w:cs="宋体" w:hint="default"/>
      </w:rPr>
    </w:lvl>
    <w:lvl w:ilvl="4">
      <w:start w:val="1"/>
      <w:numFmt w:val="lowerLetter"/>
      <w:lvlText w:val="%5)"/>
      <w:lvlJc w:val="left"/>
      <w:pPr>
        <w:ind w:left="2850" w:hanging="420"/>
      </w:pPr>
      <w:rPr>
        <w:rFonts w:ascii="宋体" w:eastAsia="宋体" w:hAnsi="宋体" w:cs="宋体" w:hint="default"/>
      </w:rPr>
    </w:lvl>
    <w:lvl w:ilvl="5">
      <w:start w:val="1"/>
      <w:numFmt w:val="lowerRoman"/>
      <w:lvlText w:val="%6."/>
      <w:lvlJc w:val="right"/>
      <w:pPr>
        <w:ind w:left="3270" w:hanging="420"/>
      </w:pPr>
      <w:rPr>
        <w:rFonts w:ascii="宋体" w:eastAsia="宋体" w:hAnsi="宋体" w:cs="宋体" w:hint="default"/>
      </w:rPr>
    </w:lvl>
    <w:lvl w:ilvl="6">
      <w:start w:val="1"/>
      <w:numFmt w:val="decimal"/>
      <w:lvlText w:val="%7."/>
      <w:lvlJc w:val="left"/>
      <w:pPr>
        <w:ind w:left="3690" w:hanging="420"/>
      </w:pPr>
    </w:lvl>
    <w:lvl w:ilvl="7">
      <w:start w:val="1"/>
      <w:numFmt w:val="lowerLetter"/>
      <w:lvlText w:val="%8)"/>
      <w:lvlJc w:val="left"/>
      <w:pPr>
        <w:ind w:left="4110" w:hanging="420"/>
      </w:pPr>
    </w:lvl>
    <w:lvl w:ilvl="8">
      <w:start w:val="1"/>
      <w:numFmt w:val="lowerRoman"/>
      <w:lvlText w:val="%9."/>
      <w:lvlJc w:val="right"/>
      <w:pPr>
        <w:ind w:left="4530" w:hanging="420"/>
      </w:p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7F7B5304"/>
    <w:multiLevelType w:val="multilevel"/>
    <w:tmpl w:val="7F7B5304"/>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07501713">
    <w:abstractNumId w:val="2"/>
  </w:num>
  <w:num w:numId="2" w16cid:durableId="603998058">
    <w:abstractNumId w:val="0"/>
  </w:num>
  <w:num w:numId="3" w16cid:durableId="1756853904">
    <w:abstractNumId w:val="10"/>
  </w:num>
  <w:num w:numId="4" w16cid:durableId="1887985160">
    <w:abstractNumId w:val="4"/>
  </w:num>
  <w:num w:numId="5" w16cid:durableId="1607927165">
    <w:abstractNumId w:val="19"/>
  </w:num>
  <w:num w:numId="6" w16cid:durableId="80831503">
    <w:abstractNumId w:val="7"/>
  </w:num>
  <w:num w:numId="7" w16cid:durableId="569972428">
    <w:abstractNumId w:val="1"/>
  </w:num>
  <w:num w:numId="8" w16cid:durableId="1320185777">
    <w:abstractNumId w:val="13"/>
  </w:num>
  <w:num w:numId="9" w16cid:durableId="480655692">
    <w:abstractNumId w:val="14"/>
  </w:num>
  <w:num w:numId="10" w16cid:durableId="91443082">
    <w:abstractNumId w:val="8"/>
  </w:num>
  <w:num w:numId="11" w16cid:durableId="74056432">
    <w:abstractNumId w:val="20"/>
  </w:num>
  <w:num w:numId="12" w16cid:durableId="633218543">
    <w:abstractNumId w:val="15"/>
  </w:num>
  <w:num w:numId="13" w16cid:durableId="2087065559">
    <w:abstractNumId w:val="18"/>
  </w:num>
  <w:num w:numId="14" w16cid:durableId="821047972">
    <w:abstractNumId w:val="6"/>
  </w:num>
  <w:num w:numId="15" w16cid:durableId="1366327171">
    <w:abstractNumId w:val="5"/>
  </w:num>
  <w:num w:numId="16" w16cid:durableId="626551848">
    <w:abstractNumId w:val="16"/>
  </w:num>
  <w:num w:numId="17" w16cid:durableId="1116408364">
    <w:abstractNumId w:val="17"/>
    <w:lvlOverride w:ilvl="0">
      <w:startOverride w:val="1"/>
    </w:lvlOverride>
  </w:num>
  <w:num w:numId="18" w16cid:durableId="687677137">
    <w:abstractNumId w:val="11"/>
  </w:num>
  <w:num w:numId="19" w16cid:durableId="1454665239">
    <w:abstractNumId w:val="9"/>
  </w:num>
  <w:num w:numId="20" w16cid:durableId="1441727760">
    <w:abstractNumId w:val="12"/>
  </w:num>
  <w:num w:numId="21" w16cid:durableId="697389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MxNjNkZTg3ZTI4ZTJmMzYwMDc5MDhjMzc5NDFkZjYifQ=="/>
  </w:docVars>
  <w:rsids>
    <w:rsidRoot w:val="00212CAA"/>
    <w:rsid w:val="00022D50"/>
    <w:rsid w:val="00072C34"/>
    <w:rsid w:val="000A2D3B"/>
    <w:rsid w:val="000E7A35"/>
    <w:rsid w:val="0011276B"/>
    <w:rsid w:val="001A3B46"/>
    <w:rsid w:val="001A77BE"/>
    <w:rsid w:val="00212CAA"/>
    <w:rsid w:val="0022072C"/>
    <w:rsid w:val="00231B24"/>
    <w:rsid w:val="00391975"/>
    <w:rsid w:val="003946C8"/>
    <w:rsid w:val="00405F02"/>
    <w:rsid w:val="00492816"/>
    <w:rsid w:val="004B2E03"/>
    <w:rsid w:val="005319A7"/>
    <w:rsid w:val="005953CA"/>
    <w:rsid w:val="0067730B"/>
    <w:rsid w:val="006C519B"/>
    <w:rsid w:val="007A422C"/>
    <w:rsid w:val="007F5468"/>
    <w:rsid w:val="0084439E"/>
    <w:rsid w:val="008A0A9E"/>
    <w:rsid w:val="0090343D"/>
    <w:rsid w:val="009D306B"/>
    <w:rsid w:val="00A06980"/>
    <w:rsid w:val="00A5064A"/>
    <w:rsid w:val="00A8353A"/>
    <w:rsid w:val="00AC2448"/>
    <w:rsid w:val="00AC627D"/>
    <w:rsid w:val="00B16173"/>
    <w:rsid w:val="00B2795F"/>
    <w:rsid w:val="00B57868"/>
    <w:rsid w:val="00DB78B2"/>
    <w:rsid w:val="00DE3995"/>
    <w:rsid w:val="00DE799D"/>
    <w:rsid w:val="00E75D80"/>
    <w:rsid w:val="0112337D"/>
    <w:rsid w:val="012670EA"/>
    <w:rsid w:val="01A06E9D"/>
    <w:rsid w:val="03367AB9"/>
    <w:rsid w:val="03600D18"/>
    <w:rsid w:val="037B7A76"/>
    <w:rsid w:val="03A164C0"/>
    <w:rsid w:val="03A920FB"/>
    <w:rsid w:val="03E07A24"/>
    <w:rsid w:val="040A4AA1"/>
    <w:rsid w:val="046441B2"/>
    <w:rsid w:val="0471096D"/>
    <w:rsid w:val="04C1670E"/>
    <w:rsid w:val="04D94B9F"/>
    <w:rsid w:val="052D6C99"/>
    <w:rsid w:val="05F546A9"/>
    <w:rsid w:val="06D53CEC"/>
    <w:rsid w:val="07331685"/>
    <w:rsid w:val="07612C2A"/>
    <w:rsid w:val="07740BAF"/>
    <w:rsid w:val="07C5140B"/>
    <w:rsid w:val="08A45C6C"/>
    <w:rsid w:val="09526CCE"/>
    <w:rsid w:val="096C4286"/>
    <w:rsid w:val="09DC2A3C"/>
    <w:rsid w:val="0A794981"/>
    <w:rsid w:val="0C6046B2"/>
    <w:rsid w:val="0CBD6B55"/>
    <w:rsid w:val="0EEF460E"/>
    <w:rsid w:val="0F7D081D"/>
    <w:rsid w:val="0F827E21"/>
    <w:rsid w:val="102976CE"/>
    <w:rsid w:val="11654217"/>
    <w:rsid w:val="119500A0"/>
    <w:rsid w:val="11D31832"/>
    <w:rsid w:val="12071097"/>
    <w:rsid w:val="120E79C7"/>
    <w:rsid w:val="12542196"/>
    <w:rsid w:val="12D70244"/>
    <w:rsid w:val="12E656F8"/>
    <w:rsid w:val="130F79DE"/>
    <w:rsid w:val="139A199E"/>
    <w:rsid w:val="142F7384"/>
    <w:rsid w:val="1433594E"/>
    <w:rsid w:val="147D362B"/>
    <w:rsid w:val="14A16D5C"/>
    <w:rsid w:val="1629525B"/>
    <w:rsid w:val="16810BF3"/>
    <w:rsid w:val="1703450A"/>
    <w:rsid w:val="17171C51"/>
    <w:rsid w:val="189B7EFC"/>
    <w:rsid w:val="18EE1733"/>
    <w:rsid w:val="19FD2C86"/>
    <w:rsid w:val="1A621EF8"/>
    <w:rsid w:val="1AAB43CF"/>
    <w:rsid w:val="1C93342E"/>
    <w:rsid w:val="1DBE32D8"/>
    <w:rsid w:val="1E1F2F09"/>
    <w:rsid w:val="1EC43D73"/>
    <w:rsid w:val="1EE51625"/>
    <w:rsid w:val="1F0979D8"/>
    <w:rsid w:val="21262AC3"/>
    <w:rsid w:val="216E5AC0"/>
    <w:rsid w:val="217F21D3"/>
    <w:rsid w:val="22031056"/>
    <w:rsid w:val="23616034"/>
    <w:rsid w:val="23675615"/>
    <w:rsid w:val="241906BD"/>
    <w:rsid w:val="243B7A8E"/>
    <w:rsid w:val="245874DA"/>
    <w:rsid w:val="245F009A"/>
    <w:rsid w:val="2460453E"/>
    <w:rsid w:val="2524184E"/>
    <w:rsid w:val="254E445A"/>
    <w:rsid w:val="25882EB2"/>
    <w:rsid w:val="259C77F7"/>
    <w:rsid w:val="2670658E"/>
    <w:rsid w:val="268B64ED"/>
    <w:rsid w:val="26FA71A2"/>
    <w:rsid w:val="2764724D"/>
    <w:rsid w:val="28B01BD5"/>
    <w:rsid w:val="2AD96DF8"/>
    <w:rsid w:val="2BAF1907"/>
    <w:rsid w:val="2BCC070B"/>
    <w:rsid w:val="2D79041E"/>
    <w:rsid w:val="2EEF6B98"/>
    <w:rsid w:val="2FF54A3C"/>
    <w:rsid w:val="30157170"/>
    <w:rsid w:val="31F255AF"/>
    <w:rsid w:val="320C1861"/>
    <w:rsid w:val="322748ED"/>
    <w:rsid w:val="337A2DF2"/>
    <w:rsid w:val="33B82641"/>
    <w:rsid w:val="33BE71B9"/>
    <w:rsid w:val="34CE1050"/>
    <w:rsid w:val="34F62354"/>
    <w:rsid w:val="358619BD"/>
    <w:rsid w:val="35A35D3A"/>
    <w:rsid w:val="36341D8D"/>
    <w:rsid w:val="36841C9D"/>
    <w:rsid w:val="36F86858"/>
    <w:rsid w:val="378E0036"/>
    <w:rsid w:val="380A4A95"/>
    <w:rsid w:val="383E473E"/>
    <w:rsid w:val="388432B0"/>
    <w:rsid w:val="388A1731"/>
    <w:rsid w:val="38E1756D"/>
    <w:rsid w:val="38EA6FCF"/>
    <w:rsid w:val="39463AD0"/>
    <w:rsid w:val="39581830"/>
    <w:rsid w:val="39861EF9"/>
    <w:rsid w:val="398B5761"/>
    <w:rsid w:val="3B0532F1"/>
    <w:rsid w:val="3B082DE1"/>
    <w:rsid w:val="3B111C96"/>
    <w:rsid w:val="3C3976F6"/>
    <w:rsid w:val="3DD671C7"/>
    <w:rsid w:val="3EC534C3"/>
    <w:rsid w:val="3F163D1F"/>
    <w:rsid w:val="3F7D5B4C"/>
    <w:rsid w:val="405379EA"/>
    <w:rsid w:val="405F16F6"/>
    <w:rsid w:val="40AC3B85"/>
    <w:rsid w:val="4142704D"/>
    <w:rsid w:val="41F12821"/>
    <w:rsid w:val="428B4BBB"/>
    <w:rsid w:val="42C45840"/>
    <w:rsid w:val="42D068DB"/>
    <w:rsid w:val="43525542"/>
    <w:rsid w:val="448742A8"/>
    <w:rsid w:val="44880764"/>
    <w:rsid w:val="469519CD"/>
    <w:rsid w:val="469B1418"/>
    <w:rsid w:val="473311D8"/>
    <w:rsid w:val="47881532"/>
    <w:rsid w:val="48286871"/>
    <w:rsid w:val="489108BA"/>
    <w:rsid w:val="49233B0D"/>
    <w:rsid w:val="497C0C22"/>
    <w:rsid w:val="49D36F88"/>
    <w:rsid w:val="4A7759AE"/>
    <w:rsid w:val="4A791606"/>
    <w:rsid w:val="4A857FAB"/>
    <w:rsid w:val="4BF4239E"/>
    <w:rsid w:val="4C1930A0"/>
    <w:rsid w:val="4CDC3ABD"/>
    <w:rsid w:val="4CF3569F"/>
    <w:rsid w:val="4D023B34"/>
    <w:rsid w:val="4E465CA3"/>
    <w:rsid w:val="4EB946C7"/>
    <w:rsid w:val="4F54463A"/>
    <w:rsid w:val="4F7A6D6A"/>
    <w:rsid w:val="4FA7451F"/>
    <w:rsid w:val="4FDA436A"/>
    <w:rsid w:val="50000ED0"/>
    <w:rsid w:val="508758F7"/>
    <w:rsid w:val="50A54F03"/>
    <w:rsid w:val="510A2FB8"/>
    <w:rsid w:val="51916A23"/>
    <w:rsid w:val="51CB5C0F"/>
    <w:rsid w:val="51FF14CF"/>
    <w:rsid w:val="52647380"/>
    <w:rsid w:val="55592760"/>
    <w:rsid w:val="558B2117"/>
    <w:rsid w:val="55DB4F23"/>
    <w:rsid w:val="55FA620E"/>
    <w:rsid w:val="580B2B15"/>
    <w:rsid w:val="587D49B7"/>
    <w:rsid w:val="5B3045AF"/>
    <w:rsid w:val="5BE67F37"/>
    <w:rsid w:val="5C3E620B"/>
    <w:rsid w:val="5E4A70E9"/>
    <w:rsid w:val="5E4E4E2C"/>
    <w:rsid w:val="5E820631"/>
    <w:rsid w:val="5EAE58CA"/>
    <w:rsid w:val="5EBD547B"/>
    <w:rsid w:val="5F110918"/>
    <w:rsid w:val="61665201"/>
    <w:rsid w:val="62683FE2"/>
    <w:rsid w:val="62CA6A4B"/>
    <w:rsid w:val="63572BEE"/>
    <w:rsid w:val="63A805A3"/>
    <w:rsid w:val="63F971EA"/>
    <w:rsid w:val="6468651B"/>
    <w:rsid w:val="6471446C"/>
    <w:rsid w:val="64EF09EB"/>
    <w:rsid w:val="655049B7"/>
    <w:rsid w:val="65F362B8"/>
    <w:rsid w:val="66CD2666"/>
    <w:rsid w:val="66D32372"/>
    <w:rsid w:val="688E4077"/>
    <w:rsid w:val="6A1A2066"/>
    <w:rsid w:val="6A260A0B"/>
    <w:rsid w:val="6A5A6906"/>
    <w:rsid w:val="6A7379C8"/>
    <w:rsid w:val="6A7648BB"/>
    <w:rsid w:val="6C190EC1"/>
    <w:rsid w:val="6C785772"/>
    <w:rsid w:val="6CCB0D4B"/>
    <w:rsid w:val="6D1E4526"/>
    <w:rsid w:val="6D2B0C10"/>
    <w:rsid w:val="6DA9249F"/>
    <w:rsid w:val="6E056B89"/>
    <w:rsid w:val="6F231363"/>
    <w:rsid w:val="6FFD220E"/>
    <w:rsid w:val="703758EA"/>
    <w:rsid w:val="705B0CE2"/>
    <w:rsid w:val="709720E6"/>
    <w:rsid w:val="70AE58B8"/>
    <w:rsid w:val="70C63AD8"/>
    <w:rsid w:val="71181DAE"/>
    <w:rsid w:val="71FF3215"/>
    <w:rsid w:val="721970A7"/>
    <w:rsid w:val="731E756B"/>
    <w:rsid w:val="73652407"/>
    <w:rsid w:val="74523481"/>
    <w:rsid w:val="74F04B62"/>
    <w:rsid w:val="75071439"/>
    <w:rsid w:val="75846316"/>
    <w:rsid w:val="76435B07"/>
    <w:rsid w:val="768A5887"/>
    <w:rsid w:val="76D64270"/>
    <w:rsid w:val="76F36118"/>
    <w:rsid w:val="77AC46C8"/>
    <w:rsid w:val="77B41BE7"/>
    <w:rsid w:val="78CF6C39"/>
    <w:rsid w:val="7A1E16FE"/>
    <w:rsid w:val="7A38E512"/>
    <w:rsid w:val="7A4F18B8"/>
    <w:rsid w:val="7A814D05"/>
    <w:rsid w:val="7AD35629"/>
    <w:rsid w:val="7B2A40D3"/>
    <w:rsid w:val="7B65510B"/>
    <w:rsid w:val="7C43188B"/>
    <w:rsid w:val="7CA12173"/>
    <w:rsid w:val="7CA915F3"/>
    <w:rsid w:val="7DDF11A4"/>
    <w:rsid w:val="7DE82DDE"/>
    <w:rsid w:val="7DF32D12"/>
    <w:rsid w:val="7E43707A"/>
    <w:rsid w:val="7E9C7095"/>
    <w:rsid w:val="7F6C4232"/>
    <w:rsid w:val="7FEFA72F"/>
    <w:rsid w:val="7FFBE946"/>
    <w:rsid w:val="AC3B2051"/>
    <w:rsid w:val="BD3D4D76"/>
    <w:rsid w:val="D1F826F1"/>
    <w:rsid w:val="D4D9B534"/>
    <w:rsid w:val="EBFF211F"/>
    <w:rsid w:val="FAC652CF"/>
    <w:rsid w:val="FBFB0656"/>
    <w:rsid w:val="FF9D9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6630A"/>
  <w15:docId w15:val="{FAF46351-2D43-4889-B6A3-739CCD16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Body Text Indent 2" w:uiPriority="99"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spacing w:before="100" w:beforeAutospacing="1"/>
      <w:ind w:firstLine="420"/>
    </w:pPr>
  </w:style>
  <w:style w:type="paragraph" w:styleId="a3">
    <w:name w:val="Body Text Indent"/>
    <w:basedOn w:val="a"/>
    <w:qFormat/>
    <w:pPr>
      <w:spacing w:line="360" w:lineRule="auto"/>
      <w:ind w:firstLine="570"/>
    </w:pPr>
    <w:rPr>
      <w:sz w:val="24"/>
    </w:rPr>
  </w:style>
  <w:style w:type="paragraph" w:styleId="a4">
    <w:name w:val="Normal Indent"/>
    <w:basedOn w:val="a"/>
    <w:next w:val="a"/>
    <w:qFormat/>
    <w:pPr>
      <w:autoSpaceDE w:val="0"/>
      <w:autoSpaceDN w:val="0"/>
      <w:adjustRightInd w:val="0"/>
      <w:ind w:firstLine="420"/>
      <w:jc w:val="left"/>
    </w:pPr>
    <w:rPr>
      <w:rFonts w:ascii="宋体"/>
      <w:sz w:val="24"/>
    </w:rPr>
  </w:style>
  <w:style w:type="paragraph" w:styleId="a5">
    <w:name w:val="annotation text"/>
    <w:basedOn w:val="a"/>
    <w:qFormat/>
    <w:pPr>
      <w:jc w:val="left"/>
    </w:pPr>
  </w:style>
  <w:style w:type="paragraph" w:styleId="a6">
    <w:name w:val="Body Text"/>
    <w:basedOn w:val="a"/>
    <w:next w:val="a"/>
    <w:qFormat/>
    <w:pPr>
      <w:tabs>
        <w:tab w:val="left" w:pos="567"/>
      </w:tabs>
      <w:spacing w:before="120" w:line="22" w:lineRule="atLeast"/>
    </w:pPr>
    <w:rPr>
      <w:rFonts w:ascii="宋体" w:hAnsi="宋体"/>
      <w:sz w:val="24"/>
    </w:rPr>
  </w:style>
  <w:style w:type="paragraph" w:styleId="21">
    <w:name w:val="List 2"/>
    <w:basedOn w:val="a"/>
    <w:qFormat/>
    <w:pPr>
      <w:ind w:leftChars="200" w:left="100" w:hangingChars="200" w:hanging="200"/>
    </w:pPr>
  </w:style>
  <w:style w:type="paragraph" w:styleId="a7">
    <w:name w:val="Plain Text"/>
    <w:basedOn w:val="a"/>
    <w:qFormat/>
    <w:rPr>
      <w:rFonts w:ascii="宋体" w:hAnsi="Courier New" w:hint="eastAsia"/>
      <w:szCs w:val="20"/>
    </w:rPr>
  </w:style>
  <w:style w:type="paragraph" w:styleId="22">
    <w:name w:val="Body Text Indent 2"/>
    <w:basedOn w:val="a"/>
    <w:uiPriority w:val="99"/>
    <w:unhideWhenUsed/>
    <w:qFormat/>
    <w:pPr>
      <w:spacing w:after="120" w:line="480" w:lineRule="auto"/>
      <w:ind w:leftChars="200" w:left="420"/>
    </w:pPr>
  </w:style>
  <w:style w:type="paragraph" w:styleId="a8">
    <w:name w:val="Balloon Text"/>
    <w:basedOn w:val="a"/>
    <w:link w:val="a9"/>
    <w:qFormat/>
    <w:rPr>
      <w:sz w:val="18"/>
      <w:szCs w:val="18"/>
    </w:rPr>
  </w:style>
  <w:style w:type="paragraph" w:styleId="aa">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Body Text First Indent"/>
    <w:basedOn w:val="a6"/>
    <w:qFormat/>
    <w:pPr>
      <w:ind w:firstLineChars="100" w:firstLine="420"/>
    </w:p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bCs/>
    </w:rPr>
  </w:style>
  <w:style w:type="character" w:styleId="af0">
    <w:name w:val="page number"/>
    <w:basedOn w:val="a0"/>
    <w:qFormat/>
  </w:style>
  <w:style w:type="character" w:styleId="af1">
    <w:name w:val="Hyperlink"/>
    <w:basedOn w:val="a0"/>
    <w:uiPriority w:val="99"/>
    <w:qFormat/>
    <w:rPr>
      <w:color w:val="0000FF"/>
      <w:u w:val="single"/>
    </w:rPr>
  </w:style>
  <w:style w:type="character" w:styleId="af2">
    <w:name w:val="annotation reference"/>
    <w:basedOn w:val="a0"/>
    <w:qFormat/>
    <w:rPr>
      <w:sz w:val="21"/>
      <w:szCs w:val="21"/>
    </w:rPr>
  </w:style>
  <w:style w:type="paragraph" w:customStyle="1" w:styleId="30">
    <w:name w:val="正文3"/>
    <w:uiPriority w:val="99"/>
    <w:qFormat/>
    <w:pPr>
      <w:jc w:val="both"/>
    </w:pPr>
    <w:rPr>
      <w:rFonts w:ascii="Calibri" w:hAnsi="Calibri" w:cs="Calibri"/>
      <w:kern w:val="2"/>
      <w:sz w:val="21"/>
      <w:szCs w:val="21"/>
    </w:rPr>
  </w:style>
  <w:style w:type="paragraph" w:customStyle="1" w:styleId="TableText">
    <w:name w:val="Table Text"/>
    <w:basedOn w:val="a"/>
    <w:semiHidden/>
    <w:qFormat/>
    <w:rPr>
      <w:rFonts w:ascii="Arial" w:eastAsia="Arial" w:hAnsi="Arial" w:cs="Arial"/>
      <w:szCs w:val="21"/>
      <w:lang w:eastAsia="en-US"/>
    </w:rPr>
  </w:style>
  <w:style w:type="paragraph" w:customStyle="1" w:styleId="10">
    <w:name w:val="列出段落1"/>
    <w:basedOn w:val="a"/>
    <w:link w:val="af3"/>
    <w:uiPriority w:val="34"/>
    <w:qFormat/>
    <w:pPr>
      <w:ind w:firstLineChars="200" w:firstLine="420"/>
    </w:pPr>
    <w:rPr>
      <w:rFonts w:ascii="Calibri" w:hAnsi="Calibri"/>
      <w:szCs w:val="22"/>
    </w:rPr>
  </w:style>
  <w:style w:type="paragraph" w:customStyle="1" w:styleId="ListParagraph1">
    <w:name w:val="List Paragraph1"/>
    <w:basedOn w:val="a"/>
    <w:uiPriority w:val="1"/>
    <w:qFormat/>
    <w:pPr>
      <w:spacing w:before="160"/>
      <w:ind w:left="1317" w:firstLine="480"/>
    </w:pPr>
  </w:style>
  <w:style w:type="paragraph" w:styleId="af4">
    <w:name w:val="List Paragraph"/>
    <w:basedOn w:val="a"/>
    <w:uiPriority w:val="1"/>
    <w:qFormat/>
    <w:pPr>
      <w:ind w:firstLineChars="200" w:firstLine="420"/>
    </w:pPr>
  </w:style>
  <w:style w:type="paragraph" w:customStyle="1" w:styleId="af5">
    <w:name w:val="正文自用"/>
    <w:basedOn w:val="a"/>
    <w:qFormat/>
    <w:pPr>
      <w:ind w:leftChars="97" w:left="76"/>
    </w:pPr>
    <w:rPr>
      <w:rFonts w:ascii="微软雅黑" w:eastAsia="微软雅黑" w:hAnsi="微软雅黑" w:cs="宋体"/>
      <w:kern w:val="0"/>
      <w:sz w:val="24"/>
    </w:rPr>
  </w:style>
  <w:style w:type="paragraph" w:customStyle="1" w:styleId="11">
    <w:name w:val="列表段落1"/>
    <w:basedOn w:val="a"/>
    <w:uiPriority w:val="34"/>
    <w:qFormat/>
    <w:pPr>
      <w:ind w:firstLineChars="200" w:firstLine="420"/>
    </w:pPr>
  </w:style>
  <w:style w:type="paragraph" w:customStyle="1" w:styleId="PwCNormal">
    <w:name w:val="PwC Normal"/>
    <w:basedOn w:val="a"/>
    <w:uiPriority w:val="99"/>
    <w:qFormat/>
    <w:pPr>
      <w:spacing w:before="180" w:after="180" w:line="240" w:lineRule="atLeast"/>
    </w:p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23">
    <w:name w:val="列出段落2"/>
    <w:basedOn w:val="a"/>
    <w:uiPriority w:val="99"/>
    <w:unhideWhenUsed/>
    <w:qFormat/>
    <w:pPr>
      <w:ind w:firstLineChars="200" w:firstLine="420"/>
    </w:pPr>
  </w:style>
  <w:style w:type="paragraph" w:customStyle="1" w:styleId="31">
    <w:name w:val="列出段落3"/>
    <w:basedOn w:val="a"/>
    <w:uiPriority w:val="99"/>
    <w:unhideWhenUsed/>
    <w:qFormat/>
    <w:pPr>
      <w:ind w:firstLineChars="200" w:firstLine="420"/>
    </w:pPr>
  </w:style>
  <w:style w:type="character" w:customStyle="1" w:styleId="a9">
    <w:name w:val="批注框文本 字符"/>
    <w:basedOn w:val="a0"/>
    <w:link w:val="a8"/>
    <w:qFormat/>
    <w:rPr>
      <w:kern w:val="2"/>
      <w:sz w:val="18"/>
      <w:szCs w:val="18"/>
    </w:rPr>
  </w:style>
  <w:style w:type="paragraph" w:customStyle="1" w:styleId="12">
    <w:name w:val="修订1"/>
    <w:hidden/>
    <w:uiPriority w:val="99"/>
    <w:unhideWhenUsed/>
    <w:qFormat/>
    <w:rPr>
      <w:kern w:val="2"/>
      <w:sz w:val="21"/>
      <w:szCs w:val="24"/>
    </w:rPr>
  </w:style>
  <w:style w:type="character" w:customStyle="1" w:styleId="af3">
    <w:name w:val="列表段落 字符"/>
    <w:link w:val="10"/>
    <w:uiPriority w:val="34"/>
    <w:qFormat/>
    <w:rsid w:val="009D306B"/>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875</Words>
  <Characters>63</Characters>
  <Application>Microsoft Office Word</Application>
  <DocSecurity>0</DocSecurity>
  <Lines>1</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zxhd</dc:creator>
  <cp:lastModifiedBy>OU X</cp:lastModifiedBy>
  <cp:revision>17</cp:revision>
  <dcterms:created xsi:type="dcterms:W3CDTF">2025-06-10T15:35:00Z</dcterms:created>
  <dcterms:modified xsi:type="dcterms:W3CDTF">2026-01-30T06:37:00Z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eyJoZGlkIjoiMDU4MWRkZDVlYzU1YTFjMjhlMGU0YTU1YzE5NWNiY2QifQ==</vt:lpwstr>
  </property>
  <property fmtid="{D5CDD505-2E9C-101B-9397-08002B2CF9AE}" pid="4" name="ICV">
    <vt:lpwstr>83D8CC47B3114841AF2DE163094B3A10_13</vt:lpwstr>
  </property>
</Properties>
</file>