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5C4FC">
      <w:pPr>
        <w:keepNext w:val="0"/>
        <w:keepLines w:val="0"/>
        <w:pageBreakBefore w:val="0"/>
        <w:kinsoku/>
        <w:wordWrap/>
        <w:overflowPunct/>
        <w:topLinePunct w:val="0"/>
        <w:bidi w:val="0"/>
        <w:snapToGrid w:val="0"/>
        <w:spacing w:before="157" w:beforeLines="50"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6558D006">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说明：</w:t>
      </w:r>
    </w:p>
    <w:p w14:paraId="643C002F">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bookmarkStart w:id="0" w:name="_Hlk167284587"/>
      <w:r>
        <w:rPr>
          <w:rFonts w:hint="eastAsia" w:ascii="仿宋" w:hAnsi="仿宋" w:eastAsia="仿宋" w:cs="仿宋"/>
          <w:sz w:val="24"/>
        </w:rPr>
        <w:t>1. 当采购项目涉及政务信息系统时，采购需求应当符合《政务信息系统政府采购管理暂行办法》（财库〔2017〕210号）的相关要求。</w:t>
      </w:r>
    </w:p>
    <w:p w14:paraId="0EC11D13">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bookmarkStart w:id="1" w:name="_Hlk168431603"/>
      <w:r>
        <w:rPr>
          <w:rFonts w:hint="eastAsia" w:ascii="仿宋" w:hAnsi="仿宋" w:eastAsia="仿宋" w:cs="仿宋"/>
          <w:sz w:val="24"/>
        </w:rPr>
        <w:t>2. 采购人及采购代理机构应关注财政部门会同有关部门制定发布的需求标准，结合具体应用场景，根据对应《需求标准》确定采购需求。</w:t>
      </w:r>
    </w:p>
    <w:p w14:paraId="41E59B5B">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已发布的需求标准如下：</w:t>
      </w:r>
    </w:p>
    <w:p w14:paraId="7EF2A8D7">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《关于印发〈商品包装政府采购需求标准（试行）〉、〈快递包装政府采购需求标准（试行）〉的通知》（财办库﹝2020﹞123号））</w:t>
      </w:r>
    </w:p>
    <w:p w14:paraId="5ED01877">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《绿色数据中心政府采购需求标准（试行）》（财库〔2023〕7号）</w:t>
      </w:r>
    </w:p>
    <w:p w14:paraId="0FBE59C7">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《台式计算机政府采购需求标准（2023年版）》（财库〔2023〕29号）</w:t>
      </w:r>
    </w:p>
    <w:p w14:paraId="39E2D162">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《便携式计算机政府采购需求标准（2023年版）》（财库〔2023〕30号）</w:t>
      </w:r>
    </w:p>
    <w:p w14:paraId="045B0D4D">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《一体式计算机政府采购需求标准（2023年版）》（财库〔2023〕31号）</w:t>
      </w:r>
    </w:p>
    <w:p w14:paraId="26A8621A">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《工作站政府采购需求标准（2023年版）》（财库〔2023〕32号）</w:t>
      </w:r>
    </w:p>
    <w:p w14:paraId="7C83215F">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《通用服务器政府采购需求标准（2023年版）》（财库〔2023〕33号）</w:t>
      </w:r>
    </w:p>
    <w:p w14:paraId="796A6B6A">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《操作系统政府采购需求标准（2023年版）》（财库〔2023〕34号）</w:t>
      </w:r>
    </w:p>
    <w:p w14:paraId="332C5535">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《数据库政府采购需求标准（2023年版）》（财库〔2023〕35号）</w:t>
      </w:r>
    </w:p>
    <w:p w14:paraId="4039199E">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《物业管理服务政府采购需求标准（办公场所类）（试行）》（财办库〔2024〕113号）</w:t>
      </w:r>
    </w:p>
    <w:p w14:paraId="3B9AE32F">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如有更新或增加，以财政部门发布为准。</w:t>
      </w:r>
      <w:bookmarkEnd w:id="0"/>
      <w:bookmarkEnd w:id="1"/>
    </w:p>
    <w:p w14:paraId="74BC5BA3">
      <w:pPr>
        <w:keepNext w:val="0"/>
        <w:keepLines w:val="0"/>
        <w:pageBreakBefore w:val="0"/>
        <w:widowControl/>
        <w:kinsoku/>
        <w:wordWrap/>
        <w:overflowPunct/>
        <w:topLinePunct w:val="0"/>
        <w:bidi w:val="0"/>
        <w:snapToGrid w:val="0"/>
        <w:spacing w:before="157" w:beforeLines="50" w:line="360" w:lineRule="auto"/>
        <w:jc w:val="left"/>
        <w:rPr>
          <w:rFonts w:ascii="仿宋" w:hAnsi="仿宋" w:eastAsia="仿宋" w:cs="仿宋"/>
          <w:b/>
          <w:sz w:val="28"/>
          <w:szCs w:val="28"/>
        </w:rPr>
      </w:pPr>
      <w:r>
        <w:rPr>
          <w:rFonts w:ascii="仿宋" w:hAnsi="仿宋" w:eastAsia="仿宋" w:cs="仿宋"/>
          <w:b/>
          <w:sz w:val="28"/>
          <w:szCs w:val="28"/>
        </w:rPr>
        <w:br w:type="page"/>
      </w:r>
    </w:p>
    <w:p w14:paraId="2FF9A307">
      <w:pPr>
        <w:keepNext w:val="0"/>
        <w:keepLines w:val="0"/>
        <w:pageBreakBefore w:val="0"/>
        <w:kinsoku/>
        <w:wordWrap/>
        <w:overflowPunct/>
        <w:topLinePunct w:val="0"/>
        <w:bidi w:val="0"/>
        <w:snapToGrid w:val="0"/>
        <w:spacing w:before="157" w:beforeLines="50"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2B144462">
      <w:pPr>
        <w:keepNext w:val="0"/>
        <w:keepLines w:val="0"/>
        <w:pageBreakBefore w:val="0"/>
        <w:kinsoku/>
        <w:wordWrap/>
        <w:overflowPunct/>
        <w:topLinePunct w:val="0"/>
        <w:bidi w:val="0"/>
        <w:snapToGrid w:val="0"/>
        <w:spacing w:before="157" w:beforeLines="50"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0"/>
        <w:gridCol w:w="1360"/>
        <w:gridCol w:w="2475"/>
        <w:gridCol w:w="1575"/>
        <w:gridCol w:w="1470"/>
      </w:tblGrid>
      <w:tr w14:paraId="76B64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EB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包号</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8F8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品目号</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3999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标的名称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CE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数量（台/套）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10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是否接受进口产品</w:t>
            </w:r>
          </w:p>
        </w:tc>
      </w:tr>
      <w:tr w14:paraId="172D5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1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A748C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CFC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DD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电子鼻咽喉镜系统5</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A8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5BD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r w14:paraId="44C9C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0CF28">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39A0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D4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电子鼻咽喉镜系统6</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D9C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D45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r w14:paraId="4EBB1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B380E">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763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C8D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电子鼻咽喉镜系统7</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BE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0A5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r w14:paraId="44C03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3055B">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45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FD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电子鼻咽喉镜系统8</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C15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72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r w14:paraId="31A10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15075">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81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7B3F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电子鼻咽喉镜系统9</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A04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56F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r w14:paraId="250B9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7AB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4D5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027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电子鼻咽喉镜系统11</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A2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8D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r w14:paraId="03F78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5D49A">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5A3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5-2</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2338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电子鼻咽喉镜系统12</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653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C49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否</w:t>
            </w:r>
          </w:p>
        </w:tc>
      </w:tr>
    </w:tbl>
    <w:p w14:paraId="13BC1C36">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（二）项目背景/项目概述（如有）</w:t>
      </w:r>
    </w:p>
    <w:p w14:paraId="269746AD">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sz w:val="24"/>
          <w:szCs w:val="24"/>
        </w:rPr>
      </w:pPr>
      <w:bookmarkStart w:id="2" w:name="OLE_LINK179"/>
      <w:bookmarkStart w:id="3" w:name="OLE_LINK178"/>
      <w:r>
        <w:rPr>
          <w:rFonts w:hint="eastAsia" w:ascii="仿宋" w:hAnsi="仿宋" w:eastAsia="仿宋" w:cs="仿宋"/>
          <w:sz w:val="24"/>
          <w:szCs w:val="24"/>
        </w:rPr>
        <w:t>无。</w:t>
      </w:r>
      <w:bookmarkEnd w:id="2"/>
      <w:bookmarkEnd w:id="3"/>
    </w:p>
    <w:p w14:paraId="7742B8CE">
      <w:pPr>
        <w:keepNext w:val="0"/>
        <w:keepLines w:val="0"/>
        <w:pageBreakBefore w:val="0"/>
        <w:tabs>
          <w:tab w:val="left" w:pos="5456"/>
        </w:tabs>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二、商务要求</w:t>
      </w:r>
    </w:p>
    <w:p w14:paraId="689AF05C">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（一）交付（实施）的时间（期限）和地点（范围）</w:t>
      </w:r>
    </w:p>
    <w:p w14:paraId="2D9C08DC">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1、交付时间：</w:t>
      </w:r>
      <w:r>
        <w:rPr>
          <w:rFonts w:hint="eastAsia" w:ascii="仿宋" w:hAnsi="仿宋" w:eastAsia="仿宋" w:cs="仿宋"/>
          <w:sz w:val="24"/>
          <w:szCs w:val="24"/>
        </w:rPr>
        <w:t>由中标人分别与各参与医院通过签订分合同确定。</w:t>
      </w:r>
    </w:p>
    <w:p w14:paraId="5778CB6E">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2、交付地点：</w:t>
      </w:r>
      <w:r>
        <w:rPr>
          <w:rFonts w:hint="eastAsia" w:ascii="仿宋" w:hAnsi="仿宋" w:eastAsia="仿宋" w:cs="仿宋"/>
          <w:sz w:val="24"/>
          <w:szCs w:val="24"/>
        </w:rPr>
        <w:t>各参与医院指定地点。</w:t>
      </w:r>
    </w:p>
    <w:p w14:paraId="47E851CD">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（二）付款条件（进度和方式）</w:t>
      </w:r>
    </w:p>
    <w:p w14:paraId="0B81F906">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1、履约保证金：最高缴纳比例不超过合同金额的10%，项目验收结束后及时退还。</w:t>
      </w:r>
    </w:p>
    <w:p w14:paraId="5D276409">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2、首付款支付：首付款支付比例不低于合同金额的30%;对于中小企业、民营企业，首付款支付比例不低于合同金额的50%。</w:t>
      </w:r>
    </w:p>
    <w:p w14:paraId="4A8DB51E">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（三）包装和运输</w:t>
      </w:r>
    </w:p>
    <w:p w14:paraId="3BF61C74">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投标产品的包装应符合《财政部等三部门联合印发商品包装和快递包装政府采购需求标准（试行）》（财办库〔2020〕123号）的规定。</w:t>
      </w:r>
    </w:p>
    <w:p w14:paraId="60029C32">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
          <w:bCs/>
          <w:sz w:val="24"/>
          <w:szCs w:val="24"/>
        </w:rPr>
      </w:pPr>
      <w:r>
        <w:rPr>
          <w:rFonts w:hint="eastAsia" w:ascii="仿宋" w:hAnsi="仿宋" w:eastAsia="仿宋" w:cs="仿宋"/>
          <w:bCs/>
          <w:sz w:val="24"/>
          <w:szCs w:val="24"/>
        </w:rPr>
        <w:t>（四）</w:t>
      </w:r>
      <w:bookmarkStart w:id="4" w:name="OLE_LINK367"/>
      <w:bookmarkStart w:id="5" w:name="OLE_LINK26"/>
      <w:bookmarkStart w:id="6" w:name="OLE_LINK27"/>
      <w:r>
        <w:rPr>
          <w:rFonts w:hint="eastAsia" w:ascii="仿宋" w:hAnsi="仿宋" w:eastAsia="仿宋" w:cs="仿宋"/>
          <w:bCs/>
          <w:sz w:val="24"/>
          <w:szCs w:val="24"/>
        </w:rPr>
        <w:t>售后服务（质保期）</w:t>
      </w:r>
      <w:bookmarkEnd w:id="4"/>
      <w:bookmarkEnd w:id="5"/>
      <w:bookmarkEnd w:id="6"/>
    </w:p>
    <w:p w14:paraId="2E1FF9F0">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1、质量保证期（保修期）及服务</w:t>
      </w:r>
      <w:r>
        <w:rPr>
          <w:rFonts w:hint="eastAsia" w:ascii="仿宋" w:hAnsi="仿宋" w:eastAsia="仿宋" w:cs="仿宋"/>
          <w:bCs/>
          <w:sz w:val="24"/>
          <w:szCs w:val="24"/>
          <w:highlight w:val="none"/>
        </w:rPr>
        <w:t>要求：为自设备安装、调试、验收合格之日起不少于60个月的原厂保修，保修范围应包括提供的所有设备（含第三方设备及配件）和安装调试服务。在保修期内</w:t>
      </w:r>
      <w:r>
        <w:rPr>
          <w:rFonts w:hint="eastAsia" w:ascii="仿宋" w:hAnsi="仿宋" w:eastAsia="仿宋" w:cs="仿宋"/>
          <w:bCs/>
          <w:sz w:val="24"/>
          <w:szCs w:val="24"/>
        </w:rPr>
        <w:t>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5CE6C13E">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2、投标人应在质保期满前三个月对设备做全面保养及性能检测，并出具相应的报告。</w:t>
      </w:r>
    </w:p>
    <w:p w14:paraId="1039303F">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3、投标人和制造商</w:t>
      </w:r>
      <w:r>
        <w:rPr>
          <w:rFonts w:hint="eastAsia" w:ascii="仿宋" w:hAnsi="仿宋" w:eastAsia="仿宋" w:cs="仿宋"/>
          <w:sz w:val="24"/>
          <w:szCs w:val="24"/>
        </w:rPr>
        <w:t>（或境内总代理、独家代理）</w:t>
      </w:r>
      <w:r>
        <w:rPr>
          <w:rFonts w:hint="eastAsia" w:ascii="仿宋" w:hAnsi="仿宋" w:eastAsia="仿宋" w:cs="仿宋"/>
          <w:bCs/>
          <w:sz w:val="24"/>
          <w:szCs w:val="24"/>
        </w:rPr>
        <w:t>需要同时提供包含上述质量保证期（保修期）及服务要求的承诺函并加盖单位公章。</w:t>
      </w:r>
    </w:p>
    <w:p w14:paraId="29A28D8A">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44EF37FF">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486E837F">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659CE26E">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sz w:val="24"/>
          <w:szCs w:val="24"/>
        </w:rPr>
        <w:t>（五）</w:t>
      </w:r>
      <w:r>
        <w:rPr>
          <w:rFonts w:hint="eastAsia" w:ascii="仿宋" w:hAnsi="仿宋" w:eastAsia="仿宋" w:cs="仿宋"/>
          <w:bCs/>
          <w:sz w:val="24"/>
          <w:szCs w:val="24"/>
        </w:rPr>
        <w:t>交付（实施）的时间（期限）和地点（范围）、付款条件（进度和方式）、包装和运输、售后服务（质保期）等其他内容详见第六章拟签订的合同文本。</w:t>
      </w:r>
    </w:p>
    <w:p w14:paraId="4997BBDE">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三、技术要求</w:t>
      </w:r>
    </w:p>
    <w:p w14:paraId="60C4E137">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（一）基本要求</w:t>
      </w:r>
    </w:p>
    <w:p w14:paraId="4B58E1E0">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1、采购标的需实现的功能或者目标</w:t>
      </w:r>
    </w:p>
    <w:p w14:paraId="01D97003">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sz w:val="24"/>
          <w:szCs w:val="24"/>
        </w:rPr>
      </w:pPr>
      <w:bookmarkStart w:id="7" w:name="OLE_LINK180"/>
      <w:r>
        <w:rPr>
          <w:rFonts w:hint="eastAsia" w:ascii="仿宋" w:hAnsi="仿宋" w:eastAsia="仿宋" w:cs="仿宋"/>
          <w:sz w:val="24"/>
          <w:szCs w:val="24"/>
        </w:rPr>
        <w:t>本次招标采购项目为</w:t>
      </w:r>
      <w:r>
        <w:rPr>
          <w:rFonts w:hint="eastAsia" w:ascii="仿宋" w:hAnsi="仿宋" w:eastAsia="仿宋" w:cs="仿宋"/>
          <w:sz w:val="24"/>
          <w:szCs w:val="24"/>
          <w:lang w:eastAsia="zh-CN"/>
        </w:rPr>
        <w:t>北京市属医院2026年医用设备集中带量采购内镜组（电子鼻咽喉镜）</w:t>
      </w:r>
      <w:r>
        <w:rPr>
          <w:rFonts w:hint="eastAsia" w:ascii="仿宋" w:hAnsi="仿宋" w:eastAsia="仿宋" w:cs="仿宋"/>
          <w:sz w:val="24"/>
          <w:szCs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7"/>
    </w:p>
    <w:p w14:paraId="0BA2C3C4">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2、需执行的国家相关标准、行业标准、地方标准或者其他标准、规范</w:t>
      </w:r>
    </w:p>
    <w:p w14:paraId="472A2FAA">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★2.1、投标产品属于医疗器械的，应按原国家食品药品监督管理总局颁发的《医疗器械注册管理办法》，办理医疗器械注册证或者办理备案，投标人须提供医疗器械注册证复印件或备案凭证。</w:t>
      </w:r>
      <w:r>
        <w:rPr>
          <w:rFonts w:hint="eastAsia" w:ascii="仿宋" w:hAnsi="仿宋" w:eastAsia="仿宋" w:cs="仿宋"/>
          <w:b/>
          <w:sz w:val="24"/>
          <w:szCs w:val="24"/>
        </w:rPr>
        <w:t>（所投型号必须与医疗器械注册证书上的型号一致，否则将导致投标无效）</w:t>
      </w:r>
    </w:p>
    <w:p w14:paraId="44729685">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27ED2F22">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4FF6EE4B">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F373C25">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（二）服务内容及要求/货物技术要求</w:t>
      </w:r>
    </w:p>
    <w:p w14:paraId="411C2472">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Cs/>
          <w:sz w:val="24"/>
          <w:szCs w:val="24"/>
        </w:rPr>
        <w:t>1、采购标的需满足的性能、材料、结构、外观、质量、安全、技术规格、物理特性等要求：</w:t>
      </w:r>
    </w:p>
    <w:p w14:paraId="4142DF91">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r>
        <w:rPr>
          <w:rFonts w:hint="eastAsia" w:ascii="仿宋" w:hAnsi="仿宋" w:eastAsia="仿宋" w:cs="仿宋"/>
          <w:b/>
          <w:bCs/>
          <w:sz w:val="21"/>
          <w:szCs w:val="21"/>
          <w:lang w:val="en-US" w:eastAsia="zh-CN"/>
        </w:rPr>
        <w:t>第</w:t>
      </w:r>
      <w:r>
        <w:rPr>
          <w:rFonts w:hint="eastAsia" w:ascii="仿宋" w:hAnsi="仿宋" w:eastAsia="仿宋" w:cs="仿宋"/>
          <w:b/>
          <w:bCs/>
          <w:sz w:val="21"/>
          <w:szCs w:val="21"/>
        </w:rPr>
        <w:t>3</w:t>
      </w:r>
      <w:r>
        <w:rPr>
          <w:rFonts w:hint="eastAsia" w:ascii="仿宋" w:hAnsi="仿宋" w:eastAsia="仿宋" w:cs="仿宋"/>
          <w:b/>
          <w:bCs/>
          <w:sz w:val="21"/>
          <w:szCs w:val="21"/>
          <w:lang w:val="en-US" w:eastAsia="zh-CN"/>
        </w:rPr>
        <w:t>包</w:t>
      </w:r>
      <w:r>
        <w:rPr>
          <w:rFonts w:hint="eastAsia" w:ascii="仿宋" w:hAnsi="仿宋" w:eastAsia="仿宋" w:cs="仿宋"/>
          <w:b/>
          <w:bCs/>
          <w:sz w:val="21"/>
          <w:szCs w:val="21"/>
        </w:rPr>
        <w:tab/>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3-1</w:t>
      </w:r>
      <w:r>
        <w:rPr>
          <w:rFonts w:hint="eastAsia" w:ascii="仿宋" w:hAnsi="仿宋" w:eastAsia="仿宋" w:cs="仿宋"/>
          <w:b/>
          <w:bCs/>
          <w:sz w:val="21"/>
          <w:szCs w:val="21"/>
        </w:rPr>
        <w:tab/>
      </w:r>
      <w:r>
        <w:rPr>
          <w:rFonts w:hint="eastAsia" w:ascii="仿宋" w:hAnsi="仿宋" w:eastAsia="仿宋" w:cs="仿宋"/>
          <w:b/>
          <w:bCs/>
          <w:sz w:val="21"/>
          <w:szCs w:val="21"/>
        </w:rPr>
        <w:t>电子鼻咽喉镜系统5</w:t>
      </w:r>
      <w:r>
        <w:rPr>
          <w:rFonts w:hint="eastAsia" w:ascii="仿宋" w:hAnsi="仿宋" w:eastAsia="仿宋" w:cs="仿宋"/>
          <w:sz w:val="21"/>
          <w:szCs w:val="21"/>
          <w:lang w:eastAsia="zh-CN"/>
        </w:rPr>
        <w:t>、</w:t>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3-2</w:t>
      </w:r>
      <w:r>
        <w:rPr>
          <w:rFonts w:hint="eastAsia" w:ascii="仿宋" w:hAnsi="仿宋" w:eastAsia="仿宋" w:cs="仿宋"/>
          <w:b/>
          <w:bCs/>
          <w:sz w:val="21"/>
          <w:szCs w:val="21"/>
        </w:rPr>
        <w:tab/>
      </w:r>
      <w:r>
        <w:rPr>
          <w:rFonts w:hint="eastAsia" w:ascii="仿宋" w:hAnsi="仿宋" w:eastAsia="仿宋" w:cs="仿宋"/>
          <w:b/>
          <w:bCs/>
          <w:sz w:val="21"/>
          <w:szCs w:val="21"/>
        </w:rPr>
        <w:t>电子鼻咽喉镜系统6</w:t>
      </w:r>
      <w:r>
        <w:rPr>
          <w:rFonts w:hint="eastAsia" w:ascii="仿宋" w:hAnsi="仿宋" w:eastAsia="仿宋" w:cs="仿宋"/>
          <w:b/>
          <w:bCs/>
          <w:sz w:val="21"/>
          <w:szCs w:val="21"/>
          <w:lang w:eastAsia="zh-CN"/>
        </w:rPr>
        <w:t>、</w:t>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3-3</w:t>
      </w:r>
      <w:r>
        <w:rPr>
          <w:rFonts w:hint="eastAsia" w:ascii="仿宋" w:hAnsi="仿宋" w:eastAsia="仿宋" w:cs="仿宋"/>
          <w:b/>
          <w:bCs/>
          <w:sz w:val="21"/>
          <w:szCs w:val="21"/>
        </w:rPr>
        <w:tab/>
      </w:r>
      <w:r>
        <w:rPr>
          <w:rFonts w:hint="eastAsia" w:ascii="仿宋" w:hAnsi="仿宋" w:eastAsia="仿宋" w:cs="仿宋"/>
          <w:b/>
          <w:bCs/>
          <w:sz w:val="21"/>
          <w:szCs w:val="21"/>
        </w:rPr>
        <w:t>电子鼻咽喉镜系统7</w:t>
      </w:r>
      <w:r>
        <w:rPr>
          <w:rFonts w:hint="eastAsia" w:ascii="仿宋" w:hAnsi="仿宋" w:eastAsia="仿宋" w:cs="仿宋"/>
          <w:b/>
          <w:bCs/>
          <w:sz w:val="21"/>
          <w:szCs w:val="21"/>
          <w:lang w:eastAsia="zh-CN"/>
        </w:rPr>
        <w:t>、</w:t>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3-4</w:t>
      </w:r>
      <w:r>
        <w:rPr>
          <w:rFonts w:hint="eastAsia" w:ascii="仿宋" w:hAnsi="仿宋" w:eastAsia="仿宋" w:cs="仿宋"/>
          <w:b/>
          <w:bCs/>
          <w:sz w:val="21"/>
          <w:szCs w:val="21"/>
        </w:rPr>
        <w:tab/>
      </w:r>
      <w:r>
        <w:rPr>
          <w:rFonts w:hint="eastAsia" w:ascii="仿宋" w:hAnsi="仿宋" w:eastAsia="仿宋" w:cs="仿宋"/>
          <w:b/>
          <w:bCs/>
          <w:sz w:val="21"/>
          <w:szCs w:val="21"/>
        </w:rPr>
        <w:t>电子鼻咽喉镜系统8</w:t>
      </w:r>
    </w:p>
    <w:p w14:paraId="27FAD48D">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lang w:val="en-US" w:eastAsia="zh-CN"/>
        </w:rPr>
        <w:t>1、</w:t>
      </w:r>
      <w:r>
        <w:rPr>
          <w:rFonts w:hint="eastAsia" w:ascii="仿宋" w:hAnsi="仿宋" w:eastAsia="仿宋" w:cs="仿宋"/>
          <w:color w:val="000000"/>
          <w:kern w:val="0"/>
          <w:sz w:val="21"/>
          <w:szCs w:val="21"/>
        </w:rPr>
        <w:t>内窥镜图像</w:t>
      </w:r>
      <w:r>
        <w:rPr>
          <w:rFonts w:hint="eastAsia" w:ascii="仿宋" w:hAnsi="仿宋" w:eastAsia="仿宋" w:cs="仿宋"/>
          <w:color w:val="000000"/>
          <w:kern w:val="0"/>
          <w:sz w:val="21"/>
          <w:szCs w:val="21"/>
          <w:highlight w:val="none"/>
        </w:rPr>
        <w:t>处理器：</w:t>
      </w:r>
    </w:p>
    <w:p w14:paraId="2CF8948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w:t>
      </w: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highlight w:val="none"/>
        </w:rPr>
        <w:t>1、可处理和输出最高分辨率≥3840×2160的视频图像。</w:t>
      </w:r>
    </w:p>
    <w:p w14:paraId="01C7B56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highlight w:val="none"/>
        </w:rPr>
        <w:t>2、具有自动白平衡功能。</w:t>
      </w:r>
    </w:p>
    <w:p w14:paraId="0ECF28F8">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highlight w:val="none"/>
        </w:rPr>
        <w:t>3、测光模式：平均测光</w:t>
      </w:r>
      <w:r>
        <w:rPr>
          <w:rFonts w:hint="eastAsia" w:ascii="仿宋" w:hAnsi="仿宋" w:eastAsia="仿宋" w:cs="仿宋"/>
          <w:color w:val="000000"/>
          <w:kern w:val="0"/>
          <w:sz w:val="21"/>
          <w:szCs w:val="21"/>
        </w:rPr>
        <w:t>、峰值测光、自动测光。</w:t>
      </w:r>
    </w:p>
    <w:p w14:paraId="1466C95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rPr>
        <w:t>4、增强模式：≥2种，至少包括结构和血管增强模式。</w:t>
      </w:r>
    </w:p>
    <w:p w14:paraId="53AF16D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rPr>
        <w:t>5、具备电子染色功能。</w:t>
      </w:r>
    </w:p>
    <w:p w14:paraId="7D43AF93">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rPr>
        <w:t>6、视频信号输出接口：DVI。</w:t>
      </w:r>
    </w:p>
    <w:p w14:paraId="3CFB5945">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rPr>
        <w:t>7、具有USB接口，可连接U盘和键盘。</w:t>
      </w:r>
    </w:p>
    <w:p w14:paraId="0216C87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rPr>
        <w:t>8、可输入、显示病人信息菜单。</w:t>
      </w:r>
    </w:p>
    <w:p w14:paraId="7B726EA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highlight w:val="none"/>
          <w:lang w:val="en-US" w:eastAsia="zh-CN"/>
        </w:rPr>
        <w:t>1.</w:t>
      </w:r>
      <w:r>
        <w:rPr>
          <w:rFonts w:hint="eastAsia" w:ascii="仿宋" w:hAnsi="仿宋" w:eastAsia="仿宋" w:cs="仿宋"/>
          <w:color w:val="000000"/>
          <w:kern w:val="0"/>
          <w:sz w:val="21"/>
          <w:szCs w:val="21"/>
          <w:lang w:val="en-US" w:eastAsia="zh-CN"/>
        </w:rPr>
        <w:t>9、具备电子放大功能，放大倍数≥4倍。</w:t>
      </w:r>
    </w:p>
    <w:p w14:paraId="73640C7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2、</w:t>
      </w:r>
      <w:r>
        <w:rPr>
          <w:rFonts w:hint="eastAsia" w:ascii="仿宋" w:hAnsi="仿宋" w:eastAsia="仿宋" w:cs="仿宋"/>
          <w:color w:val="000000"/>
          <w:kern w:val="0"/>
          <w:sz w:val="21"/>
          <w:szCs w:val="21"/>
        </w:rPr>
        <w:t>内窥镜冷光源：</w:t>
      </w:r>
    </w:p>
    <w:p w14:paraId="60639A52">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2.</w:t>
      </w:r>
      <w:r>
        <w:rPr>
          <w:rFonts w:hint="eastAsia" w:ascii="仿宋" w:hAnsi="仿宋" w:eastAsia="仿宋" w:cs="仿宋"/>
          <w:color w:val="000000"/>
          <w:kern w:val="0"/>
          <w:sz w:val="21"/>
          <w:szCs w:val="21"/>
        </w:rPr>
        <w:t>1、显色指数：≥90。</w:t>
      </w:r>
    </w:p>
    <w:p w14:paraId="0244F4AE">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2.</w:t>
      </w:r>
      <w:r>
        <w:rPr>
          <w:rFonts w:hint="eastAsia" w:ascii="仿宋" w:hAnsi="仿宋" w:eastAsia="仿宋" w:cs="仿宋"/>
          <w:color w:val="000000"/>
          <w:kern w:val="0"/>
          <w:sz w:val="21"/>
          <w:szCs w:val="21"/>
        </w:rPr>
        <w:t>2、色温：≥5500K。</w:t>
      </w:r>
    </w:p>
    <w:p w14:paraId="6E09E46A">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2.</w:t>
      </w:r>
      <w:r>
        <w:rPr>
          <w:rFonts w:hint="eastAsia" w:ascii="仿宋" w:hAnsi="仿宋" w:eastAsia="仿宋" w:cs="仿宋"/>
          <w:color w:val="000000"/>
          <w:kern w:val="0"/>
          <w:sz w:val="21"/>
          <w:szCs w:val="21"/>
        </w:rPr>
        <w:t>3、调光模式：手动和自动。</w:t>
      </w:r>
    </w:p>
    <w:p w14:paraId="549335D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2.</w:t>
      </w:r>
      <w:r>
        <w:rPr>
          <w:rFonts w:hint="eastAsia" w:ascii="仿宋" w:hAnsi="仿宋" w:eastAsia="仿宋" w:cs="仿宋"/>
          <w:color w:val="000000"/>
          <w:kern w:val="0"/>
          <w:sz w:val="21"/>
          <w:szCs w:val="21"/>
        </w:rPr>
        <w:t>4、最大光通量：≥400 lm。</w:t>
      </w:r>
    </w:p>
    <w:p w14:paraId="16CF1877">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3、</w:t>
      </w:r>
      <w:r>
        <w:rPr>
          <w:rFonts w:hint="eastAsia" w:ascii="仿宋" w:hAnsi="仿宋" w:eastAsia="仿宋" w:cs="仿宋"/>
          <w:color w:val="000000"/>
          <w:kern w:val="0"/>
          <w:sz w:val="21"/>
          <w:szCs w:val="21"/>
        </w:rPr>
        <w:t>导光束：直径，4mm±0.5mm；长度≥2000mm。</w:t>
      </w:r>
    </w:p>
    <w:p w14:paraId="062B15E1">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lang w:val="en-US" w:eastAsia="zh-CN"/>
        </w:rPr>
        <w:t>4、</w:t>
      </w:r>
      <w:r>
        <w:rPr>
          <w:rFonts w:hint="eastAsia" w:ascii="仿宋" w:hAnsi="仿宋" w:eastAsia="仿宋" w:cs="仿宋"/>
          <w:color w:val="000000"/>
          <w:kern w:val="0"/>
          <w:sz w:val="21"/>
          <w:szCs w:val="21"/>
          <w:highlight w:val="none"/>
        </w:rPr>
        <w:t>摄像头：</w:t>
      </w:r>
    </w:p>
    <w:p w14:paraId="7EFF0CE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w:t>
      </w:r>
      <w:r>
        <w:rPr>
          <w:rFonts w:hint="eastAsia" w:ascii="仿宋" w:hAnsi="仿宋" w:eastAsia="仿宋" w:cs="仿宋"/>
          <w:color w:val="000000"/>
          <w:kern w:val="0"/>
          <w:sz w:val="21"/>
          <w:szCs w:val="21"/>
          <w:highlight w:val="none"/>
          <w:lang w:val="en-US" w:eastAsia="zh-CN"/>
        </w:rPr>
        <w:t>4.</w:t>
      </w:r>
      <w:r>
        <w:rPr>
          <w:rFonts w:hint="eastAsia" w:ascii="仿宋" w:hAnsi="仿宋" w:eastAsia="仿宋" w:cs="仿宋"/>
          <w:color w:val="000000"/>
          <w:kern w:val="0"/>
          <w:sz w:val="21"/>
          <w:szCs w:val="21"/>
          <w:highlight w:val="none"/>
        </w:rPr>
        <w:t>1、成像矩阵：≥3840×2160。</w:t>
      </w:r>
    </w:p>
    <w:p w14:paraId="6B15814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5、</w:t>
      </w:r>
      <w:r>
        <w:rPr>
          <w:rFonts w:hint="eastAsia" w:ascii="仿宋" w:hAnsi="仿宋" w:eastAsia="仿宋" w:cs="仿宋"/>
          <w:color w:val="000000"/>
          <w:kern w:val="0"/>
          <w:sz w:val="21"/>
          <w:szCs w:val="21"/>
        </w:rPr>
        <w:t>电子鼻咽喉内窥镜（治疗镜）：</w:t>
      </w:r>
    </w:p>
    <w:p w14:paraId="3E53A797">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5.1</w:t>
      </w:r>
      <w:r>
        <w:rPr>
          <w:rFonts w:hint="eastAsia" w:ascii="仿宋" w:hAnsi="仿宋" w:eastAsia="仿宋" w:cs="仿宋"/>
          <w:color w:val="000000"/>
          <w:kern w:val="0"/>
          <w:sz w:val="21"/>
          <w:szCs w:val="21"/>
        </w:rPr>
        <w:t>、视场角：≥120°。</w:t>
      </w:r>
    </w:p>
    <w:p w14:paraId="168C5F68">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5.2</w:t>
      </w:r>
      <w:r>
        <w:rPr>
          <w:rFonts w:hint="eastAsia" w:ascii="仿宋" w:hAnsi="仿宋" w:eastAsia="仿宋" w:cs="仿宋"/>
          <w:color w:val="000000"/>
          <w:kern w:val="0"/>
          <w:sz w:val="21"/>
          <w:szCs w:val="21"/>
        </w:rPr>
        <w:t>、景深范围：3～1</w:t>
      </w:r>
      <w:r>
        <w:rPr>
          <w:rFonts w:hint="eastAsia" w:ascii="仿宋" w:hAnsi="仿宋" w:eastAsia="仿宋" w:cs="仿宋"/>
          <w:color w:val="000000"/>
          <w:kern w:val="0"/>
          <w:sz w:val="21"/>
          <w:szCs w:val="21"/>
          <w:lang w:val="en-US" w:eastAsia="zh-CN"/>
        </w:rPr>
        <w:t>0</w:t>
      </w:r>
      <w:r>
        <w:rPr>
          <w:rFonts w:hint="eastAsia" w:ascii="仿宋" w:hAnsi="仿宋" w:eastAsia="仿宋" w:cs="仿宋"/>
          <w:color w:val="000000"/>
          <w:kern w:val="0"/>
          <w:sz w:val="21"/>
          <w:szCs w:val="21"/>
        </w:rPr>
        <w:t>0mm。</w:t>
      </w:r>
    </w:p>
    <w:p w14:paraId="233D68F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5.3</w:t>
      </w:r>
      <w:r>
        <w:rPr>
          <w:rFonts w:hint="eastAsia" w:ascii="仿宋" w:hAnsi="仿宋" w:eastAsia="仿宋" w:cs="仿宋"/>
          <w:color w:val="000000"/>
          <w:kern w:val="0"/>
          <w:sz w:val="21"/>
          <w:szCs w:val="21"/>
        </w:rPr>
        <w:t>、弯曲角度：上≥130°、下≥130°、左≥120°、右≥120°。</w:t>
      </w:r>
    </w:p>
    <w:p w14:paraId="5C35999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5.4</w:t>
      </w:r>
      <w:r>
        <w:rPr>
          <w:rFonts w:hint="eastAsia" w:ascii="仿宋" w:hAnsi="仿宋" w:eastAsia="仿宋" w:cs="仿宋"/>
          <w:color w:val="000000"/>
          <w:kern w:val="0"/>
          <w:sz w:val="21"/>
          <w:szCs w:val="21"/>
        </w:rPr>
        <w:t>、头端部外径：≤</w:t>
      </w:r>
      <w:r>
        <w:rPr>
          <w:rFonts w:hint="eastAsia" w:ascii="仿宋" w:hAnsi="仿宋" w:eastAsia="仿宋" w:cs="仿宋"/>
          <w:color w:val="000000"/>
          <w:kern w:val="0"/>
          <w:sz w:val="21"/>
          <w:szCs w:val="21"/>
          <w:lang w:val="en-US" w:eastAsia="zh-CN"/>
        </w:rPr>
        <w:t>4</w:t>
      </w: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9</w:t>
      </w:r>
      <w:r>
        <w:rPr>
          <w:rFonts w:hint="eastAsia" w:ascii="仿宋" w:hAnsi="仿宋" w:eastAsia="仿宋" w:cs="仿宋"/>
          <w:color w:val="000000"/>
          <w:kern w:val="0"/>
          <w:sz w:val="21"/>
          <w:szCs w:val="21"/>
        </w:rPr>
        <w:t>mm。</w:t>
      </w:r>
    </w:p>
    <w:p w14:paraId="6A0C44DD">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5.5</w:t>
      </w:r>
      <w:r>
        <w:rPr>
          <w:rFonts w:hint="eastAsia" w:ascii="仿宋" w:hAnsi="仿宋" w:eastAsia="仿宋" w:cs="仿宋"/>
          <w:color w:val="000000"/>
          <w:kern w:val="0"/>
          <w:sz w:val="21"/>
          <w:szCs w:val="21"/>
        </w:rPr>
        <w:t>、插入主软管部外径：≤4</w:t>
      </w:r>
      <w:r>
        <w:rPr>
          <w:rFonts w:hint="eastAsia" w:ascii="仿宋" w:hAnsi="仿宋" w:eastAsia="仿宋" w:cs="仿宋"/>
          <w:color w:val="000000"/>
          <w:kern w:val="0"/>
          <w:sz w:val="21"/>
          <w:szCs w:val="21"/>
          <w:lang w:val="en-US" w:eastAsia="zh-CN"/>
        </w:rPr>
        <w:t>.9</w:t>
      </w:r>
      <w:r>
        <w:rPr>
          <w:rFonts w:hint="eastAsia" w:ascii="仿宋" w:hAnsi="仿宋" w:eastAsia="仿宋" w:cs="仿宋"/>
          <w:color w:val="000000"/>
          <w:kern w:val="0"/>
          <w:sz w:val="21"/>
          <w:szCs w:val="21"/>
        </w:rPr>
        <w:t>mm。</w:t>
      </w:r>
    </w:p>
    <w:p w14:paraId="6D9C65CA">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5.</w:t>
      </w:r>
      <w:r>
        <w:rPr>
          <w:rFonts w:hint="eastAsia" w:ascii="仿宋" w:hAnsi="仿宋" w:eastAsia="仿宋" w:cs="仿宋"/>
          <w:color w:val="000000"/>
          <w:kern w:val="0"/>
          <w:sz w:val="21"/>
          <w:szCs w:val="21"/>
        </w:rPr>
        <w:t>6、工作通道：≥2mm。</w:t>
      </w:r>
    </w:p>
    <w:p w14:paraId="467B75DE">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5.7、有效长度：≥360mm。</w:t>
      </w:r>
    </w:p>
    <w:p w14:paraId="3EC9C68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6、</w:t>
      </w:r>
      <w:r>
        <w:rPr>
          <w:rFonts w:hint="eastAsia" w:ascii="仿宋" w:hAnsi="仿宋" w:eastAsia="仿宋" w:cs="仿宋"/>
          <w:color w:val="000000"/>
          <w:kern w:val="0"/>
          <w:sz w:val="21"/>
          <w:szCs w:val="21"/>
        </w:rPr>
        <w:t>电子鼻咽喉内窥镜（检查镜1）：</w:t>
      </w:r>
    </w:p>
    <w:p w14:paraId="2620D5B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6.</w:t>
      </w:r>
      <w:r>
        <w:rPr>
          <w:rFonts w:hint="eastAsia" w:ascii="仿宋" w:hAnsi="仿宋" w:eastAsia="仿宋" w:cs="仿宋"/>
          <w:color w:val="000000"/>
          <w:kern w:val="0"/>
          <w:sz w:val="21"/>
          <w:szCs w:val="21"/>
        </w:rPr>
        <w:t>1、视场角：≥120°。</w:t>
      </w:r>
    </w:p>
    <w:p w14:paraId="133E207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6.</w:t>
      </w:r>
      <w:r>
        <w:rPr>
          <w:rFonts w:hint="eastAsia" w:ascii="仿宋" w:hAnsi="仿宋" w:eastAsia="仿宋" w:cs="仿宋"/>
          <w:color w:val="000000"/>
          <w:kern w:val="0"/>
          <w:sz w:val="21"/>
          <w:szCs w:val="21"/>
        </w:rPr>
        <w:t>2、景深范围：3～150mm。</w:t>
      </w:r>
    </w:p>
    <w:p w14:paraId="5E065C8A">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6.</w:t>
      </w:r>
      <w:r>
        <w:rPr>
          <w:rFonts w:hint="eastAsia" w:ascii="仿宋" w:hAnsi="仿宋" w:eastAsia="仿宋" w:cs="仿宋"/>
          <w:color w:val="000000"/>
          <w:kern w:val="0"/>
          <w:sz w:val="21"/>
          <w:szCs w:val="21"/>
        </w:rPr>
        <w:t>3、弯曲角度：上≥130°、下≥130°、左≥120°、右≥120°。</w:t>
      </w:r>
    </w:p>
    <w:p w14:paraId="04D4C87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6.</w:t>
      </w:r>
      <w:r>
        <w:rPr>
          <w:rFonts w:hint="eastAsia" w:ascii="仿宋" w:hAnsi="仿宋" w:eastAsia="仿宋" w:cs="仿宋"/>
          <w:color w:val="000000"/>
          <w:kern w:val="0"/>
          <w:sz w:val="21"/>
          <w:szCs w:val="21"/>
        </w:rPr>
        <w:t>4、头端部外径：≤2.5mm。</w:t>
      </w:r>
    </w:p>
    <w:p w14:paraId="3743BEB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6.</w:t>
      </w:r>
      <w:r>
        <w:rPr>
          <w:rFonts w:hint="eastAsia" w:ascii="仿宋" w:hAnsi="仿宋" w:eastAsia="仿宋" w:cs="仿宋"/>
          <w:color w:val="000000"/>
          <w:kern w:val="0"/>
          <w:sz w:val="21"/>
          <w:szCs w:val="21"/>
        </w:rPr>
        <w:t>5、插入部主软管外径：≤3.5mm。</w:t>
      </w:r>
    </w:p>
    <w:p w14:paraId="38A0224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7、</w:t>
      </w:r>
      <w:r>
        <w:rPr>
          <w:rFonts w:hint="eastAsia" w:ascii="仿宋" w:hAnsi="仿宋" w:eastAsia="仿宋" w:cs="仿宋"/>
          <w:color w:val="000000"/>
          <w:kern w:val="0"/>
          <w:sz w:val="21"/>
          <w:szCs w:val="21"/>
        </w:rPr>
        <w:t>电子鼻咽喉内窥镜（检查镜2）：</w:t>
      </w:r>
    </w:p>
    <w:p w14:paraId="6404C99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7.</w:t>
      </w:r>
      <w:r>
        <w:rPr>
          <w:rFonts w:hint="eastAsia" w:ascii="仿宋" w:hAnsi="仿宋" w:eastAsia="仿宋" w:cs="仿宋"/>
          <w:color w:val="000000"/>
          <w:kern w:val="0"/>
          <w:sz w:val="21"/>
          <w:szCs w:val="21"/>
        </w:rPr>
        <w:t>1、视场角：≥120°。</w:t>
      </w:r>
    </w:p>
    <w:p w14:paraId="2C7290DE">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7.</w:t>
      </w:r>
      <w:r>
        <w:rPr>
          <w:rFonts w:hint="eastAsia" w:ascii="仿宋" w:hAnsi="仿宋" w:eastAsia="仿宋" w:cs="仿宋"/>
          <w:color w:val="000000"/>
          <w:kern w:val="0"/>
          <w:sz w:val="21"/>
          <w:szCs w:val="21"/>
        </w:rPr>
        <w:t>2、景深范围：3～150mm。</w:t>
      </w:r>
    </w:p>
    <w:p w14:paraId="6A5340E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7.</w:t>
      </w:r>
      <w:r>
        <w:rPr>
          <w:rFonts w:hint="eastAsia" w:ascii="仿宋" w:hAnsi="仿宋" w:eastAsia="仿宋" w:cs="仿宋"/>
          <w:color w:val="000000"/>
          <w:kern w:val="0"/>
          <w:sz w:val="21"/>
          <w:szCs w:val="21"/>
        </w:rPr>
        <w:t>3、弯曲角度：上≥130°、下≥130°、左≥120°、右≥120°。</w:t>
      </w:r>
    </w:p>
    <w:p w14:paraId="23A928A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7.</w:t>
      </w:r>
      <w:r>
        <w:rPr>
          <w:rFonts w:hint="eastAsia" w:ascii="仿宋" w:hAnsi="仿宋" w:eastAsia="仿宋" w:cs="仿宋"/>
          <w:color w:val="000000"/>
          <w:kern w:val="0"/>
          <w:sz w:val="21"/>
          <w:szCs w:val="21"/>
        </w:rPr>
        <w:t>4、头端部外径：≤4.5mm。</w:t>
      </w:r>
    </w:p>
    <w:p w14:paraId="2103943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7.</w:t>
      </w:r>
      <w:r>
        <w:rPr>
          <w:rFonts w:hint="eastAsia" w:ascii="仿宋" w:hAnsi="仿宋" w:eastAsia="仿宋" w:cs="仿宋"/>
          <w:color w:val="000000"/>
          <w:kern w:val="0"/>
          <w:sz w:val="21"/>
          <w:szCs w:val="21"/>
        </w:rPr>
        <w:t>5、插入部主软管外径：≤4mm。</w:t>
      </w:r>
    </w:p>
    <w:p w14:paraId="54B4951E">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电子鼻咽喉内窥镜（检查镜</w:t>
      </w:r>
      <w:r>
        <w:rPr>
          <w:rFonts w:hint="eastAsia" w:ascii="仿宋" w:hAnsi="仿宋" w:eastAsia="仿宋" w:cs="仿宋"/>
          <w:color w:val="000000"/>
          <w:kern w:val="0"/>
          <w:sz w:val="21"/>
          <w:szCs w:val="21"/>
          <w:lang w:val="en-US" w:eastAsia="zh-CN"/>
        </w:rPr>
        <w:t>3</w:t>
      </w:r>
      <w:r>
        <w:rPr>
          <w:rFonts w:hint="eastAsia" w:ascii="仿宋" w:hAnsi="仿宋" w:eastAsia="仿宋" w:cs="仿宋"/>
          <w:color w:val="000000"/>
          <w:kern w:val="0"/>
          <w:sz w:val="21"/>
          <w:szCs w:val="21"/>
        </w:rPr>
        <w:t>）：</w:t>
      </w:r>
    </w:p>
    <w:p w14:paraId="4610ED17">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1、视场角：≥120°。</w:t>
      </w:r>
    </w:p>
    <w:p w14:paraId="7790A67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2、景深范围：3～150mm。</w:t>
      </w:r>
    </w:p>
    <w:p w14:paraId="6D3910D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3、弯曲角度：上≥130°、下≥130°。</w:t>
      </w:r>
    </w:p>
    <w:p w14:paraId="71C564C8">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4、头端部外径：≤2.</w:t>
      </w: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mm。</w:t>
      </w:r>
    </w:p>
    <w:p w14:paraId="25858AF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5、插入部主软管外径：≤2.</w:t>
      </w:r>
      <w:r>
        <w:rPr>
          <w:rFonts w:hint="eastAsia" w:ascii="仿宋" w:hAnsi="仿宋" w:eastAsia="仿宋" w:cs="仿宋"/>
          <w:color w:val="000000"/>
          <w:kern w:val="0"/>
          <w:sz w:val="21"/>
          <w:szCs w:val="21"/>
          <w:lang w:val="en-US" w:eastAsia="zh-CN"/>
        </w:rPr>
        <w:t>8</w:t>
      </w:r>
      <w:r>
        <w:rPr>
          <w:rFonts w:hint="eastAsia" w:ascii="仿宋" w:hAnsi="仿宋" w:eastAsia="仿宋" w:cs="仿宋"/>
          <w:color w:val="000000"/>
          <w:kern w:val="0"/>
          <w:sz w:val="21"/>
          <w:szCs w:val="21"/>
        </w:rPr>
        <w:t>mm。</w:t>
      </w:r>
    </w:p>
    <w:p w14:paraId="2D40C7A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8.6、有效长度：≥300mm。</w:t>
      </w:r>
    </w:p>
    <w:p w14:paraId="3D80DF02">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9、</w:t>
      </w:r>
      <w:r>
        <w:rPr>
          <w:rFonts w:hint="eastAsia" w:ascii="仿宋" w:hAnsi="仿宋" w:eastAsia="仿宋" w:cs="仿宋"/>
          <w:color w:val="000000"/>
          <w:kern w:val="0"/>
          <w:sz w:val="21"/>
          <w:szCs w:val="21"/>
        </w:rPr>
        <w:t>耳镜：</w:t>
      </w:r>
    </w:p>
    <w:p w14:paraId="114E3E0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9.</w:t>
      </w:r>
      <w:r>
        <w:rPr>
          <w:rFonts w:hint="eastAsia" w:ascii="仿宋" w:hAnsi="仿宋" w:eastAsia="仿宋" w:cs="仿宋"/>
          <w:color w:val="000000"/>
          <w:kern w:val="0"/>
          <w:sz w:val="21"/>
          <w:szCs w:val="21"/>
        </w:rPr>
        <w:t>1、视向角：0°。</w:t>
      </w:r>
    </w:p>
    <w:p w14:paraId="6192AC45">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9.</w:t>
      </w:r>
      <w:r>
        <w:rPr>
          <w:rFonts w:hint="eastAsia" w:ascii="仿宋" w:hAnsi="仿宋" w:eastAsia="仿宋" w:cs="仿宋"/>
          <w:color w:val="000000"/>
          <w:kern w:val="0"/>
          <w:sz w:val="21"/>
          <w:szCs w:val="21"/>
        </w:rPr>
        <w:t>2、长度≥110mm、直径≤3mm。</w:t>
      </w:r>
    </w:p>
    <w:p w14:paraId="1DC2AD8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lang w:val="en-US" w:eastAsia="zh-CN"/>
        </w:rPr>
        <w:t>10、</w:t>
      </w:r>
      <w:r>
        <w:rPr>
          <w:rFonts w:hint="eastAsia" w:ascii="仿宋" w:hAnsi="仿宋" w:eastAsia="仿宋" w:cs="仿宋"/>
          <w:color w:val="000000"/>
          <w:kern w:val="0"/>
          <w:sz w:val="21"/>
          <w:szCs w:val="21"/>
        </w:rPr>
        <w:t>鼻窦镜</w:t>
      </w:r>
      <w:r>
        <w:rPr>
          <w:rFonts w:hint="eastAsia" w:ascii="仿宋" w:hAnsi="仿宋" w:eastAsia="仿宋" w:cs="仿宋"/>
          <w:color w:val="000000"/>
          <w:kern w:val="0"/>
          <w:sz w:val="21"/>
          <w:szCs w:val="21"/>
          <w:lang w:eastAsia="zh-CN"/>
        </w:rPr>
        <w:t>：</w:t>
      </w:r>
    </w:p>
    <w:p w14:paraId="342E88BC">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10.</w:t>
      </w:r>
      <w:r>
        <w:rPr>
          <w:rFonts w:hint="eastAsia" w:ascii="仿宋" w:hAnsi="仿宋" w:eastAsia="仿宋" w:cs="仿宋"/>
          <w:color w:val="000000"/>
          <w:kern w:val="0"/>
          <w:sz w:val="21"/>
          <w:szCs w:val="21"/>
        </w:rPr>
        <w:t>1、可提供0° 30° 70°鼻窦镜。</w:t>
      </w:r>
    </w:p>
    <w:p w14:paraId="755B2AAA">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lang w:val="en-US" w:eastAsia="zh-CN"/>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监视器：彩色液晶显示器≥32英寸，分辨率≥3840×2160，最大亮度≥700cd/m</w:t>
      </w:r>
      <w:r>
        <w:rPr>
          <w:rFonts w:hint="eastAsia" w:ascii="仿宋" w:hAnsi="仿宋" w:eastAsia="仿宋" w:cs="仿宋"/>
          <w:color w:val="000000"/>
          <w:kern w:val="0"/>
          <w:sz w:val="21"/>
          <w:szCs w:val="21"/>
          <w:vertAlign w:val="superscript"/>
        </w:rPr>
        <w:t>2</w:t>
      </w: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具备画中画功能。</w:t>
      </w:r>
    </w:p>
    <w:p w14:paraId="61CB6D77">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、图文报告工作站：</w:t>
      </w:r>
    </w:p>
    <w:p w14:paraId="645C05BD">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1、CPU：≥4核，主频≥2.5GHz；内存≥8G；硬盘≥2T；彩色液晶显示器≥22英寸；配备高清真彩图像采集卡、彩色喷墨输出图文装置、DVD刻录机。</w:t>
      </w:r>
    </w:p>
    <w:p w14:paraId="54C1E124">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color w:val="000000"/>
          <w:kern w:val="0"/>
          <w:sz w:val="21"/>
          <w:szCs w:val="21"/>
          <w:lang w:eastAsia="zh-CN"/>
        </w:rPr>
      </w:pPr>
      <w:r>
        <w:rPr>
          <w:rFonts w:hint="eastAsia" w:ascii="仿宋" w:hAnsi="仿宋" w:eastAsia="仿宋" w:cs="仿宋"/>
          <w:sz w:val="21"/>
          <w:szCs w:val="21"/>
          <w:lang w:val="en-US" w:eastAsia="zh-CN"/>
        </w:rPr>
        <w:t>12.</w:t>
      </w:r>
      <w:r>
        <w:rPr>
          <w:rFonts w:hint="eastAsia" w:ascii="仿宋" w:hAnsi="仿宋" w:eastAsia="仿宋" w:cs="仿宋"/>
          <w:sz w:val="21"/>
          <w:szCs w:val="21"/>
        </w:rPr>
        <w:t>2、具备图像采集及报告软件</w:t>
      </w:r>
      <w:r>
        <w:rPr>
          <w:rFonts w:hint="eastAsia" w:ascii="仿宋" w:hAnsi="仿宋" w:eastAsia="仿宋" w:cs="仿宋"/>
          <w:sz w:val="21"/>
          <w:szCs w:val="21"/>
          <w:lang w:eastAsia="zh-CN"/>
        </w:rPr>
        <w:t>。</w:t>
      </w:r>
    </w:p>
    <w:p w14:paraId="5B01490A">
      <w:pPr>
        <w:keepNext w:val="0"/>
        <w:keepLines w:val="0"/>
        <w:pageBreakBefore w:val="0"/>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rPr>
        <w:t>★</w:t>
      </w:r>
      <w:r>
        <w:rPr>
          <w:rFonts w:hint="eastAsia" w:ascii="仿宋" w:hAnsi="仿宋" w:eastAsia="仿宋" w:cs="仿宋"/>
          <w:b/>
          <w:bCs w:val="0"/>
          <w:color w:val="000000"/>
          <w:kern w:val="0"/>
          <w:sz w:val="21"/>
          <w:szCs w:val="21"/>
          <w:lang w:val="en-US" w:eastAsia="zh-CN"/>
        </w:rPr>
        <w:t>13</w:t>
      </w:r>
      <w:r>
        <w:rPr>
          <w:rFonts w:hint="eastAsia" w:ascii="仿宋" w:hAnsi="仿宋" w:eastAsia="仿宋" w:cs="仿宋"/>
          <w:b/>
          <w:bCs w:val="0"/>
          <w:color w:val="000000"/>
          <w:kern w:val="0"/>
          <w:sz w:val="21"/>
          <w:szCs w:val="21"/>
        </w:rPr>
        <w:t>、主要配置</w:t>
      </w:r>
      <w:r>
        <w:rPr>
          <w:rFonts w:hint="eastAsia" w:ascii="仿宋" w:hAnsi="仿宋" w:eastAsia="仿宋" w:cs="仿宋"/>
          <w:b/>
          <w:sz w:val="21"/>
          <w:szCs w:val="21"/>
          <w:lang w:eastAsia="zh-CN"/>
        </w:rPr>
        <w:t>（</w:t>
      </w:r>
      <w:r>
        <w:rPr>
          <w:rFonts w:hint="eastAsia" w:ascii="仿宋" w:hAnsi="仿宋" w:eastAsia="仿宋" w:cs="仿宋"/>
          <w:b/>
          <w:sz w:val="21"/>
          <w:szCs w:val="21"/>
          <w:lang w:val="en-US" w:eastAsia="zh-CN"/>
        </w:rPr>
        <w:t>应提供配置清单并加盖投标人公章</w:t>
      </w:r>
      <w:r>
        <w:rPr>
          <w:rFonts w:hint="eastAsia" w:ascii="仿宋" w:hAnsi="仿宋" w:eastAsia="仿宋" w:cs="仿宋"/>
          <w:b/>
          <w:sz w:val="21"/>
          <w:szCs w:val="21"/>
          <w:lang w:eastAsia="zh-CN"/>
        </w:rPr>
        <w:t>）</w:t>
      </w:r>
      <w:r>
        <w:rPr>
          <w:rFonts w:hint="eastAsia" w:ascii="仿宋" w:hAnsi="仿宋" w:eastAsia="仿宋" w:cs="仿宋"/>
          <w:b/>
          <w:bCs w:val="0"/>
          <w:color w:val="000000"/>
          <w:kern w:val="0"/>
          <w:sz w:val="21"/>
          <w:szCs w:val="21"/>
        </w:rPr>
        <w:t>：</w:t>
      </w:r>
    </w:p>
    <w:p w14:paraId="31913D9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13.1、</w:t>
      </w:r>
      <w:r>
        <w:rPr>
          <w:rFonts w:hint="eastAsia" w:ascii="仿宋" w:hAnsi="仿宋" w:eastAsia="仿宋" w:cs="仿宋"/>
          <w:b/>
          <w:bCs w:val="0"/>
          <w:color w:val="000000"/>
          <w:kern w:val="0"/>
          <w:sz w:val="21"/>
          <w:szCs w:val="21"/>
        </w:rPr>
        <w:t>品目3-</w:t>
      </w:r>
      <w:r>
        <w:rPr>
          <w:rFonts w:hint="eastAsia" w:ascii="仿宋" w:hAnsi="仿宋" w:eastAsia="仿宋" w:cs="仿宋"/>
          <w:b/>
          <w:bCs w:val="0"/>
          <w:color w:val="000000"/>
          <w:kern w:val="0"/>
          <w:sz w:val="21"/>
          <w:szCs w:val="21"/>
          <w:lang w:val="en-US" w:eastAsia="zh-CN"/>
        </w:rPr>
        <w:t>1：</w:t>
      </w:r>
    </w:p>
    <w:p w14:paraId="18A9B07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13.1.</w:t>
      </w:r>
      <w:r>
        <w:rPr>
          <w:rFonts w:hint="eastAsia" w:ascii="仿宋" w:hAnsi="仿宋" w:eastAsia="仿宋" w:cs="仿宋"/>
          <w:b/>
          <w:bCs w:val="0"/>
          <w:color w:val="000000"/>
          <w:kern w:val="0"/>
          <w:sz w:val="21"/>
          <w:szCs w:val="21"/>
        </w:rPr>
        <w:t>1、内窥镜图像处理器：1台。</w:t>
      </w:r>
    </w:p>
    <w:p w14:paraId="36888F83">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13.1.</w:t>
      </w:r>
      <w:r>
        <w:rPr>
          <w:rFonts w:hint="eastAsia" w:ascii="仿宋" w:hAnsi="仿宋" w:eastAsia="仿宋" w:cs="仿宋"/>
          <w:b/>
          <w:bCs w:val="0"/>
          <w:color w:val="000000"/>
          <w:kern w:val="0"/>
          <w:sz w:val="21"/>
          <w:szCs w:val="21"/>
        </w:rPr>
        <w:t>2、内窥镜冷光源：1台。</w:t>
      </w:r>
    </w:p>
    <w:p w14:paraId="46C51C9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13.1.3</w:t>
      </w:r>
      <w:r>
        <w:rPr>
          <w:rFonts w:hint="eastAsia" w:ascii="仿宋" w:hAnsi="仿宋" w:eastAsia="仿宋" w:cs="仿宋"/>
          <w:b/>
          <w:bCs w:val="0"/>
          <w:color w:val="000000"/>
          <w:kern w:val="0"/>
          <w:sz w:val="21"/>
          <w:szCs w:val="21"/>
        </w:rPr>
        <w:t>、电子鼻咽喉内窥镜（检查镜</w:t>
      </w:r>
      <w:r>
        <w:rPr>
          <w:rFonts w:hint="eastAsia" w:ascii="仿宋" w:hAnsi="仿宋" w:eastAsia="仿宋" w:cs="仿宋"/>
          <w:b/>
          <w:bCs w:val="0"/>
          <w:color w:val="000000"/>
          <w:kern w:val="0"/>
          <w:sz w:val="21"/>
          <w:szCs w:val="21"/>
          <w:lang w:val="en-US" w:eastAsia="zh-CN"/>
        </w:rPr>
        <w:t>3</w:t>
      </w:r>
      <w:r>
        <w:rPr>
          <w:rFonts w:hint="eastAsia" w:ascii="仿宋" w:hAnsi="仿宋" w:eastAsia="仿宋" w:cs="仿宋"/>
          <w:b/>
          <w:bCs w:val="0"/>
          <w:color w:val="000000"/>
          <w:kern w:val="0"/>
          <w:sz w:val="21"/>
          <w:szCs w:val="21"/>
        </w:rPr>
        <w:t>）：</w:t>
      </w:r>
      <w:r>
        <w:rPr>
          <w:rFonts w:hint="eastAsia" w:ascii="仿宋" w:hAnsi="仿宋" w:eastAsia="仿宋" w:cs="仿宋"/>
          <w:b/>
          <w:bCs w:val="0"/>
          <w:color w:val="000000"/>
          <w:kern w:val="0"/>
          <w:sz w:val="21"/>
          <w:szCs w:val="21"/>
          <w:lang w:val="en-US" w:eastAsia="zh-CN"/>
        </w:rPr>
        <w:t>4</w:t>
      </w:r>
      <w:r>
        <w:rPr>
          <w:rFonts w:hint="eastAsia" w:ascii="仿宋" w:hAnsi="仿宋" w:eastAsia="仿宋" w:cs="仿宋"/>
          <w:b/>
          <w:bCs w:val="0"/>
          <w:color w:val="000000"/>
          <w:kern w:val="0"/>
          <w:sz w:val="21"/>
          <w:szCs w:val="21"/>
        </w:rPr>
        <w:t>条。</w:t>
      </w:r>
    </w:p>
    <w:p w14:paraId="4216D38D">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13.1.4</w:t>
      </w:r>
      <w:r>
        <w:rPr>
          <w:rFonts w:hint="eastAsia" w:ascii="仿宋" w:hAnsi="仿宋" w:eastAsia="仿宋" w:cs="仿宋"/>
          <w:b/>
          <w:bCs w:val="0"/>
          <w:color w:val="000000"/>
          <w:kern w:val="0"/>
          <w:sz w:val="21"/>
          <w:szCs w:val="21"/>
        </w:rPr>
        <w:t>、电子鼻咽镜镜（治疗镜）：</w:t>
      </w:r>
      <w:r>
        <w:rPr>
          <w:rFonts w:hint="eastAsia" w:ascii="仿宋" w:hAnsi="仿宋" w:eastAsia="仿宋" w:cs="仿宋"/>
          <w:b/>
          <w:bCs w:val="0"/>
          <w:color w:val="000000"/>
          <w:kern w:val="0"/>
          <w:sz w:val="21"/>
          <w:szCs w:val="21"/>
          <w:lang w:val="en-US" w:eastAsia="zh-CN"/>
        </w:rPr>
        <w:t>1</w:t>
      </w:r>
      <w:r>
        <w:rPr>
          <w:rFonts w:hint="eastAsia" w:ascii="仿宋" w:hAnsi="仿宋" w:eastAsia="仿宋" w:cs="仿宋"/>
          <w:b/>
          <w:bCs w:val="0"/>
          <w:color w:val="000000"/>
          <w:kern w:val="0"/>
          <w:sz w:val="21"/>
          <w:szCs w:val="21"/>
        </w:rPr>
        <w:t>条</w:t>
      </w:r>
      <w:r>
        <w:rPr>
          <w:rFonts w:hint="eastAsia" w:ascii="仿宋" w:hAnsi="仿宋" w:eastAsia="仿宋" w:cs="仿宋"/>
          <w:b/>
          <w:bCs w:val="0"/>
          <w:color w:val="000000"/>
          <w:kern w:val="0"/>
          <w:sz w:val="21"/>
          <w:szCs w:val="21"/>
          <w:lang w:eastAsia="zh-CN"/>
        </w:rPr>
        <w:t>。</w:t>
      </w:r>
    </w:p>
    <w:p w14:paraId="006E9F95">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13.1.5</w:t>
      </w:r>
      <w:r>
        <w:rPr>
          <w:rFonts w:hint="eastAsia" w:ascii="仿宋" w:hAnsi="仿宋" w:eastAsia="仿宋" w:cs="仿宋"/>
          <w:b/>
          <w:bCs w:val="0"/>
          <w:color w:val="000000"/>
          <w:kern w:val="0"/>
          <w:sz w:val="21"/>
          <w:szCs w:val="21"/>
        </w:rPr>
        <w:t>、监视器：1台。</w:t>
      </w:r>
    </w:p>
    <w:p w14:paraId="0384B2D1">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13.1.6</w:t>
      </w:r>
      <w:r>
        <w:rPr>
          <w:rFonts w:hint="eastAsia" w:ascii="仿宋" w:hAnsi="仿宋" w:eastAsia="仿宋" w:cs="仿宋"/>
          <w:b/>
          <w:bCs w:val="0"/>
          <w:color w:val="000000"/>
          <w:kern w:val="0"/>
          <w:sz w:val="21"/>
          <w:szCs w:val="21"/>
        </w:rPr>
        <w:t>、台车：1辆</w:t>
      </w:r>
      <w:r>
        <w:rPr>
          <w:rFonts w:hint="eastAsia" w:ascii="仿宋" w:hAnsi="仿宋" w:eastAsia="仿宋" w:cs="仿宋"/>
          <w:b/>
          <w:bCs w:val="0"/>
          <w:color w:val="000000"/>
          <w:kern w:val="0"/>
          <w:sz w:val="21"/>
          <w:szCs w:val="21"/>
          <w:lang w:eastAsia="zh-CN"/>
        </w:rPr>
        <w:t>。</w:t>
      </w:r>
    </w:p>
    <w:p w14:paraId="765DB80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sz w:val="21"/>
          <w:szCs w:val="21"/>
        </w:rPr>
      </w:pPr>
      <w:r>
        <w:rPr>
          <w:rFonts w:hint="eastAsia" w:ascii="仿宋" w:hAnsi="仿宋" w:eastAsia="仿宋" w:cs="仿宋"/>
          <w:b/>
          <w:bCs w:val="0"/>
          <w:color w:val="000000"/>
          <w:kern w:val="0"/>
          <w:sz w:val="21"/>
          <w:szCs w:val="21"/>
          <w:lang w:val="en-US" w:eastAsia="zh-CN"/>
        </w:rPr>
        <w:t>13.1.</w:t>
      </w:r>
      <w:r>
        <w:rPr>
          <w:rFonts w:hint="eastAsia" w:ascii="仿宋" w:hAnsi="仿宋" w:eastAsia="仿宋" w:cs="仿宋"/>
          <w:b/>
          <w:bCs w:val="0"/>
          <w:sz w:val="21"/>
          <w:szCs w:val="21"/>
          <w:lang w:val="en-US" w:eastAsia="zh-CN"/>
        </w:rPr>
        <w:t>7</w:t>
      </w:r>
      <w:r>
        <w:rPr>
          <w:rFonts w:hint="eastAsia" w:ascii="仿宋" w:hAnsi="仿宋" w:eastAsia="仿宋" w:cs="仿宋"/>
          <w:b/>
          <w:bCs w:val="0"/>
          <w:sz w:val="21"/>
          <w:szCs w:val="21"/>
        </w:rPr>
        <w:t>、图文报告工作站：1套。</w:t>
      </w:r>
    </w:p>
    <w:p w14:paraId="22898F3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13.2、</w:t>
      </w:r>
      <w:r>
        <w:rPr>
          <w:rFonts w:hint="eastAsia" w:ascii="仿宋" w:hAnsi="仿宋" w:eastAsia="仿宋" w:cs="仿宋"/>
          <w:b/>
          <w:bCs w:val="0"/>
          <w:color w:val="000000"/>
          <w:kern w:val="0"/>
          <w:sz w:val="21"/>
          <w:szCs w:val="21"/>
        </w:rPr>
        <w:t>品目3-</w:t>
      </w:r>
      <w:r>
        <w:rPr>
          <w:rFonts w:hint="eastAsia" w:ascii="仿宋" w:hAnsi="仿宋" w:eastAsia="仿宋" w:cs="仿宋"/>
          <w:b/>
          <w:bCs w:val="0"/>
          <w:color w:val="000000"/>
          <w:kern w:val="0"/>
          <w:sz w:val="21"/>
          <w:szCs w:val="21"/>
          <w:lang w:val="en-US" w:eastAsia="zh-CN"/>
        </w:rPr>
        <w:t>2：</w:t>
      </w:r>
    </w:p>
    <w:p w14:paraId="239A9024">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13.2.</w:t>
      </w:r>
      <w:r>
        <w:rPr>
          <w:rFonts w:hint="eastAsia" w:ascii="仿宋" w:hAnsi="仿宋" w:eastAsia="仿宋" w:cs="仿宋"/>
          <w:b/>
          <w:bCs w:val="0"/>
          <w:color w:val="000000"/>
          <w:kern w:val="0"/>
          <w:sz w:val="21"/>
          <w:szCs w:val="21"/>
        </w:rPr>
        <w:t>1、内窥镜图像处理器：1台。</w:t>
      </w:r>
    </w:p>
    <w:p w14:paraId="22E9173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13.2.</w:t>
      </w:r>
      <w:r>
        <w:rPr>
          <w:rFonts w:hint="eastAsia" w:ascii="仿宋" w:hAnsi="仿宋" w:eastAsia="仿宋" w:cs="仿宋"/>
          <w:b/>
          <w:bCs w:val="0"/>
          <w:color w:val="000000"/>
          <w:kern w:val="0"/>
          <w:sz w:val="21"/>
          <w:szCs w:val="21"/>
        </w:rPr>
        <w:t>2、内窥镜冷光源：1台。</w:t>
      </w:r>
    </w:p>
    <w:p w14:paraId="355C8C4F">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13.2.3</w:t>
      </w:r>
      <w:r>
        <w:rPr>
          <w:rFonts w:hint="eastAsia" w:ascii="仿宋" w:hAnsi="仿宋" w:eastAsia="仿宋" w:cs="仿宋"/>
          <w:b/>
          <w:bCs w:val="0"/>
          <w:color w:val="000000"/>
          <w:kern w:val="0"/>
          <w:sz w:val="21"/>
          <w:szCs w:val="21"/>
        </w:rPr>
        <w:t>、电子鼻咽喉内窥镜（检查镜</w:t>
      </w:r>
      <w:r>
        <w:rPr>
          <w:rFonts w:hint="eastAsia" w:ascii="仿宋" w:hAnsi="仿宋" w:eastAsia="仿宋" w:cs="仿宋"/>
          <w:b/>
          <w:bCs w:val="0"/>
          <w:color w:val="000000"/>
          <w:kern w:val="0"/>
          <w:sz w:val="21"/>
          <w:szCs w:val="21"/>
          <w:lang w:val="en-US" w:eastAsia="zh-CN"/>
        </w:rPr>
        <w:t>3</w:t>
      </w:r>
      <w:r>
        <w:rPr>
          <w:rFonts w:hint="eastAsia" w:ascii="仿宋" w:hAnsi="仿宋" w:eastAsia="仿宋" w:cs="仿宋"/>
          <w:b/>
          <w:bCs w:val="0"/>
          <w:color w:val="000000"/>
          <w:kern w:val="0"/>
          <w:sz w:val="21"/>
          <w:szCs w:val="21"/>
        </w:rPr>
        <w:t>）：</w:t>
      </w:r>
      <w:r>
        <w:rPr>
          <w:rFonts w:hint="eastAsia" w:ascii="仿宋" w:hAnsi="仿宋" w:eastAsia="仿宋" w:cs="仿宋"/>
          <w:b/>
          <w:bCs w:val="0"/>
          <w:color w:val="000000"/>
          <w:kern w:val="0"/>
          <w:sz w:val="21"/>
          <w:szCs w:val="21"/>
          <w:lang w:val="en-US" w:eastAsia="zh-CN"/>
        </w:rPr>
        <w:t>2</w:t>
      </w:r>
      <w:r>
        <w:rPr>
          <w:rFonts w:hint="eastAsia" w:ascii="仿宋" w:hAnsi="仿宋" w:eastAsia="仿宋" w:cs="仿宋"/>
          <w:b/>
          <w:bCs w:val="0"/>
          <w:color w:val="000000"/>
          <w:kern w:val="0"/>
          <w:sz w:val="21"/>
          <w:szCs w:val="21"/>
        </w:rPr>
        <w:t>条。</w:t>
      </w:r>
    </w:p>
    <w:p w14:paraId="1B4100A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13.2.4</w:t>
      </w:r>
      <w:r>
        <w:rPr>
          <w:rFonts w:hint="eastAsia" w:ascii="仿宋" w:hAnsi="仿宋" w:eastAsia="仿宋" w:cs="仿宋"/>
          <w:b/>
          <w:bCs w:val="0"/>
          <w:color w:val="000000"/>
          <w:kern w:val="0"/>
          <w:sz w:val="21"/>
          <w:szCs w:val="21"/>
        </w:rPr>
        <w:t>、电子鼻咽镜镜（治疗镜）：</w:t>
      </w:r>
      <w:r>
        <w:rPr>
          <w:rFonts w:hint="eastAsia" w:ascii="仿宋" w:hAnsi="仿宋" w:eastAsia="仿宋" w:cs="仿宋"/>
          <w:b/>
          <w:bCs w:val="0"/>
          <w:color w:val="000000"/>
          <w:kern w:val="0"/>
          <w:sz w:val="21"/>
          <w:szCs w:val="21"/>
          <w:lang w:val="en-US" w:eastAsia="zh-CN"/>
        </w:rPr>
        <w:t>1</w:t>
      </w:r>
      <w:r>
        <w:rPr>
          <w:rFonts w:hint="eastAsia" w:ascii="仿宋" w:hAnsi="仿宋" w:eastAsia="仿宋" w:cs="仿宋"/>
          <w:b/>
          <w:bCs w:val="0"/>
          <w:color w:val="000000"/>
          <w:kern w:val="0"/>
          <w:sz w:val="21"/>
          <w:szCs w:val="21"/>
        </w:rPr>
        <w:t>条</w:t>
      </w:r>
      <w:r>
        <w:rPr>
          <w:rFonts w:hint="eastAsia" w:ascii="仿宋" w:hAnsi="仿宋" w:eastAsia="仿宋" w:cs="仿宋"/>
          <w:b/>
          <w:bCs w:val="0"/>
          <w:color w:val="000000"/>
          <w:kern w:val="0"/>
          <w:sz w:val="21"/>
          <w:szCs w:val="21"/>
          <w:lang w:eastAsia="zh-CN"/>
        </w:rPr>
        <w:t>。</w:t>
      </w:r>
    </w:p>
    <w:p w14:paraId="6C937DF7">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13.2.5</w:t>
      </w:r>
      <w:r>
        <w:rPr>
          <w:rFonts w:hint="eastAsia" w:ascii="仿宋" w:hAnsi="仿宋" w:eastAsia="仿宋" w:cs="仿宋"/>
          <w:b/>
          <w:bCs w:val="0"/>
          <w:color w:val="000000"/>
          <w:kern w:val="0"/>
          <w:sz w:val="21"/>
          <w:szCs w:val="21"/>
        </w:rPr>
        <w:t>、监视器：1台。</w:t>
      </w:r>
    </w:p>
    <w:p w14:paraId="5A6F164A">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13.2.6</w:t>
      </w:r>
      <w:r>
        <w:rPr>
          <w:rFonts w:hint="eastAsia" w:ascii="仿宋" w:hAnsi="仿宋" w:eastAsia="仿宋" w:cs="仿宋"/>
          <w:b/>
          <w:bCs w:val="0"/>
          <w:color w:val="000000"/>
          <w:kern w:val="0"/>
          <w:sz w:val="21"/>
          <w:szCs w:val="21"/>
        </w:rPr>
        <w:t>、台车：1辆</w:t>
      </w:r>
      <w:r>
        <w:rPr>
          <w:rFonts w:hint="eastAsia" w:ascii="仿宋" w:hAnsi="仿宋" w:eastAsia="仿宋" w:cs="仿宋"/>
          <w:b/>
          <w:bCs w:val="0"/>
          <w:color w:val="000000"/>
          <w:kern w:val="0"/>
          <w:sz w:val="21"/>
          <w:szCs w:val="21"/>
          <w:lang w:eastAsia="zh-CN"/>
        </w:rPr>
        <w:t>。</w:t>
      </w:r>
    </w:p>
    <w:p w14:paraId="3B4D088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sz w:val="21"/>
          <w:szCs w:val="21"/>
        </w:rPr>
      </w:pPr>
      <w:r>
        <w:rPr>
          <w:rFonts w:hint="eastAsia" w:ascii="仿宋" w:hAnsi="仿宋" w:eastAsia="仿宋" w:cs="仿宋"/>
          <w:b/>
          <w:bCs w:val="0"/>
          <w:color w:val="000000"/>
          <w:kern w:val="0"/>
          <w:sz w:val="21"/>
          <w:szCs w:val="21"/>
          <w:lang w:val="en-US" w:eastAsia="zh-CN"/>
        </w:rPr>
        <w:t>13.2.</w:t>
      </w:r>
      <w:r>
        <w:rPr>
          <w:rFonts w:hint="eastAsia" w:ascii="仿宋" w:hAnsi="仿宋" w:eastAsia="仿宋" w:cs="仿宋"/>
          <w:b/>
          <w:bCs w:val="0"/>
          <w:sz w:val="21"/>
          <w:szCs w:val="21"/>
          <w:lang w:val="en-US" w:eastAsia="zh-CN"/>
        </w:rPr>
        <w:t>7</w:t>
      </w:r>
      <w:r>
        <w:rPr>
          <w:rFonts w:hint="eastAsia" w:ascii="仿宋" w:hAnsi="仿宋" w:eastAsia="仿宋" w:cs="仿宋"/>
          <w:b/>
          <w:bCs w:val="0"/>
          <w:sz w:val="21"/>
          <w:szCs w:val="21"/>
        </w:rPr>
        <w:t>、图文报告工作站：1套。</w:t>
      </w:r>
    </w:p>
    <w:p w14:paraId="62BD5253">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13.3、</w:t>
      </w:r>
      <w:r>
        <w:rPr>
          <w:rFonts w:hint="eastAsia" w:ascii="仿宋" w:hAnsi="仿宋" w:eastAsia="仿宋" w:cs="仿宋"/>
          <w:b/>
          <w:bCs w:val="0"/>
          <w:color w:val="000000"/>
          <w:kern w:val="0"/>
          <w:sz w:val="21"/>
          <w:szCs w:val="21"/>
        </w:rPr>
        <w:t>品目3-</w:t>
      </w:r>
      <w:r>
        <w:rPr>
          <w:rFonts w:hint="eastAsia" w:ascii="仿宋" w:hAnsi="仿宋" w:eastAsia="仿宋" w:cs="仿宋"/>
          <w:b/>
          <w:bCs w:val="0"/>
          <w:color w:val="000000"/>
          <w:kern w:val="0"/>
          <w:sz w:val="21"/>
          <w:szCs w:val="21"/>
          <w:lang w:val="en-US" w:eastAsia="zh-CN"/>
        </w:rPr>
        <w:t>3：</w:t>
      </w:r>
    </w:p>
    <w:p w14:paraId="26C5092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13.3.</w:t>
      </w:r>
      <w:r>
        <w:rPr>
          <w:rFonts w:hint="eastAsia" w:ascii="仿宋" w:hAnsi="仿宋" w:eastAsia="仿宋" w:cs="仿宋"/>
          <w:b/>
          <w:bCs w:val="0"/>
          <w:color w:val="000000"/>
          <w:kern w:val="0"/>
          <w:sz w:val="21"/>
          <w:szCs w:val="21"/>
        </w:rPr>
        <w:t>1、内窥镜图像处理器：1台。</w:t>
      </w:r>
    </w:p>
    <w:p w14:paraId="32933E98">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13.3.</w:t>
      </w:r>
      <w:r>
        <w:rPr>
          <w:rFonts w:hint="eastAsia" w:ascii="仿宋" w:hAnsi="仿宋" w:eastAsia="仿宋" w:cs="仿宋"/>
          <w:b/>
          <w:bCs w:val="0"/>
          <w:color w:val="000000"/>
          <w:kern w:val="0"/>
          <w:sz w:val="21"/>
          <w:szCs w:val="21"/>
        </w:rPr>
        <w:t>2、内窥镜冷光源：1台。</w:t>
      </w:r>
    </w:p>
    <w:p w14:paraId="11176E15">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13.3.3</w:t>
      </w:r>
      <w:r>
        <w:rPr>
          <w:rFonts w:hint="eastAsia" w:ascii="仿宋" w:hAnsi="仿宋" w:eastAsia="仿宋" w:cs="仿宋"/>
          <w:b/>
          <w:bCs w:val="0"/>
          <w:color w:val="000000"/>
          <w:kern w:val="0"/>
          <w:sz w:val="21"/>
          <w:szCs w:val="21"/>
        </w:rPr>
        <w:t>、电子鼻咽喉内窥镜（检查镜</w:t>
      </w:r>
      <w:r>
        <w:rPr>
          <w:rFonts w:hint="eastAsia" w:ascii="仿宋" w:hAnsi="仿宋" w:eastAsia="仿宋" w:cs="仿宋"/>
          <w:b/>
          <w:bCs w:val="0"/>
          <w:color w:val="000000"/>
          <w:kern w:val="0"/>
          <w:sz w:val="21"/>
          <w:szCs w:val="21"/>
          <w:lang w:val="en-US" w:eastAsia="zh-CN"/>
        </w:rPr>
        <w:t>3</w:t>
      </w:r>
      <w:r>
        <w:rPr>
          <w:rFonts w:hint="eastAsia" w:ascii="仿宋" w:hAnsi="仿宋" w:eastAsia="仿宋" w:cs="仿宋"/>
          <w:b/>
          <w:bCs w:val="0"/>
          <w:color w:val="000000"/>
          <w:kern w:val="0"/>
          <w:sz w:val="21"/>
          <w:szCs w:val="21"/>
        </w:rPr>
        <w:t>）：</w:t>
      </w:r>
      <w:r>
        <w:rPr>
          <w:rFonts w:hint="eastAsia" w:ascii="仿宋" w:hAnsi="仿宋" w:eastAsia="仿宋" w:cs="仿宋"/>
          <w:b/>
          <w:bCs w:val="0"/>
          <w:color w:val="000000"/>
          <w:kern w:val="0"/>
          <w:sz w:val="21"/>
          <w:szCs w:val="21"/>
          <w:lang w:val="en-US" w:eastAsia="zh-CN"/>
        </w:rPr>
        <w:t>8</w:t>
      </w:r>
      <w:r>
        <w:rPr>
          <w:rFonts w:hint="eastAsia" w:ascii="仿宋" w:hAnsi="仿宋" w:eastAsia="仿宋" w:cs="仿宋"/>
          <w:b/>
          <w:bCs w:val="0"/>
          <w:color w:val="000000"/>
          <w:kern w:val="0"/>
          <w:sz w:val="21"/>
          <w:szCs w:val="21"/>
        </w:rPr>
        <w:t>条。</w:t>
      </w:r>
    </w:p>
    <w:p w14:paraId="43707E3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13.3.4</w:t>
      </w:r>
      <w:r>
        <w:rPr>
          <w:rFonts w:hint="eastAsia" w:ascii="仿宋" w:hAnsi="仿宋" w:eastAsia="仿宋" w:cs="仿宋"/>
          <w:b/>
          <w:bCs w:val="0"/>
          <w:color w:val="000000"/>
          <w:kern w:val="0"/>
          <w:sz w:val="21"/>
          <w:szCs w:val="21"/>
        </w:rPr>
        <w:t>、电子鼻咽镜镜（治疗镜）：</w:t>
      </w:r>
      <w:r>
        <w:rPr>
          <w:rFonts w:hint="eastAsia" w:ascii="仿宋" w:hAnsi="仿宋" w:eastAsia="仿宋" w:cs="仿宋"/>
          <w:b/>
          <w:bCs w:val="0"/>
          <w:color w:val="000000"/>
          <w:kern w:val="0"/>
          <w:sz w:val="21"/>
          <w:szCs w:val="21"/>
          <w:lang w:val="en-US" w:eastAsia="zh-CN"/>
        </w:rPr>
        <w:t>2</w:t>
      </w:r>
      <w:r>
        <w:rPr>
          <w:rFonts w:hint="eastAsia" w:ascii="仿宋" w:hAnsi="仿宋" w:eastAsia="仿宋" w:cs="仿宋"/>
          <w:b/>
          <w:bCs w:val="0"/>
          <w:color w:val="000000"/>
          <w:kern w:val="0"/>
          <w:sz w:val="21"/>
          <w:szCs w:val="21"/>
        </w:rPr>
        <w:t>条</w:t>
      </w:r>
      <w:r>
        <w:rPr>
          <w:rFonts w:hint="eastAsia" w:ascii="仿宋" w:hAnsi="仿宋" w:eastAsia="仿宋" w:cs="仿宋"/>
          <w:b/>
          <w:bCs w:val="0"/>
          <w:color w:val="000000"/>
          <w:kern w:val="0"/>
          <w:sz w:val="21"/>
          <w:szCs w:val="21"/>
          <w:lang w:eastAsia="zh-CN"/>
        </w:rPr>
        <w:t>。</w:t>
      </w:r>
    </w:p>
    <w:p w14:paraId="46A2F257">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13.3.5</w:t>
      </w:r>
      <w:r>
        <w:rPr>
          <w:rFonts w:hint="eastAsia" w:ascii="仿宋" w:hAnsi="仿宋" w:eastAsia="仿宋" w:cs="仿宋"/>
          <w:b/>
          <w:bCs w:val="0"/>
          <w:color w:val="000000"/>
          <w:kern w:val="0"/>
          <w:sz w:val="21"/>
          <w:szCs w:val="21"/>
        </w:rPr>
        <w:t>、监视器：1台。</w:t>
      </w:r>
    </w:p>
    <w:p w14:paraId="437111D3">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13.3.6</w:t>
      </w:r>
      <w:r>
        <w:rPr>
          <w:rFonts w:hint="eastAsia" w:ascii="仿宋" w:hAnsi="仿宋" w:eastAsia="仿宋" w:cs="仿宋"/>
          <w:b/>
          <w:bCs w:val="0"/>
          <w:color w:val="000000"/>
          <w:kern w:val="0"/>
          <w:sz w:val="21"/>
          <w:szCs w:val="21"/>
        </w:rPr>
        <w:t>、台车：1辆</w:t>
      </w:r>
      <w:r>
        <w:rPr>
          <w:rFonts w:hint="eastAsia" w:ascii="仿宋" w:hAnsi="仿宋" w:eastAsia="仿宋" w:cs="仿宋"/>
          <w:b/>
          <w:bCs w:val="0"/>
          <w:color w:val="000000"/>
          <w:kern w:val="0"/>
          <w:sz w:val="21"/>
          <w:szCs w:val="21"/>
          <w:lang w:eastAsia="zh-CN"/>
        </w:rPr>
        <w:t>。</w:t>
      </w:r>
    </w:p>
    <w:p w14:paraId="37EC7F8E">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sz w:val="21"/>
          <w:szCs w:val="21"/>
        </w:rPr>
      </w:pPr>
      <w:r>
        <w:rPr>
          <w:rFonts w:hint="eastAsia" w:ascii="仿宋" w:hAnsi="仿宋" w:eastAsia="仿宋" w:cs="仿宋"/>
          <w:b/>
          <w:bCs w:val="0"/>
          <w:color w:val="000000"/>
          <w:kern w:val="0"/>
          <w:sz w:val="21"/>
          <w:szCs w:val="21"/>
          <w:lang w:val="en-US" w:eastAsia="zh-CN"/>
        </w:rPr>
        <w:t>13.3.</w:t>
      </w:r>
      <w:r>
        <w:rPr>
          <w:rFonts w:hint="eastAsia" w:ascii="仿宋" w:hAnsi="仿宋" w:eastAsia="仿宋" w:cs="仿宋"/>
          <w:b/>
          <w:bCs w:val="0"/>
          <w:sz w:val="21"/>
          <w:szCs w:val="21"/>
          <w:lang w:val="en-US" w:eastAsia="zh-CN"/>
        </w:rPr>
        <w:t>7</w:t>
      </w:r>
      <w:r>
        <w:rPr>
          <w:rFonts w:hint="eastAsia" w:ascii="仿宋" w:hAnsi="仿宋" w:eastAsia="仿宋" w:cs="仿宋"/>
          <w:b/>
          <w:bCs w:val="0"/>
          <w:sz w:val="21"/>
          <w:szCs w:val="21"/>
        </w:rPr>
        <w:t>、图文报告工作站：1套。</w:t>
      </w:r>
    </w:p>
    <w:p w14:paraId="2F2C101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品目3-</w:t>
      </w:r>
      <w:r>
        <w:rPr>
          <w:rFonts w:hint="eastAsia" w:ascii="仿宋" w:hAnsi="仿宋" w:eastAsia="仿宋" w:cs="仿宋"/>
          <w:b/>
          <w:bCs w:val="0"/>
          <w:color w:val="000000"/>
          <w:kern w:val="0"/>
          <w:sz w:val="21"/>
          <w:szCs w:val="21"/>
          <w:lang w:val="en-US" w:eastAsia="zh-CN"/>
        </w:rPr>
        <w:t>4：</w:t>
      </w:r>
    </w:p>
    <w:p w14:paraId="2AFF708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1、内窥镜图像处理器：1台。</w:t>
      </w:r>
    </w:p>
    <w:p w14:paraId="22F774E6">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2、内窥镜冷光源：1台。</w:t>
      </w:r>
    </w:p>
    <w:p w14:paraId="2D78E16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3、导光束：1条。</w:t>
      </w:r>
    </w:p>
    <w:p w14:paraId="500C395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4、摄像头：1个。</w:t>
      </w:r>
    </w:p>
    <w:p w14:paraId="30E5E520">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5、电子鼻咽喉内窥镜（检查镜1）：1条。</w:t>
      </w:r>
    </w:p>
    <w:p w14:paraId="147BB659">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6、电子鼻咽喉内窥镜（检查镜2）：3条</w:t>
      </w:r>
      <w:r>
        <w:rPr>
          <w:rFonts w:hint="eastAsia" w:ascii="仿宋" w:hAnsi="仿宋" w:eastAsia="仿宋" w:cs="仿宋"/>
          <w:b/>
          <w:bCs w:val="0"/>
          <w:color w:val="000000"/>
          <w:kern w:val="0"/>
          <w:sz w:val="21"/>
          <w:szCs w:val="21"/>
          <w:lang w:eastAsia="zh-CN"/>
        </w:rPr>
        <w:t>。</w:t>
      </w:r>
    </w:p>
    <w:p w14:paraId="59A7973B">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7、电子鼻咽镜镜（治疗镜）：3条</w:t>
      </w:r>
      <w:r>
        <w:rPr>
          <w:rFonts w:hint="eastAsia" w:ascii="仿宋" w:hAnsi="仿宋" w:eastAsia="仿宋" w:cs="仿宋"/>
          <w:b/>
          <w:bCs w:val="0"/>
          <w:color w:val="000000"/>
          <w:kern w:val="0"/>
          <w:sz w:val="21"/>
          <w:szCs w:val="21"/>
          <w:lang w:eastAsia="zh-CN"/>
        </w:rPr>
        <w:t>。</w:t>
      </w:r>
    </w:p>
    <w:p w14:paraId="2AE48905">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8、耳镜：2条</w:t>
      </w:r>
      <w:r>
        <w:rPr>
          <w:rFonts w:hint="eastAsia" w:ascii="仿宋" w:hAnsi="仿宋" w:eastAsia="仿宋" w:cs="仿宋"/>
          <w:b/>
          <w:bCs w:val="0"/>
          <w:color w:val="000000"/>
          <w:kern w:val="0"/>
          <w:sz w:val="21"/>
          <w:szCs w:val="21"/>
          <w:lang w:eastAsia="zh-CN"/>
        </w:rPr>
        <w:t>。</w:t>
      </w:r>
    </w:p>
    <w:p w14:paraId="32AFAB18">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9、鼻窦镜：0° 30° 70°各2根</w:t>
      </w:r>
      <w:r>
        <w:rPr>
          <w:rFonts w:hint="eastAsia" w:ascii="仿宋" w:hAnsi="仿宋" w:eastAsia="仿宋" w:cs="仿宋"/>
          <w:b/>
          <w:bCs w:val="0"/>
          <w:color w:val="000000"/>
          <w:kern w:val="0"/>
          <w:sz w:val="21"/>
          <w:szCs w:val="21"/>
          <w:lang w:eastAsia="zh-CN"/>
        </w:rPr>
        <w:t>。</w:t>
      </w:r>
    </w:p>
    <w:p w14:paraId="00040015">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10、监视器：1台。</w:t>
      </w:r>
    </w:p>
    <w:p w14:paraId="2540AF93">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color w:val="000000"/>
          <w:kern w:val="0"/>
          <w:sz w:val="21"/>
          <w:szCs w:val="21"/>
          <w:lang w:eastAsia="zh-CN"/>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color w:val="000000"/>
          <w:kern w:val="0"/>
          <w:sz w:val="21"/>
          <w:szCs w:val="21"/>
        </w:rPr>
        <w:t>11、台车：1辆</w:t>
      </w:r>
      <w:r>
        <w:rPr>
          <w:rFonts w:hint="eastAsia" w:ascii="仿宋" w:hAnsi="仿宋" w:eastAsia="仿宋" w:cs="仿宋"/>
          <w:b/>
          <w:bCs w:val="0"/>
          <w:color w:val="000000"/>
          <w:kern w:val="0"/>
          <w:sz w:val="21"/>
          <w:szCs w:val="21"/>
          <w:lang w:eastAsia="zh-CN"/>
        </w:rPr>
        <w:t>。</w:t>
      </w:r>
    </w:p>
    <w:p w14:paraId="0F89C848">
      <w:pPr>
        <w:keepNext w:val="0"/>
        <w:keepLines w:val="0"/>
        <w:pageBreakBefore w:val="0"/>
        <w:widowControl/>
        <w:kinsoku/>
        <w:wordWrap/>
        <w:overflowPunct/>
        <w:topLinePunct w:val="0"/>
        <w:autoSpaceDE/>
        <w:autoSpaceDN/>
        <w:bidi w:val="0"/>
        <w:adjustRightInd/>
        <w:snapToGrid/>
        <w:spacing w:before="157" w:beforeLines="50" w:line="360" w:lineRule="auto"/>
        <w:jc w:val="left"/>
        <w:textAlignment w:val="auto"/>
        <w:rPr>
          <w:rFonts w:hint="eastAsia" w:ascii="仿宋" w:hAnsi="仿宋" w:eastAsia="仿宋" w:cs="仿宋"/>
          <w:b/>
          <w:bCs w:val="0"/>
          <w:sz w:val="21"/>
          <w:szCs w:val="21"/>
        </w:rPr>
      </w:pPr>
      <w:r>
        <w:rPr>
          <w:rFonts w:hint="eastAsia" w:ascii="仿宋" w:hAnsi="仿宋" w:eastAsia="仿宋" w:cs="仿宋"/>
          <w:b/>
          <w:bCs w:val="0"/>
          <w:color w:val="000000"/>
          <w:kern w:val="0"/>
          <w:sz w:val="21"/>
          <w:szCs w:val="21"/>
          <w:lang w:val="en-US" w:eastAsia="zh-CN"/>
        </w:rPr>
        <w:t>13.4.</w:t>
      </w:r>
      <w:r>
        <w:rPr>
          <w:rFonts w:hint="eastAsia" w:ascii="仿宋" w:hAnsi="仿宋" w:eastAsia="仿宋" w:cs="仿宋"/>
          <w:b/>
          <w:bCs w:val="0"/>
          <w:sz w:val="21"/>
          <w:szCs w:val="21"/>
        </w:rPr>
        <w:t>12、图文报告工作站：1套。</w:t>
      </w:r>
    </w:p>
    <w:p w14:paraId="20F1EA6B">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p>
    <w:p w14:paraId="35E79C88">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lang w:val="en-US" w:eastAsia="zh-CN"/>
        </w:rPr>
        <w:sectPr>
          <w:pgSz w:w="11906" w:h="16838"/>
          <w:pgMar w:top="1440" w:right="1800" w:bottom="1440" w:left="1800" w:header="851" w:footer="992" w:gutter="0"/>
          <w:cols w:space="425" w:num="1"/>
          <w:docGrid w:type="lines" w:linePitch="312" w:charSpace="0"/>
        </w:sectPr>
      </w:pPr>
    </w:p>
    <w:p w14:paraId="702520BD">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3-5</w:t>
      </w:r>
      <w:r>
        <w:rPr>
          <w:rFonts w:hint="eastAsia" w:ascii="仿宋" w:hAnsi="仿宋" w:eastAsia="仿宋" w:cs="仿宋"/>
          <w:b/>
          <w:bCs/>
          <w:sz w:val="21"/>
          <w:szCs w:val="21"/>
        </w:rPr>
        <w:tab/>
      </w:r>
      <w:r>
        <w:rPr>
          <w:rFonts w:hint="eastAsia" w:ascii="仿宋" w:hAnsi="仿宋" w:eastAsia="仿宋" w:cs="仿宋"/>
          <w:b/>
          <w:bCs/>
          <w:sz w:val="21"/>
          <w:szCs w:val="21"/>
        </w:rPr>
        <w:t>电子鼻咽喉镜系统9</w:t>
      </w:r>
    </w:p>
    <w:p w14:paraId="526B7E2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lang w:val="en-US" w:eastAsia="zh-CN"/>
        </w:rPr>
        <w:t>1</w:t>
      </w:r>
      <w:r>
        <w:rPr>
          <w:rFonts w:hint="eastAsia" w:ascii="仿宋" w:hAnsi="仿宋" w:eastAsia="仿宋" w:cs="仿宋"/>
          <w:color w:val="000000"/>
          <w:kern w:val="0"/>
          <w:sz w:val="21"/>
          <w:szCs w:val="21"/>
        </w:rPr>
        <w:t>、技术参数</w:t>
      </w:r>
      <w:r>
        <w:rPr>
          <w:rFonts w:hint="eastAsia" w:ascii="仿宋" w:hAnsi="仿宋" w:eastAsia="仿宋" w:cs="仿宋"/>
          <w:color w:val="000000"/>
          <w:kern w:val="0"/>
          <w:sz w:val="21"/>
          <w:szCs w:val="21"/>
          <w:lang w:eastAsia="zh-CN"/>
        </w:rPr>
        <w:t>：</w:t>
      </w:r>
    </w:p>
    <w:p w14:paraId="0D26D97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内窥镜图像处理器：</w:t>
      </w:r>
    </w:p>
    <w:p w14:paraId="787A061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1、可处理和输出最高分辨率≥3840×2160的视频图像。</w:t>
      </w:r>
    </w:p>
    <w:p w14:paraId="6351D2D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2、具有自动白平衡功能。</w:t>
      </w:r>
    </w:p>
    <w:p w14:paraId="5AC987C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3、测光模式：平均测光、峰值测光、自动测光。</w:t>
      </w:r>
    </w:p>
    <w:p w14:paraId="6D4D0F5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4、增强模式：≥2种，至少包括结构和血管增强模式。</w:t>
      </w:r>
    </w:p>
    <w:p w14:paraId="78F62CE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5、视频信号输出接口：DVI。</w:t>
      </w:r>
    </w:p>
    <w:p w14:paraId="71FF82D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6、具有USB接口，可连接U盘和键盘。</w:t>
      </w:r>
    </w:p>
    <w:p w14:paraId="0AF7AB3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7、可输入、显示病人信息菜单。</w:t>
      </w:r>
    </w:p>
    <w:p w14:paraId="0D00542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内窥镜冷光源：</w:t>
      </w:r>
    </w:p>
    <w:p w14:paraId="41233BC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1、显色指数：≥90。</w:t>
      </w:r>
    </w:p>
    <w:p w14:paraId="548317E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2、色温：≥5500K。</w:t>
      </w:r>
    </w:p>
    <w:p w14:paraId="482E40D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3、调光模式：手动和自动。</w:t>
      </w:r>
    </w:p>
    <w:p w14:paraId="652434F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4、最大光通量：≥800 lm。</w:t>
      </w:r>
    </w:p>
    <w:p w14:paraId="048D527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导光束：直径3mm～3.5mm之间；长度≥3000mm。</w:t>
      </w:r>
    </w:p>
    <w:p w14:paraId="1E94D6D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摄像头：</w:t>
      </w:r>
    </w:p>
    <w:p w14:paraId="40FC468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1、成像矩阵：≥3840×2160。</w:t>
      </w:r>
    </w:p>
    <w:p w14:paraId="67636963">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电子鼻咽喉内窥镜（治疗镜）：</w:t>
      </w:r>
    </w:p>
    <w:p w14:paraId="55FCD4D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1、视场角：≥120°。</w:t>
      </w:r>
    </w:p>
    <w:p w14:paraId="398C2A9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2、景深范围：3～100mm。</w:t>
      </w:r>
    </w:p>
    <w:p w14:paraId="72FB5E7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3、弯曲角度：上≥160°、下≥130°。</w:t>
      </w:r>
    </w:p>
    <w:p w14:paraId="14B76F7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4、头端部外径：≤6mm。</w:t>
      </w:r>
    </w:p>
    <w:p w14:paraId="5F57441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5、插入主软管部外径：≤5.5mm。</w:t>
      </w:r>
    </w:p>
    <w:p w14:paraId="4A8468E3">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电子鼻咽喉内窥镜（检查镜）：</w:t>
      </w:r>
    </w:p>
    <w:p w14:paraId="24213304">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1、视场角：≥120°。</w:t>
      </w:r>
    </w:p>
    <w:p w14:paraId="3D9D27F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2、景深范围：3～100mm。</w:t>
      </w:r>
    </w:p>
    <w:p w14:paraId="534D63C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3、弯曲角度：上≥160°、下≥130°。</w:t>
      </w:r>
    </w:p>
    <w:p w14:paraId="4D39EBF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4、头端部外径：≤4.5mm。</w:t>
      </w:r>
    </w:p>
    <w:p w14:paraId="226BFA2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5、插入部主软管外径：≤4mm。</w:t>
      </w:r>
    </w:p>
    <w:p w14:paraId="0DAE6EC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1.7、</w:t>
      </w:r>
      <w:r>
        <w:rPr>
          <w:rFonts w:hint="eastAsia" w:ascii="仿宋" w:hAnsi="仿宋" w:eastAsia="仿宋" w:cs="仿宋"/>
          <w:color w:val="000000"/>
          <w:kern w:val="0"/>
          <w:sz w:val="21"/>
          <w:szCs w:val="21"/>
        </w:rPr>
        <w:t>鼻内镜：</w:t>
      </w:r>
    </w:p>
    <w:p w14:paraId="0E60284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1.7.</w:t>
      </w:r>
      <w:r>
        <w:rPr>
          <w:rFonts w:hint="eastAsia" w:ascii="仿宋" w:hAnsi="仿宋" w:eastAsia="仿宋" w:cs="仿宋"/>
          <w:color w:val="000000"/>
          <w:kern w:val="0"/>
          <w:sz w:val="21"/>
          <w:szCs w:val="21"/>
        </w:rPr>
        <w:t>1、视向角：0°。</w:t>
      </w:r>
    </w:p>
    <w:p w14:paraId="0F22BA04">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1.7.</w:t>
      </w:r>
      <w:r>
        <w:rPr>
          <w:rFonts w:hint="eastAsia" w:ascii="仿宋" w:hAnsi="仿宋" w:eastAsia="仿宋" w:cs="仿宋"/>
          <w:color w:val="000000"/>
          <w:kern w:val="0"/>
          <w:sz w:val="21"/>
          <w:szCs w:val="21"/>
        </w:rPr>
        <w:t>2、长度≥170mm、直径≤4mm。</w:t>
      </w:r>
    </w:p>
    <w:p w14:paraId="0A4EA783">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监视器：彩色液晶显示器≥27英寸，分辨率≥3840×2160。</w:t>
      </w:r>
    </w:p>
    <w:p w14:paraId="04B91FF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rPr>
        <w:t>1.9、</w:t>
      </w:r>
      <w:r>
        <w:rPr>
          <w:rFonts w:hint="eastAsia" w:ascii="仿宋" w:hAnsi="仿宋" w:eastAsia="仿宋" w:cs="仿宋"/>
          <w:sz w:val="21"/>
          <w:szCs w:val="21"/>
        </w:rPr>
        <w:t>图文报告工作站：</w:t>
      </w:r>
    </w:p>
    <w:p w14:paraId="0C3F6F4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rPr>
        <w:t>1.9.</w:t>
      </w:r>
      <w:r>
        <w:rPr>
          <w:rFonts w:hint="eastAsia" w:ascii="仿宋" w:hAnsi="仿宋" w:eastAsia="仿宋" w:cs="仿宋"/>
          <w:sz w:val="21"/>
          <w:szCs w:val="21"/>
        </w:rPr>
        <w:t>1、CPU：≥4核，主频≥2.5GHz；内存≥8G；硬盘≥2T；彩色液晶显示器≥22英寸；配备高清真彩图像采集卡、彩色喷墨输出图文装置、DVD刻录机。</w:t>
      </w:r>
    </w:p>
    <w:p w14:paraId="5843071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lang w:val="en-US" w:eastAsia="zh-CN"/>
        </w:rPr>
        <w:t>1.9.</w:t>
      </w:r>
      <w:r>
        <w:rPr>
          <w:rFonts w:hint="eastAsia" w:ascii="仿宋" w:hAnsi="仿宋" w:eastAsia="仿宋" w:cs="仿宋"/>
          <w:sz w:val="21"/>
          <w:szCs w:val="21"/>
        </w:rPr>
        <w:t>2、具备图像采集及报告软件</w:t>
      </w:r>
      <w:r>
        <w:rPr>
          <w:rFonts w:hint="eastAsia" w:ascii="仿宋" w:hAnsi="仿宋" w:eastAsia="仿宋" w:cs="仿宋"/>
          <w:sz w:val="21"/>
          <w:szCs w:val="21"/>
          <w:lang w:eastAsia="zh-CN"/>
        </w:rPr>
        <w:t>。</w:t>
      </w:r>
    </w:p>
    <w:p w14:paraId="58CDF65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rPr>
        <w:t>★</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、主要配置</w:t>
      </w:r>
      <w:r>
        <w:rPr>
          <w:rFonts w:hint="eastAsia" w:ascii="仿宋" w:hAnsi="仿宋" w:eastAsia="仿宋" w:cs="仿宋"/>
          <w:b/>
          <w:sz w:val="21"/>
          <w:szCs w:val="21"/>
          <w:lang w:eastAsia="zh-CN"/>
        </w:rPr>
        <w:t>（</w:t>
      </w:r>
      <w:r>
        <w:rPr>
          <w:rFonts w:hint="eastAsia" w:ascii="仿宋" w:hAnsi="仿宋" w:eastAsia="仿宋" w:cs="仿宋"/>
          <w:b/>
          <w:sz w:val="21"/>
          <w:szCs w:val="21"/>
          <w:lang w:val="en-US" w:eastAsia="zh-CN"/>
        </w:rPr>
        <w:t>应提供配置清单并加盖投标人公章</w:t>
      </w:r>
      <w:r>
        <w:rPr>
          <w:rFonts w:hint="eastAsia" w:ascii="仿宋" w:hAnsi="仿宋" w:eastAsia="仿宋" w:cs="仿宋"/>
          <w:b/>
          <w:sz w:val="21"/>
          <w:szCs w:val="21"/>
          <w:lang w:eastAsia="zh-CN"/>
        </w:rPr>
        <w:t>）</w:t>
      </w:r>
      <w:r>
        <w:rPr>
          <w:rFonts w:hint="eastAsia" w:ascii="仿宋" w:hAnsi="仿宋" w:eastAsia="仿宋" w:cs="仿宋"/>
          <w:b/>
          <w:color w:val="000000"/>
          <w:kern w:val="0"/>
          <w:sz w:val="21"/>
          <w:szCs w:val="21"/>
        </w:rPr>
        <w:t>：</w:t>
      </w:r>
    </w:p>
    <w:p w14:paraId="2DACC08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lang w:eastAsia="zh-CN"/>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品目3-</w:t>
      </w:r>
      <w:r>
        <w:rPr>
          <w:rFonts w:hint="eastAsia" w:ascii="仿宋" w:hAnsi="仿宋" w:eastAsia="仿宋" w:cs="仿宋"/>
          <w:b/>
          <w:color w:val="000000"/>
          <w:kern w:val="0"/>
          <w:sz w:val="21"/>
          <w:szCs w:val="21"/>
          <w:lang w:val="en-US" w:eastAsia="zh-CN"/>
        </w:rPr>
        <w:t>5：</w:t>
      </w:r>
    </w:p>
    <w:p w14:paraId="74B94253">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1、电子内窥镜图像处理器：1台。</w:t>
      </w:r>
    </w:p>
    <w:p w14:paraId="2E4057B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2、内窥镜冷光源：1台。</w:t>
      </w:r>
    </w:p>
    <w:p w14:paraId="52ADD67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3、导光束：1条。</w:t>
      </w:r>
    </w:p>
    <w:p w14:paraId="406FA62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4、4K摄像头：1个。</w:t>
      </w:r>
    </w:p>
    <w:p w14:paraId="546BC55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5、电子鼻咽喉镜（治疗镜）：3条。</w:t>
      </w:r>
    </w:p>
    <w:p w14:paraId="2C0740A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6、电子鼻咽喉镜（检查镜）：3条。</w:t>
      </w:r>
    </w:p>
    <w:p w14:paraId="504F94D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7、鼻内镜：2条。</w:t>
      </w:r>
    </w:p>
    <w:p w14:paraId="1EB04A6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8、监视器：1台。</w:t>
      </w:r>
    </w:p>
    <w:p w14:paraId="782B2C2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9、</w:t>
      </w:r>
      <w:r>
        <w:rPr>
          <w:rFonts w:hint="eastAsia" w:ascii="仿宋" w:hAnsi="仿宋" w:eastAsia="仿宋" w:cs="仿宋"/>
          <w:b/>
          <w:sz w:val="21"/>
          <w:szCs w:val="21"/>
        </w:rPr>
        <w:t>图文报告工作站：1套。</w:t>
      </w:r>
    </w:p>
    <w:p w14:paraId="2191B89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2.1.</w:t>
      </w:r>
      <w:r>
        <w:rPr>
          <w:rFonts w:hint="eastAsia" w:ascii="仿宋" w:hAnsi="仿宋" w:eastAsia="仿宋" w:cs="仿宋"/>
          <w:b/>
          <w:color w:val="000000"/>
          <w:kern w:val="0"/>
          <w:sz w:val="21"/>
          <w:szCs w:val="21"/>
        </w:rPr>
        <w:t>10、台车：1辆。</w:t>
      </w:r>
    </w:p>
    <w:p w14:paraId="60004BAA">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pPr>
    </w:p>
    <w:p w14:paraId="6C96D5C6">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08846297">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r>
        <w:rPr>
          <w:rFonts w:hint="eastAsia" w:ascii="仿宋" w:hAnsi="仿宋" w:eastAsia="仿宋" w:cs="仿宋"/>
          <w:b/>
          <w:bCs/>
          <w:sz w:val="21"/>
          <w:szCs w:val="21"/>
          <w:lang w:val="en-US" w:eastAsia="zh-CN"/>
        </w:rPr>
        <w:t>第</w:t>
      </w:r>
      <w:r>
        <w:rPr>
          <w:rFonts w:hint="eastAsia" w:ascii="仿宋" w:hAnsi="仿宋" w:eastAsia="仿宋" w:cs="仿宋"/>
          <w:b/>
          <w:bCs/>
          <w:sz w:val="21"/>
          <w:szCs w:val="21"/>
        </w:rPr>
        <w:t>5</w:t>
      </w:r>
      <w:r>
        <w:rPr>
          <w:rFonts w:hint="eastAsia" w:ascii="仿宋" w:hAnsi="仿宋" w:eastAsia="仿宋" w:cs="仿宋"/>
          <w:b/>
          <w:bCs/>
          <w:sz w:val="21"/>
          <w:szCs w:val="21"/>
          <w:lang w:val="en-US" w:eastAsia="zh-CN"/>
        </w:rPr>
        <w:t>包</w:t>
      </w:r>
      <w:r>
        <w:rPr>
          <w:rFonts w:hint="eastAsia" w:ascii="仿宋" w:hAnsi="仿宋" w:eastAsia="仿宋" w:cs="仿宋"/>
          <w:b/>
          <w:bCs/>
          <w:sz w:val="21"/>
          <w:szCs w:val="21"/>
        </w:rPr>
        <w:tab/>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5-1</w:t>
      </w:r>
      <w:r>
        <w:rPr>
          <w:rFonts w:hint="eastAsia" w:ascii="仿宋" w:hAnsi="仿宋" w:eastAsia="仿宋" w:cs="仿宋"/>
          <w:b/>
          <w:bCs/>
          <w:sz w:val="21"/>
          <w:szCs w:val="21"/>
        </w:rPr>
        <w:tab/>
      </w:r>
      <w:r>
        <w:rPr>
          <w:rFonts w:hint="eastAsia" w:ascii="仿宋" w:hAnsi="仿宋" w:eastAsia="仿宋" w:cs="仿宋"/>
          <w:b/>
          <w:bCs/>
          <w:sz w:val="21"/>
          <w:szCs w:val="21"/>
        </w:rPr>
        <w:t>电子鼻咽喉镜系统11</w:t>
      </w:r>
      <w:r>
        <w:rPr>
          <w:rFonts w:hint="eastAsia" w:ascii="仿宋" w:hAnsi="仿宋" w:eastAsia="仿宋" w:cs="仿宋"/>
          <w:sz w:val="21"/>
          <w:szCs w:val="21"/>
          <w:lang w:eastAsia="zh-CN"/>
        </w:rPr>
        <w:t>、</w:t>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5-2</w:t>
      </w:r>
      <w:r>
        <w:rPr>
          <w:rFonts w:hint="eastAsia" w:ascii="仿宋" w:hAnsi="仿宋" w:eastAsia="仿宋" w:cs="仿宋"/>
          <w:b/>
          <w:bCs/>
          <w:sz w:val="21"/>
          <w:szCs w:val="21"/>
        </w:rPr>
        <w:tab/>
      </w:r>
      <w:r>
        <w:rPr>
          <w:rFonts w:hint="eastAsia" w:ascii="仿宋" w:hAnsi="仿宋" w:eastAsia="仿宋" w:cs="仿宋"/>
          <w:b/>
          <w:bCs/>
          <w:sz w:val="21"/>
          <w:szCs w:val="21"/>
        </w:rPr>
        <w:t>电子鼻咽喉镜系统12</w:t>
      </w:r>
    </w:p>
    <w:p w14:paraId="6A2AD96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w:t>
      </w:r>
      <w:r>
        <w:rPr>
          <w:rFonts w:hint="eastAsia" w:ascii="仿宋" w:hAnsi="仿宋" w:eastAsia="仿宋" w:cs="仿宋"/>
          <w:color w:val="000000"/>
          <w:kern w:val="0"/>
          <w:sz w:val="21"/>
          <w:szCs w:val="21"/>
        </w:rPr>
        <w:t>、技术参数</w:t>
      </w:r>
    </w:p>
    <w:p w14:paraId="149FC48B">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摄像主机：</w:t>
      </w:r>
    </w:p>
    <w:p w14:paraId="2B27372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1、可处理和输出最高分辨率≥3840×2160的视频图像。</w:t>
      </w:r>
    </w:p>
    <w:p w14:paraId="01CA8DC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2、可同时处理≥2路图像信号，标准画面与增强画面进行同屏对比显示。</w:t>
      </w:r>
    </w:p>
    <w:p w14:paraId="65EFCDD7">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3、主机可同时连接≥2个摄像头，可实现单平台双镜联合，两幅不同内镜图像可在同一显示器分屏显示。</w:t>
      </w:r>
    </w:p>
    <w:p w14:paraId="1934A80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4、腔镜光谱分析处理模式≥2种，可增强血管显示。</w:t>
      </w:r>
    </w:p>
    <w:p w14:paraId="78BA7ECB">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5、纤维镜图像优化模式≥2种。</w:t>
      </w:r>
    </w:p>
    <w:p w14:paraId="1826259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6、最大电子放大倍数：≥3倍；调节档位≥5档，可自适应缩放。</w:t>
      </w:r>
    </w:p>
    <w:p w14:paraId="684B9CA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7、术野画面亮度：≥5级可调。</w:t>
      </w:r>
    </w:p>
    <w:p w14:paraId="6C20414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8、术野画面可实现上下、左右及180°翻转。</w:t>
      </w:r>
    </w:p>
    <w:p w14:paraId="4004D4B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9、具备画中画功能。</w:t>
      </w:r>
    </w:p>
    <w:p w14:paraId="0E06FFB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10、具备自动曝光功能，可自动识别光亮强弱并调整亮度。</w:t>
      </w:r>
    </w:p>
    <w:p w14:paraId="6FE058E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11、具备自动白平衡功能。</w:t>
      </w:r>
    </w:p>
    <w:p w14:paraId="086B600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12、可术中记录高清录像（≥3840×2160）及高清图片（≥3840×2160）。</w:t>
      </w:r>
    </w:p>
    <w:p w14:paraId="635F392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13、图像输出端口：DP、12G-SDI、 DVI-D。</w:t>
      </w:r>
    </w:p>
    <w:p w14:paraId="0C9142B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14、具备USB接口。</w:t>
      </w:r>
    </w:p>
    <w:p w14:paraId="1B54003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15、电气安全：CF级别I类防护，可应用于心脏设备。</w:t>
      </w:r>
    </w:p>
    <w:p w14:paraId="5045A6B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16、可与一体化手术室无缝连接。</w:t>
      </w:r>
    </w:p>
    <w:p w14:paraId="7E971BF4">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摄像头：</w:t>
      </w:r>
    </w:p>
    <w:p w14:paraId="7962A3C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1、分辨率：≥3840×2160。</w:t>
      </w:r>
    </w:p>
    <w:p w14:paraId="2B65ED3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2、光学变焦：≥2 倍。</w:t>
      </w:r>
    </w:p>
    <w:p w14:paraId="174C0E0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1.2.3</w:t>
      </w:r>
      <w:r>
        <w:rPr>
          <w:rFonts w:hint="eastAsia" w:ascii="仿宋" w:hAnsi="仿宋" w:eastAsia="仿宋" w:cs="仿宋"/>
          <w:color w:val="000000"/>
          <w:kern w:val="0"/>
          <w:sz w:val="21"/>
          <w:szCs w:val="21"/>
        </w:rPr>
        <w:t>、自定义功能按键≥2个，可自定义功能至少包括括术野录像、拍照、打印、白平衡、亮度调节、色彩调节。</w:t>
      </w:r>
    </w:p>
    <w:p w14:paraId="2C391E4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1.2.4</w:t>
      </w:r>
      <w:r>
        <w:rPr>
          <w:rFonts w:hint="eastAsia" w:ascii="仿宋" w:hAnsi="仿宋" w:eastAsia="仿宋" w:cs="仿宋"/>
          <w:color w:val="000000"/>
          <w:kern w:val="0"/>
          <w:sz w:val="21"/>
          <w:szCs w:val="21"/>
        </w:rPr>
        <w:t>、摄像头电气安全：医用设备电气安全CF-1类，可应用于心脏设备。</w:t>
      </w:r>
    </w:p>
    <w:p w14:paraId="200923AB">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1.2.5</w:t>
      </w:r>
      <w:r>
        <w:rPr>
          <w:rFonts w:hint="eastAsia" w:ascii="仿宋" w:hAnsi="仿宋" w:eastAsia="仿宋" w:cs="仿宋"/>
          <w:color w:val="000000"/>
          <w:kern w:val="0"/>
          <w:sz w:val="21"/>
          <w:szCs w:val="21"/>
        </w:rPr>
        <w:t>、摄像头重量：≤2</w:t>
      </w:r>
      <w:r>
        <w:rPr>
          <w:rFonts w:hint="eastAsia" w:ascii="仿宋" w:hAnsi="仿宋" w:eastAsia="仿宋" w:cs="仿宋"/>
          <w:color w:val="000000"/>
          <w:kern w:val="0"/>
          <w:sz w:val="21"/>
          <w:szCs w:val="21"/>
          <w:lang w:val="en-US" w:eastAsia="zh-CN"/>
        </w:rPr>
        <w:t>5</w:t>
      </w:r>
      <w:r>
        <w:rPr>
          <w:rFonts w:hint="eastAsia" w:ascii="仿宋" w:hAnsi="仿宋" w:eastAsia="仿宋" w:cs="仿宋"/>
          <w:color w:val="000000"/>
          <w:kern w:val="0"/>
          <w:sz w:val="21"/>
          <w:szCs w:val="21"/>
        </w:rPr>
        <w:t>0g。</w:t>
      </w:r>
    </w:p>
    <w:p w14:paraId="37A4777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内窥镜冷光源：</w:t>
      </w:r>
    </w:p>
    <w:p w14:paraId="2419459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1、色温：≥6500K</w:t>
      </w:r>
      <w:r>
        <w:rPr>
          <w:rFonts w:hint="eastAsia" w:ascii="仿宋" w:hAnsi="仿宋" w:eastAsia="仿宋" w:cs="仿宋"/>
          <w:color w:val="000000"/>
          <w:kern w:val="0"/>
          <w:sz w:val="21"/>
          <w:szCs w:val="21"/>
          <w:lang w:eastAsia="zh-CN"/>
        </w:rPr>
        <w:t>。</w:t>
      </w:r>
    </w:p>
    <w:p w14:paraId="26E28AD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2、冷光源系统可通过影像主机调节光亮度。</w:t>
      </w:r>
    </w:p>
    <w:p w14:paraId="20B8FE7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3、冷光源系统安全等级：CF级。</w:t>
      </w:r>
    </w:p>
    <w:p w14:paraId="66A6D64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导光束：直径≤3.5mm，长度≥230cm。</w:t>
      </w:r>
    </w:p>
    <w:p w14:paraId="032B287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监视器：彩色液晶显示器≥26英寸，分辨率：≥1920×1080。</w:t>
      </w:r>
    </w:p>
    <w:p w14:paraId="7696328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鼻内镜：</w:t>
      </w:r>
    </w:p>
    <w:p w14:paraId="27C8EA62">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1、0°鼻内镜、70°鼻内镜可任选。</w:t>
      </w:r>
    </w:p>
    <w:p w14:paraId="4AAD0A9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2、鼻内镜直径：≤</w:t>
      </w:r>
      <w:r>
        <w:rPr>
          <w:rFonts w:hint="eastAsia" w:ascii="仿宋" w:hAnsi="仿宋" w:eastAsia="仿宋" w:cs="仿宋"/>
          <w:color w:val="000000"/>
          <w:kern w:val="0"/>
          <w:sz w:val="21"/>
          <w:szCs w:val="21"/>
          <w:lang w:val="en-US" w:eastAsia="zh-CN"/>
        </w:rPr>
        <w:t>4</w:t>
      </w:r>
      <w:r>
        <w:rPr>
          <w:rFonts w:hint="eastAsia" w:ascii="仿宋" w:hAnsi="仿宋" w:eastAsia="仿宋" w:cs="仿宋"/>
          <w:color w:val="000000"/>
          <w:kern w:val="0"/>
          <w:sz w:val="21"/>
          <w:szCs w:val="21"/>
        </w:rPr>
        <w:t>mm。</w:t>
      </w:r>
    </w:p>
    <w:p w14:paraId="22DB854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3、0°鼻内镜长度：≥1</w:t>
      </w:r>
      <w:r>
        <w:rPr>
          <w:rFonts w:hint="eastAsia" w:ascii="仿宋" w:hAnsi="仿宋" w:eastAsia="仿宋" w:cs="仿宋"/>
          <w:color w:val="000000"/>
          <w:kern w:val="0"/>
          <w:sz w:val="21"/>
          <w:szCs w:val="21"/>
          <w:lang w:val="en-US" w:eastAsia="zh-CN"/>
        </w:rPr>
        <w:t>40m</w:t>
      </w:r>
      <w:r>
        <w:rPr>
          <w:rFonts w:hint="eastAsia" w:ascii="仿宋" w:hAnsi="仿宋" w:eastAsia="仿宋" w:cs="仿宋"/>
          <w:color w:val="000000"/>
          <w:kern w:val="0"/>
          <w:sz w:val="21"/>
          <w:szCs w:val="21"/>
        </w:rPr>
        <w:t>m。</w:t>
      </w:r>
    </w:p>
    <w:p w14:paraId="77E45627">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1.6.4</w:t>
      </w:r>
      <w:r>
        <w:rPr>
          <w:rFonts w:hint="eastAsia" w:ascii="仿宋" w:hAnsi="仿宋" w:eastAsia="仿宋" w:cs="仿宋"/>
          <w:color w:val="000000"/>
          <w:kern w:val="0"/>
          <w:sz w:val="21"/>
          <w:szCs w:val="21"/>
        </w:rPr>
        <w:t>、70°鼻内镜长度：≥1</w:t>
      </w:r>
      <w:r>
        <w:rPr>
          <w:rFonts w:hint="eastAsia" w:ascii="仿宋" w:hAnsi="仿宋" w:eastAsia="仿宋" w:cs="仿宋"/>
          <w:color w:val="000000"/>
          <w:kern w:val="0"/>
          <w:sz w:val="21"/>
          <w:szCs w:val="21"/>
          <w:lang w:val="en-US" w:eastAsia="zh-CN"/>
        </w:rPr>
        <w:t>80m</w:t>
      </w:r>
      <w:r>
        <w:rPr>
          <w:rFonts w:hint="eastAsia" w:ascii="仿宋" w:hAnsi="仿宋" w:eastAsia="仿宋" w:cs="仿宋"/>
          <w:color w:val="000000"/>
          <w:kern w:val="0"/>
          <w:sz w:val="21"/>
          <w:szCs w:val="21"/>
        </w:rPr>
        <w:t>m。</w:t>
      </w:r>
    </w:p>
    <w:p w14:paraId="41E2E60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1.6.5</w:t>
      </w:r>
      <w:r>
        <w:rPr>
          <w:rFonts w:hint="eastAsia" w:ascii="仿宋" w:hAnsi="仿宋" w:eastAsia="仿宋" w:cs="仿宋"/>
          <w:color w:val="000000"/>
          <w:kern w:val="0"/>
          <w:sz w:val="21"/>
          <w:szCs w:val="21"/>
        </w:rPr>
        <w:t>、鼻内镜集成光纤传输。</w:t>
      </w:r>
    </w:p>
    <w:p w14:paraId="70DF745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lang w:val="en-US" w:eastAsia="zh-CN"/>
        </w:rPr>
        <w:t>1.6.6</w:t>
      </w:r>
      <w:r>
        <w:rPr>
          <w:rFonts w:hint="eastAsia" w:ascii="仿宋" w:hAnsi="仿宋" w:eastAsia="仿宋" w:cs="仿宋"/>
          <w:color w:val="000000"/>
          <w:kern w:val="0"/>
          <w:sz w:val="21"/>
          <w:szCs w:val="21"/>
        </w:rPr>
        <w:t>、鼻内镜可高温高</w:t>
      </w:r>
      <w:r>
        <w:rPr>
          <w:rFonts w:hint="eastAsia" w:ascii="仿宋" w:hAnsi="仿宋" w:eastAsia="仿宋" w:cs="仿宋"/>
          <w:color w:val="000000"/>
          <w:kern w:val="0"/>
          <w:sz w:val="21"/>
          <w:szCs w:val="21"/>
          <w:highlight w:val="none"/>
        </w:rPr>
        <w:t>压消毒。</w:t>
      </w:r>
    </w:p>
    <w:p w14:paraId="0F1A1B1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val="0"/>
          <w:bCs/>
          <w:color w:val="000000"/>
          <w:kern w:val="0"/>
          <w:sz w:val="21"/>
          <w:szCs w:val="21"/>
          <w:highlight w:val="none"/>
        </w:rPr>
      </w:pPr>
      <w:r>
        <w:rPr>
          <w:rFonts w:hint="eastAsia" w:ascii="仿宋" w:hAnsi="仿宋" w:eastAsia="仿宋" w:cs="仿宋"/>
          <w:b w:val="0"/>
          <w:bCs/>
          <w:color w:val="000000"/>
          <w:kern w:val="0"/>
          <w:sz w:val="21"/>
          <w:szCs w:val="21"/>
          <w:highlight w:val="none"/>
        </w:rPr>
        <w:t>1.7、硬质气管镜1：外径≤11mm，内径≥8.5mm，工作长度≥33cm。</w:t>
      </w:r>
    </w:p>
    <w:p w14:paraId="39A712B4">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val="0"/>
          <w:bCs/>
          <w:color w:val="000000"/>
          <w:kern w:val="0"/>
          <w:sz w:val="21"/>
          <w:szCs w:val="21"/>
          <w:highlight w:val="none"/>
        </w:rPr>
      </w:pPr>
      <w:r>
        <w:rPr>
          <w:rFonts w:hint="eastAsia" w:ascii="仿宋" w:hAnsi="仿宋" w:eastAsia="仿宋" w:cs="仿宋"/>
          <w:b w:val="0"/>
          <w:bCs/>
          <w:color w:val="000000"/>
          <w:kern w:val="0"/>
          <w:sz w:val="21"/>
          <w:szCs w:val="21"/>
          <w:highlight w:val="none"/>
        </w:rPr>
        <w:t>1.8、硬质气管镜2：外径≤13mm，内径≥10.5mm，工作长度≥28cm。</w:t>
      </w:r>
    </w:p>
    <w:p w14:paraId="53532383">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val="0"/>
          <w:bCs/>
          <w:color w:val="000000"/>
          <w:kern w:val="0"/>
          <w:sz w:val="21"/>
          <w:szCs w:val="21"/>
          <w:highlight w:val="none"/>
        </w:rPr>
      </w:pPr>
      <w:r>
        <w:rPr>
          <w:rFonts w:hint="eastAsia" w:ascii="仿宋" w:hAnsi="仿宋" w:eastAsia="仿宋" w:cs="仿宋"/>
          <w:b w:val="0"/>
          <w:bCs/>
          <w:color w:val="000000"/>
          <w:kern w:val="0"/>
          <w:sz w:val="21"/>
          <w:szCs w:val="21"/>
          <w:highlight w:val="none"/>
        </w:rPr>
        <w:t>1.9、小儿内镜：0度内镜，长度≥420mm，直径≤5.4mm。</w:t>
      </w:r>
    </w:p>
    <w:p w14:paraId="438EF2C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val="0"/>
          <w:bCs/>
          <w:color w:val="000000"/>
          <w:kern w:val="0"/>
          <w:sz w:val="21"/>
          <w:szCs w:val="21"/>
          <w:highlight w:val="none"/>
          <w:lang w:eastAsia="zh-CN"/>
        </w:rPr>
      </w:pPr>
      <w:r>
        <w:rPr>
          <w:rFonts w:hint="eastAsia" w:ascii="仿宋" w:hAnsi="仿宋" w:eastAsia="仿宋" w:cs="仿宋"/>
          <w:b w:val="0"/>
          <w:bCs/>
          <w:color w:val="000000"/>
          <w:kern w:val="0"/>
          <w:sz w:val="21"/>
          <w:szCs w:val="21"/>
          <w:highlight w:val="none"/>
        </w:rPr>
        <w:t>1.10、剥离器：平头，长度≥24cm枪型，叶片形下弯，头宽2.5mm，钛合金材质</w:t>
      </w:r>
      <w:r>
        <w:rPr>
          <w:rFonts w:hint="eastAsia" w:ascii="仿宋" w:hAnsi="仿宋" w:eastAsia="仿宋" w:cs="仿宋"/>
          <w:b w:val="0"/>
          <w:bCs/>
          <w:color w:val="000000"/>
          <w:kern w:val="0"/>
          <w:sz w:val="21"/>
          <w:szCs w:val="21"/>
          <w:highlight w:val="none"/>
          <w:lang w:eastAsia="zh-CN"/>
        </w:rPr>
        <w:t>。</w:t>
      </w:r>
    </w:p>
    <w:p w14:paraId="65521E5B">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val="0"/>
          <w:bCs/>
          <w:color w:val="000000"/>
          <w:kern w:val="0"/>
          <w:sz w:val="21"/>
          <w:szCs w:val="21"/>
          <w:highlight w:val="none"/>
          <w:lang w:eastAsia="zh-CN"/>
        </w:rPr>
      </w:pPr>
      <w:r>
        <w:rPr>
          <w:rFonts w:hint="eastAsia" w:ascii="仿宋" w:hAnsi="仿宋" w:eastAsia="仿宋" w:cs="仿宋"/>
          <w:b w:val="0"/>
          <w:bCs/>
          <w:color w:val="000000"/>
          <w:kern w:val="0"/>
          <w:sz w:val="21"/>
          <w:szCs w:val="21"/>
          <w:highlight w:val="none"/>
        </w:rPr>
        <w:t>1.11、刮匙：单头枪形，长度≥24cm，环形，头宽 3mm，钛合金材质</w:t>
      </w:r>
      <w:r>
        <w:rPr>
          <w:rFonts w:hint="eastAsia" w:ascii="仿宋" w:hAnsi="仿宋" w:eastAsia="仿宋" w:cs="仿宋"/>
          <w:b w:val="0"/>
          <w:bCs/>
          <w:color w:val="000000"/>
          <w:kern w:val="0"/>
          <w:sz w:val="21"/>
          <w:szCs w:val="21"/>
          <w:highlight w:val="none"/>
          <w:lang w:eastAsia="zh-CN"/>
        </w:rPr>
        <w:t>。</w:t>
      </w:r>
    </w:p>
    <w:p w14:paraId="103E2F14">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val="0"/>
          <w:bCs/>
          <w:color w:val="000000"/>
          <w:kern w:val="0"/>
          <w:sz w:val="21"/>
          <w:szCs w:val="21"/>
          <w:highlight w:val="none"/>
          <w:lang w:eastAsia="zh-CN"/>
        </w:rPr>
      </w:pPr>
      <w:r>
        <w:rPr>
          <w:rFonts w:hint="eastAsia" w:ascii="仿宋" w:hAnsi="仿宋" w:eastAsia="仿宋" w:cs="仿宋"/>
          <w:b w:val="0"/>
          <w:bCs/>
          <w:color w:val="000000"/>
          <w:kern w:val="0"/>
          <w:sz w:val="21"/>
          <w:szCs w:val="21"/>
          <w:highlight w:val="none"/>
        </w:rPr>
        <w:t>1.12、显微镊</w:t>
      </w:r>
      <w:r>
        <w:rPr>
          <w:rFonts w:hint="eastAsia" w:ascii="仿宋" w:hAnsi="仿宋" w:eastAsia="仿宋" w:cs="仿宋"/>
          <w:b w:val="0"/>
          <w:bCs/>
          <w:color w:val="000000"/>
          <w:kern w:val="0"/>
          <w:sz w:val="21"/>
          <w:szCs w:val="21"/>
          <w:highlight w:val="none"/>
          <w:lang w:eastAsia="zh-CN"/>
        </w:rPr>
        <w:t>：</w:t>
      </w:r>
      <w:r>
        <w:rPr>
          <w:rFonts w:hint="eastAsia" w:ascii="仿宋" w:hAnsi="仿宋" w:eastAsia="仿宋" w:cs="仿宋"/>
          <w:b w:val="0"/>
          <w:bCs/>
          <w:color w:val="000000"/>
          <w:kern w:val="0"/>
          <w:sz w:val="21"/>
          <w:szCs w:val="21"/>
          <w:highlight w:val="none"/>
        </w:rPr>
        <w:t>枪型直头，长度≥24cm 扁柄有孔 勺型</w:t>
      </w:r>
      <w:r>
        <w:rPr>
          <w:rFonts w:hint="eastAsia" w:ascii="仿宋" w:hAnsi="仿宋" w:eastAsia="仿宋" w:cs="仿宋"/>
          <w:b w:val="0"/>
          <w:bCs/>
          <w:color w:val="000000"/>
          <w:kern w:val="0"/>
          <w:sz w:val="21"/>
          <w:szCs w:val="21"/>
          <w:highlight w:val="none"/>
          <w:lang w:eastAsia="zh-CN"/>
        </w:rPr>
        <w:t>，</w:t>
      </w:r>
      <w:r>
        <w:rPr>
          <w:rFonts w:hint="eastAsia" w:ascii="仿宋" w:hAnsi="仿宋" w:eastAsia="仿宋" w:cs="仿宋"/>
          <w:b w:val="0"/>
          <w:bCs/>
          <w:color w:val="000000"/>
          <w:kern w:val="0"/>
          <w:sz w:val="21"/>
          <w:szCs w:val="21"/>
          <w:highlight w:val="none"/>
        </w:rPr>
        <w:t>头宽2mm，钛合金材质</w:t>
      </w:r>
      <w:r>
        <w:rPr>
          <w:rFonts w:hint="eastAsia" w:ascii="仿宋" w:hAnsi="仿宋" w:eastAsia="仿宋" w:cs="仿宋"/>
          <w:b w:val="0"/>
          <w:bCs/>
          <w:color w:val="000000"/>
          <w:kern w:val="0"/>
          <w:sz w:val="21"/>
          <w:szCs w:val="21"/>
          <w:highlight w:val="none"/>
          <w:lang w:eastAsia="zh-CN"/>
        </w:rPr>
        <w:t>。</w:t>
      </w:r>
    </w:p>
    <w:p w14:paraId="09325687">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highlight w:val="none"/>
        </w:rPr>
        <w:t>★</w:t>
      </w: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highlight w:val="none"/>
        </w:rPr>
        <w:t>、主要配置</w:t>
      </w:r>
      <w:r>
        <w:rPr>
          <w:rFonts w:hint="eastAsia" w:ascii="仿宋" w:hAnsi="仿宋" w:eastAsia="仿宋" w:cs="仿宋"/>
          <w:b/>
          <w:sz w:val="21"/>
          <w:szCs w:val="21"/>
          <w:highlight w:val="none"/>
          <w:lang w:eastAsia="zh-CN"/>
        </w:rPr>
        <w:t>（</w:t>
      </w:r>
      <w:r>
        <w:rPr>
          <w:rFonts w:hint="eastAsia" w:ascii="仿宋" w:hAnsi="仿宋" w:eastAsia="仿宋" w:cs="仿宋"/>
          <w:b/>
          <w:sz w:val="21"/>
          <w:szCs w:val="21"/>
          <w:highlight w:val="none"/>
          <w:lang w:val="en-US" w:eastAsia="zh-CN"/>
        </w:rPr>
        <w:t>应提供配置清单并加盖投标人公章</w:t>
      </w:r>
      <w:r>
        <w:rPr>
          <w:rFonts w:hint="eastAsia" w:ascii="仿宋" w:hAnsi="仿宋" w:eastAsia="仿宋" w:cs="仿宋"/>
          <w:b/>
          <w:sz w:val="21"/>
          <w:szCs w:val="21"/>
          <w:highlight w:val="none"/>
          <w:lang w:eastAsia="zh-CN"/>
        </w:rPr>
        <w:t>）</w:t>
      </w:r>
      <w:r>
        <w:rPr>
          <w:rFonts w:hint="eastAsia" w:ascii="仿宋" w:hAnsi="仿宋" w:eastAsia="仿宋" w:cs="仿宋"/>
          <w:b/>
          <w:color w:val="000000"/>
          <w:kern w:val="0"/>
          <w:sz w:val="21"/>
          <w:szCs w:val="21"/>
          <w:highlight w:val="none"/>
        </w:rPr>
        <w:t>：</w:t>
      </w:r>
    </w:p>
    <w:p w14:paraId="5D0329C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lang w:val="en-US" w:eastAsia="zh-CN"/>
        </w:rPr>
      </w:pPr>
      <w:r>
        <w:rPr>
          <w:rFonts w:hint="eastAsia" w:ascii="仿宋" w:hAnsi="仿宋" w:eastAsia="仿宋" w:cs="仿宋"/>
          <w:b/>
          <w:color w:val="000000"/>
          <w:kern w:val="0"/>
          <w:sz w:val="21"/>
          <w:szCs w:val="21"/>
          <w:highlight w:val="none"/>
          <w:lang w:val="en-US" w:eastAsia="zh-CN"/>
        </w:rPr>
        <w:t>2.1、品目5-1：</w:t>
      </w:r>
    </w:p>
    <w:p w14:paraId="0A7EF5B4">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lang w:eastAsia="zh-CN"/>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1、摄像主机：</w:t>
      </w:r>
      <w:r>
        <w:rPr>
          <w:rFonts w:hint="eastAsia" w:ascii="仿宋" w:hAnsi="仿宋" w:eastAsia="仿宋" w:cs="仿宋"/>
          <w:b/>
          <w:color w:val="000000"/>
          <w:kern w:val="0"/>
          <w:sz w:val="21"/>
          <w:szCs w:val="21"/>
          <w:highlight w:val="none"/>
          <w:lang w:val="en-US" w:eastAsia="zh-CN"/>
        </w:rPr>
        <w:t>1</w:t>
      </w:r>
      <w:r>
        <w:rPr>
          <w:rFonts w:hint="eastAsia" w:ascii="仿宋" w:hAnsi="仿宋" w:eastAsia="仿宋" w:cs="仿宋"/>
          <w:b/>
          <w:color w:val="000000"/>
          <w:kern w:val="0"/>
          <w:sz w:val="21"/>
          <w:szCs w:val="21"/>
          <w:highlight w:val="none"/>
        </w:rPr>
        <w:t>台</w:t>
      </w:r>
      <w:r>
        <w:rPr>
          <w:rFonts w:hint="eastAsia" w:ascii="仿宋" w:hAnsi="仿宋" w:eastAsia="仿宋" w:cs="仿宋"/>
          <w:b/>
          <w:color w:val="000000"/>
          <w:kern w:val="0"/>
          <w:sz w:val="21"/>
          <w:szCs w:val="21"/>
          <w:highlight w:val="none"/>
          <w:lang w:eastAsia="zh-CN"/>
        </w:rPr>
        <w:t>。</w:t>
      </w:r>
    </w:p>
    <w:p w14:paraId="6FB88A1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2、摄像头：</w:t>
      </w: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highlight w:val="none"/>
        </w:rPr>
        <w:t>个。</w:t>
      </w:r>
    </w:p>
    <w:p w14:paraId="1D2B5817">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3、内窥镜冷光源：</w:t>
      </w: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highlight w:val="none"/>
        </w:rPr>
        <w:t>台。</w:t>
      </w:r>
    </w:p>
    <w:p w14:paraId="3DEA40C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4、导光束：</w:t>
      </w:r>
      <w:r>
        <w:rPr>
          <w:rFonts w:hint="eastAsia" w:ascii="仿宋" w:hAnsi="仿宋" w:eastAsia="仿宋" w:cs="仿宋"/>
          <w:b/>
          <w:color w:val="000000"/>
          <w:kern w:val="0"/>
          <w:sz w:val="21"/>
          <w:szCs w:val="21"/>
          <w:highlight w:val="none"/>
          <w:lang w:val="en-US" w:eastAsia="zh-CN"/>
        </w:rPr>
        <w:t>5</w:t>
      </w:r>
      <w:r>
        <w:rPr>
          <w:rFonts w:hint="eastAsia" w:ascii="仿宋" w:hAnsi="仿宋" w:eastAsia="仿宋" w:cs="仿宋"/>
          <w:b/>
          <w:color w:val="000000"/>
          <w:kern w:val="0"/>
          <w:sz w:val="21"/>
          <w:szCs w:val="21"/>
          <w:highlight w:val="none"/>
        </w:rPr>
        <w:t>条。</w:t>
      </w:r>
    </w:p>
    <w:p w14:paraId="2ACD08D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5、监视器：</w:t>
      </w:r>
      <w:r>
        <w:rPr>
          <w:rFonts w:hint="eastAsia" w:ascii="仿宋" w:hAnsi="仿宋" w:eastAsia="仿宋" w:cs="仿宋"/>
          <w:b/>
          <w:color w:val="000000"/>
          <w:kern w:val="0"/>
          <w:sz w:val="21"/>
          <w:szCs w:val="21"/>
          <w:highlight w:val="none"/>
          <w:lang w:val="en-US" w:eastAsia="zh-CN"/>
        </w:rPr>
        <w:t>1</w:t>
      </w:r>
      <w:r>
        <w:rPr>
          <w:rFonts w:hint="eastAsia" w:ascii="仿宋" w:hAnsi="仿宋" w:eastAsia="仿宋" w:cs="仿宋"/>
          <w:b/>
          <w:color w:val="000000"/>
          <w:kern w:val="0"/>
          <w:sz w:val="21"/>
          <w:szCs w:val="21"/>
          <w:highlight w:val="none"/>
        </w:rPr>
        <w:t>台。</w:t>
      </w:r>
    </w:p>
    <w:p w14:paraId="71C4B45D">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6、0°鼻内镜：</w:t>
      </w:r>
      <w:r>
        <w:rPr>
          <w:rFonts w:hint="eastAsia" w:ascii="仿宋" w:hAnsi="仿宋" w:eastAsia="仿宋" w:cs="仿宋"/>
          <w:b/>
          <w:color w:val="000000"/>
          <w:kern w:val="0"/>
          <w:sz w:val="21"/>
          <w:szCs w:val="21"/>
          <w:highlight w:val="none"/>
          <w:lang w:val="en-US" w:eastAsia="zh-CN"/>
        </w:rPr>
        <w:t>10</w:t>
      </w:r>
      <w:r>
        <w:rPr>
          <w:rFonts w:hint="eastAsia" w:ascii="仿宋" w:hAnsi="仿宋" w:eastAsia="仿宋" w:cs="仿宋"/>
          <w:b/>
          <w:color w:val="000000"/>
          <w:kern w:val="0"/>
          <w:sz w:val="21"/>
          <w:szCs w:val="21"/>
          <w:highlight w:val="none"/>
        </w:rPr>
        <w:t>条。</w:t>
      </w:r>
    </w:p>
    <w:p w14:paraId="4CE3DC3F">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rPr>
      </w:pPr>
      <w:r>
        <w:rPr>
          <w:rFonts w:hint="eastAsia" w:ascii="仿宋" w:hAnsi="仿宋" w:eastAsia="仿宋" w:cs="仿宋"/>
          <w:b/>
          <w:color w:val="000000"/>
          <w:kern w:val="0"/>
          <w:sz w:val="21"/>
          <w:szCs w:val="21"/>
          <w:highlight w:val="none"/>
          <w:lang w:val="en-US" w:eastAsia="zh-CN"/>
        </w:rPr>
        <w:t>2.1.</w:t>
      </w:r>
      <w:r>
        <w:rPr>
          <w:rFonts w:hint="eastAsia" w:ascii="仿宋" w:hAnsi="仿宋" w:eastAsia="仿宋" w:cs="仿宋"/>
          <w:b/>
          <w:color w:val="000000"/>
          <w:kern w:val="0"/>
          <w:sz w:val="21"/>
          <w:szCs w:val="21"/>
          <w:highlight w:val="none"/>
        </w:rPr>
        <w:t>7、70°鼻内镜：</w:t>
      </w:r>
      <w:r>
        <w:rPr>
          <w:rFonts w:hint="eastAsia" w:ascii="仿宋" w:hAnsi="仿宋" w:eastAsia="仿宋" w:cs="仿宋"/>
          <w:b/>
          <w:color w:val="000000"/>
          <w:kern w:val="0"/>
          <w:sz w:val="21"/>
          <w:szCs w:val="21"/>
          <w:highlight w:val="none"/>
          <w:lang w:val="en-US" w:eastAsia="zh-CN"/>
        </w:rPr>
        <w:t>10</w:t>
      </w:r>
      <w:r>
        <w:rPr>
          <w:rFonts w:hint="eastAsia" w:ascii="仿宋" w:hAnsi="仿宋" w:eastAsia="仿宋" w:cs="仿宋"/>
          <w:b/>
          <w:color w:val="000000"/>
          <w:kern w:val="0"/>
          <w:sz w:val="21"/>
          <w:szCs w:val="21"/>
          <w:highlight w:val="none"/>
        </w:rPr>
        <w:t>条。</w:t>
      </w:r>
    </w:p>
    <w:p w14:paraId="3928F77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lang w:val="en-US" w:eastAsia="zh-CN"/>
        </w:rPr>
      </w:pPr>
      <w:r>
        <w:rPr>
          <w:rFonts w:hint="eastAsia" w:ascii="仿宋" w:hAnsi="仿宋" w:eastAsia="仿宋" w:cs="仿宋"/>
          <w:b/>
          <w:color w:val="000000"/>
          <w:kern w:val="0"/>
          <w:sz w:val="21"/>
          <w:szCs w:val="21"/>
          <w:highlight w:val="none"/>
          <w:lang w:val="en-US" w:eastAsia="zh-CN"/>
        </w:rPr>
        <w:t>2.1.8、硬质气管镜1：1根。</w:t>
      </w:r>
    </w:p>
    <w:p w14:paraId="4F1086DA">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lang w:val="en-US" w:eastAsia="zh-CN"/>
        </w:rPr>
      </w:pPr>
      <w:r>
        <w:rPr>
          <w:rFonts w:hint="eastAsia" w:ascii="仿宋" w:hAnsi="仿宋" w:eastAsia="仿宋" w:cs="仿宋"/>
          <w:b/>
          <w:color w:val="000000"/>
          <w:kern w:val="0"/>
          <w:sz w:val="21"/>
          <w:szCs w:val="21"/>
          <w:highlight w:val="none"/>
          <w:lang w:val="en-US" w:eastAsia="zh-CN"/>
        </w:rPr>
        <w:t>2.1.9、硬质气管镜2：1根。</w:t>
      </w:r>
    </w:p>
    <w:p w14:paraId="7CF9483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lang w:val="en-US" w:eastAsia="zh-CN"/>
        </w:rPr>
      </w:pPr>
      <w:r>
        <w:rPr>
          <w:rFonts w:hint="eastAsia" w:ascii="仿宋" w:hAnsi="仿宋" w:eastAsia="仿宋" w:cs="仿宋"/>
          <w:b/>
          <w:color w:val="000000"/>
          <w:kern w:val="0"/>
          <w:sz w:val="21"/>
          <w:szCs w:val="21"/>
          <w:highlight w:val="none"/>
          <w:lang w:val="en-US" w:eastAsia="zh-CN"/>
        </w:rPr>
        <w:t>2.1.10、小儿内镜：1根。</w:t>
      </w:r>
    </w:p>
    <w:p w14:paraId="22E31CBC">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lang w:val="en-US" w:eastAsia="zh-CN"/>
        </w:rPr>
      </w:pPr>
      <w:r>
        <w:rPr>
          <w:rFonts w:hint="eastAsia" w:ascii="仿宋" w:hAnsi="仿宋" w:eastAsia="仿宋" w:cs="仿宋"/>
          <w:b/>
          <w:color w:val="000000"/>
          <w:kern w:val="0"/>
          <w:sz w:val="21"/>
          <w:szCs w:val="21"/>
          <w:highlight w:val="none"/>
          <w:lang w:val="en-US" w:eastAsia="zh-CN"/>
        </w:rPr>
        <w:t>2.1.11、剥离器：1把。</w:t>
      </w:r>
    </w:p>
    <w:p w14:paraId="15723F8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lang w:val="en-US" w:eastAsia="zh-CN"/>
        </w:rPr>
      </w:pPr>
      <w:r>
        <w:rPr>
          <w:rFonts w:hint="eastAsia" w:ascii="仿宋" w:hAnsi="仿宋" w:eastAsia="仿宋" w:cs="仿宋"/>
          <w:b/>
          <w:color w:val="000000"/>
          <w:kern w:val="0"/>
          <w:sz w:val="21"/>
          <w:szCs w:val="21"/>
          <w:highlight w:val="none"/>
          <w:lang w:val="en-US" w:eastAsia="zh-CN"/>
        </w:rPr>
        <w:t>2.1.12、刮匙：1把。</w:t>
      </w:r>
    </w:p>
    <w:p w14:paraId="6D6FCA7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lang w:val="en-US" w:eastAsia="zh-CN"/>
        </w:rPr>
      </w:pPr>
      <w:r>
        <w:rPr>
          <w:rFonts w:hint="eastAsia" w:ascii="仿宋" w:hAnsi="仿宋" w:eastAsia="仿宋" w:cs="仿宋"/>
          <w:b/>
          <w:color w:val="000000"/>
          <w:kern w:val="0"/>
          <w:sz w:val="21"/>
          <w:szCs w:val="21"/>
          <w:highlight w:val="none"/>
          <w:lang w:val="en-US" w:eastAsia="zh-CN"/>
        </w:rPr>
        <w:t>2.1.13、显微镊：1把。</w:t>
      </w:r>
    </w:p>
    <w:p w14:paraId="4550AB18">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highlight w:val="none"/>
          <w:lang w:val="en-US" w:eastAsia="zh-CN"/>
        </w:rPr>
      </w:pPr>
      <w:r>
        <w:rPr>
          <w:rFonts w:hint="eastAsia" w:ascii="仿宋" w:hAnsi="仿宋" w:eastAsia="仿宋" w:cs="仿宋"/>
          <w:b/>
          <w:color w:val="000000"/>
          <w:kern w:val="0"/>
          <w:sz w:val="21"/>
          <w:szCs w:val="21"/>
          <w:highlight w:val="none"/>
          <w:lang w:val="en-US" w:eastAsia="zh-CN"/>
        </w:rPr>
        <w:t>2.2、品目5-2：</w:t>
      </w:r>
    </w:p>
    <w:p w14:paraId="07978E5E">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lang w:eastAsia="zh-CN"/>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1、摄像主机：1台</w:t>
      </w:r>
      <w:r>
        <w:rPr>
          <w:rFonts w:hint="eastAsia" w:ascii="仿宋" w:hAnsi="仿宋" w:eastAsia="仿宋" w:cs="仿宋"/>
          <w:b/>
          <w:color w:val="000000"/>
          <w:kern w:val="0"/>
          <w:sz w:val="21"/>
          <w:szCs w:val="21"/>
          <w:lang w:eastAsia="zh-CN"/>
        </w:rPr>
        <w:t>。</w:t>
      </w:r>
    </w:p>
    <w:p w14:paraId="19900111">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2、摄像头：1个。</w:t>
      </w:r>
    </w:p>
    <w:p w14:paraId="0F0AB163">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3、内窥镜冷光源：1台。</w:t>
      </w:r>
    </w:p>
    <w:p w14:paraId="4ABE7EA5">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4、导光束：2条。</w:t>
      </w:r>
    </w:p>
    <w:p w14:paraId="3DA52CC9">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5、监视器：1台。</w:t>
      </w:r>
    </w:p>
    <w:p w14:paraId="59391BC6">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6、0°鼻内镜：3条。</w:t>
      </w:r>
    </w:p>
    <w:p w14:paraId="712A29E0">
      <w:pPr>
        <w:keepNext w:val="0"/>
        <w:keepLines w:val="0"/>
        <w:pageBreakBefore w:val="0"/>
        <w:widowControl/>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highlight w:val="none"/>
          <w:lang w:val="en-US" w:eastAsia="zh-CN"/>
        </w:rPr>
        <w:t>2.</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7、70°鼻内镜：7条。</w:t>
      </w:r>
    </w:p>
    <w:p w14:paraId="2BC91F43">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pPr>
    </w:p>
    <w:p w14:paraId="1D6B50E9">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6EF94C09">
      <w:pPr>
        <w:keepNext w:val="0"/>
        <w:keepLines w:val="0"/>
        <w:pageBreakBefore w:val="0"/>
        <w:kinsoku/>
        <w:wordWrap/>
        <w:overflowPunct/>
        <w:topLinePunct w:val="0"/>
        <w:bidi w:val="0"/>
        <w:spacing w:before="157" w:beforeLines="50" w:line="360" w:lineRule="auto"/>
        <w:ind w:firstLine="420" w:firstLineChars="175"/>
        <w:rPr>
          <w:rFonts w:hint="eastAsia" w:ascii="仿宋" w:hAnsi="仿宋" w:eastAsia="仿宋" w:cs="仿宋"/>
          <w:bCs/>
          <w:sz w:val="24"/>
          <w:szCs w:val="24"/>
        </w:rPr>
      </w:pPr>
      <w:bookmarkStart w:id="8" w:name="OLE_LINK103"/>
      <w:bookmarkStart w:id="9" w:name="OLE_LINK102"/>
      <w:r>
        <w:rPr>
          <w:rFonts w:hint="eastAsia" w:ascii="仿宋" w:hAnsi="仿宋" w:eastAsia="仿宋" w:cs="仿宋"/>
          <w:bCs/>
          <w:sz w:val="24"/>
          <w:szCs w:val="24"/>
        </w:rPr>
        <w:t>2、采购标的需满足的服务标准、期限、效率等要求</w:t>
      </w:r>
      <w:bookmarkEnd w:id="8"/>
      <w:bookmarkEnd w:id="9"/>
      <w:r>
        <w:rPr>
          <w:rFonts w:hint="eastAsia" w:ascii="仿宋" w:hAnsi="仿宋" w:eastAsia="仿宋" w:cs="仿宋"/>
          <w:bCs/>
          <w:sz w:val="24"/>
          <w:szCs w:val="24"/>
        </w:rPr>
        <w:t>；</w:t>
      </w:r>
    </w:p>
    <w:p w14:paraId="0899C62D">
      <w:pPr>
        <w:keepNext w:val="0"/>
        <w:keepLines w:val="0"/>
        <w:pageBreakBefore w:val="0"/>
        <w:kinsoku/>
        <w:wordWrap/>
        <w:overflowPunct/>
        <w:topLinePunct w:val="0"/>
        <w:bidi w:val="0"/>
        <w:spacing w:before="157" w:beforeLines="50" w:line="360" w:lineRule="auto"/>
        <w:ind w:firstLine="420" w:firstLineChars="175"/>
        <w:rPr>
          <w:rFonts w:hint="eastAsia" w:ascii="仿宋" w:hAnsi="仿宋" w:eastAsia="仿宋" w:cs="仿宋"/>
          <w:sz w:val="24"/>
          <w:szCs w:val="24"/>
        </w:rPr>
      </w:pPr>
      <w:r>
        <w:rPr>
          <w:rFonts w:hint="eastAsia" w:ascii="仿宋" w:hAnsi="仿宋" w:eastAsia="仿宋" w:cs="仿宋"/>
          <w:bCs/>
          <w:sz w:val="24"/>
          <w:szCs w:val="24"/>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s="仿宋"/>
          <w:sz w:val="24"/>
          <w:szCs w:val="24"/>
        </w:rPr>
        <w:t>并保证投标产品停产后10年的备件供应</w:t>
      </w:r>
      <w:r>
        <w:rPr>
          <w:rFonts w:hint="eastAsia" w:ascii="仿宋" w:hAnsi="仿宋" w:eastAsia="仿宋" w:cs="仿宋"/>
          <w:bCs/>
          <w:sz w:val="24"/>
          <w:szCs w:val="24"/>
        </w:rPr>
        <w:t>。</w:t>
      </w:r>
    </w:p>
    <w:p w14:paraId="426D67B1">
      <w:pPr>
        <w:keepNext w:val="0"/>
        <w:keepLines w:val="0"/>
        <w:pageBreakBefore w:val="0"/>
        <w:kinsoku/>
        <w:wordWrap/>
        <w:overflowPunct/>
        <w:topLinePunct w:val="0"/>
        <w:bidi w:val="0"/>
        <w:spacing w:before="157" w:beforeLines="50" w:line="360" w:lineRule="auto"/>
        <w:ind w:firstLine="420" w:firstLineChars="175"/>
        <w:rPr>
          <w:rFonts w:hint="eastAsia" w:ascii="仿宋" w:hAnsi="仿宋" w:eastAsia="仿宋" w:cs="仿宋"/>
          <w:bCs/>
          <w:sz w:val="24"/>
          <w:szCs w:val="24"/>
        </w:rPr>
      </w:pPr>
      <w:r>
        <w:rPr>
          <w:rFonts w:hint="eastAsia" w:ascii="仿宋" w:hAnsi="仿宋" w:eastAsia="仿宋" w:cs="仿宋"/>
          <w:bCs/>
          <w:sz w:val="24"/>
          <w:szCs w:val="24"/>
        </w:rPr>
        <w:t>2.2、投标人应保证提供投标货物专用的软件和相应数据库资料的终身免费升级服务。</w:t>
      </w:r>
    </w:p>
    <w:p w14:paraId="2AAE7DFD">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3、为落实政府采购政策需满足的要求；</w:t>
      </w:r>
    </w:p>
    <w:p w14:paraId="63F30F6E">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42D2850">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45A1BCD">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50B6E6CC">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3A7942B3">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C999578">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bookmarkStart w:id="10" w:name="OLE_LINK113"/>
      <w:r>
        <w:rPr>
          <w:rFonts w:hint="eastAsia" w:ascii="仿宋" w:hAnsi="仿宋" w:eastAsia="仿宋" w:cs="仿宋"/>
          <w:bCs/>
          <w:sz w:val="24"/>
          <w:szCs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1" w:name="OLE_LINK55"/>
      <w:bookmarkStart w:id="12" w:name="OLE_LINK56"/>
      <w:r>
        <w:rPr>
          <w:rFonts w:hint="eastAsia" w:ascii="仿宋" w:hAnsi="仿宋" w:eastAsia="仿宋" w:cs="仿宋"/>
          <w:b/>
          <w:bCs/>
          <w:sz w:val="24"/>
          <w:szCs w:val="24"/>
        </w:rPr>
        <w:t>投标人</w:t>
      </w:r>
      <w:bookmarkEnd w:id="11"/>
      <w:bookmarkEnd w:id="12"/>
      <w:r>
        <w:rPr>
          <w:rFonts w:hint="eastAsia" w:ascii="仿宋" w:hAnsi="仿宋" w:eastAsia="仿宋" w:cs="仿宋"/>
          <w:b/>
          <w:bCs/>
          <w:sz w:val="24"/>
          <w:szCs w:val="24"/>
        </w:rPr>
        <w:t>应出具招标文件要求的证明材料给予证明，否则评标时不予认可。投标人应对提交的证明材料真实性负责，</w:t>
      </w:r>
      <w:r>
        <w:rPr>
          <w:rFonts w:hint="eastAsia" w:ascii="仿宋" w:hAnsi="仿宋" w:eastAsia="仿宋" w:cs="仿宋"/>
          <w:bCs/>
          <w:sz w:val="24"/>
          <w:szCs w:val="24"/>
        </w:rPr>
        <w:t>提交证明材料不真实的，应承担相应的法律责任。</w:t>
      </w:r>
      <w:bookmarkEnd w:id="10"/>
    </w:p>
    <w:p w14:paraId="2C9B1F02">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4、采购标的的其他技术、服务等要求；</w:t>
      </w:r>
    </w:p>
    <w:p w14:paraId="407E1B92">
      <w:pPr>
        <w:keepNext w:val="0"/>
        <w:keepLines w:val="0"/>
        <w:pageBreakBefore w:val="0"/>
        <w:kinsoku/>
        <w:wordWrap/>
        <w:overflowPunct/>
        <w:topLinePunct w:val="0"/>
        <w:bidi w:val="0"/>
        <w:spacing w:before="157" w:beforeLines="50" w:line="360" w:lineRule="auto"/>
        <w:ind w:firstLine="422" w:firstLineChars="175"/>
        <w:rPr>
          <w:rFonts w:hint="eastAsia" w:ascii="仿宋" w:hAnsi="仿宋" w:eastAsia="仿宋" w:cs="仿宋"/>
          <w:b/>
          <w:sz w:val="24"/>
          <w:szCs w:val="24"/>
        </w:rPr>
      </w:pPr>
      <w:r>
        <w:rPr>
          <w:rFonts w:hint="eastAsia" w:ascii="仿宋" w:hAnsi="仿宋" w:eastAsia="仿宋" w:cs="仿宋"/>
          <w:b/>
          <w:sz w:val="24"/>
          <w:szCs w:val="24"/>
        </w:rPr>
        <w:t>4.1对于技术规格中标注“★”号的技术参数代表实质性指标，不满足该指标项将直接导致投标被拒绝。</w:t>
      </w:r>
    </w:p>
    <w:p w14:paraId="5E9E85B2">
      <w:pPr>
        <w:keepNext w:val="0"/>
        <w:keepLines w:val="0"/>
        <w:pageBreakBefore w:val="0"/>
        <w:kinsoku/>
        <w:wordWrap/>
        <w:overflowPunct/>
        <w:topLinePunct w:val="0"/>
        <w:bidi w:val="0"/>
        <w:spacing w:before="157" w:beforeLines="50" w:line="360" w:lineRule="auto"/>
        <w:ind w:firstLine="422" w:firstLineChars="175"/>
        <w:rPr>
          <w:rFonts w:hint="eastAsia" w:ascii="仿宋" w:hAnsi="仿宋" w:eastAsia="仿宋" w:cs="仿宋"/>
          <w:b/>
          <w:sz w:val="24"/>
          <w:szCs w:val="24"/>
        </w:rPr>
      </w:pPr>
      <w:r>
        <w:rPr>
          <w:rFonts w:hint="eastAsia" w:ascii="仿宋" w:hAnsi="仿宋" w:eastAsia="仿宋" w:cs="仿宋"/>
          <w:b/>
          <w:sz w:val="24"/>
          <w:szCs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64B7AB41">
      <w:pPr>
        <w:keepNext w:val="0"/>
        <w:keepLines w:val="0"/>
        <w:pageBreakBefore w:val="0"/>
        <w:tabs>
          <w:tab w:val="left" w:pos="420"/>
        </w:tabs>
        <w:kinsoku/>
        <w:wordWrap/>
        <w:overflowPunct/>
        <w:topLinePunct w:val="0"/>
        <w:bidi w:val="0"/>
        <w:spacing w:before="157" w:beforeLines="50" w:line="360" w:lineRule="auto"/>
        <w:ind w:firstLine="422" w:firstLineChars="175"/>
        <w:rPr>
          <w:rFonts w:hint="eastAsia" w:ascii="仿宋" w:hAnsi="仿宋" w:eastAsia="仿宋" w:cs="仿宋"/>
          <w:b/>
          <w:sz w:val="24"/>
          <w:szCs w:val="24"/>
        </w:rPr>
      </w:pPr>
      <w:r>
        <w:rPr>
          <w:rFonts w:hint="eastAsia" w:ascii="仿宋" w:hAnsi="仿宋" w:eastAsia="仿宋" w:cs="仿宋"/>
          <w:b/>
          <w:sz w:val="24"/>
          <w:szCs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14:paraId="4E7EA6C3">
      <w:pPr>
        <w:keepNext w:val="0"/>
        <w:keepLines w:val="0"/>
        <w:pageBreakBefore w:val="0"/>
        <w:kinsoku/>
        <w:wordWrap/>
        <w:overflowPunct/>
        <w:topLinePunct w:val="0"/>
        <w:bidi w:val="0"/>
        <w:snapToGrid w:val="0"/>
        <w:spacing w:before="157" w:beforeLines="50"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4.3</w:t>
      </w:r>
      <w:r>
        <w:rPr>
          <w:rFonts w:hint="eastAsia" w:ascii="仿宋" w:hAnsi="仿宋" w:eastAsia="仿宋" w:cs="仿宋"/>
          <w:b/>
          <w:bCs/>
          <w:sz w:val="24"/>
          <w:szCs w:val="24"/>
        </w:rPr>
        <w:t>供货及安装要求</w:t>
      </w:r>
      <w:r>
        <w:rPr>
          <w:rFonts w:hint="eastAsia" w:ascii="仿宋" w:hAnsi="仿宋" w:eastAsia="仿宋" w:cs="仿宋"/>
          <w:b/>
          <w:bCs/>
          <w:sz w:val="24"/>
          <w:szCs w:val="24"/>
        </w:rPr>
        <w:tab/>
      </w:r>
    </w:p>
    <w:p w14:paraId="13F15704">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bookmarkStart w:id="13" w:name="OLE_LINK202"/>
      <w:bookmarkStart w:id="14" w:name="OLE_LINK203"/>
      <w:r>
        <w:rPr>
          <w:rFonts w:hint="eastAsia" w:ascii="仿宋" w:hAnsi="仿宋" w:eastAsia="仿宋" w:cs="仿宋"/>
          <w:bCs/>
          <w:sz w:val="24"/>
          <w:szCs w:val="24"/>
        </w:rPr>
        <w:t>4.3.1、</w:t>
      </w:r>
      <w:bookmarkEnd w:id="13"/>
      <w:bookmarkEnd w:id="14"/>
      <w:r>
        <w:rPr>
          <w:rFonts w:hint="eastAsia" w:ascii="仿宋" w:hAnsi="仿宋" w:eastAsia="仿宋" w:cs="仿宋"/>
          <w:bCs/>
          <w:sz w:val="24"/>
          <w:szCs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5ACC4587">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6EF42E05">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4.3.3、投标人所提供的部件之间及设备之间的连线或接插件均视为设备内部部件，应包含在相应的配置中。</w:t>
      </w:r>
    </w:p>
    <w:p w14:paraId="6E176978">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4.3.4、工作条件：除了在技术规格中另有规定外，投标人提供的一切仪器、设备和系统，应符合下列条件：</w:t>
      </w:r>
    </w:p>
    <w:p w14:paraId="118A9A87">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1）仪器设备的插头要符合中国电工标准。如不符合，则应提供适合仪器插头的插座，必须要有接地。</w:t>
      </w:r>
    </w:p>
    <w:p w14:paraId="0EA4CDC9">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2）如果仪器设备需特殊的工作条件（如：水、电源、磁场强度、特殊温度、湿度、震动强度等），投标人应在有关投标文件中加以说明。</w:t>
      </w:r>
    </w:p>
    <w:p w14:paraId="2D32C794">
      <w:pPr>
        <w:keepNext w:val="0"/>
        <w:keepLines w:val="0"/>
        <w:pageBreakBefore w:val="0"/>
        <w:widowControl/>
        <w:kinsoku/>
        <w:wordWrap/>
        <w:overflowPunct/>
        <w:topLinePunct w:val="0"/>
        <w:bidi w:val="0"/>
        <w:spacing w:before="157" w:beforeLines="50"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cs="仿宋"/>
          <w:b/>
          <w:sz w:val="24"/>
          <w:szCs w:val="24"/>
        </w:rPr>
        <w:t>应包括对培训内容、培训对象、培训时间做出计划，包括培训时间、地点、人次、方式、预计培训结果等</w:t>
      </w:r>
      <w:r>
        <w:rPr>
          <w:rFonts w:hint="eastAsia" w:ascii="仿宋" w:hAnsi="仿宋" w:eastAsia="仿宋" w:cs="仿宋"/>
          <w:sz w:val="24"/>
          <w:szCs w:val="24"/>
        </w:rPr>
        <w:t>）。培训教员的差旅费、食宿费、培训教材等费用，应计入投标报价。</w:t>
      </w:r>
    </w:p>
    <w:p w14:paraId="63F7A92A">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5、需由投标人提供设计方案、解决方案或者组织方案的采购项目，应当说明采购标的的功能、应用场景、目标等基本要求</w:t>
      </w:r>
    </w:p>
    <w:p w14:paraId="73524945">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无</w:t>
      </w:r>
    </w:p>
    <w:p w14:paraId="369E88B3">
      <w:pPr>
        <w:keepNext w:val="0"/>
        <w:keepLines w:val="0"/>
        <w:pageBreakBefore w:val="0"/>
        <w:kinsoku/>
        <w:wordWrap/>
        <w:overflowPunct/>
        <w:topLinePunct w:val="0"/>
        <w:bidi w:val="0"/>
        <w:snapToGrid w:val="0"/>
        <w:spacing w:before="157" w:beforeLines="50" w:line="360" w:lineRule="auto"/>
        <w:ind w:firstLine="482" w:firstLineChars="200"/>
        <w:jc w:val="left"/>
        <w:rPr>
          <w:rFonts w:hint="eastAsia" w:ascii="仿宋" w:hAnsi="仿宋" w:eastAsia="仿宋" w:cs="仿宋"/>
          <w:b/>
          <w:bCs/>
          <w:sz w:val="24"/>
          <w:szCs w:val="24"/>
        </w:rPr>
      </w:pPr>
      <w:r>
        <w:rPr>
          <w:rFonts w:hint="eastAsia" w:ascii="仿宋" w:hAnsi="仿宋" w:eastAsia="仿宋" w:cs="仿宋"/>
          <w:b/>
          <w:bCs/>
          <w:sz w:val="24"/>
          <w:szCs w:val="24"/>
        </w:rPr>
        <w:t>（三）验收标准</w:t>
      </w:r>
    </w:p>
    <w:p w14:paraId="0BF75E74">
      <w:pPr>
        <w:keepNext w:val="0"/>
        <w:keepLines w:val="0"/>
        <w:pageBreakBefore w:val="0"/>
        <w:tabs>
          <w:tab w:val="left" w:pos="900"/>
        </w:tabs>
        <w:kinsoku/>
        <w:wordWrap/>
        <w:overflowPunct/>
        <w:topLinePunct w:val="0"/>
        <w:bidi w:val="0"/>
        <w:spacing w:before="157"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5D30B3B3">
      <w:pPr>
        <w:keepNext w:val="0"/>
        <w:keepLines w:val="0"/>
        <w:pageBreakBefore w:val="0"/>
        <w:tabs>
          <w:tab w:val="left" w:pos="900"/>
        </w:tabs>
        <w:kinsoku/>
        <w:wordWrap/>
        <w:overflowPunct/>
        <w:topLinePunct w:val="0"/>
        <w:bidi w:val="0"/>
        <w:spacing w:before="157"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1741AC1B">
      <w:pPr>
        <w:keepNext w:val="0"/>
        <w:keepLines w:val="0"/>
        <w:pageBreakBefore w:val="0"/>
        <w:tabs>
          <w:tab w:val="left" w:pos="900"/>
        </w:tabs>
        <w:kinsoku/>
        <w:wordWrap/>
        <w:overflowPunct/>
        <w:topLinePunct w:val="0"/>
        <w:bidi w:val="0"/>
        <w:spacing w:before="157"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3、投标人应负责使所供计量仪器通过计量部门的验收，并承担相关费用（包括运费）。若需要，应在检测期间提供备用仪器，以便不影响采购人的使用。</w:t>
      </w:r>
    </w:p>
    <w:p w14:paraId="61B64DED">
      <w:pPr>
        <w:keepNext w:val="0"/>
        <w:keepLines w:val="0"/>
        <w:pageBreakBefore w:val="0"/>
        <w:numPr>
          <w:ilvl w:val="255"/>
          <w:numId w:val="0"/>
        </w:numPr>
        <w:kinsoku/>
        <w:wordWrap/>
        <w:overflowPunct/>
        <w:topLinePunct w:val="0"/>
        <w:bidi w:val="0"/>
        <w:snapToGrid w:val="0"/>
        <w:spacing w:before="157" w:beforeLines="50" w:line="360" w:lineRule="auto"/>
        <w:ind w:firstLine="482" w:firstLineChars="200"/>
        <w:jc w:val="left"/>
        <w:rPr>
          <w:rFonts w:hint="eastAsia" w:ascii="仿宋" w:hAnsi="仿宋" w:eastAsia="仿宋" w:cs="仿宋"/>
          <w:b/>
          <w:bCs/>
          <w:sz w:val="24"/>
          <w:szCs w:val="24"/>
        </w:rPr>
      </w:pPr>
      <w:r>
        <w:rPr>
          <w:rFonts w:hint="eastAsia" w:ascii="仿宋" w:hAnsi="仿宋" w:eastAsia="仿宋" w:cs="仿宋"/>
          <w:b/>
          <w:bCs/>
          <w:sz w:val="24"/>
          <w:szCs w:val="24"/>
        </w:rPr>
        <w:t>（四）其他要求</w:t>
      </w:r>
    </w:p>
    <w:p w14:paraId="3A7B63AB">
      <w:r>
        <w:rPr>
          <w:rFonts w:hint="eastAsia" w:ascii="仿宋" w:hAnsi="仿宋" w:eastAsia="仿宋" w:cs="仿宋"/>
          <w:bCs/>
          <w:sz w:val="24"/>
          <w:szCs w:val="24"/>
        </w:rPr>
        <w:t>无</w:t>
      </w:r>
      <w:r>
        <w:rPr>
          <w:rFonts w:hint="eastAsia" w:ascii="仿宋" w:hAnsi="仿宋" w:eastAsia="仿宋" w:cs="仿宋"/>
          <w:sz w:val="24"/>
          <w:szCs w:val="24"/>
        </w:rPr>
        <w:t>。</w:t>
      </w:r>
      <w:bookmarkStart w:id="15" w:name="_GoBack"/>
      <w:bookmarkEnd w:id="1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1359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2026-10-28T15:58:24Z</dcterms:created>
  <dc:creator>zhang</dc:creator>
  <cp:lastModifiedBy>zhang</cp:lastModifiedBy>
  <dcterms:modified xsi:type="dcterms:W3CDTF">2026-10-28T15:58:45Z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eyJoZGlkIjoiYjk5ODM0YmMxOWJiYWQyNDU4MGIzYWRmYTA0ZmI5NDciLCJ1c2VySWQiOiIzMzk2OTcwOTkifQ==</vt:lpwstr>
  </property>
  <property fmtid="{D5CDD505-2E9C-101B-9397-08002B2CF9AE}" pid="4" name="ICV">
    <vt:lpwstr>6B89244DAAA149C1933F3A78C4944FDB_12</vt:lpwstr>
  </property>
</Properties>
</file>