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60A" w:rsidRDefault="0038660A" w:rsidP="0038660A">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第五章   采购</w:t>
      </w:r>
      <w:bookmarkStart w:id="1" w:name="_GoBack"/>
      <w:bookmarkEnd w:id="1"/>
      <w:r>
        <w:rPr>
          <w:rFonts w:ascii="仿宋" w:eastAsia="仿宋" w:hAnsi="仿宋" w:cs="仿宋" w:hint="eastAsia"/>
          <w:b/>
          <w:sz w:val="40"/>
          <w:szCs w:val="40"/>
        </w:rPr>
        <w:t>需求</w:t>
      </w:r>
      <w:bookmarkEnd w:id="0"/>
    </w:p>
    <w:p w:rsidR="0038660A" w:rsidRDefault="0038660A" w:rsidP="0038660A">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一、采购标的需实现的功能或者目标，以及为落实政府采购政策需满足的要求</w:t>
      </w:r>
    </w:p>
    <w:p w:rsidR="0038660A" w:rsidRDefault="0038660A" w:rsidP="0038660A">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w:t>
      </w:r>
    </w:p>
    <w:p w:rsidR="0038660A" w:rsidRDefault="0038660A" w:rsidP="0038660A">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本次招标采购是为首都医科大学附属北京朝阳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38660A" w:rsidRDefault="0038660A" w:rsidP="0038660A">
      <w:pPr>
        <w:spacing w:line="360" w:lineRule="auto"/>
        <w:rPr>
          <w:rFonts w:ascii="仿宋" w:eastAsia="仿宋" w:hAnsi="仿宋" w:cs="宋体"/>
          <w:b/>
          <w:bCs/>
          <w:sz w:val="24"/>
          <w:lang w:val="zh-TW" w:eastAsia="zh-TW"/>
        </w:rPr>
      </w:pPr>
      <w:r>
        <w:rPr>
          <w:rFonts w:ascii="仿宋" w:eastAsia="仿宋" w:hAnsi="仿宋" w:cs="宋体" w:hint="eastAsia"/>
          <w:b/>
          <w:bCs/>
          <w:sz w:val="24"/>
          <w:lang w:val="zh-TW" w:eastAsia="zh-TW"/>
        </w:rPr>
        <w:t>（二）为落实政府采购政策需满足的要求</w:t>
      </w:r>
    </w:p>
    <w:p w:rsidR="0038660A" w:rsidRDefault="0038660A" w:rsidP="0038660A">
      <w:pPr>
        <w:spacing w:line="360" w:lineRule="auto"/>
        <w:rPr>
          <w:rFonts w:ascii="仿宋" w:eastAsia="仿宋" w:hAnsi="仿宋" w:cs="宋体"/>
          <w:sz w:val="24"/>
        </w:rPr>
      </w:pPr>
      <w:bookmarkStart w:id="2" w:name="OLE_LINK9"/>
      <w:r>
        <w:rPr>
          <w:rFonts w:ascii="仿宋" w:eastAsia="仿宋" w:hAnsi="仿宋" w:cs="宋体" w:hint="eastAsia"/>
          <w:sz w:val="24"/>
        </w:rPr>
        <w:t>1.</w:t>
      </w:r>
      <w:r>
        <w:rPr>
          <w:rFonts w:ascii="仿宋" w:eastAsia="仿宋" w:hAnsi="仿宋"/>
          <w:sz w:val="24"/>
        </w:rPr>
        <w:t>促进中小企业发展政策：</w:t>
      </w:r>
      <w:r>
        <w:rPr>
          <w:rFonts w:ascii="仿宋" w:eastAsia="仿宋" w:hAnsi="仿宋" w:hint="eastAsia"/>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Pr>
          <w:rFonts w:ascii="仿宋" w:eastAsia="仿宋" w:hAnsi="仿宋" w:hint="eastAsia"/>
          <w:sz w:val="24"/>
        </w:rPr>
        <w:t>声明函不真实</w:t>
      </w:r>
      <w:proofErr w:type="gramEnd"/>
      <w:r>
        <w:rPr>
          <w:rFonts w:ascii="仿宋" w:eastAsia="仿宋" w:hAnsi="仿宋" w:hint="eastAsia"/>
          <w:sz w:val="24"/>
        </w:rPr>
        <w:t>的，应承担相应的法律责任。（注：依据《政府采购促进中小企业发展管理办法》规定享受扶持政策获得政府采购合同的小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38660A" w:rsidRDefault="0038660A" w:rsidP="0038660A">
      <w:pPr>
        <w:spacing w:line="360" w:lineRule="auto"/>
        <w:rPr>
          <w:rFonts w:ascii="仿宋" w:eastAsia="仿宋" w:hAnsi="仿宋" w:cs="宋体"/>
          <w:sz w:val="24"/>
        </w:rPr>
      </w:pPr>
      <w:r>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38660A" w:rsidRDefault="0038660A" w:rsidP="0038660A">
      <w:pPr>
        <w:spacing w:line="360" w:lineRule="auto"/>
        <w:rPr>
          <w:rFonts w:ascii="仿宋" w:eastAsia="仿宋" w:hAnsi="仿宋" w:cs="宋体"/>
          <w:sz w:val="24"/>
        </w:rPr>
      </w:pPr>
      <w:r>
        <w:rPr>
          <w:rFonts w:ascii="仿宋" w:eastAsia="仿宋" w:hAnsi="仿宋" w:cs="宋体" w:hint="eastAsia"/>
          <w:sz w:val="24"/>
        </w:rPr>
        <w:t>3.促进残疾人就业政府采购政策：根据《三部门联合发布关于促进残疾人就业政府采购政策的通知》（财库〔</w:t>
      </w:r>
      <w:r>
        <w:rPr>
          <w:rFonts w:ascii="仿宋" w:eastAsia="仿宋" w:hAnsi="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38660A" w:rsidRDefault="0038660A" w:rsidP="0038660A">
      <w:pPr>
        <w:spacing w:line="360" w:lineRule="auto"/>
        <w:rPr>
          <w:rFonts w:ascii="仿宋" w:eastAsia="仿宋" w:hAnsi="仿宋" w:cs="宋体"/>
          <w:sz w:val="24"/>
        </w:rPr>
      </w:pPr>
      <w:r>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w:t>
      </w:r>
      <w:r>
        <w:rPr>
          <w:rFonts w:ascii="仿宋" w:eastAsia="仿宋" w:hAnsi="仿宋" w:cs="宋体" w:hint="eastAsia"/>
          <w:sz w:val="24"/>
        </w:rPr>
        <w:lastRenderedPageBreak/>
        <w:t>府采购网（</w:t>
      </w:r>
      <w:r>
        <w:rPr>
          <w:rFonts w:ascii="仿宋" w:eastAsia="仿宋" w:hAnsi="仿宋" w:cs="宋体"/>
          <w:sz w:val="24"/>
        </w:rPr>
        <w:t>www.ccgp.gov.cn）建立的认证结果信息发布平台链接中查询下载。</w:t>
      </w:r>
    </w:p>
    <w:p w:rsidR="0038660A" w:rsidRDefault="0038660A" w:rsidP="0038660A">
      <w:pPr>
        <w:spacing w:line="360" w:lineRule="auto"/>
        <w:rPr>
          <w:rFonts w:ascii="仿宋" w:eastAsia="仿宋" w:hAnsi="仿宋" w:cs="宋体"/>
          <w:sz w:val="24"/>
        </w:rPr>
      </w:pPr>
      <w:r>
        <w:rPr>
          <w:rFonts w:ascii="仿宋" w:eastAsia="仿宋" w:hAnsi="仿宋" w:cs="宋体" w:hint="eastAsia"/>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eastAsia="仿宋" w:hAnsi="仿宋" w:cs="宋体"/>
          <w:sz w:val="24"/>
        </w:rPr>
        <w:t>www.ccgp.gov.cn）建立的认证结果信息发布平台链接中查询下载。</w:t>
      </w:r>
    </w:p>
    <w:p w:rsidR="0038660A" w:rsidRDefault="0038660A" w:rsidP="0038660A">
      <w:pPr>
        <w:spacing w:line="360" w:lineRule="auto"/>
        <w:rPr>
          <w:rFonts w:ascii="仿宋" w:eastAsia="仿宋" w:hAnsi="仿宋" w:cs="宋体"/>
          <w:sz w:val="24"/>
        </w:rPr>
      </w:pPr>
      <w:bookmarkStart w:id="3" w:name="OLE_LINK113"/>
      <w:r>
        <w:rPr>
          <w:rFonts w:ascii="仿宋" w:eastAsia="仿宋" w:hAnsi="仿宋" w:cs="宋体" w:hint="eastAsia"/>
          <w:sz w:val="24"/>
        </w:rPr>
        <w:t>6.</w:t>
      </w:r>
      <w:bookmarkEnd w:id="3"/>
      <w:r>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2"/>
    <w:p w:rsidR="0038660A" w:rsidRDefault="0038660A" w:rsidP="0038660A">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二、采购标的需执行的国家相关标准、行业标准、地方标准或者其他标准、规范：</w:t>
      </w:r>
    </w:p>
    <w:p w:rsidR="0038660A" w:rsidRDefault="0038660A" w:rsidP="0038660A">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1.</w:t>
      </w:r>
      <w:r>
        <w:rPr>
          <w:rFonts w:ascii="仿宋" w:eastAsia="仿宋" w:hAnsi="仿宋"/>
          <w:sz w:val="24"/>
        </w:rPr>
        <w:t>投标产品属于医疗器械的，</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《医疗器械注册管理办法》</w:t>
      </w:r>
      <w:r>
        <w:rPr>
          <w:rFonts w:ascii="仿宋" w:eastAsia="仿宋" w:hAnsi="仿宋"/>
          <w:bCs/>
          <w:sz w:val="24"/>
        </w:rPr>
        <w:t>，办理医疗器械注册证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须提供医疗器械注册证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b/>
          <w:sz w:val="24"/>
        </w:rPr>
        <w:t>（所投型号必须与医疗器械注册证书上的型号一致，否则将导致投标无效）</w:t>
      </w:r>
    </w:p>
    <w:p w:rsidR="0038660A" w:rsidRDefault="0038660A" w:rsidP="0038660A">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2.</w:t>
      </w:r>
      <w:r>
        <w:rPr>
          <w:rFonts w:ascii="仿宋" w:eastAsia="仿宋" w:hAnsi="仿宋"/>
          <w:sz w:val="24"/>
        </w:rPr>
        <w:t>投标产品属于医疗器械的，</w:t>
      </w:r>
      <w:r>
        <w:rPr>
          <w:rFonts w:ascii="仿宋" w:eastAsia="仿宋" w:hAnsi="仿宋" w:hint="eastAsia"/>
          <w:sz w:val="24"/>
        </w:rPr>
        <w:t>中华人民共和国境内制造商</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《医疗器械生产监督管理办法》</w:t>
      </w:r>
      <w:r>
        <w:rPr>
          <w:rFonts w:ascii="仿宋" w:eastAsia="仿宋" w:hAnsi="仿宋"/>
          <w:bCs/>
          <w:sz w:val="24"/>
        </w:rPr>
        <w:t>，办理医疗器械</w:t>
      </w:r>
      <w:r>
        <w:rPr>
          <w:rFonts w:ascii="仿宋" w:eastAsia="仿宋" w:hAnsi="仿宋" w:hint="eastAsia"/>
          <w:bCs/>
          <w:sz w:val="24"/>
        </w:rPr>
        <w:t>生产许可证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w:t>
      </w:r>
      <w:r>
        <w:rPr>
          <w:rFonts w:ascii="仿宋" w:eastAsia="仿宋" w:hAnsi="仿宋" w:hint="eastAsia"/>
          <w:bCs/>
          <w:sz w:val="24"/>
        </w:rPr>
        <w:t>生产许可证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sz w:val="24"/>
        </w:rPr>
        <w:t>。</w:t>
      </w:r>
    </w:p>
    <w:p w:rsidR="0038660A" w:rsidRDefault="0038660A" w:rsidP="0038660A">
      <w:pPr>
        <w:spacing w:line="360" w:lineRule="auto"/>
        <w:rPr>
          <w:rFonts w:ascii="仿宋" w:eastAsia="仿宋" w:hAnsi="仿宋"/>
          <w:bCs/>
          <w:sz w:val="24"/>
        </w:rPr>
      </w:pPr>
      <w:r>
        <w:rPr>
          <w:rFonts w:ascii="仿宋" w:eastAsia="仿宋" w:hAnsi="仿宋"/>
          <w:kern w:val="0"/>
          <w:sz w:val="24"/>
        </w:rPr>
        <w:t>★</w:t>
      </w:r>
      <w:r>
        <w:rPr>
          <w:rFonts w:ascii="仿宋" w:eastAsia="仿宋" w:hAnsi="仿宋" w:hint="eastAsia"/>
          <w:kern w:val="0"/>
          <w:sz w:val="24"/>
        </w:rPr>
        <w:t>3.</w:t>
      </w:r>
      <w:r>
        <w:rPr>
          <w:rFonts w:ascii="仿宋" w:eastAsia="仿宋" w:hAnsi="仿宋"/>
          <w:sz w:val="24"/>
        </w:rPr>
        <w:t>投标产品属于</w:t>
      </w:r>
      <w:r>
        <w:rPr>
          <w:rFonts w:ascii="仿宋" w:eastAsia="仿宋" w:hAnsi="仿宋" w:hint="eastAsia"/>
          <w:sz w:val="24"/>
        </w:rPr>
        <w:t>辐射或射线类的设备或材料的，需提供投标人的辐射安全许可证</w:t>
      </w:r>
      <w:r>
        <w:rPr>
          <w:rFonts w:ascii="仿宋" w:eastAsia="仿宋" w:hAnsi="仿宋"/>
          <w:sz w:val="24"/>
        </w:rPr>
        <w:t>复印件</w:t>
      </w:r>
      <w:r>
        <w:rPr>
          <w:rFonts w:ascii="仿宋" w:eastAsia="仿宋" w:hAnsi="仿宋" w:hint="eastAsia"/>
          <w:sz w:val="24"/>
        </w:rPr>
        <w:t>（不适用的情况除外）。</w:t>
      </w:r>
      <w:r>
        <w:rPr>
          <w:rFonts w:ascii="仿宋" w:eastAsia="仿宋" w:hAnsi="仿宋" w:hint="eastAsia"/>
          <w:bCs/>
          <w:sz w:val="24"/>
        </w:rPr>
        <w:t>投标产品属于压力容器的，投标人需要根据国家特种设备制造相关管理规定，提供投标产品制造商的特种设备制造许可证（压力容器）。</w:t>
      </w:r>
    </w:p>
    <w:p w:rsidR="0038660A" w:rsidRDefault="0038660A" w:rsidP="0038660A">
      <w:pPr>
        <w:tabs>
          <w:tab w:val="left" w:pos="420"/>
        </w:tabs>
        <w:spacing w:line="360" w:lineRule="auto"/>
        <w:rPr>
          <w:rFonts w:ascii="仿宋" w:eastAsia="仿宋" w:hAnsi="仿宋"/>
          <w:sz w:val="24"/>
        </w:rPr>
      </w:pPr>
      <w:r>
        <w:rPr>
          <w:rFonts w:ascii="仿宋" w:eastAsia="仿宋" w:hAnsi="仿宋"/>
          <w:kern w:val="0"/>
          <w:sz w:val="24"/>
        </w:rPr>
        <w:lastRenderedPageBreak/>
        <w:t>★</w:t>
      </w:r>
      <w:r>
        <w:rPr>
          <w:rFonts w:ascii="仿宋" w:eastAsia="仿宋" w:hAnsi="仿宋" w:hint="eastAsia"/>
          <w:sz w:val="24"/>
        </w:rPr>
        <w:t>4</w:t>
      </w:r>
      <w:r>
        <w:rPr>
          <w:rFonts w:ascii="仿宋" w:eastAsia="仿宋" w:hAnsi="仿宋"/>
          <w:sz w:val="24"/>
        </w:rPr>
        <w:t>.</w:t>
      </w:r>
      <w:r>
        <w:rPr>
          <w:rFonts w:ascii="仿宋" w:eastAsia="仿宋" w:hAnsi="仿宋" w:hint="eastAsia"/>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eastAsia="仿宋" w:hAnsi="仿宋"/>
          <w:sz w:val="24"/>
        </w:rPr>
        <w:t>相关证明文件的复印件</w:t>
      </w:r>
      <w:r>
        <w:rPr>
          <w:rFonts w:ascii="仿宋" w:eastAsia="仿宋" w:hAnsi="仿宋" w:hint="eastAsia"/>
          <w:sz w:val="24"/>
        </w:rPr>
        <w:t>。</w:t>
      </w:r>
    </w:p>
    <w:p w:rsidR="0038660A" w:rsidRDefault="0038660A" w:rsidP="0038660A">
      <w:pPr>
        <w:tabs>
          <w:tab w:val="left" w:pos="420"/>
        </w:tabs>
        <w:spacing w:line="360" w:lineRule="auto"/>
        <w:rPr>
          <w:rFonts w:ascii="仿宋" w:eastAsia="仿宋" w:hAnsi="仿宋"/>
          <w:sz w:val="24"/>
        </w:rPr>
      </w:pPr>
      <w:r>
        <w:rPr>
          <w:rFonts w:ascii="仿宋" w:eastAsia="仿宋" w:hAnsi="仿宋" w:hint="eastAsia"/>
          <w:sz w:val="24"/>
        </w:rPr>
        <w:t>5.</w:t>
      </w:r>
      <w:r>
        <w:rPr>
          <w:rFonts w:ascii="仿宋" w:eastAsia="仿宋" w:hAnsi="仿宋" w:hint="eastAsia"/>
          <w:bCs/>
          <w:sz w:val="24"/>
        </w:rPr>
        <w:t>投标产品的包装应符合《</w:t>
      </w:r>
      <w:r>
        <w:rPr>
          <w:rFonts w:ascii="仿宋" w:eastAsia="仿宋" w:hAnsi="仿宋" w:hint="eastAsia"/>
          <w:sz w:val="24"/>
        </w:rPr>
        <w:t>财政部等三部门联合印发商品包装和快递包装政府采购需求标准（试行）</w:t>
      </w:r>
      <w:r>
        <w:rPr>
          <w:rFonts w:ascii="仿宋" w:eastAsia="仿宋" w:hAnsi="仿宋" w:hint="eastAsia"/>
          <w:bCs/>
          <w:sz w:val="24"/>
        </w:rPr>
        <w:t>》</w:t>
      </w:r>
      <w:r>
        <w:rPr>
          <w:rFonts w:ascii="仿宋" w:eastAsia="仿宋" w:hAnsi="仿宋" w:hint="eastAsia"/>
          <w:sz w:val="24"/>
        </w:rPr>
        <w:t>（财办库〔</w:t>
      </w:r>
      <w:r>
        <w:rPr>
          <w:rFonts w:ascii="仿宋" w:eastAsia="仿宋" w:hAnsi="仿宋"/>
          <w:sz w:val="24"/>
        </w:rPr>
        <w:t>2020</w:t>
      </w:r>
      <w:r>
        <w:rPr>
          <w:rFonts w:ascii="仿宋" w:eastAsia="仿宋" w:hAnsi="仿宋" w:hint="eastAsia"/>
          <w:sz w:val="24"/>
        </w:rPr>
        <w:t>〕</w:t>
      </w:r>
      <w:r>
        <w:rPr>
          <w:rFonts w:ascii="仿宋" w:eastAsia="仿宋" w:hAnsi="仿宋"/>
          <w:sz w:val="24"/>
        </w:rPr>
        <w:t>123</w:t>
      </w:r>
      <w:r>
        <w:rPr>
          <w:rFonts w:ascii="仿宋" w:eastAsia="仿宋" w:hAnsi="仿宋" w:hint="eastAsia"/>
          <w:sz w:val="24"/>
        </w:rPr>
        <w:t>号）的规定。</w:t>
      </w:r>
    </w:p>
    <w:p w:rsidR="0038660A" w:rsidRDefault="0038660A" w:rsidP="0038660A">
      <w:pPr>
        <w:spacing w:line="360" w:lineRule="auto"/>
        <w:rPr>
          <w:rFonts w:ascii="仿宋" w:eastAsia="仿宋" w:hAnsi="仿宋" w:cs="宋体"/>
          <w:sz w:val="24"/>
          <w:lang w:val="zh-TW" w:eastAsia="zh-TW"/>
        </w:rPr>
      </w:pPr>
      <w:r>
        <w:rPr>
          <w:rFonts w:ascii="仿宋" w:eastAsia="仿宋" w:hAnsi="仿宋" w:cs="宋体" w:hint="eastAsia"/>
          <w:b/>
          <w:bCs/>
          <w:sz w:val="24"/>
          <w:lang w:val="zh-TW" w:eastAsia="zh-TW"/>
        </w:rPr>
        <w:t>三、采购标的的数量、采购项目交付或者实施的时间和地点：</w:t>
      </w:r>
    </w:p>
    <w:p w:rsidR="0038660A" w:rsidRDefault="0038660A" w:rsidP="0038660A">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（一）采购标的的数量：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256"/>
        <w:gridCol w:w="3404"/>
        <w:gridCol w:w="1133"/>
        <w:gridCol w:w="2033"/>
      </w:tblGrid>
      <w:tr w:rsidR="0038660A" w:rsidTr="00846E49">
        <w:trPr>
          <w:trHeight w:val="57"/>
        </w:trPr>
        <w:tc>
          <w:tcPr>
            <w:tcW w:w="408" w:type="pct"/>
            <w:shd w:val="clear" w:color="auto" w:fill="auto"/>
            <w:noWrap/>
            <w:vAlign w:val="center"/>
          </w:tcPr>
          <w:p w:rsidR="0038660A" w:rsidRDefault="0038660A" w:rsidP="00846E49">
            <w:pPr>
              <w:widowControl/>
              <w:jc w:val="center"/>
              <w:rPr>
                <w:rFonts w:ascii="仿宋" w:eastAsia="仿宋" w:hAnsi="仿宋" w:cs="宋体"/>
                <w:color w:val="000000"/>
                <w:kern w:val="0"/>
                <w:sz w:val="24"/>
              </w:rPr>
            </w:pPr>
            <w:proofErr w:type="gramStart"/>
            <w:r>
              <w:rPr>
                <w:rFonts w:ascii="仿宋" w:eastAsia="仿宋" w:hAnsi="仿宋" w:cs="宋体" w:hint="eastAsia"/>
                <w:color w:val="000000"/>
                <w:kern w:val="0"/>
                <w:sz w:val="24"/>
              </w:rPr>
              <w:t>包号</w:t>
            </w:r>
            <w:proofErr w:type="gramEnd"/>
          </w:p>
        </w:tc>
        <w:tc>
          <w:tcPr>
            <w:tcW w:w="737" w:type="pct"/>
            <w:shd w:val="clear" w:color="auto" w:fill="auto"/>
            <w:noWrap/>
            <w:vAlign w:val="center"/>
          </w:tcPr>
          <w:p w:rsidR="0038660A" w:rsidRDefault="0038660A" w:rsidP="00846E49">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品目号</w:t>
            </w:r>
          </w:p>
        </w:tc>
        <w:tc>
          <w:tcPr>
            <w:tcW w:w="1997" w:type="pct"/>
            <w:shd w:val="clear" w:color="auto" w:fill="auto"/>
            <w:noWrap/>
            <w:vAlign w:val="center"/>
          </w:tcPr>
          <w:p w:rsidR="0038660A" w:rsidRDefault="0038660A" w:rsidP="00846E49">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标的名称</w:t>
            </w:r>
          </w:p>
        </w:tc>
        <w:tc>
          <w:tcPr>
            <w:tcW w:w="665" w:type="pct"/>
            <w:shd w:val="clear" w:color="auto" w:fill="auto"/>
            <w:vAlign w:val="center"/>
          </w:tcPr>
          <w:p w:rsidR="0038660A" w:rsidRDefault="0038660A" w:rsidP="00846E49">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数量（台/套）</w:t>
            </w:r>
          </w:p>
        </w:tc>
        <w:tc>
          <w:tcPr>
            <w:tcW w:w="1193" w:type="pct"/>
            <w:shd w:val="clear" w:color="auto" w:fill="auto"/>
            <w:vAlign w:val="center"/>
          </w:tcPr>
          <w:p w:rsidR="0038660A" w:rsidRDefault="0038660A" w:rsidP="00846E49">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是否接受进口产品</w:t>
            </w:r>
          </w:p>
        </w:tc>
      </w:tr>
      <w:tr w:rsidR="0038660A" w:rsidTr="00846E49">
        <w:trPr>
          <w:trHeight w:val="57"/>
        </w:trPr>
        <w:tc>
          <w:tcPr>
            <w:tcW w:w="408" w:type="pct"/>
            <w:vMerge w:val="restar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1</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1-1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手术动力系统</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rPr>
                <w:rFonts w:ascii="宋体" w:hAnsi="宋体" w:cs="宋体"/>
                <w:sz w:val="22"/>
                <w:szCs w:val="22"/>
              </w:rP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1-2</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耳鼻咽喉头</w:t>
            </w:r>
            <w:proofErr w:type="gramStart"/>
            <w:r>
              <w:rPr>
                <w:rFonts w:ascii="仿宋" w:eastAsia="仿宋" w:hAnsi="仿宋" w:hint="eastAsia"/>
                <w:sz w:val="24"/>
              </w:rPr>
              <w:t>颈</w:t>
            </w:r>
            <w:proofErr w:type="gramEnd"/>
            <w:r>
              <w:rPr>
                <w:rFonts w:ascii="仿宋" w:eastAsia="仿宋" w:hAnsi="仿宋" w:hint="eastAsia"/>
                <w:sz w:val="24"/>
              </w:rPr>
              <w:t>外科</w:t>
            </w:r>
            <w:proofErr w:type="gramStart"/>
            <w:r>
              <w:rPr>
                <w:rFonts w:ascii="仿宋" w:eastAsia="仿宋" w:hAnsi="仿宋" w:hint="eastAsia"/>
                <w:sz w:val="24"/>
              </w:rPr>
              <w:t>器械组套</w:t>
            </w:r>
            <w:proofErr w:type="gramEnd"/>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2</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2-1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LED分娩台</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2</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3</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3-1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生物刺激反馈仪</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val="restar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4</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4-1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3D腹腔镜系统</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4-2</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电子肠镜</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2</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val="restar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5</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5-1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高频手术系统</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5-2</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全自动内镜清洗消毒器（双缸）</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5-3</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内镜清洗工作站</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val="restar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6</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6-1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双能X射线骨密度仪</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6-2</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等离子手术设备</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7</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7-1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射频控温热凝器</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8</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8-1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全自动生化免疫流水线</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val="restar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9</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9-1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半导体激光</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2</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9-2</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Er:YAG激光治疗仪</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9-3</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根管预备机</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5</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9-4</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牙周袋深度探测仪</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vMerge/>
            <w:shd w:val="clear" w:color="auto" w:fill="auto"/>
            <w:vAlign w:val="center"/>
          </w:tcPr>
          <w:p w:rsidR="0038660A" w:rsidRDefault="0038660A" w:rsidP="00846E49">
            <w:pPr>
              <w:jc w:val="center"/>
              <w:rPr>
                <w:rFonts w:ascii="仿宋" w:eastAsia="仿宋" w:hAnsi="仿宋" w:cs="宋体"/>
                <w:color w:val="000000"/>
                <w:sz w:val="24"/>
              </w:rPr>
            </w:pP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9-5</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牙科综合治疗台</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6</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10</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10-1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二氧化碳激光治疗机</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11</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11-1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高频</w:t>
            </w:r>
            <w:proofErr w:type="gramStart"/>
            <w:r>
              <w:rPr>
                <w:rFonts w:ascii="仿宋" w:eastAsia="仿宋" w:hAnsi="仿宋" w:hint="eastAsia"/>
                <w:sz w:val="24"/>
              </w:rPr>
              <w:t>电灼仪</w:t>
            </w:r>
            <w:proofErr w:type="gramEnd"/>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r w:rsidR="0038660A" w:rsidTr="00846E49">
        <w:trPr>
          <w:trHeight w:val="57"/>
        </w:trPr>
        <w:tc>
          <w:tcPr>
            <w:tcW w:w="408" w:type="pct"/>
            <w:shd w:val="clear" w:color="auto" w:fill="auto"/>
            <w:vAlign w:val="center"/>
          </w:tcPr>
          <w:p w:rsidR="0038660A" w:rsidRDefault="0038660A" w:rsidP="00846E49">
            <w:pPr>
              <w:jc w:val="center"/>
              <w:rPr>
                <w:rFonts w:ascii="仿宋" w:eastAsia="仿宋" w:hAnsi="仿宋" w:cs="宋体"/>
                <w:color w:val="000000"/>
                <w:sz w:val="24"/>
              </w:rPr>
            </w:pPr>
            <w:r>
              <w:rPr>
                <w:rFonts w:ascii="仿宋" w:eastAsia="仿宋" w:hAnsi="仿宋" w:hint="eastAsia"/>
                <w:color w:val="000000"/>
                <w:sz w:val="24"/>
              </w:rPr>
              <w:t>12</w:t>
            </w:r>
          </w:p>
        </w:tc>
        <w:tc>
          <w:tcPr>
            <w:tcW w:w="737" w:type="pct"/>
            <w:shd w:val="clear" w:color="auto" w:fill="auto"/>
            <w:vAlign w:val="center"/>
          </w:tcPr>
          <w:p w:rsidR="0038660A" w:rsidRDefault="0038660A" w:rsidP="00846E49">
            <w:pPr>
              <w:widowControl/>
              <w:jc w:val="center"/>
              <w:rPr>
                <w:rFonts w:ascii="仿宋" w:eastAsia="仿宋" w:hAnsi="仿宋" w:cs="宋体"/>
                <w:kern w:val="0"/>
                <w:sz w:val="24"/>
              </w:rPr>
            </w:pPr>
            <w:r>
              <w:rPr>
                <w:rFonts w:ascii="仿宋" w:eastAsia="仿宋" w:hAnsi="仿宋" w:cs="宋体" w:hint="eastAsia"/>
                <w:kern w:val="0"/>
                <w:sz w:val="24"/>
              </w:rPr>
              <w:t>12-1</w:t>
            </w:r>
          </w:p>
        </w:tc>
        <w:tc>
          <w:tcPr>
            <w:tcW w:w="1997"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数字化X射线摄影透视系统</w:t>
            </w:r>
          </w:p>
        </w:tc>
        <w:tc>
          <w:tcPr>
            <w:tcW w:w="665" w:type="pct"/>
            <w:shd w:val="clear" w:color="auto" w:fill="auto"/>
            <w:vAlign w:val="center"/>
          </w:tcPr>
          <w:p w:rsidR="0038660A" w:rsidRDefault="0038660A" w:rsidP="00846E49">
            <w:pPr>
              <w:jc w:val="center"/>
              <w:rPr>
                <w:rFonts w:ascii="仿宋" w:eastAsia="仿宋" w:hAnsi="仿宋"/>
                <w:sz w:val="24"/>
              </w:rPr>
            </w:pPr>
            <w:r>
              <w:rPr>
                <w:rFonts w:ascii="仿宋" w:eastAsia="仿宋" w:hAnsi="仿宋" w:hint="eastAsia"/>
                <w:sz w:val="24"/>
              </w:rPr>
              <w:t>1</w:t>
            </w:r>
          </w:p>
        </w:tc>
        <w:tc>
          <w:tcPr>
            <w:tcW w:w="1193" w:type="pct"/>
            <w:shd w:val="clear" w:color="auto" w:fill="auto"/>
            <w:vAlign w:val="center"/>
          </w:tcPr>
          <w:p w:rsidR="0038660A" w:rsidRDefault="0038660A" w:rsidP="00846E49">
            <w:pPr>
              <w:jc w:val="center"/>
            </w:pPr>
            <w:r>
              <w:rPr>
                <w:rFonts w:hint="eastAsia"/>
                <w:sz w:val="22"/>
                <w:szCs w:val="22"/>
              </w:rPr>
              <w:t>否</w:t>
            </w:r>
          </w:p>
        </w:tc>
      </w:tr>
    </w:tbl>
    <w:p w:rsidR="0038660A" w:rsidRDefault="0038660A" w:rsidP="0038660A">
      <w:pPr>
        <w:tabs>
          <w:tab w:val="left" w:pos="900"/>
        </w:tabs>
        <w:spacing w:line="360" w:lineRule="auto"/>
        <w:rPr>
          <w:rFonts w:ascii="仿宋" w:eastAsia="仿宋" w:hAnsi="仿宋"/>
          <w:b/>
          <w:bCs/>
          <w:sz w:val="24"/>
        </w:rPr>
      </w:pPr>
      <w:r>
        <w:rPr>
          <w:rFonts w:ascii="仿宋" w:eastAsia="仿宋" w:hAnsi="仿宋" w:cs="宋体" w:hint="eastAsia"/>
          <w:b/>
          <w:bCs/>
          <w:sz w:val="24"/>
        </w:rPr>
        <w:t>（二）采购项目交付或者实施的时间和地点</w:t>
      </w:r>
    </w:p>
    <w:p w:rsidR="0038660A" w:rsidRDefault="0038660A" w:rsidP="0038660A">
      <w:pPr>
        <w:tabs>
          <w:tab w:val="left" w:pos="900"/>
        </w:tabs>
        <w:spacing w:line="360" w:lineRule="auto"/>
        <w:rPr>
          <w:rFonts w:ascii="仿宋" w:eastAsia="仿宋" w:hAnsi="仿宋"/>
          <w:sz w:val="24"/>
          <w:u w:val="single"/>
        </w:rPr>
      </w:pPr>
      <w:r>
        <w:rPr>
          <w:rFonts w:ascii="仿宋" w:eastAsia="仿宋" w:hAnsi="仿宋" w:cs="宋体"/>
          <w:sz w:val="24"/>
        </w:rPr>
        <w:t>1</w:t>
      </w:r>
      <w:r>
        <w:rPr>
          <w:rFonts w:ascii="仿宋" w:eastAsia="仿宋" w:hAnsi="仿宋" w:cs="宋体" w:hint="eastAsia"/>
          <w:sz w:val="24"/>
        </w:rPr>
        <w:t>.</w:t>
      </w:r>
      <w:r>
        <w:rPr>
          <w:rFonts w:ascii="仿宋" w:eastAsia="仿宋" w:hAnsi="仿宋" w:hint="eastAsia"/>
          <w:sz w:val="24"/>
        </w:rPr>
        <w:t>采购项目（标的）交付的时间：</w:t>
      </w:r>
      <w:r>
        <w:rPr>
          <w:rFonts w:ascii="仿宋" w:eastAsia="仿宋" w:hAnsi="仿宋" w:cs="宋体" w:hint="eastAsia"/>
          <w:sz w:val="24"/>
        </w:rPr>
        <w:t>合同签订后90天内。</w:t>
      </w:r>
    </w:p>
    <w:p w:rsidR="0038660A" w:rsidRDefault="0038660A" w:rsidP="0038660A">
      <w:pPr>
        <w:tabs>
          <w:tab w:val="left" w:pos="0"/>
          <w:tab w:val="left" w:pos="900"/>
        </w:tabs>
        <w:spacing w:line="360" w:lineRule="auto"/>
        <w:rPr>
          <w:rFonts w:ascii="仿宋" w:eastAsia="仿宋" w:hAnsi="仿宋"/>
          <w:sz w:val="24"/>
        </w:rPr>
      </w:pPr>
      <w:r>
        <w:rPr>
          <w:rFonts w:ascii="仿宋" w:eastAsia="仿宋" w:hAnsi="仿宋" w:cs="宋体" w:hint="eastAsia"/>
          <w:sz w:val="24"/>
        </w:rPr>
        <w:t>2.采购项目（标的）交付的地点：首都医科大学附属北京朝阳医院指定地点。</w:t>
      </w:r>
    </w:p>
    <w:p w:rsidR="0038660A" w:rsidRDefault="0038660A" w:rsidP="0038660A">
      <w:pPr>
        <w:tabs>
          <w:tab w:val="left" w:pos="900"/>
        </w:tabs>
        <w:spacing w:line="360" w:lineRule="auto"/>
        <w:rPr>
          <w:rFonts w:ascii="仿宋" w:eastAsia="仿宋" w:hAnsi="仿宋"/>
          <w:b/>
          <w:bCs/>
          <w:sz w:val="24"/>
        </w:rPr>
      </w:pPr>
      <w:r>
        <w:rPr>
          <w:rFonts w:ascii="仿宋" w:eastAsia="仿宋" w:hAnsi="仿宋" w:cs="宋体" w:hint="eastAsia"/>
          <w:b/>
          <w:bCs/>
          <w:sz w:val="24"/>
        </w:rPr>
        <w:t>四、采购标的需满足的服务标准、期限、效率等要求</w:t>
      </w:r>
    </w:p>
    <w:p w:rsidR="0038660A" w:rsidRDefault="0038660A" w:rsidP="0038660A">
      <w:pPr>
        <w:tabs>
          <w:tab w:val="left" w:pos="900"/>
        </w:tabs>
        <w:spacing w:line="360" w:lineRule="auto"/>
        <w:contextualSpacing/>
        <w:rPr>
          <w:rFonts w:ascii="仿宋" w:eastAsia="仿宋" w:hAnsi="仿宋"/>
          <w:b/>
          <w:sz w:val="24"/>
        </w:rPr>
      </w:pPr>
      <w:r>
        <w:rPr>
          <w:rFonts w:ascii="仿宋" w:eastAsia="仿宋" w:hAnsi="仿宋" w:cs="等线"/>
          <w:b/>
          <w:bCs/>
          <w:sz w:val="24"/>
          <w:lang w:val="zh-TW" w:eastAsia="zh-TW"/>
        </w:rPr>
        <w:t>（一）采购标的需满足的服务标准、效率要求</w:t>
      </w:r>
    </w:p>
    <w:p w:rsidR="0038660A" w:rsidRDefault="0038660A" w:rsidP="0038660A">
      <w:pPr>
        <w:pStyle w:val="af1"/>
        <w:tabs>
          <w:tab w:val="left" w:pos="420"/>
        </w:tabs>
        <w:spacing w:line="360" w:lineRule="auto"/>
        <w:rPr>
          <w:rFonts w:ascii="仿宋" w:eastAsia="仿宋" w:hAnsi="仿宋" w:hint="default"/>
          <w:sz w:val="24"/>
          <w:szCs w:val="24"/>
        </w:rPr>
      </w:pPr>
      <w:r>
        <w:rPr>
          <w:rFonts w:ascii="仿宋" w:eastAsia="仿宋" w:hAnsi="仿宋"/>
          <w:sz w:val="24"/>
          <w:szCs w:val="24"/>
        </w:rPr>
        <w:t>1.投标人应保证在质量保证期内提供投标货物专用的软件和相应数据库资料的</w:t>
      </w:r>
      <w:r>
        <w:rPr>
          <w:rFonts w:ascii="仿宋" w:eastAsia="仿宋" w:hAnsi="仿宋"/>
          <w:sz w:val="24"/>
          <w:szCs w:val="24"/>
        </w:rPr>
        <w:lastRenderedPageBreak/>
        <w:t>免费升级服务。（如果有）</w:t>
      </w:r>
    </w:p>
    <w:p w:rsidR="0038660A" w:rsidRDefault="0038660A" w:rsidP="0038660A">
      <w:pPr>
        <w:pStyle w:val="af1"/>
        <w:tabs>
          <w:tab w:val="left" w:pos="420"/>
        </w:tabs>
        <w:spacing w:line="360" w:lineRule="auto"/>
        <w:rPr>
          <w:rFonts w:ascii="仿宋" w:eastAsia="仿宋" w:hAnsi="仿宋" w:hint="default"/>
          <w:sz w:val="24"/>
          <w:szCs w:val="24"/>
        </w:rPr>
      </w:pPr>
      <w:r>
        <w:rPr>
          <w:rFonts w:ascii="仿宋" w:eastAsia="仿宋" w:hAnsi="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rsidR="0038660A" w:rsidRDefault="0038660A" w:rsidP="0038660A">
      <w:pPr>
        <w:pStyle w:val="af1"/>
        <w:tabs>
          <w:tab w:val="left" w:pos="420"/>
        </w:tabs>
        <w:spacing w:line="360" w:lineRule="auto"/>
        <w:rPr>
          <w:rFonts w:ascii="仿宋" w:eastAsia="仿宋" w:hAnsi="仿宋" w:hint="default"/>
          <w:sz w:val="24"/>
          <w:szCs w:val="24"/>
        </w:rPr>
      </w:pPr>
      <w:r>
        <w:rPr>
          <w:rFonts w:ascii="仿宋" w:eastAsia="仿宋" w:hAnsi="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务。还要考虑到合同中可能出现的索赔和变更。</w:t>
      </w:r>
    </w:p>
    <w:p w:rsidR="0038660A" w:rsidRDefault="0038660A" w:rsidP="0038660A">
      <w:pPr>
        <w:spacing w:line="360" w:lineRule="auto"/>
        <w:rPr>
          <w:rFonts w:ascii="仿宋" w:eastAsia="仿宋" w:hAnsi="仿宋" w:cs="等线"/>
          <w:b/>
          <w:bCs/>
          <w:sz w:val="24"/>
          <w:lang w:val="zh-TW"/>
        </w:rPr>
      </w:pPr>
      <w:r>
        <w:rPr>
          <w:rFonts w:ascii="仿宋" w:eastAsia="仿宋" w:hAnsi="仿宋" w:cs="等线"/>
          <w:b/>
          <w:bCs/>
          <w:sz w:val="24"/>
          <w:lang w:val="zh-TW" w:eastAsia="zh-TW"/>
        </w:rPr>
        <w:t>（二）采购标的需满足的服务期限要求</w:t>
      </w:r>
    </w:p>
    <w:p w:rsidR="0038660A" w:rsidRDefault="0038660A" w:rsidP="0038660A">
      <w:pPr>
        <w:tabs>
          <w:tab w:val="left" w:pos="900"/>
        </w:tabs>
        <w:spacing w:line="360" w:lineRule="auto"/>
        <w:jc w:val="left"/>
        <w:rPr>
          <w:rFonts w:ascii="仿宋" w:eastAsia="仿宋" w:hAnsi="仿宋"/>
          <w:sz w:val="24"/>
        </w:rPr>
      </w:pPr>
      <w:r>
        <w:rPr>
          <w:rFonts w:ascii="仿宋" w:eastAsia="仿宋" w:hAnsi="仿宋" w:hint="eastAsia"/>
          <w:sz w:val="24"/>
        </w:rPr>
        <w:t>1.质量保证期（免费保修期）及服务要求：本项目所供设备的质量保证期详见每包技术要求中。保修期后，配件费用按成本价收取费用，免人工费。</w:t>
      </w:r>
    </w:p>
    <w:p w:rsidR="0038660A" w:rsidRDefault="0038660A" w:rsidP="0038660A">
      <w:pPr>
        <w:tabs>
          <w:tab w:val="left" w:pos="900"/>
        </w:tabs>
        <w:spacing w:line="360" w:lineRule="auto"/>
        <w:jc w:val="left"/>
        <w:rPr>
          <w:rFonts w:ascii="仿宋" w:eastAsia="仿宋" w:hAnsi="仿宋"/>
          <w:sz w:val="24"/>
        </w:rPr>
      </w:pPr>
      <w:r>
        <w:rPr>
          <w:rFonts w:ascii="仿宋" w:eastAsia="仿宋" w:hAnsi="仿宋" w:hint="eastAsia"/>
          <w:sz w:val="24"/>
        </w:rPr>
        <w:t>2.提供质量保证期（保修期）结束后，年度维保费用最高不超过合同金额5%的承诺函。</w:t>
      </w:r>
    </w:p>
    <w:p w:rsidR="0038660A" w:rsidRDefault="0038660A" w:rsidP="0038660A">
      <w:pPr>
        <w:tabs>
          <w:tab w:val="left" w:pos="900"/>
        </w:tabs>
        <w:spacing w:line="360" w:lineRule="auto"/>
        <w:jc w:val="left"/>
        <w:rPr>
          <w:rFonts w:ascii="仿宋" w:eastAsia="仿宋" w:hAnsi="仿宋"/>
          <w:sz w:val="24"/>
        </w:rPr>
      </w:pPr>
      <w:r>
        <w:rPr>
          <w:rFonts w:ascii="仿宋" w:eastAsia="仿宋" w:hAnsi="仿宋" w:hint="eastAsia"/>
          <w:sz w:val="24"/>
        </w:rPr>
        <w:t>3.本项目由投标人或设备原厂负责售后服务并做出售后服务承诺，提供原厂售后服务承诺函并加盖原厂公章。</w:t>
      </w:r>
    </w:p>
    <w:p w:rsidR="0038660A" w:rsidRDefault="0038660A" w:rsidP="0038660A">
      <w:pPr>
        <w:spacing w:line="360" w:lineRule="auto"/>
        <w:jc w:val="left"/>
        <w:rPr>
          <w:rFonts w:ascii="仿宋" w:eastAsia="仿宋" w:hAnsi="仿宋"/>
          <w:sz w:val="24"/>
        </w:rPr>
      </w:pPr>
      <w:r>
        <w:rPr>
          <w:rFonts w:ascii="仿宋" w:eastAsia="仿宋" w:hAnsi="仿宋" w:hint="eastAsia"/>
          <w:sz w:val="24"/>
        </w:rPr>
        <w:t>（1）负责设备的安装、调试和人员培训，</w:t>
      </w:r>
      <w:proofErr w:type="gramStart"/>
      <w:r>
        <w:rPr>
          <w:rFonts w:ascii="仿宋" w:eastAsia="仿宋" w:hAnsi="仿宋" w:hint="eastAsia"/>
          <w:sz w:val="24"/>
        </w:rPr>
        <w:t>直至人员</w:t>
      </w:r>
      <w:proofErr w:type="gramEnd"/>
      <w:r>
        <w:rPr>
          <w:rFonts w:ascii="仿宋" w:eastAsia="仿宋" w:hAnsi="仿宋" w:hint="eastAsia"/>
          <w:sz w:val="24"/>
        </w:rPr>
        <w:t>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rsidR="0038660A" w:rsidRDefault="0038660A" w:rsidP="0038660A">
      <w:pPr>
        <w:spacing w:line="360" w:lineRule="auto"/>
        <w:jc w:val="left"/>
        <w:rPr>
          <w:rFonts w:ascii="仿宋" w:eastAsia="仿宋" w:hAnsi="仿宋"/>
          <w:sz w:val="24"/>
        </w:rPr>
      </w:pPr>
      <w:r>
        <w:rPr>
          <w:rFonts w:ascii="仿宋" w:eastAsia="仿宋" w:hAnsi="仿宋" w:hint="eastAsia"/>
          <w:sz w:val="24"/>
        </w:rPr>
        <w:t>（2）服务和维修网点：</w:t>
      </w:r>
      <w:r>
        <w:rPr>
          <w:rFonts w:ascii="仿宋" w:eastAsia="仿宋" w:hAnsi="仿宋" w:hint="eastAsia"/>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Pr>
          <w:rFonts w:ascii="仿宋" w:eastAsia="仿宋" w:hAnsi="仿宋" w:hint="eastAsia"/>
          <w:sz w:val="24"/>
        </w:rPr>
        <w:t>签订合同后三个月</w:t>
      </w:r>
      <w:r>
        <w:rPr>
          <w:rFonts w:ascii="仿宋" w:eastAsia="仿宋" w:hAnsi="仿宋" w:hint="eastAsia"/>
          <w:bCs/>
          <w:sz w:val="24"/>
        </w:rPr>
        <w:t>内按要求在项目所在地设立维修机构或网点。</w:t>
      </w:r>
    </w:p>
    <w:p w:rsidR="0038660A" w:rsidRDefault="0038660A" w:rsidP="0038660A">
      <w:pPr>
        <w:spacing w:line="360" w:lineRule="auto"/>
        <w:jc w:val="left"/>
        <w:rPr>
          <w:rFonts w:ascii="仿宋" w:eastAsia="仿宋" w:hAnsi="仿宋"/>
          <w:sz w:val="24"/>
        </w:rPr>
      </w:pPr>
      <w:r>
        <w:rPr>
          <w:rFonts w:ascii="仿宋" w:eastAsia="仿宋" w:hAnsi="仿宋" w:hint="eastAsia"/>
          <w:sz w:val="24"/>
        </w:rPr>
        <w:t>（3）维修工程师：有专职的维修工程师≥3名（</w:t>
      </w:r>
      <w:r>
        <w:rPr>
          <w:rFonts w:ascii="仿宋" w:eastAsia="仿宋" w:hAnsi="仿宋" w:hint="eastAsia"/>
          <w:color w:val="000000" w:themeColor="text1"/>
          <w:sz w:val="24"/>
        </w:rPr>
        <w:t>提供专职维修工程师的名单、</w:t>
      </w:r>
      <w:r>
        <w:rPr>
          <w:rFonts w:ascii="仿宋" w:eastAsia="仿宋" w:hAnsi="仿宋" w:hint="eastAsia"/>
          <w:color w:val="000000" w:themeColor="text1"/>
          <w:sz w:val="24"/>
        </w:rPr>
        <w:lastRenderedPageBreak/>
        <w:t>人员简历、职称证书、身份证复印件、劳动合同或</w:t>
      </w:r>
      <w:proofErr w:type="gramStart"/>
      <w:r>
        <w:rPr>
          <w:rFonts w:ascii="仿宋" w:eastAsia="仿宋" w:hAnsi="仿宋" w:hint="eastAsia"/>
          <w:color w:val="000000" w:themeColor="text1"/>
          <w:sz w:val="24"/>
        </w:rPr>
        <w:t>社保证明</w:t>
      </w:r>
      <w:proofErr w:type="gramEnd"/>
      <w:r>
        <w:rPr>
          <w:rFonts w:ascii="仿宋" w:eastAsia="仿宋" w:hAnsi="仿宋" w:hint="eastAsia"/>
          <w:color w:val="000000" w:themeColor="text1"/>
          <w:sz w:val="24"/>
        </w:rPr>
        <w:t>复印件并加盖投标人或原厂公章</w:t>
      </w:r>
      <w:r>
        <w:rPr>
          <w:rFonts w:ascii="仿宋" w:eastAsia="仿宋" w:hAnsi="仿宋" w:hint="eastAsia"/>
          <w:sz w:val="24"/>
        </w:rPr>
        <w:t>）。</w:t>
      </w:r>
    </w:p>
    <w:p w:rsidR="0038660A" w:rsidRDefault="0038660A" w:rsidP="0038660A">
      <w:pPr>
        <w:spacing w:line="360" w:lineRule="auto"/>
        <w:jc w:val="left"/>
        <w:rPr>
          <w:rFonts w:ascii="仿宋" w:eastAsia="仿宋" w:hAnsi="仿宋"/>
          <w:sz w:val="24"/>
        </w:rPr>
      </w:pPr>
      <w:r>
        <w:rPr>
          <w:rFonts w:ascii="仿宋" w:eastAsia="仿宋" w:hAnsi="仿宋" w:hint="eastAsia"/>
          <w:sz w:val="24"/>
        </w:rPr>
        <w:t>（4）维修响应速度：</w:t>
      </w:r>
    </w:p>
    <w:p w:rsidR="0038660A" w:rsidRDefault="0038660A" w:rsidP="0038660A">
      <w:pPr>
        <w:spacing w:line="360" w:lineRule="auto"/>
        <w:ind w:firstLineChars="200" w:firstLine="480"/>
        <w:jc w:val="left"/>
        <w:rPr>
          <w:rFonts w:ascii="仿宋" w:eastAsia="仿宋" w:hAnsi="仿宋"/>
          <w:sz w:val="24"/>
        </w:rPr>
      </w:pPr>
      <w:r>
        <w:rPr>
          <w:rFonts w:ascii="仿宋" w:eastAsia="仿宋" w:hAnsi="仿宋"/>
          <w:sz w:val="24"/>
        </w:rPr>
        <w:t>①</w:t>
      </w:r>
      <w:r>
        <w:rPr>
          <w:rFonts w:ascii="仿宋" w:eastAsia="仿宋" w:hAnsi="仿宋" w:hint="eastAsia"/>
          <w:sz w:val="24"/>
        </w:rPr>
        <w:t>两小时内做出维修方案决定；</w:t>
      </w:r>
    </w:p>
    <w:p w:rsidR="0038660A" w:rsidRDefault="0038660A" w:rsidP="0038660A">
      <w:pPr>
        <w:spacing w:line="360" w:lineRule="auto"/>
        <w:ind w:firstLineChars="200" w:firstLine="480"/>
        <w:jc w:val="left"/>
        <w:rPr>
          <w:rFonts w:ascii="仿宋" w:eastAsia="仿宋" w:hAnsi="仿宋"/>
          <w:sz w:val="24"/>
        </w:rPr>
      </w:pPr>
      <w:r>
        <w:rPr>
          <w:rFonts w:ascii="仿宋" w:eastAsia="仿宋" w:hAnsi="仿宋"/>
          <w:sz w:val="24"/>
        </w:rPr>
        <w:t>②</w:t>
      </w:r>
      <w:r>
        <w:rPr>
          <w:rFonts w:ascii="仿宋" w:eastAsia="仿宋" w:hAnsi="仿宋" w:hint="eastAsia"/>
          <w:sz w:val="24"/>
        </w:rPr>
        <w:t>如2小时内无法通过电话解决问题，维修人员必须在接到故障报告后8小时内到达医院；</w:t>
      </w:r>
      <w:r>
        <w:rPr>
          <w:rFonts w:ascii="仿宋" w:eastAsia="仿宋" w:hAnsi="仿宋"/>
          <w:sz w:val="24"/>
        </w:rPr>
        <w:t>出现故障时，如</w:t>
      </w:r>
      <w:r>
        <w:rPr>
          <w:rFonts w:ascii="仿宋" w:eastAsia="仿宋" w:hAnsi="仿宋" w:hint="eastAsia"/>
          <w:sz w:val="24"/>
        </w:rPr>
        <w:t>8</w:t>
      </w:r>
      <w:r>
        <w:rPr>
          <w:rFonts w:ascii="仿宋" w:eastAsia="仿宋" w:hAnsi="仿宋"/>
          <w:sz w:val="24"/>
        </w:rPr>
        <w:t>小时无法排除故障，免费提供备用设备。</w:t>
      </w:r>
    </w:p>
    <w:p w:rsidR="0038660A" w:rsidRDefault="0038660A" w:rsidP="0038660A">
      <w:pPr>
        <w:spacing w:line="360" w:lineRule="auto"/>
        <w:jc w:val="left"/>
        <w:rPr>
          <w:rFonts w:ascii="仿宋" w:eastAsia="仿宋" w:hAnsi="仿宋"/>
          <w:sz w:val="24"/>
        </w:rPr>
      </w:pPr>
      <w:r>
        <w:rPr>
          <w:rFonts w:ascii="仿宋" w:eastAsia="仿宋" w:hAnsi="仿宋" w:hint="eastAsia"/>
          <w:sz w:val="24"/>
        </w:rPr>
        <w:t>（5）保修期内的开机率：投标人保证开机率≥95%（按一年365天计算）。</w:t>
      </w:r>
    </w:p>
    <w:p w:rsidR="0038660A" w:rsidRDefault="0038660A" w:rsidP="0038660A">
      <w:pPr>
        <w:spacing w:line="360" w:lineRule="auto"/>
        <w:jc w:val="left"/>
        <w:rPr>
          <w:rFonts w:ascii="仿宋" w:eastAsia="仿宋" w:hAnsi="仿宋"/>
          <w:sz w:val="24"/>
        </w:rPr>
      </w:pPr>
      <w:r>
        <w:rPr>
          <w:rFonts w:ascii="仿宋" w:eastAsia="仿宋" w:hAnsi="仿宋" w:hint="eastAsia"/>
          <w:sz w:val="24"/>
        </w:rPr>
        <w:t>（6）保修期内，每季度对设备提供巡检、保养或预防性维护，每年对设备进行质控检测≥1次。</w:t>
      </w:r>
    </w:p>
    <w:p w:rsidR="0038660A" w:rsidRDefault="0038660A" w:rsidP="0038660A">
      <w:pPr>
        <w:spacing w:line="360" w:lineRule="auto"/>
        <w:jc w:val="left"/>
        <w:rPr>
          <w:rFonts w:ascii="仿宋" w:eastAsia="仿宋" w:hAnsi="仿宋"/>
          <w:sz w:val="24"/>
        </w:rPr>
      </w:pPr>
      <w:r>
        <w:rPr>
          <w:rFonts w:ascii="仿宋" w:eastAsia="仿宋" w:hAnsi="仿宋" w:hint="eastAsia"/>
          <w:sz w:val="24"/>
        </w:rPr>
        <w:t>（7）提供维修手册、软件等服务类资料。</w:t>
      </w:r>
    </w:p>
    <w:p w:rsidR="0038660A" w:rsidRDefault="0038660A" w:rsidP="0038660A">
      <w:pPr>
        <w:spacing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8</w:t>
      </w:r>
      <w:r>
        <w:rPr>
          <w:rFonts w:ascii="仿宋" w:eastAsia="仿宋" w:hAnsi="仿宋"/>
          <w:sz w:val="24"/>
        </w:rPr>
        <w:t>）提供免费软件升级更新</w:t>
      </w:r>
      <w:r>
        <w:rPr>
          <w:rFonts w:ascii="仿宋" w:eastAsia="仿宋" w:hAnsi="仿宋" w:hint="eastAsia"/>
          <w:sz w:val="24"/>
        </w:rPr>
        <w:t>。</w:t>
      </w:r>
    </w:p>
    <w:p w:rsidR="0038660A" w:rsidRDefault="0038660A" w:rsidP="0038660A">
      <w:pPr>
        <w:spacing w:line="360" w:lineRule="auto"/>
        <w:jc w:val="left"/>
        <w:rPr>
          <w:rFonts w:ascii="仿宋" w:eastAsia="仿宋" w:hAnsi="仿宋"/>
          <w:sz w:val="24"/>
        </w:rPr>
      </w:pPr>
      <w:r>
        <w:rPr>
          <w:rFonts w:ascii="仿宋" w:eastAsia="仿宋" w:hAnsi="仿宋" w:hint="eastAsia"/>
          <w:sz w:val="24"/>
        </w:rPr>
        <w:t>4.</w:t>
      </w:r>
      <w:r>
        <w:rPr>
          <w:rFonts w:ascii="仿宋" w:eastAsia="仿宋" w:hAnsi="仿宋"/>
          <w:sz w:val="24"/>
        </w:rPr>
        <w:t>备件及技术服务。</w:t>
      </w:r>
    </w:p>
    <w:p w:rsidR="0038660A" w:rsidRDefault="0038660A" w:rsidP="0038660A">
      <w:pPr>
        <w:spacing w:line="360" w:lineRule="auto"/>
        <w:jc w:val="left"/>
        <w:rPr>
          <w:rFonts w:ascii="仿宋" w:eastAsia="仿宋" w:hAnsi="仿宋"/>
          <w:sz w:val="24"/>
        </w:rPr>
      </w:pPr>
      <w:r>
        <w:rPr>
          <w:rFonts w:ascii="仿宋" w:eastAsia="仿宋" w:hAnsi="仿宋"/>
          <w:sz w:val="24"/>
        </w:rPr>
        <w:t>（1）为保证设备正常运行，投标人或设备原厂</w:t>
      </w:r>
      <w:r>
        <w:rPr>
          <w:rFonts w:ascii="仿宋" w:eastAsia="仿宋" w:hAnsi="仿宋" w:hint="eastAsia"/>
          <w:sz w:val="24"/>
        </w:rPr>
        <w:t>需</w:t>
      </w:r>
      <w:r>
        <w:rPr>
          <w:rFonts w:ascii="仿宋" w:eastAsia="仿宋" w:hAnsi="仿宋"/>
          <w:sz w:val="24"/>
        </w:rPr>
        <w:t>在</w:t>
      </w:r>
      <w:r>
        <w:rPr>
          <w:rFonts w:ascii="仿宋" w:eastAsia="仿宋" w:hAnsi="仿宋" w:hint="eastAsia"/>
          <w:sz w:val="24"/>
        </w:rPr>
        <w:t>项目所在地</w:t>
      </w:r>
      <w:r>
        <w:rPr>
          <w:rFonts w:ascii="仿宋" w:eastAsia="仿宋" w:hAnsi="仿宋"/>
          <w:sz w:val="24"/>
        </w:rPr>
        <w:t>设</w:t>
      </w:r>
      <w:r>
        <w:rPr>
          <w:rFonts w:ascii="仿宋" w:eastAsia="仿宋" w:hAnsi="仿宋" w:hint="eastAsia"/>
          <w:sz w:val="24"/>
        </w:rPr>
        <w:t>立</w:t>
      </w:r>
      <w:r>
        <w:rPr>
          <w:rFonts w:ascii="仿宋" w:eastAsia="仿宋" w:hAnsi="仿宋"/>
          <w:sz w:val="24"/>
        </w:rPr>
        <w:t>备品备件库，存入所有必须的备件，并保证设备停产后不少于</w:t>
      </w:r>
      <w:r>
        <w:rPr>
          <w:rFonts w:ascii="仿宋" w:eastAsia="仿宋" w:hAnsi="仿宋" w:hint="eastAsia"/>
          <w:sz w:val="24"/>
        </w:rPr>
        <w:t>10</w:t>
      </w:r>
      <w:r>
        <w:rPr>
          <w:rFonts w:ascii="仿宋" w:eastAsia="仿宋" w:hAnsi="仿宋"/>
          <w:sz w:val="24"/>
        </w:rPr>
        <w:t>年的供应期。</w:t>
      </w:r>
      <w:r>
        <w:rPr>
          <w:rFonts w:ascii="仿宋" w:eastAsia="仿宋" w:hAnsi="仿宋" w:hint="eastAsia"/>
          <w:sz w:val="24"/>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Pr>
          <w:rFonts w:ascii="仿宋" w:eastAsia="仿宋" w:hAnsi="仿宋"/>
          <w:sz w:val="24"/>
        </w:rPr>
        <w:t>。</w:t>
      </w:r>
    </w:p>
    <w:p w:rsidR="0038660A" w:rsidRDefault="0038660A" w:rsidP="0038660A">
      <w:pPr>
        <w:spacing w:line="360" w:lineRule="auto"/>
        <w:jc w:val="left"/>
        <w:rPr>
          <w:rFonts w:ascii="仿宋" w:eastAsia="仿宋" w:hAnsi="仿宋"/>
          <w:sz w:val="24"/>
        </w:rPr>
      </w:pPr>
      <w:r>
        <w:rPr>
          <w:rFonts w:ascii="仿宋" w:eastAsia="仿宋" w:hAnsi="仿宋"/>
          <w:sz w:val="24"/>
        </w:rPr>
        <w:t>（2）应提供原厂维修配件明细表及报价单</w:t>
      </w:r>
      <w:r>
        <w:rPr>
          <w:rFonts w:ascii="仿宋" w:eastAsia="仿宋" w:hAnsi="仿宋" w:hint="eastAsia"/>
          <w:sz w:val="24"/>
        </w:rPr>
        <w:t>（</w:t>
      </w:r>
      <w:r>
        <w:rPr>
          <w:rFonts w:ascii="仿宋" w:eastAsia="仿宋" w:hAnsi="仿宋"/>
          <w:sz w:val="24"/>
        </w:rPr>
        <w:t>如提供公开信息渠道可查询到的，可免提供，但须注明查询方法及来源</w:t>
      </w:r>
      <w:r>
        <w:rPr>
          <w:rFonts w:ascii="仿宋" w:eastAsia="仿宋" w:hAnsi="仿宋" w:hint="eastAsia"/>
          <w:sz w:val="24"/>
        </w:rPr>
        <w:t>），加盖原厂公章。</w:t>
      </w:r>
    </w:p>
    <w:p w:rsidR="0038660A" w:rsidRDefault="0038660A" w:rsidP="0038660A">
      <w:pPr>
        <w:spacing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3</w:t>
      </w:r>
      <w:r>
        <w:rPr>
          <w:rFonts w:ascii="仿宋" w:eastAsia="仿宋" w:hAnsi="仿宋"/>
          <w:sz w:val="24"/>
        </w:rPr>
        <w:t>）应免费开放数据接口，以便招标人将该设备与相关信息系统连接。如连接</w:t>
      </w:r>
      <w:proofErr w:type="gramStart"/>
      <w:r>
        <w:rPr>
          <w:rFonts w:ascii="仿宋" w:eastAsia="仿宋" w:hAnsi="仿宋"/>
          <w:sz w:val="24"/>
        </w:rPr>
        <w:t>需发生</w:t>
      </w:r>
      <w:proofErr w:type="gramEnd"/>
      <w:r>
        <w:rPr>
          <w:rFonts w:ascii="仿宋" w:eastAsia="仿宋" w:hAnsi="仿宋"/>
          <w:sz w:val="24"/>
        </w:rPr>
        <w:t>软件（含接口费）及硬件费用，其费用应含在投标报价内。</w:t>
      </w:r>
    </w:p>
    <w:p w:rsidR="0038660A" w:rsidRDefault="0038660A" w:rsidP="0038660A">
      <w:pPr>
        <w:spacing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4</w:t>
      </w:r>
      <w:r>
        <w:rPr>
          <w:rFonts w:ascii="仿宋" w:eastAsia="仿宋" w:hAnsi="仿宋"/>
          <w:sz w:val="24"/>
        </w:rPr>
        <w:t>）安装完成后，由</w:t>
      </w:r>
      <w:r>
        <w:rPr>
          <w:rFonts w:ascii="仿宋" w:eastAsia="仿宋" w:hAnsi="仿宋" w:hint="eastAsia"/>
          <w:sz w:val="24"/>
        </w:rPr>
        <w:t>采购</w:t>
      </w:r>
      <w:r>
        <w:rPr>
          <w:rFonts w:ascii="仿宋" w:eastAsia="仿宋" w:hAnsi="仿宋"/>
          <w:sz w:val="24"/>
        </w:rPr>
        <w:t>人、当地质检部门及相关部门联合验收（如需要），达到本</w:t>
      </w:r>
      <w:r>
        <w:rPr>
          <w:rFonts w:ascii="仿宋" w:eastAsia="仿宋" w:hAnsi="仿宋" w:hint="eastAsia"/>
          <w:sz w:val="24"/>
        </w:rPr>
        <w:t>招标文件</w:t>
      </w:r>
      <w:r>
        <w:rPr>
          <w:rFonts w:ascii="仿宋" w:eastAsia="仿宋" w:hAnsi="仿宋"/>
          <w:sz w:val="24"/>
        </w:rPr>
        <w:t>中各项技术指标和原设备的产品标准，并满足安全使用防护要求的，方可验收合格。</w:t>
      </w:r>
    </w:p>
    <w:p w:rsidR="0038660A" w:rsidRDefault="0038660A" w:rsidP="0038660A">
      <w:pPr>
        <w:spacing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5</w:t>
      </w:r>
      <w:r>
        <w:rPr>
          <w:rFonts w:ascii="仿宋" w:eastAsia="仿宋" w:hAnsi="仿宋"/>
          <w:sz w:val="24"/>
        </w:rPr>
        <w:t>）专用工具：如有专用工具，投标人应向</w:t>
      </w:r>
      <w:r>
        <w:rPr>
          <w:rFonts w:ascii="仿宋" w:eastAsia="仿宋" w:hAnsi="仿宋" w:hint="eastAsia"/>
          <w:sz w:val="24"/>
        </w:rPr>
        <w:t>采购</w:t>
      </w:r>
      <w:r>
        <w:rPr>
          <w:rFonts w:ascii="仿宋" w:eastAsia="仿宋" w:hAnsi="仿宋"/>
          <w:sz w:val="24"/>
        </w:rPr>
        <w:t>人提供设备使用及维护的专用工具。</w:t>
      </w:r>
    </w:p>
    <w:p w:rsidR="0038660A" w:rsidRDefault="0038660A" w:rsidP="0038660A">
      <w:pPr>
        <w:spacing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6</w:t>
      </w:r>
      <w:r>
        <w:rPr>
          <w:rFonts w:ascii="仿宋" w:eastAsia="仿宋" w:hAnsi="仿宋"/>
          <w:sz w:val="24"/>
        </w:rPr>
        <w:t>）资料：</w:t>
      </w:r>
    </w:p>
    <w:p w:rsidR="0038660A" w:rsidRDefault="0038660A" w:rsidP="0038660A">
      <w:pPr>
        <w:spacing w:line="360" w:lineRule="auto"/>
        <w:ind w:firstLineChars="200" w:firstLine="480"/>
        <w:jc w:val="left"/>
        <w:rPr>
          <w:rFonts w:ascii="仿宋" w:eastAsia="仿宋" w:hAnsi="仿宋"/>
          <w:sz w:val="24"/>
        </w:rPr>
      </w:pPr>
      <w:r>
        <w:rPr>
          <w:rFonts w:ascii="仿宋" w:eastAsia="仿宋" w:hAnsi="仿宋"/>
          <w:sz w:val="24"/>
        </w:rPr>
        <w:t>①</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提供操作手册、技术资料（维修及使用）：中文2套，</w:t>
      </w:r>
      <w:r>
        <w:rPr>
          <w:rFonts w:ascii="仿宋" w:eastAsia="仿宋" w:hAnsi="仿宋"/>
          <w:sz w:val="24"/>
        </w:rPr>
        <w:lastRenderedPageBreak/>
        <w:t>英文1套。</w:t>
      </w:r>
    </w:p>
    <w:p w:rsidR="0038660A" w:rsidRDefault="0038660A" w:rsidP="0038660A">
      <w:pPr>
        <w:spacing w:line="360" w:lineRule="auto"/>
        <w:ind w:firstLineChars="200" w:firstLine="480"/>
        <w:jc w:val="left"/>
        <w:rPr>
          <w:rFonts w:ascii="仿宋" w:eastAsia="仿宋" w:hAnsi="仿宋"/>
          <w:sz w:val="24"/>
        </w:rPr>
      </w:pPr>
      <w:r>
        <w:rPr>
          <w:rFonts w:ascii="仿宋" w:eastAsia="仿宋" w:hAnsi="仿宋"/>
          <w:sz w:val="24"/>
        </w:rPr>
        <w:t>②</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提供设备的运行、安装、使用环境要求。</w:t>
      </w:r>
    </w:p>
    <w:p w:rsidR="0038660A" w:rsidRDefault="0038660A" w:rsidP="0038660A">
      <w:pPr>
        <w:spacing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7</w:t>
      </w:r>
      <w:r>
        <w:rPr>
          <w:rFonts w:ascii="仿宋" w:eastAsia="仿宋" w:hAnsi="仿宋"/>
          <w:sz w:val="24"/>
        </w:rPr>
        <w:t>）技术服务：</w:t>
      </w:r>
    </w:p>
    <w:p w:rsidR="0038660A" w:rsidRDefault="0038660A" w:rsidP="0038660A">
      <w:pPr>
        <w:spacing w:line="360" w:lineRule="auto"/>
        <w:ind w:firstLineChars="200" w:firstLine="480"/>
        <w:jc w:val="left"/>
        <w:rPr>
          <w:rFonts w:ascii="仿宋" w:eastAsia="仿宋" w:hAnsi="仿宋"/>
          <w:sz w:val="24"/>
        </w:rPr>
      </w:pPr>
      <w:r>
        <w:rPr>
          <w:rFonts w:ascii="仿宋" w:eastAsia="仿宋" w:hAnsi="仿宋"/>
          <w:sz w:val="24"/>
        </w:rPr>
        <w:t>在货物运抵使用单位后，</w:t>
      </w:r>
      <w:r>
        <w:rPr>
          <w:rFonts w:ascii="仿宋" w:eastAsia="仿宋" w:hAnsi="仿宋" w:hint="eastAsia"/>
          <w:sz w:val="24"/>
        </w:rPr>
        <w:t>中标</w:t>
      </w:r>
      <w:r>
        <w:rPr>
          <w:rFonts w:ascii="仿宋" w:eastAsia="仿宋" w:hAnsi="仿宋"/>
          <w:sz w:val="24"/>
        </w:rPr>
        <w:t>人应在使用单位所要求的时间派工程技术人员到达现场，在</w:t>
      </w:r>
      <w:r>
        <w:rPr>
          <w:rFonts w:ascii="仿宋" w:eastAsia="仿宋" w:hAnsi="仿宋" w:hint="eastAsia"/>
          <w:sz w:val="24"/>
        </w:rPr>
        <w:t>使用</w:t>
      </w:r>
      <w:r>
        <w:rPr>
          <w:rFonts w:ascii="仿宋" w:eastAsia="仿宋" w:hAnsi="仿宋"/>
          <w:sz w:val="24"/>
        </w:rPr>
        <w:t>单位技术人员在场的情况下开箱清点货物，组织安装、调试，并承担所需的工具、备件、消耗品及因此发生的一切费用。</w:t>
      </w:r>
    </w:p>
    <w:p w:rsidR="0038660A" w:rsidRDefault="0038660A" w:rsidP="0038660A">
      <w:pPr>
        <w:spacing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8</w:t>
      </w:r>
      <w:r>
        <w:rPr>
          <w:rFonts w:ascii="仿宋" w:eastAsia="仿宋" w:hAnsi="仿宋"/>
          <w:sz w:val="24"/>
        </w:rPr>
        <w:t>）如是国家规定强制检定的计量设备，安装时需提供省级以上计量部门出具的该设备的初检合格证书，如不能出具，买方进行计量初检的费用应含在投标报价内。</w:t>
      </w:r>
    </w:p>
    <w:p w:rsidR="0038660A" w:rsidRDefault="0038660A" w:rsidP="0038660A">
      <w:pPr>
        <w:tabs>
          <w:tab w:val="left" w:pos="900"/>
        </w:tabs>
        <w:spacing w:line="360" w:lineRule="auto"/>
        <w:rPr>
          <w:rFonts w:ascii="仿宋" w:eastAsia="仿宋" w:hAnsi="仿宋"/>
          <w:b/>
          <w:sz w:val="24"/>
        </w:rPr>
      </w:pPr>
      <w:r>
        <w:rPr>
          <w:rFonts w:ascii="仿宋" w:eastAsia="仿宋" w:hAnsi="仿宋" w:hint="eastAsia"/>
          <w:b/>
          <w:sz w:val="24"/>
        </w:rPr>
        <w:t>五、采购标的</w:t>
      </w:r>
      <w:proofErr w:type="gramStart"/>
      <w:r>
        <w:rPr>
          <w:rFonts w:ascii="仿宋" w:eastAsia="仿宋" w:hAnsi="仿宋" w:hint="eastAsia"/>
          <w:b/>
          <w:sz w:val="24"/>
        </w:rPr>
        <w:t>的</w:t>
      </w:r>
      <w:proofErr w:type="gramEnd"/>
      <w:r>
        <w:rPr>
          <w:rFonts w:ascii="仿宋" w:eastAsia="仿宋" w:hAnsi="仿宋" w:hint="eastAsia"/>
          <w:b/>
          <w:sz w:val="24"/>
        </w:rPr>
        <w:t>验收标准</w:t>
      </w:r>
    </w:p>
    <w:p w:rsidR="0038660A" w:rsidRDefault="0038660A" w:rsidP="0038660A">
      <w:pPr>
        <w:tabs>
          <w:tab w:val="left" w:pos="900"/>
        </w:tabs>
        <w:spacing w:beforeLines="50" w:before="156" w:line="360" w:lineRule="auto"/>
        <w:rPr>
          <w:rFonts w:ascii="仿宋" w:eastAsia="仿宋" w:hAnsi="仿宋"/>
          <w:sz w:val="24"/>
        </w:rPr>
      </w:pPr>
      <w:r>
        <w:rPr>
          <w:rFonts w:ascii="仿宋" w:eastAsia="仿宋" w:hAnsi="仿宋" w:hint="eastAsia"/>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38660A" w:rsidRDefault="0038660A" w:rsidP="0038660A">
      <w:pPr>
        <w:tabs>
          <w:tab w:val="left" w:pos="900"/>
        </w:tabs>
        <w:spacing w:beforeLines="50" w:before="156" w:line="360" w:lineRule="auto"/>
        <w:rPr>
          <w:rFonts w:ascii="仿宋" w:eastAsia="仿宋" w:hAnsi="仿宋"/>
          <w:sz w:val="24"/>
        </w:rPr>
      </w:pPr>
      <w:r>
        <w:rPr>
          <w:rFonts w:ascii="仿宋" w:eastAsia="仿宋" w:hAnsi="仿宋" w:hint="eastAsia"/>
          <w:sz w:val="24"/>
        </w:rPr>
        <w:t>2.货物运抵采购项目（标的）交付的地点后，采购人将在</w:t>
      </w:r>
      <w:r>
        <w:rPr>
          <w:rFonts w:ascii="仿宋" w:eastAsia="仿宋" w:hAnsi="仿宋" w:hint="eastAsia"/>
          <w:sz w:val="24"/>
          <w:u w:val="single"/>
        </w:rPr>
        <w:t>30个工作日</w:t>
      </w:r>
      <w:r>
        <w:rPr>
          <w:rFonts w:ascii="仿宋" w:eastAsia="仿宋" w:hAnsi="仿宋" w:hint="eastAsia"/>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rsidR="0038660A" w:rsidRDefault="0038660A" w:rsidP="0038660A">
      <w:pPr>
        <w:tabs>
          <w:tab w:val="left" w:pos="900"/>
        </w:tabs>
        <w:spacing w:line="360" w:lineRule="auto"/>
        <w:rPr>
          <w:rFonts w:ascii="仿宋" w:eastAsia="仿宋" w:hAnsi="仿宋" w:cs="宋体"/>
          <w:sz w:val="24"/>
        </w:rPr>
      </w:pPr>
      <w:r>
        <w:rPr>
          <w:rFonts w:ascii="仿宋" w:eastAsia="仿宋" w:hAnsi="仿宋" w:hint="eastAsia"/>
          <w:sz w:val="24"/>
        </w:rPr>
        <w:t>3.投标人应负责使所供计量仪器通过计量部门的验收，并承担相关费用（包括运费）。若需要，应在检测期间提供备用仪器，以便不影响采购人的使用。</w:t>
      </w:r>
    </w:p>
    <w:p w:rsidR="0038660A" w:rsidRDefault="0038660A" w:rsidP="0038660A">
      <w:pPr>
        <w:tabs>
          <w:tab w:val="left" w:pos="900"/>
        </w:tabs>
        <w:spacing w:line="360" w:lineRule="auto"/>
        <w:rPr>
          <w:rFonts w:ascii="仿宋" w:eastAsia="仿宋" w:hAnsi="仿宋"/>
          <w:b/>
          <w:sz w:val="24"/>
        </w:rPr>
      </w:pPr>
      <w:r>
        <w:rPr>
          <w:rFonts w:ascii="仿宋" w:eastAsia="仿宋" w:hAnsi="仿宋" w:hint="eastAsia"/>
          <w:b/>
          <w:sz w:val="24"/>
        </w:rPr>
        <w:t>六、采购标的</w:t>
      </w:r>
      <w:proofErr w:type="gramStart"/>
      <w:r>
        <w:rPr>
          <w:rFonts w:ascii="仿宋" w:eastAsia="仿宋" w:hAnsi="仿宋" w:hint="eastAsia"/>
          <w:b/>
          <w:sz w:val="24"/>
        </w:rPr>
        <w:t>的</w:t>
      </w:r>
      <w:proofErr w:type="gramEnd"/>
      <w:r>
        <w:rPr>
          <w:rFonts w:ascii="仿宋" w:eastAsia="仿宋" w:hAnsi="仿宋" w:hint="eastAsia"/>
          <w:b/>
          <w:sz w:val="24"/>
        </w:rPr>
        <w:t>其他技术、服务等要求</w:t>
      </w:r>
    </w:p>
    <w:p w:rsidR="0038660A" w:rsidRDefault="0038660A" w:rsidP="0038660A">
      <w:pPr>
        <w:tabs>
          <w:tab w:val="left" w:pos="900"/>
        </w:tabs>
        <w:spacing w:line="360" w:lineRule="auto"/>
        <w:rPr>
          <w:rFonts w:ascii="仿宋" w:eastAsia="仿宋" w:hAnsi="仿宋"/>
          <w:b/>
          <w:sz w:val="24"/>
        </w:rPr>
      </w:pPr>
      <w:r>
        <w:rPr>
          <w:rFonts w:ascii="仿宋" w:eastAsia="仿宋" w:hAnsi="仿宋" w:hint="eastAsia"/>
          <w:b/>
          <w:sz w:val="24"/>
        </w:rPr>
        <w:t>（一）技术证明支持材料</w:t>
      </w:r>
    </w:p>
    <w:p w:rsidR="0038660A" w:rsidRDefault="0038660A" w:rsidP="0038660A">
      <w:pPr>
        <w:numPr>
          <w:ilvl w:val="0"/>
          <w:numId w:val="9"/>
        </w:numPr>
        <w:spacing w:line="360" w:lineRule="auto"/>
        <w:rPr>
          <w:rFonts w:ascii="仿宋" w:eastAsia="仿宋" w:hAnsi="仿宋"/>
          <w:b/>
          <w:sz w:val="24"/>
        </w:rPr>
      </w:pPr>
      <w:r>
        <w:rPr>
          <w:rFonts w:ascii="仿宋" w:eastAsia="仿宋" w:hAnsi="仿宋" w:hint="eastAsia"/>
          <w:b/>
          <w:sz w:val="24"/>
        </w:rPr>
        <w:t>对于技术规格中标注“★”号的技术参数代表实质性指标，不满足该指标项将直接导致投标被拒绝。</w:t>
      </w:r>
    </w:p>
    <w:p w:rsidR="0038660A" w:rsidRDefault="0038660A" w:rsidP="0038660A">
      <w:pPr>
        <w:numPr>
          <w:ilvl w:val="0"/>
          <w:numId w:val="9"/>
        </w:numPr>
        <w:spacing w:line="360" w:lineRule="auto"/>
        <w:rPr>
          <w:rFonts w:ascii="仿宋" w:eastAsia="仿宋" w:hAnsi="仿宋"/>
          <w:b/>
          <w:sz w:val="24"/>
        </w:rPr>
      </w:pPr>
      <w:r>
        <w:rPr>
          <w:rFonts w:ascii="仿宋" w:eastAsia="仿宋" w:hAnsi="仿宋" w:hint="eastAsia"/>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w:t>
      </w:r>
      <w:r>
        <w:rPr>
          <w:rFonts w:ascii="仿宋" w:eastAsia="仿宋" w:hAnsi="仿宋" w:hint="eastAsia"/>
          <w:b/>
          <w:sz w:val="24"/>
        </w:rPr>
        <w:lastRenderedPageBreak/>
        <w:t>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38660A" w:rsidRDefault="0038660A" w:rsidP="0038660A">
      <w:pPr>
        <w:tabs>
          <w:tab w:val="left" w:pos="420"/>
          <w:tab w:val="left" w:pos="3288"/>
        </w:tabs>
        <w:spacing w:line="360" w:lineRule="auto"/>
        <w:rPr>
          <w:rFonts w:ascii="仿宋" w:eastAsia="仿宋" w:hAnsi="仿宋"/>
          <w:b/>
          <w:sz w:val="24"/>
        </w:rPr>
      </w:pPr>
      <w:bookmarkStart w:id="4" w:name="OLE_LINK185"/>
      <w:bookmarkStart w:id="5" w:name="OLE_LINK184"/>
      <w:bookmarkStart w:id="6" w:name="OLE_LINK188"/>
      <w:bookmarkStart w:id="7" w:name="OLE_LINK189"/>
      <w:r>
        <w:rPr>
          <w:rFonts w:ascii="仿宋" w:eastAsia="仿宋" w:hAnsi="仿宋" w:hint="eastAsia"/>
          <w:b/>
          <w:sz w:val="24"/>
        </w:rPr>
        <w:t>（二）</w:t>
      </w:r>
      <w:bookmarkEnd w:id="4"/>
      <w:bookmarkEnd w:id="5"/>
      <w:r>
        <w:rPr>
          <w:rFonts w:ascii="仿宋" w:eastAsia="仿宋" w:hAnsi="仿宋" w:hint="eastAsia"/>
          <w:b/>
          <w:sz w:val="24"/>
        </w:rPr>
        <w:t>供货及安装要求</w:t>
      </w:r>
      <w:r>
        <w:rPr>
          <w:rFonts w:ascii="仿宋" w:eastAsia="仿宋" w:hAnsi="仿宋"/>
          <w:b/>
          <w:sz w:val="24"/>
        </w:rPr>
        <w:tab/>
      </w:r>
    </w:p>
    <w:bookmarkEnd w:id="6"/>
    <w:bookmarkEnd w:id="7"/>
    <w:p w:rsidR="0038660A" w:rsidRDefault="0038660A" w:rsidP="0038660A">
      <w:pPr>
        <w:numPr>
          <w:ilvl w:val="0"/>
          <w:numId w:val="10"/>
        </w:numPr>
        <w:spacing w:line="360" w:lineRule="auto"/>
        <w:rPr>
          <w:rFonts w:ascii="仿宋" w:eastAsia="仿宋" w:hAnsi="仿宋"/>
          <w:b/>
          <w:sz w:val="24"/>
        </w:rPr>
      </w:pPr>
      <w:r>
        <w:rPr>
          <w:rFonts w:ascii="仿宋" w:eastAsia="仿宋" w:hAnsi="仿宋"/>
          <w:b/>
          <w:sz w:val="24"/>
        </w:rPr>
        <w:t>投标人发运货物时，每台设备要提供</w:t>
      </w:r>
      <w:bookmarkStart w:id="8" w:name="OLE_LINK8"/>
      <w:r>
        <w:rPr>
          <w:rFonts w:ascii="仿宋" w:eastAsia="仿宋" w:hAnsi="仿宋"/>
          <w:b/>
          <w:sz w:val="24"/>
        </w:rPr>
        <w:t>一整套中文的技术资料</w:t>
      </w:r>
      <w:bookmarkEnd w:id="8"/>
      <w:r>
        <w:rPr>
          <w:rFonts w:ascii="仿宋" w:eastAsia="仿宋" w:hAnsi="仿宋"/>
          <w:b/>
          <w:sz w:val="24"/>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38660A" w:rsidRDefault="0038660A" w:rsidP="0038660A">
      <w:pPr>
        <w:numPr>
          <w:ilvl w:val="0"/>
          <w:numId w:val="10"/>
        </w:numPr>
        <w:spacing w:line="360" w:lineRule="auto"/>
        <w:rPr>
          <w:rFonts w:ascii="仿宋" w:eastAsia="仿宋" w:hAnsi="仿宋"/>
          <w:b/>
          <w:sz w:val="24"/>
        </w:rPr>
      </w:pPr>
      <w:r>
        <w:rPr>
          <w:rFonts w:ascii="仿宋" w:eastAsia="仿宋" w:hAnsi="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38660A" w:rsidRDefault="0038660A" w:rsidP="0038660A">
      <w:pPr>
        <w:numPr>
          <w:ilvl w:val="0"/>
          <w:numId w:val="10"/>
        </w:numPr>
        <w:spacing w:line="360" w:lineRule="auto"/>
        <w:rPr>
          <w:rFonts w:ascii="仿宋" w:eastAsia="仿宋" w:hAnsi="仿宋"/>
          <w:b/>
          <w:sz w:val="24"/>
        </w:rPr>
      </w:pPr>
      <w:r>
        <w:rPr>
          <w:rFonts w:ascii="仿宋" w:eastAsia="仿宋" w:hAnsi="仿宋" w:hint="eastAsia"/>
          <w:b/>
          <w:sz w:val="24"/>
        </w:rPr>
        <w:t>投标人所提供的部件之间及设备之间的连线或接插件均视为设备内部部件，应包含在相应的配置中。</w:t>
      </w:r>
    </w:p>
    <w:p w:rsidR="0038660A" w:rsidRDefault="0038660A" w:rsidP="0038660A">
      <w:pPr>
        <w:numPr>
          <w:ilvl w:val="0"/>
          <w:numId w:val="10"/>
        </w:numPr>
        <w:spacing w:line="360" w:lineRule="auto"/>
        <w:rPr>
          <w:rFonts w:ascii="仿宋" w:eastAsia="仿宋" w:hAnsi="仿宋"/>
          <w:b/>
          <w:sz w:val="24"/>
        </w:rPr>
      </w:pPr>
      <w:r>
        <w:rPr>
          <w:rFonts w:ascii="仿宋" w:eastAsia="仿宋" w:hAnsi="仿宋" w:hint="eastAsia"/>
          <w:b/>
          <w:sz w:val="24"/>
        </w:rPr>
        <w:t>工作条件：除了在技术规格中另有规定外，投标人提供的一切仪器、设备和系统，应符合下列条件：</w:t>
      </w:r>
    </w:p>
    <w:p w:rsidR="0038660A" w:rsidRDefault="0038660A" w:rsidP="0038660A">
      <w:pPr>
        <w:numPr>
          <w:ilvl w:val="0"/>
          <w:numId w:val="11"/>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sz w:val="24"/>
        </w:rPr>
        <w:t>仪器设备的插头要符合中国电工标准。如不符合，则应提供适合仪器插头的插座，必须要有接地。</w:t>
      </w:r>
    </w:p>
    <w:p w:rsidR="0038660A" w:rsidRDefault="0038660A" w:rsidP="0038660A">
      <w:pPr>
        <w:numPr>
          <w:ilvl w:val="0"/>
          <w:numId w:val="11"/>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kern w:val="0"/>
          <w:sz w:val="24"/>
        </w:rPr>
        <w:t>如果仪器设备需特殊的工作条件（如：水、电源、磁场强度、特殊温度、湿度、震动强度等），投标人应在有关投标文件中加以说明。</w:t>
      </w:r>
    </w:p>
    <w:p w:rsidR="0038660A" w:rsidRDefault="0038660A" w:rsidP="0038660A">
      <w:pPr>
        <w:tabs>
          <w:tab w:val="left" w:pos="735"/>
        </w:tabs>
        <w:spacing w:beforeLines="50" w:before="156" w:line="360" w:lineRule="auto"/>
        <w:rPr>
          <w:rFonts w:ascii="仿宋" w:eastAsia="仿宋" w:hAnsi="仿宋"/>
          <w:b/>
          <w:sz w:val="24"/>
        </w:rPr>
      </w:pPr>
      <w:r>
        <w:rPr>
          <w:rFonts w:ascii="仿宋" w:eastAsia="仿宋" w:hAnsi="仿宋" w:hint="eastAsia"/>
          <w:b/>
          <w:sz w:val="24"/>
        </w:rPr>
        <w:t>（三）培训要求：</w:t>
      </w:r>
    </w:p>
    <w:p w:rsidR="0038660A" w:rsidRDefault="0038660A" w:rsidP="0038660A">
      <w:pPr>
        <w:tabs>
          <w:tab w:val="left" w:pos="735"/>
        </w:tabs>
        <w:spacing w:beforeLines="50" w:before="156" w:line="360" w:lineRule="auto"/>
        <w:ind w:firstLineChars="200" w:firstLine="480"/>
        <w:rPr>
          <w:rFonts w:ascii="仿宋" w:eastAsia="仿宋" w:hAnsi="仿宋"/>
          <w:sz w:val="24"/>
        </w:rPr>
      </w:pPr>
      <w:r>
        <w:rPr>
          <w:rFonts w:ascii="仿宋" w:eastAsia="仿宋" w:hAnsi="仿宋" w:hint="eastAsia"/>
          <w:sz w:val="24"/>
        </w:rPr>
        <w:t>培训是指涉及产品基本原理、安装、调试、操作使用和保养维修等有关内容的学习。投标人应保证在采购人指定交货地点对每包（品目）最终用户设备操作</w:t>
      </w:r>
      <w:r>
        <w:rPr>
          <w:rFonts w:ascii="仿宋" w:eastAsia="仿宋" w:hAnsi="仿宋" w:hint="eastAsia"/>
          <w:sz w:val="24"/>
        </w:rPr>
        <w:lastRenderedPageBreak/>
        <w:t>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38660A" w:rsidRDefault="0038660A" w:rsidP="0038660A">
      <w:pPr>
        <w:tabs>
          <w:tab w:val="left" w:pos="900"/>
          <w:tab w:val="left" w:pos="7160"/>
        </w:tabs>
        <w:spacing w:line="360" w:lineRule="auto"/>
        <w:rPr>
          <w:rFonts w:ascii="仿宋" w:eastAsia="仿宋" w:hAnsi="仿宋"/>
          <w:b/>
          <w:sz w:val="24"/>
        </w:rPr>
      </w:pPr>
      <w:r>
        <w:rPr>
          <w:rFonts w:ascii="仿宋" w:eastAsia="仿宋" w:hAnsi="仿宋" w:hint="eastAsia"/>
          <w:b/>
          <w:sz w:val="24"/>
        </w:rPr>
        <w:t>七</w:t>
      </w:r>
      <w:r>
        <w:rPr>
          <w:rFonts w:ascii="仿宋" w:eastAsia="仿宋" w:hAnsi="仿宋"/>
          <w:b/>
          <w:sz w:val="24"/>
        </w:rPr>
        <w:t>、采购标的需满足的质量、安全、技术规格、物理特性等要求</w:t>
      </w:r>
      <w:r>
        <w:rPr>
          <w:rFonts w:ascii="仿宋" w:eastAsia="仿宋" w:hAnsi="仿宋"/>
          <w:b/>
          <w:sz w:val="24"/>
        </w:rPr>
        <w:tab/>
      </w:r>
    </w:p>
    <w:p w:rsidR="0038660A" w:rsidRDefault="0038660A" w:rsidP="0038660A">
      <w:pPr>
        <w:widowControl/>
        <w:spacing w:line="360" w:lineRule="auto"/>
        <w:ind w:firstLineChars="200" w:firstLine="480"/>
        <w:jc w:val="left"/>
        <w:rPr>
          <w:rFonts w:ascii="仿宋" w:eastAsia="仿宋" w:hAnsi="仿宋"/>
          <w:sz w:val="24"/>
        </w:rPr>
      </w:pPr>
      <w:r>
        <w:rPr>
          <w:rFonts w:ascii="仿宋" w:eastAsia="仿宋" w:hAnsi="仿宋"/>
          <w:sz w:val="24"/>
        </w:rPr>
        <w:br w:type="page"/>
      </w: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1包  品目1-1  手术动力系统</w:t>
      </w:r>
    </w:p>
    <w:p w:rsidR="0038660A" w:rsidRPr="008965A5" w:rsidRDefault="0038660A" w:rsidP="0038660A">
      <w:pPr>
        <w:spacing w:line="360" w:lineRule="auto"/>
        <w:jc w:val="center"/>
        <w:rPr>
          <w:rFonts w:ascii="仿宋" w:eastAsia="仿宋" w:hAnsi="仿宋"/>
          <w:b/>
          <w:sz w:val="24"/>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一、用途：用于耳鼻喉头</w:t>
      </w:r>
      <w:proofErr w:type="gramStart"/>
      <w:r w:rsidRPr="008965A5">
        <w:rPr>
          <w:rFonts w:ascii="仿宋" w:eastAsia="仿宋" w:hAnsi="仿宋" w:cs="微软雅黑" w:hint="eastAsia"/>
          <w:color w:val="000000"/>
          <w:kern w:val="0"/>
          <w:sz w:val="24"/>
        </w:rPr>
        <w:t>颈</w:t>
      </w:r>
      <w:proofErr w:type="gramEnd"/>
      <w:r w:rsidRPr="008965A5">
        <w:rPr>
          <w:rFonts w:ascii="仿宋" w:eastAsia="仿宋" w:hAnsi="仿宋" w:cs="微软雅黑" w:hint="eastAsia"/>
          <w:color w:val="000000"/>
          <w:kern w:val="0"/>
          <w:sz w:val="24"/>
        </w:rPr>
        <w:t>外科手术中对软组织骨组织进行切削、磨削、吸除、清理操作。</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1、主机：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1.1显示：液晶显示转速、转向(顺、逆时钟旋转、摆动)；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1.2操作：菜单式，具有多种手术模式选择；</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1.3泵：可提供刀头注水冲洗；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1.4手术模式设定：手术模式选择，可自由控制程序；</w:t>
      </w:r>
      <w:r w:rsidRPr="008965A5">
        <w:rPr>
          <w:rFonts w:ascii="仿宋" w:eastAsia="仿宋" w:hAnsi="仿宋" w:cs="微软雅黑" w:hint="eastAsia"/>
          <w:color w:val="000000"/>
          <w:kern w:val="0"/>
          <w:sz w:val="24"/>
        </w:rPr>
        <w:br/>
        <w:t>1.5冷却泵：采用水冷式冷却手柄，保持手柄长期低温运行；</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1.6可分别连接鼻咽</w:t>
      </w:r>
      <w:proofErr w:type="gramStart"/>
      <w:r w:rsidRPr="008965A5">
        <w:rPr>
          <w:rFonts w:ascii="仿宋" w:eastAsia="仿宋" w:hAnsi="仿宋" w:cs="微软雅黑" w:hint="eastAsia"/>
          <w:color w:val="000000"/>
          <w:kern w:val="0"/>
          <w:sz w:val="24"/>
        </w:rPr>
        <w:t>喉吸切器</w:t>
      </w:r>
      <w:proofErr w:type="gramEnd"/>
      <w:r w:rsidRPr="008965A5">
        <w:rPr>
          <w:rFonts w:ascii="仿宋" w:eastAsia="仿宋" w:hAnsi="仿宋" w:cs="微软雅黑" w:hint="eastAsia"/>
          <w:color w:val="000000"/>
          <w:kern w:val="0"/>
          <w:sz w:val="24"/>
        </w:rPr>
        <w:t>、高速水</w:t>
      </w:r>
      <w:proofErr w:type="gramStart"/>
      <w:r w:rsidRPr="008965A5">
        <w:rPr>
          <w:rFonts w:ascii="仿宋" w:eastAsia="仿宋" w:hAnsi="仿宋" w:cs="微软雅黑" w:hint="eastAsia"/>
          <w:color w:val="000000"/>
          <w:kern w:val="0"/>
          <w:sz w:val="24"/>
        </w:rPr>
        <w:t>冷却耳钻等</w:t>
      </w:r>
      <w:proofErr w:type="gramEnd"/>
      <w:r w:rsidRPr="008965A5">
        <w:rPr>
          <w:rFonts w:ascii="仿宋" w:eastAsia="仿宋" w:hAnsi="仿宋" w:cs="微软雅黑" w:hint="eastAsia"/>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2、多功能脚踏开关：</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2.1带有翼片的脚踏控制装置；</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▲2.2可控制手柄无极变速范围</w:t>
      </w:r>
      <w:r w:rsidRPr="008965A5">
        <w:rPr>
          <w:rFonts w:ascii="仿宋" w:eastAsia="仿宋" w:hAnsi="仿宋" w:cs="微软雅黑"/>
          <w:color w:val="000000"/>
          <w:kern w:val="0"/>
          <w:sz w:val="24"/>
        </w:rPr>
        <w:t>5</w:t>
      </w:r>
      <w:r w:rsidRPr="008965A5">
        <w:rPr>
          <w:rFonts w:ascii="仿宋" w:eastAsia="仿宋" w:hAnsi="仿宋" w:cs="微软雅黑" w:hint="eastAsia"/>
          <w:color w:val="000000"/>
          <w:kern w:val="0"/>
          <w:sz w:val="24"/>
        </w:rPr>
        <w:t>0-</w:t>
      </w:r>
      <w:r w:rsidRPr="008965A5">
        <w:rPr>
          <w:rFonts w:ascii="仿宋" w:eastAsia="仿宋" w:hAnsi="仿宋" w:cs="微软雅黑"/>
          <w:color w:val="000000"/>
          <w:kern w:val="0"/>
          <w:sz w:val="24"/>
        </w:rPr>
        <w:t>60</w:t>
      </w:r>
      <w:r w:rsidRPr="008965A5">
        <w:rPr>
          <w:rFonts w:ascii="仿宋" w:eastAsia="仿宋" w:hAnsi="仿宋" w:cs="微软雅黑" w:hint="eastAsia"/>
          <w:color w:val="000000"/>
          <w:kern w:val="0"/>
          <w:sz w:val="24"/>
        </w:rPr>
        <w:t>000转/分钟、注水泵冲水速度。</w:t>
      </w:r>
      <w:r w:rsidRPr="008965A5">
        <w:rPr>
          <w:rFonts w:ascii="仿宋" w:eastAsia="仿宋" w:hAnsi="仿宋" w:cs="微软雅黑" w:hint="eastAsia"/>
          <w:color w:val="000000"/>
          <w:kern w:val="0"/>
          <w:sz w:val="24"/>
        </w:rPr>
        <w:br/>
        <w:t>3、M4鼻咽</w:t>
      </w:r>
      <w:proofErr w:type="gramStart"/>
      <w:r w:rsidRPr="008965A5">
        <w:rPr>
          <w:rFonts w:ascii="仿宋" w:eastAsia="仿宋" w:hAnsi="仿宋" w:cs="微软雅黑" w:hint="eastAsia"/>
          <w:color w:val="000000"/>
          <w:kern w:val="0"/>
          <w:sz w:val="24"/>
        </w:rPr>
        <w:t>喉吸切</w:t>
      </w:r>
      <w:proofErr w:type="gramEnd"/>
      <w:r w:rsidRPr="008965A5">
        <w:rPr>
          <w:rFonts w:ascii="仿宋" w:eastAsia="仿宋" w:hAnsi="仿宋" w:cs="微软雅黑" w:hint="eastAsia"/>
          <w:color w:val="000000"/>
          <w:kern w:val="0"/>
          <w:sz w:val="24"/>
        </w:rPr>
        <w:t>手柄：</w:t>
      </w:r>
      <w:r w:rsidRPr="008965A5">
        <w:rPr>
          <w:rFonts w:ascii="仿宋" w:eastAsia="仿宋" w:hAnsi="仿宋" w:cs="微软雅黑" w:hint="eastAsia"/>
          <w:color w:val="000000"/>
          <w:kern w:val="0"/>
          <w:sz w:val="24"/>
        </w:rPr>
        <w:br/>
        <w:t>▲3.1转速：往复最大转速≥5000RPM，</w:t>
      </w:r>
      <w:proofErr w:type="gramStart"/>
      <w:r w:rsidRPr="008965A5">
        <w:rPr>
          <w:rFonts w:ascii="仿宋" w:eastAsia="仿宋" w:hAnsi="仿宋" w:cs="微软雅黑" w:hint="eastAsia"/>
          <w:color w:val="000000"/>
          <w:kern w:val="0"/>
          <w:sz w:val="24"/>
        </w:rPr>
        <w:t>连接鼻科钻头</w:t>
      </w:r>
      <w:proofErr w:type="gramEnd"/>
      <w:r w:rsidRPr="008965A5">
        <w:rPr>
          <w:rFonts w:ascii="仿宋" w:eastAsia="仿宋" w:hAnsi="仿宋" w:cs="微软雅黑" w:hint="eastAsia"/>
          <w:color w:val="000000"/>
          <w:kern w:val="0"/>
          <w:sz w:val="24"/>
        </w:rPr>
        <w:t>时单向最大转速≥12000RPM；最低转速≤60PRM；扭矩≥90mNm；</w:t>
      </w:r>
      <w:r w:rsidRPr="008965A5">
        <w:rPr>
          <w:rFonts w:ascii="宋体" w:hAnsi="宋体" w:cs="宋体" w:hint="eastAsia"/>
          <w:color w:val="000000"/>
          <w:kern w:val="0"/>
          <w:sz w:val="24"/>
        </w:rPr>
        <w:t> </w:t>
      </w:r>
      <w:r w:rsidRPr="008965A5">
        <w:rPr>
          <w:rFonts w:ascii="仿宋" w:eastAsia="仿宋" w:hAnsi="仿宋" w:cs="微软雅黑" w:hint="eastAsia"/>
          <w:color w:val="000000"/>
          <w:kern w:val="0"/>
          <w:sz w:val="24"/>
        </w:rPr>
        <w:br/>
        <w:t>▲3.2材质：钛金属，重量≤250克；</w:t>
      </w:r>
      <w:r w:rsidRPr="008965A5">
        <w:rPr>
          <w:rFonts w:ascii="仿宋" w:eastAsia="仿宋" w:hAnsi="仿宋" w:cs="微软雅黑" w:hint="eastAsia"/>
          <w:color w:val="000000"/>
          <w:kern w:val="0"/>
          <w:sz w:val="24"/>
        </w:rPr>
        <w:br/>
        <w:t>3.3设计：从刀头到吸引排出口为直排式吸引，切割、排出为一直线；</w:t>
      </w:r>
      <w:r w:rsidRPr="008965A5">
        <w:rPr>
          <w:rFonts w:ascii="仿宋" w:eastAsia="仿宋" w:hAnsi="仿宋" w:cs="微软雅黑" w:hint="eastAsia"/>
          <w:color w:val="000000"/>
          <w:kern w:val="0"/>
          <w:sz w:val="24"/>
        </w:rPr>
        <w:br/>
        <w:t>3.4握笔式设计，可自由改变方向和方位；</w:t>
      </w:r>
      <w:r w:rsidRPr="008965A5">
        <w:rPr>
          <w:rFonts w:ascii="仿宋" w:eastAsia="仿宋" w:hAnsi="仿宋" w:cs="微软雅黑" w:hint="eastAsia"/>
          <w:color w:val="000000"/>
          <w:kern w:val="0"/>
          <w:sz w:val="24"/>
        </w:rPr>
        <w:br/>
        <w:t>▲3.5可刀头及钻头≥100种，可以完成鼻部、咽部、喉部及颅底的各种手术；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3.6手柄同电缆可用高温高压及熏蒸的方式消毒；</w:t>
      </w:r>
      <w:r w:rsidRPr="008965A5">
        <w:rPr>
          <w:rFonts w:ascii="仿宋" w:eastAsia="仿宋" w:hAnsi="仿宋" w:cs="微软雅黑" w:hint="eastAsia"/>
          <w:color w:val="000000"/>
          <w:kern w:val="0"/>
          <w:sz w:val="24"/>
        </w:rPr>
        <w:br/>
        <w:t>▲3.7手柄上的转盘可以控制刀头仅刀口360度旋转；</w:t>
      </w:r>
      <w:r w:rsidRPr="008965A5">
        <w:rPr>
          <w:rFonts w:ascii="仿宋" w:eastAsia="仿宋" w:hAnsi="仿宋" w:cs="微软雅黑" w:hint="eastAsia"/>
          <w:color w:val="000000"/>
          <w:kern w:val="0"/>
          <w:sz w:val="24"/>
        </w:rPr>
        <w:br/>
        <w:t>3.8手柄两侧有为固定注水管而设计的凹槽；</w:t>
      </w:r>
      <w:r w:rsidRPr="008965A5">
        <w:rPr>
          <w:rFonts w:ascii="仿宋" w:eastAsia="仿宋" w:hAnsi="仿宋" w:cs="微软雅黑" w:hint="eastAsia"/>
          <w:color w:val="000000"/>
          <w:kern w:val="0"/>
          <w:sz w:val="24"/>
        </w:rPr>
        <w:br/>
        <w:t>3.9手柄颏部具有刀头旋转锁定装置。</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4.鼻科、喉科刀头、钻头：</w:t>
      </w:r>
      <w:r w:rsidRPr="008965A5">
        <w:rPr>
          <w:rFonts w:ascii="仿宋" w:eastAsia="仿宋" w:hAnsi="仿宋" w:cs="微软雅黑" w:hint="eastAsia"/>
          <w:color w:val="000000"/>
          <w:kern w:val="0"/>
          <w:sz w:val="24"/>
        </w:rPr>
        <w:br/>
        <w:t>4.1钻头刀头可以注水和吸引；</w:t>
      </w:r>
      <w:r w:rsidRPr="008965A5">
        <w:rPr>
          <w:rFonts w:ascii="仿宋" w:eastAsia="仿宋" w:hAnsi="仿宋" w:cs="微软雅黑" w:hint="eastAsia"/>
          <w:color w:val="000000"/>
          <w:kern w:val="0"/>
          <w:sz w:val="24"/>
        </w:rPr>
        <w:br/>
        <w:t>4.2 12°锋齿设计，</w:t>
      </w:r>
      <w:proofErr w:type="gramStart"/>
      <w:r w:rsidRPr="008965A5">
        <w:rPr>
          <w:rFonts w:ascii="仿宋" w:eastAsia="仿宋" w:hAnsi="仿宋" w:cs="微软雅黑" w:hint="eastAsia"/>
          <w:color w:val="000000"/>
          <w:kern w:val="0"/>
          <w:sz w:val="24"/>
        </w:rPr>
        <w:t>刃</w:t>
      </w:r>
      <w:proofErr w:type="gramEnd"/>
      <w:r w:rsidRPr="008965A5">
        <w:rPr>
          <w:rFonts w:ascii="仿宋" w:eastAsia="仿宋" w:hAnsi="仿宋" w:cs="微软雅黑" w:hint="eastAsia"/>
          <w:color w:val="000000"/>
          <w:kern w:val="0"/>
          <w:sz w:val="24"/>
        </w:rPr>
        <w:t>面对</w:t>
      </w:r>
      <w:proofErr w:type="gramStart"/>
      <w:r w:rsidRPr="008965A5">
        <w:rPr>
          <w:rFonts w:ascii="仿宋" w:eastAsia="仿宋" w:hAnsi="仿宋" w:cs="微软雅黑" w:hint="eastAsia"/>
          <w:color w:val="000000"/>
          <w:kern w:val="0"/>
          <w:sz w:val="24"/>
        </w:rPr>
        <w:t>刃</w:t>
      </w:r>
      <w:proofErr w:type="gramEnd"/>
      <w:r w:rsidRPr="008965A5">
        <w:rPr>
          <w:rFonts w:ascii="仿宋" w:eastAsia="仿宋" w:hAnsi="仿宋" w:cs="微软雅黑" w:hint="eastAsia"/>
          <w:color w:val="000000"/>
          <w:kern w:val="0"/>
          <w:sz w:val="24"/>
        </w:rPr>
        <w:t>面，对组织真正实现切割；</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▲4.3种类：≥100种；</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4.4  0°刀头:长度</w:t>
      </w:r>
      <w:bookmarkStart w:id="9" w:name="OLE_LINK2"/>
      <w:bookmarkStart w:id="10" w:name="OLE_LINK1"/>
      <w:r w:rsidRPr="008965A5">
        <w:rPr>
          <w:rFonts w:ascii="仿宋" w:eastAsia="仿宋" w:hAnsi="仿宋" w:cs="微软雅黑" w:hint="eastAsia"/>
          <w:color w:val="000000"/>
          <w:kern w:val="0"/>
          <w:sz w:val="24"/>
        </w:rPr>
        <w:t>≥</w:t>
      </w:r>
      <w:bookmarkEnd w:id="9"/>
      <w:bookmarkEnd w:id="10"/>
      <w:r w:rsidRPr="008965A5">
        <w:rPr>
          <w:rFonts w:ascii="仿宋" w:eastAsia="仿宋" w:hAnsi="仿宋" w:cs="微软雅黑" w:hint="eastAsia"/>
          <w:color w:val="000000"/>
          <w:kern w:val="0"/>
          <w:sz w:val="24"/>
        </w:rPr>
        <w:t>10cm；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4.5 40°刀头：长度≥10cm；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4.6 60°刀头：长度≥10cm；可进入上颌窦内；</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4.7 120°上颌窦刀头；</w:t>
      </w:r>
      <w:r w:rsidRPr="008965A5">
        <w:rPr>
          <w:rFonts w:ascii="仿宋" w:eastAsia="仿宋" w:hAnsi="仿宋" w:cs="微软雅黑" w:hint="eastAsia"/>
          <w:color w:val="000000"/>
          <w:kern w:val="0"/>
          <w:sz w:val="24"/>
        </w:rPr>
        <w:br/>
        <w:t>4.8 鼻中隔刀头：带有剥离子；</w:t>
      </w:r>
      <w:r w:rsidRPr="008965A5">
        <w:rPr>
          <w:rFonts w:ascii="仿宋" w:eastAsia="仿宋" w:hAnsi="仿宋" w:cs="微软雅黑" w:hint="eastAsia"/>
          <w:color w:val="000000"/>
          <w:kern w:val="0"/>
          <w:sz w:val="24"/>
        </w:rPr>
        <w:br/>
        <w:t>4.9 下鼻甲刀头：带有剥离子，直径2.9-2.0mm，长度≥10cm；</w:t>
      </w:r>
      <w:r w:rsidRPr="008965A5">
        <w:rPr>
          <w:rFonts w:ascii="仿宋" w:eastAsia="仿宋" w:hAnsi="仿宋" w:cs="微软雅黑" w:hint="eastAsia"/>
          <w:color w:val="000000"/>
          <w:kern w:val="0"/>
          <w:sz w:val="24"/>
        </w:rPr>
        <w:br/>
        <w:t>4.10 咽喉部切割刀头：可用60RPM的</w:t>
      </w:r>
      <w:proofErr w:type="gramStart"/>
      <w:r w:rsidRPr="008965A5">
        <w:rPr>
          <w:rFonts w:ascii="仿宋" w:eastAsia="仿宋" w:hAnsi="仿宋" w:cs="微软雅黑" w:hint="eastAsia"/>
          <w:color w:val="000000"/>
          <w:kern w:val="0"/>
          <w:sz w:val="24"/>
        </w:rPr>
        <w:t>速度吸切声带</w:t>
      </w:r>
      <w:proofErr w:type="gramEnd"/>
      <w:r w:rsidRPr="008965A5">
        <w:rPr>
          <w:rFonts w:ascii="仿宋" w:eastAsia="仿宋" w:hAnsi="仿宋" w:cs="微软雅黑" w:hint="eastAsia"/>
          <w:color w:val="000000"/>
          <w:kern w:val="0"/>
          <w:sz w:val="24"/>
        </w:rPr>
        <w:t>上病变；</w:t>
      </w:r>
      <w:r w:rsidRPr="008965A5">
        <w:rPr>
          <w:rFonts w:ascii="仿宋" w:eastAsia="仿宋" w:hAnsi="仿宋" w:cs="微软雅黑" w:hint="eastAsia"/>
          <w:color w:val="000000"/>
          <w:kern w:val="0"/>
          <w:sz w:val="24"/>
        </w:rPr>
        <w:br/>
        <w:t>4.11 腺样体和扁桃体刀头：45°刀口向外，直径4.5-4.0mm，长度≥10cm，头端弯曲外向开口；</w:t>
      </w:r>
      <w:r w:rsidRPr="008965A5">
        <w:rPr>
          <w:rFonts w:ascii="仿宋" w:eastAsia="仿宋" w:hAnsi="仿宋" w:cs="微软雅黑" w:hint="eastAsia"/>
          <w:color w:val="000000"/>
          <w:kern w:val="0"/>
          <w:sz w:val="24"/>
        </w:rPr>
        <w:br/>
        <w:t>4.12 钻头：直径2.9-5mm:0°及多种</w:t>
      </w:r>
      <w:proofErr w:type="gramStart"/>
      <w:r w:rsidRPr="008965A5">
        <w:rPr>
          <w:rFonts w:ascii="仿宋" w:eastAsia="仿宋" w:hAnsi="仿宋" w:cs="微软雅黑" w:hint="eastAsia"/>
          <w:color w:val="000000"/>
          <w:kern w:val="0"/>
          <w:sz w:val="24"/>
        </w:rPr>
        <w:t>带角度鼻科</w:t>
      </w:r>
      <w:proofErr w:type="gramEnd"/>
      <w:r w:rsidRPr="008965A5">
        <w:rPr>
          <w:rFonts w:ascii="仿宋" w:eastAsia="仿宋" w:hAnsi="仿宋" w:cs="微软雅黑" w:hint="eastAsia"/>
          <w:color w:val="000000"/>
          <w:kern w:val="0"/>
          <w:sz w:val="24"/>
        </w:rPr>
        <w:t xml:space="preserve">手术用磨钻、切割钻;视神经减压钻，多种整形刀头。 </w:t>
      </w:r>
      <w:r w:rsidRPr="008965A5">
        <w:rPr>
          <w:rFonts w:ascii="仿宋" w:eastAsia="仿宋" w:hAnsi="仿宋" w:cs="微软雅黑" w:hint="eastAsia"/>
          <w:color w:val="000000"/>
          <w:kern w:val="0"/>
          <w:sz w:val="24"/>
        </w:rPr>
        <w:br/>
        <w:t>5、高速耳科电钻耳手柄：</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▲5.1转速：≥60000转/分钟，扭矩≥38Mn-m；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5.2附件：</w:t>
      </w:r>
      <w:proofErr w:type="gramStart"/>
      <w:r w:rsidRPr="008965A5">
        <w:rPr>
          <w:rFonts w:ascii="仿宋" w:eastAsia="仿宋" w:hAnsi="仿宋" w:cs="微软雅黑" w:hint="eastAsia"/>
          <w:color w:val="000000"/>
          <w:kern w:val="0"/>
          <w:sz w:val="24"/>
        </w:rPr>
        <w:t>配备直型和</w:t>
      </w:r>
      <w:proofErr w:type="gramEnd"/>
      <w:r w:rsidRPr="008965A5">
        <w:rPr>
          <w:rFonts w:ascii="仿宋" w:eastAsia="仿宋" w:hAnsi="仿宋" w:cs="微软雅黑" w:hint="eastAsia"/>
          <w:color w:val="000000"/>
          <w:kern w:val="0"/>
          <w:sz w:val="24"/>
        </w:rPr>
        <w:t>角度</w:t>
      </w:r>
      <w:r w:rsidRPr="008965A5">
        <w:rPr>
          <w:rFonts w:ascii="仿宋" w:eastAsia="仿宋" w:hAnsi="仿宋" w:cs="微软雅黑"/>
          <w:color w:val="000000"/>
          <w:kern w:val="0"/>
          <w:sz w:val="24"/>
        </w:rPr>
        <w:t>附件</w:t>
      </w:r>
      <w:r w:rsidRPr="008965A5">
        <w:rPr>
          <w:rFonts w:ascii="仿宋" w:eastAsia="仿宋" w:hAnsi="仿宋" w:cs="微软雅黑" w:hint="eastAsia"/>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▲5.3马达重量：≤150g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5.4外观：冲洗套管夹与</w:t>
      </w:r>
      <w:r w:rsidRPr="008965A5">
        <w:rPr>
          <w:rFonts w:ascii="仿宋" w:eastAsia="仿宋" w:hAnsi="仿宋" w:cs="微软雅黑"/>
          <w:color w:val="000000"/>
          <w:kern w:val="0"/>
          <w:sz w:val="24"/>
        </w:rPr>
        <w:t>手柄头端</w:t>
      </w:r>
      <w:r w:rsidRPr="008965A5">
        <w:rPr>
          <w:rFonts w:ascii="仿宋" w:eastAsia="仿宋" w:hAnsi="仿宋" w:cs="微软雅黑" w:hint="eastAsia"/>
          <w:color w:val="000000"/>
          <w:kern w:val="0"/>
          <w:sz w:val="24"/>
        </w:rPr>
        <w:t>凹槽连接</w:t>
      </w:r>
      <w:r w:rsidRPr="008965A5">
        <w:rPr>
          <w:rFonts w:ascii="仿宋" w:eastAsia="仿宋" w:hAnsi="仿宋" w:cs="微软雅黑"/>
          <w:color w:val="000000"/>
          <w:kern w:val="0"/>
          <w:sz w:val="24"/>
        </w:rPr>
        <w:t>的</w:t>
      </w:r>
      <w:r w:rsidRPr="008965A5">
        <w:rPr>
          <w:rFonts w:ascii="仿宋" w:eastAsia="仿宋" w:hAnsi="仿宋" w:cs="微软雅黑" w:hint="eastAsia"/>
          <w:color w:val="000000"/>
          <w:kern w:val="0"/>
          <w:sz w:val="24"/>
        </w:rPr>
        <w:t>冲洗剖面，可在钻头或骨上持续冲洗；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5.5手柄类型：</w:t>
      </w:r>
      <w:proofErr w:type="gramStart"/>
      <w:r w:rsidRPr="008965A5">
        <w:rPr>
          <w:rFonts w:ascii="仿宋" w:eastAsia="仿宋" w:hAnsi="仿宋" w:cs="微软雅黑" w:hint="eastAsia"/>
          <w:color w:val="000000"/>
          <w:kern w:val="0"/>
          <w:sz w:val="24"/>
        </w:rPr>
        <w:t>高速耳钻</w:t>
      </w:r>
      <w:proofErr w:type="gramEnd"/>
      <w:r w:rsidRPr="008965A5">
        <w:rPr>
          <w:rFonts w:ascii="仿宋" w:eastAsia="仿宋" w:hAnsi="仿宋" w:cs="微软雅黑" w:hint="eastAsia"/>
          <w:color w:val="000000"/>
          <w:kern w:val="0"/>
          <w:sz w:val="24"/>
        </w:rPr>
        <w:t>,耐高温高压消毒；</w:t>
      </w:r>
      <w:r w:rsidRPr="008965A5">
        <w:rPr>
          <w:rFonts w:ascii="仿宋" w:eastAsia="仿宋" w:hAnsi="仿宋" w:cs="微软雅黑" w:hint="eastAsia"/>
          <w:color w:val="000000"/>
          <w:kern w:val="0"/>
          <w:sz w:val="24"/>
        </w:rPr>
        <w:br/>
        <w:t>5.6开关类型：多功能脚踏开关，无级变速；</w:t>
      </w:r>
      <w:r w:rsidRPr="008965A5">
        <w:rPr>
          <w:rFonts w:ascii="仿宋" w:eastAsia="仿宋" w:hAnsi="仿宋" w:cs="微软雅黑" w:hint="eastAsia"/>
          <w:color w:val="000000"/>
          <w:kern w:val="0"/>
          <w:sz w:val="24"/>
        </w:rPr>
        <w:br/>
        <w:t>5.7消毒方法：预真空或常规</w:t>
      </w:r>
      <w:proofErr w:type="gramStart"/>
      <w:r w:rsidRPr="008965A5">
        <w:rPr>
          <w:rFonts w:ascii="仿宋" w:eastAsia="仿宋" w:hAnsi="仿宋" w:cs="微软雅黑" w:hint="eastAsia"/>
          <w:color w:val="000000"/>
          <w:kern w:val="0"/>
          <w:sz w:val="24"/>
        </w:rPr>
        <w:t>蒸气</w:t>
      </w:r>
      <w:proofErr w:type="gramEnd"/>
      <w:r w:rsidRPr="008965A5">
        <w:rPr>
          <w:rFonts w:ascii="仿宋" w:eastAsia="仿宋" w:hAnsi="仿宋" w:cs="微软雅黑" w:hint="eastAsia"/>
          <w:color w:val="000000"/>
          <w:kern w:val="0"/>
          <w:sz w:val="24"/>
        </w:rPr>
        <w:t>高温高压消毒或环氧乙烷消毒；</w:t>
      </w:r>
      <w:r w:rsidRPr="008965A5">
        <w:rPr>
          <w:rFonts w:ascii="仿宋" w:eastAsia="仿宋" w:hAnsi="仿宋" w:cs="微软雅黑" w:hint="eastAsia"/>
          <w:color w:val="000000"/>
          <w:kern w:val="0"/>
          <w:sz w:val="24"/>
        </w:rPr>
        <w:br/>
        <w:t>5.8控制温度：环境温度20℃，马达6万转/分20秒开20秒关，持续25分钟马达表面温度≤40℃；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▲5.9电马达不需水冷却；</w:t>
      </w:r>
      <w:r w:rsidRPr="008965A5">
        <w:rPr>
          <w:rFonts w:ascii="仿宋" w:eastAsia="仿宋" w:hAnsi="仿宋" w:cs="微软雅黑" w:hint="eastAsia"/>
          <w:color w:val="000000"/>
          <w:kern w:val="0"/>
          <w:sz w:val="24"/>
        </w:rPr>
        <w:br/>
        <w:t>三、配置要求：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1、动力系统主机</w:t>
      </w: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2</w:t>
      </w:r>
      <w:r w:rsidRPr="008965A5">
        <w:rPr>
          <w:rFonts w:ascii="仿宋" w:eastAsia="仿宋" w:hAnsi="仿宋" w:cs="微软雅黑" w:hint="eastAsia"/>
          <w:color w:val="000000"/>
          <w:kern w:val="0"/>
          <w:sz w:val="24"/>
        </w:rPr>
        <w:t>、多功能脚踏</w:t>
      </w: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3</w:t>
      </w:r>
      <w:r w:rsidRPr="008965A5">
        <w:rPr>
          <w:rFonts w:ascii="仿宋" w:eastAsia="仿宋" w:hAnsi="仿宋" w:cs="微软雅黑" w:hint="eastAsia"/>
          <w:color w:val="000000"/>
          <w:kern w:val="0"/>
          <w:sz w:val="24"/>
        </w:rPr>
        <w:t>、鼻咽</w:t>
      </w:r>
      <w:proofErr w:type="gramStart"/>
      <w:r w:rsidRPr="008965A5">
        <w:rPr>
          <w:rFonts w:ascii="仿宋" w:eastAsia="仿宋" w:hAnsi="仿宋" w:cs="微软雅黑" w:hint="eastAsia"/>
          <w:color w:val="000000"/>
          <w:kern w:val="0"/>
          <w:sz w:val="24"/>
        </w:rPr>
        <w:t>喉吸切</w:t>
      </w:r>
      <w:proofErr w:type="gramEnd"/>
      <w:r w:rsidRPr="008965A5">
        <w:rPr>
          <w:rFonts w:ascii="仿宋" w:eastAsia="仿宋" w:hAnsi="仿宋" w:cs="微软雅黑" w:hint="eastAsia"/>
          <w:color w:val="000000"/>
          <w:kern w:val="0"/>
          <w:sz w:val="24"/>
        </w:rPr>
        <w:t>手柄</w:t>
      </w:r>
      <w:r w:rsidRPr="008965A5">
        <w:rPr>
          <w:rFonts w:ascii="仿宋" w:eastAsia="仿宋" w:hAnsi="仿宋" w:cs="微软雅黑"/>
          <w:color w:val="000000"/>
          <w:kern w:val="0"/>
          <w:sz w:val="24"/>
        </w:rPr>
        <w:t xml:space="preserve"> 1</w:t>
      </w:r>
      <w:r w:rsidRPr="008965A5">
        <w:rPr>
          <w:rFonts w:ascii="仿宋" w:eastAsia="仿宋" w:hAnsi="仿宋" w:cs="微软雅黑" w:hint="eastAsia"/>
          <w:color w:val="000000"/>
          <w:kern w:val="0"/>
          <w:sz w:val="24"/>
        </w:rPr>
        <w:t>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4、一次性使用刀头 10个。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5、使用手册</w:t>
      </w: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本。</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四、质保期：主机质保 5年，每年保证保养和巡检≥2 次。</w:t>
      </w:r>
    </w:p>
    <w:p w:rsidR="0038660A" w:rsidRPr="008965A5" w:rsidRDefault="0038660A" w:rsidP="0038660A">
      <w:pPr>
        <w:pStyle w:val="a7"/>
        <w:ind w:firstLine="0"/>
        <w:rPr>
          <w:rFonts w:ascii="仿宋" w:eastAsia="仿宋" w:hAnsi="仿宋"/>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1包  品目1-2  耳鼻咽喉头</w:t>
      </w:r>
      <w:proofErr w:type="gramStart"/>
      <w:r w:rsidRPr="008965A5">
        <w:rPr>
          <w:rFonts w:ascii="仿宋" w:eastAsia="仿宋" w:hAnsi="仿宋" w:hint="eastAsia"/>
          <w:b/>
          <w:sz w:val="24"/>
        </w:rPr>
        <w:t>颈</w:t>
      </w:r>
      <w:proofErr w:type="gramEnd"/>
      <w:r w:rsidRPr="008965A5">
        <w:rPr>
          <w:rFonts w:ascii="仿宋" w:eastAsia="仿宋" w:hAnsi="仿宋" w:hint="eastAsia"/>
          <w:b/>
          <w:sz w:val="24"/>
        </w:rPr>
        <w:t>外科器械组套</w:t>
      </w:r>
    </w:p>
    <w:p w:rsidR="0038660A" w:rsidRPr="008965A5" w:rsidRDefault="0038660A" w:rsidP="0038660A">
      <w:pPr>
        <w:pStyle w:val="a7"/>
        <w:ind w:firstLine="0"/>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一、用途：用于耳鼻喉科临床手术。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1、窥视管：小号 总长175mm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w:t>
      </w:r>
      <w:r w:rsidRPr="008965A5">
        <w:rPr>
          <w:rFonts w:ascii="仿宋" w:eastAsia="仿宋" w:hAnsi="仿宋" w:cs="微软雅黑"/>
          <w:color w:val="000000"/>
          <w:kern w:val="0"/>
          <w:sz w:val="24"/>
        </w:rPr>
        <w:t>灯芯：φ3.5mm×160mm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3、固定器：配大号、小号窥视管用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4、支撑架：涡轮</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5、喉内窥镜：15°φ4×185mm F</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6、显微喉钳：杯口</w:t>
      </w:r>
      <w:proofErr w:type="gramStart"/>
      <w:r w:rsidRPr="008965A5">
        <w:rPr>
          <w:rFonts w:ascii="仿宋" w:eastAsia="仿宋" w:hAnsi="仿宋" w:cs="微软雅黑" w:hint="eastAsia"/>
          <w:color w:val="000000"/>
          <w:kern w:val="0"/>
          <w:sz w:val="24"/>
        </w:rPr>
        <w:t>双片动</w:t>
      </w:r>
      <w:proofErr w:type="gramEnd"/>
      <w:r w:rsidRPr="008965A5">
        <w:rPr>
          <w:rFonts w:ascii="仿宋" w:eastAsia="仿宋" w:hAnsi="仿宋" w:cs="微软雅黑" w:hint="eastAsia"/>
          <w:color w:val="000000"/>
          <w:kern w:val="0"/>
          <w:sz w:val="24"/>
        </w:rPr>
        <w:t xml:space="preserve"> 左弯 2.0*230mm  360°旋转</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7、显微喉钳：圆口 45° 2.0mm  杆子上弯22°</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8、显微喉钳：三角 45° 2.2mm   杆子上弯22°</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9、显微喉剪：45°   杆子上弯22°</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10、显微喉剪：0°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11、显微喉钳：圆口  0°  2.0mm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12、喉粘膜钳：</w:t>
      </w:r>
      <w:proofErr w:type="gramStart"/>
      <w:r w:rsidRPr="008965A5">
        <w:rPr>
          <w:rFonts w:ascii="仿宋" w:eastAsia="仿宋" w:hAnsi="仿宋" w:cs="微软雅黑" w:hint="eastAsia"/>
          <w:color w:val="000000"/>
          <w:kern w:val="0"/>
          <w:sz w:val="24"/>
        </w:rPr>
        <w:t>抓式三角</w:t>
      </w:r>
      <w:proofErr w:type="gramEnd"/>
      <w:r w:rsidRPr="008965A5">
        <w:rPr>
          <w:rFonts w:ascii="仿宋" w:eastAsia="仿宋" w:hAnsi="仿宋" w:cs="微软雅黑" w:hint="eastAsia"/>
          <w:color w:val="000000"/>
          <w:kern w:val="0"/>
          <w:sz w:val="24"/>
        </w:rPr>
        <w:t xml:space="preserve"> 45°</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13、显微喉钳：圆口  45° 2.0mm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14、显微喉剪：左弯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15、显微喉剪：右弯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16、显微喉刀：三角尖头（带手柄）</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17、显微喉刀：镰状刀  （带手柄）</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18、吸引管：φ3×230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19、吸引管：φ2.5×230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20、鼻筛窦钳：0° 3.5mm×130mm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21、鼻筛窦钳：45°3.5mm×130mm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22、鼻筛窦钳：0° 3.0mm×130mm(长圆口）</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23、</w:t>
      </w:r>
      <w:proofErr w:type="gramStart"/>
      <w:r w:rsidRPr="008965A5">
        <w:rPr>
          <w:rFonts w:ascii="仿宋" w:eastAsia="仿宋" w:hAnsi="仿宋" w:cs="微软雅黑" w:hint="eastAsia"/>
          <w:color w:val="000000"/>
          <w:kern w:val="0"/>
          <w:sz w:val="24"/>
        </w:rPr>
        <w:t>鼻咬切</w:t>
      </w:r>
      <w:proofErr w:type="gramEnd"/>
      <w:r w:rsidRPr="008965A5">
        <w:rPr>
          <w:rFonts w:ascii="仿宋" w:eastAsia="仿宋" w:hAnsi="仿宋" w:cs="微软雅黑" w:hint="eastAsia"/>
          <w:color w:val="000000"/>
          <w:kern w:val="0"/>
          <w:sz w:val="24"/>
        </w:rPr>
        <w:t>钳：0° 3.0mm （卵圆口）</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24、</w:t>
      </w:r>
      <w:proofErr w:type="gramStart"/>
      <w:r w:rsidRPr="008965A5">
        <w:rPr>
          <w:rFonts w:ascii="仿宋" w:eastAsia="仿宋" w:hAnsi="仿宋" w:cs="微软雅黑" w:hint="eastAsia"/>
          <w:color w:val="000000"/>
          <w:kern w:val="0"/>
          <w:sz w:val="24"/>
        </w:rPr>
        <w:t>鼻咬切</w:t>
      </w:r>
      <w:proofErr w:type="gramEnd"/>
      <w:r w:rsidRPr="008965A5">
        <w:rPr>
          <w:rFonts w:ascii="仿宋" w:eastAsia="仿宋" w:hAnsi="仿宋" w:cs="微软雅黑" w:hint="eastAsia"/>
          <w:color w:val="000000"/>
          <w:kern w:val="0"/>
          <w:sz w:val="24"/>
        </w:rPr>
        <w:t>钳：45°3.0mm （卵圆口）</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25、</w:t>
      </w:r>
      <w:proofErr w:type="gramStart"/>
      <w:r w:rsidRPr="008965A5">
        <w:rPr>
          <w:rFonts w:ascii="仿宋" w:eastAsia="仿宋" w:hAnsi="仿宋" w:cs="微软雅黑" w:hint="eastAsia"/>
          <w:color w:val="000000"/>
          <w:kern w:val="0"/>
          <w:sz w:val="24"/>
        </w:rPr>
        <w:t>鼻咬切</w:t>
      </w:r>
      <w:proofErr w:type="gramEnd"/>
      <w:r w:rsidRPr="008965A5">
        <w:rPr>
          <w:rFonts w:ascii="仿宋" w:eastAsia="仿宋" w:hAnsi="仿宋" w:cs="微软雅黑" w:hint="eastAsia"/>
          <w:color w:val="000000"/>
          <w:kern w:val="0"/>
          <w:sz w:val="24"/>
        </w:rPr>
        <w:t>钳：45°3.0×130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26、</w:t>
      </w:r>
      <w:proofErr w:type="gramStart"/>
      <w:r w:rsidRPr="008965A5">
        <w:rPr>
          <w:rFonts w:ascii="仿宋" w:eastAsia="仿宋" w:hAnsi="仿宋" w:cs="微软雅黑" w:hint="eastAsia"/>
          <w:color w:val="000000"/>
          <w:kern w:val="0"/>
          <w:sz w:val="24"/>
        </w:rPr>
        <w:t>鼻咬切</w:t>
      </w:r>
      <w:proofErr w:type="gramEnd"/>
      <w:r w:rsidRPr="008965A5">
        <w:rPr>
          <w:rFonts w:ascii="仿宋" w:eastAsia="仿宋" w:hAnsi="仿宋" w:cs="微软雅黑" w:hint="eastAsia"/>
          <w:color w:val="000000"/>
          <w:kern w:val="0"/>
          <w:sz w:val="24"/>
        </w:rPr>
        <w:t>钳：0°3.0×130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27、</w:t>
      </w:r>
      <w:proofErr w:type="gramStart"/>
      <w:r w:rsidRPr="008965A5">
        <w:rPr>
          <w:rFonts w:ascii="仿宋" w:eastAsia="仿宋" w:hAnsi="仿宋" w:cs="微软雅黑" w:hint="eastAsia"/>
          <w:color w:val="000000"/>
          <w:kern w:val="0"/>
          <w:sz w:val="24"/>
        </w:rPr>
        <w:t>鼻咬切</w:t>
      </w:r>
      <w:proofErr w:type="gramEnd"/>
      <w:r w:rsidRPr="008965A5">
        <w:rPr>
          <w:rFonts w:ascii="仿宋" w:eastAsia="仿宋" w:hAnsi="仿宋" w:cs="微软雅黑" w:hint="eastAsia"/>
          <w:color w:val="000000"/>
          <w:kern w:val="0"/>
          <w:sz w:val="24"/>
        </w:rPr>
        <w:t>钳：3.3mm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28、蝶窦</w:t>
      </w:r>
      <w:proofErr w:type="gramStart"/>
      <w:r w:rsidRPr="008965A5">
        <w:rPr>
          <w:rFonts w:ascii="仿宋" w:eastAsia="仿宋" w:hAnsi="仿宋" w:cs="微软雅黑" w:hint="eastAsia"/>
          <w:color w:val="000000"/>
          <w:kern w:val="0"/>
          <w:sz w:val="24"/>
        </w:rPr>
        <w:t>咬骨钳</w:t>
      </w:r>
      <w:proofErr w:type="gramEnd"/>
      <w:r w:rsidRPr="008965A5">
        <w:rPr>
          <w:rFonts w:ascii="仿宋" w:eastAsia="仿宋" w:hAnsi="仿宋" w:cs="微软雅黑" w:hint="eastAsia"/>
          <w:color w:val="000000"/>
          <w:kern w:val="0"/>
          <w:sz w:val="24"/>
        </w:rPr>
        <w:t>：30° 3.0mm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29、上颌窦探针：双头</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30、鼻</w:t>
      </w:r>
      <w:proofErr w:type="gramStart"/>
      <w:r w:rsidRPr="008965A5">
        <w:rPr>
          <w:rFonts w:ascii="仿宋" w:eastAsia="仿宋" w:hAnsi="仿宋" w:cs="微软雅黑" w:hint="eastAsia"/>
          <w:color w:val="000000"/>
          <w:kern w:val="0"/>
          <w:sz w:val="24"/>
        </w:rPr>
        <w:t>冲吸切钳</w:t>
      </w:r>
      <w:proofErr w:type="gramEnd"/>
      <w:r w:rsidRPr="008965A5">
        <w:rPr>
          <w:rFonts w:ascii="仿宋" w:eastAsia="仿宋" w:hAnsi="仿宋" w:cs="微软雅黑" w:hint="eastAsia"/>
          <w:color w:val="000000"/>
          <w:kern w:val="0"/>
          <w:sz w:val="24"/>
        </w:rPr>
        <w:t>：φ3.5*140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三、配置要求：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1、窥视管：1支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w:t>
      </w:r>
      <w:r w:rsidRPr="008965A5">
        <w:rPr>
          <w:rFonts w:ascii="仿宋" w:eastAsia="仿宋" w:hAnsi="仿宋" w:cs="微软雅黑"/>
          <w:color w:val="000000"/>
          <w:kern w:val="0"/>
          <w:sz w:val="24"/>
        </w:rPr>
        <w:t>灯芯：1支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3、固定器：1支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4、支撑架：1套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5、喉内窥镜：1支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6、显微喉钳：5把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7、显微喉剪：4把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8、喉粘膜钳：1把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9、显微喉刀：2把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10、吸引管：2支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11、鼻筛窦钳：3把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w:t>
      </w:r>
      <w:proofErr w:type="gramStart"/>
      <w:r w:rsidRPr="008965A5">
        <w:rPr>
          <w:rFonts w:ascii="仿宋" w:eastAsia="仿宋" w:hAnsi="仿宋" w:cs="微软雅黑" w:hint="eastAsia"/>
          <w:color w:val="000000"/>
          <w:kern w:val="0"/>
          <w:sz w:val="24"/>
        </w:rPr>
        <w:t>鼻咬切</w:t>
      </w:r>
      <w:proofErr w:type="gramEnd"/>
      <w:r w:rsidRPr="008965A5">
        <w:rPr>
          <w:rFonts w:ascii="仿宋" w:eastAsia="仿宋" w:hAnsi="仿宋" w:cs="微软雅黑" w:hint="eastAsia"/>
          <w:color w:val="000000"/>
          <w:kern w:val="0"/>
          <w:sz w:val="24"/>
        </w:rPr>
        <w:t>钳：5把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13、蝶窦</w:t>
      </w:r>
      <w:proofErr w:type="gramStart"/>
      <w:r w:rsidRPr="008965A5">
        <w:rPr>
          <w:rFonts w:ascii="仿宋" w:eastAsia="仿宋" w:hAnsi="仿宋" w:cs="微软雅黑" w:hint="eastAsia"/>
          <w:color w:val="000000"/>
          <w:kern w:val="0"/>
          <w:sz w:val="24"/>
        </w:rPr>
        <w:t>咬骨钳</w:t>
      </w:r>
      <w:proofErr w:type="gramEnd"/>
      <w:r w:rsidRPr="008965A5">
        <w:rPr>
          <w:rFonts w:ascii="仿宋" w:eastAsia="仿宋" w:hAnsi="仿宋" w:cs="微软雅黑" w:hint="eastAsia"/>
          <w:color w:val="000000"/>
          <w:kern w:val="0"/>
          <w:sz w:val="24"/>
        </w:rPr>
        <w:t>：1把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14、上颌窦探针：1支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15、鼻</w:t>
      </w:r>
      <w:proofErr w:type="gramStart"/>
      <w:r w:rsidRPr="008965A5">
        <w:rPr>
          <w:rFonts w:ascii="仿宋" w:eastAsia="仿宋" w:hAnsi="仿宋" w:cs="微软雅黑" w:hint="eastAsia"/>
          <w:color w:val="000000"/>
          <w:kern w:val="0"/>
          <w:sz w:val="24"/>
        </w:rPr>
        <w:t>冲吸切钳</w:t>
      </w:r>
      <w:proofErr w:type="gramEnd"/>
      <w:r w:rsidRPr="008965A5">
        <w:rPr>
          <w:rFonts w:ascii="仿宋" w:eastAsia="仿宋" w:hAnsi="仿宋" w:cs="微软雅黑" w:hint="eastAsia"/>
          <w:color w:val="000000"/>
          <w:kern w:val="0"/>
          <w:sz w:val="24"/>
        </w:rPr>
        <w:t>：1套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四、质量保证期：为调试验收合格后不少于</w:t>
      </w:r>
      <w:r w:rsidRPr="008965A5">
        <w:rPr>
          <w:rFonts w:ascii="仿宋" w:eastAsia="仿宋" w:hAnsi="仿宋" w:cs="微软雅黑" w:hint="eastAsia"/>
          <w:color w:val="000000"/>
          <w:kern w:val="0"/>
          <w:sz w:val="24"/>
        </w:rPr>
        <w:t>1年</w:t>
      </w:r>
    </w:p>
    <w:p w:rsidR="0038660A" w:rsidRPr="008965A5" w:rsidRDefault="0038660A" w:rsidP="0038660A">
      <w:pPr>
        <w:pStyle w:val="a7"/>
        <w:ind w:firstLine="0"/>
        <w:rPr>
          <w:rFonts w:ascii="仿宋" w:eastAsia="仿宋" w:hAnsi="仿宋"/>
        </w:rPr>
      </w:pPr>
    </w:p>
    <w:p w:rsidR="0038660A" w:rsidRPr="008965A5" w:rsidRDefault="0038660A" w:rsidP="0038660A">
      <w:pPr>
        <w:pStyle w:val="a7"/>
        <w:ind w:firstLine="0"/>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2包  品目2-1  LED分娩台</w:t>
      </w:r>
    </w:p>
    <w:p w:rsidR="0038660A" w:rsidRPr="008965A5" w:rsidRDefault="0038660A" w:rsidP="0038660A">
      <w:pPr>
        <w:pStyle w:val="a7"/>
        <w:ind w:firstLine="0"/>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一、技术参数：</w:t>
      </w:r>
      <w:r w:rsidRPr="008965A5">
        <w:rPr>
          <w:rFonts w:ascii="仿宋" w:eastAsia="仿宋" w:hAnsi="仿宋" w:cs="微软雅黑"/>
          <w:color w:val="000000"/>
          <w:kern w:val="0"/>
          <w:sz w:val="24"/>
        </w:rPr>
        <w:t xml:space="preserve">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r w:rsidRPr="008965A5">
        <w:rPr>
          <w:rFonts w:ascii="仿宋" w:eastAsia="仿宋" w:hAnsi="仿宋" w:cs="微软雅黑"/>
          <w:color w:val="000000"/>
          <w:kern w:val="0"/>
          <w:sz w:val="24"/>
        </w:rPr>
        <w:t>床面高度、背板、座板、搁手板、辅助台均可调节，采用≥8电机控制。能适用仰卧，侧卧， 坐，蹲，趴，跪,站等多种产姿。</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w:t>
      </w:r>
      <w:r w:rsidRPr="008965A5">
        <w:rPr>
          <w:rFonts w:ascii="仿宋" w:eastAsia="仿宋" w:hAnsi="仿宋" w:cs="微软雅黑"/>
          <w:color w:val="000000"/>
          <w:kern w:val="0"/>
          <w:sz w:val="24"/>
        </w:rPr>
        <w:t>刹车系统采用电动控制一键操作，脚轮采用中控脚轮。</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w:t>
      </w:r>
      <w:r w:rsidRPr="008965A5">
        <w:rPr>
          <w:rFonts w:ascii="仿宋" w:eastAsia="仿宋" w:hAnsi="仿宋" w:cs="微软雅黑"/>
          <w:color w:val="000000"/>
          <w:kern w:val="0"/>
          <w:sz w:val="24"/>
        </w:rPr>
        <w:t>护栏采用高强度塑料成型。内外侧均镶嵌操作按钮。护栏使用时即可当握把抓握又起到侧</w:t>
      </w:r>
      <w:proofErr w:type="gramStart"/>
      <w:r w:rsidRPr="008965A5">
        <w:rPr>
          <w:rFonts w:ascii="仿宋" w:eastAsia="仿宋" w:hAnsi="仿宋" w:cs="微软雅黑"/>
          <w:color w:val="000000"/>
          <w:kern w:val="0"/>
          <w:sz w:val="24"/>
        </w:rPr>
        <w:t>边保护</w:t>
      </w:r>
      <w:proofErr w:type="gramEnd"/>
      <w:r w:rsidRPr="008965A5">
        <w:rPr>
          <w:rFonts w:ascii="仿宋" w:eastAsia="仿宋" w:hAnsi="仿宋" w:cs="微软雅黑"/>
          <w:color w:val="000000"/>
          <w:kern w:val="0"/>
          <w:sz w:val="24"/>
        </w:rPr>
        <w:t xml:space="preserve">作用。不用时可向下隐藏。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w:t>
      </w:r>
      <w:r w:rsidRPr="008965A5">
        <w:rPr>
          <w:rFonts w:ascii="仿宋" w:eastAsia="仿宋" w:hAnsi="仿宋" w:cs="微软雅黑"/>
          <w:color w:val="000000"/>
          <w:kern w:val="0"/>
          <w:sz w:val="24"/>
        </w:rPr>
        <w:t xml:space="preserve">坐板两侧装有搁手板，可以进行双侧电动上升下降，也能配合不同体位单侧升降。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w:t>
      </w:r>
      <w:r w:rsidRPr="008965A5">
        <w:rPr>
          <w:rFonts w:ascii="仿宋" w:eastAsia="仿宋" w:hAnsi="仿宋" w:cs="微软雅黑"/>
          <w:color w:val="000000"/>
          <w:kern w:val="0"/>
          <w:sz w:val="24"/>
        </w:rPr>
        <w:t xml:space="preserve">辅助台可上下升降，可上折角度，并且可以在分娩时隐藏到背板下方。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w:t>
      </w:r>
      <w:r w:rsidRPr="008965A5">
        <w:rPr>
          <w:rFonts w:ascii="仿宋" w:eastAsia="仿宋" w:hAnsi="仿宋" w:cs="微软雅黑"/>
          <w:color w:val="000000"/>
          <w:kern w:val="0"/>
          <w:sz w:val="24"/>
        </w:rPr>
        <w:t xml:space="preserve">床垫采用可脱卸式全防水皮垫，可以拆下床垫清洁床面。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w:t>
      </w:r>
      <w:r w:rsidRPr="008965A5">
        <w:rPr>
          <w:rFonts w:ascii="仿宋" w:eastAsia="仿宋" w:hAnsi="仿宋" w:cs="微软雅黑"/>
          <w:color w:val="000000"/>
          <w:kern w:val="0"/>
          <w:sz w:val="24"/>
        </w:rPr>
        <w:t>隐藏式污物盆在不使用时可以隐藏</w:t>
      </w:r>
      <w:proofErr w:type="gramStart"/>
      <w:r w:rsidRPr="008965A5">
        <w:rPr>
          <w:rFonts w:ascii="仿宋" w:eastAsia="仿宋" w:hAnsi="仿宋" w:cs="微软雅黑"/>
          <w:color w:val="000000"/>
          <w:kern w:val="0"/>
          <w:sz w:val="24"/>
        </w:rPr>
        <w:t>在坐</w:t>
      </w:r>
      <w:proofErr w:type="gramEnd"/>
      <w:r w:rsidRPr="008965A5">
        <w:rPr>
          <w:rFonts w:ascii="仿宋" w:eastAsia="仿宋" w:hAnsi="仿宋" w:cs="微软雅黑"/>
          <w:color w:val="000000"/>
          <w:kern w:val="0"/>
          <w:sz w:val="24"/>
        </w:rPr>
        <w:t>板下方，使用时旋转摆出，污物</w:t>
      </w:r>
      <w:proofErr w:type="gramStart"/>
      <w:r w:rsidRPr="008965A5">
        <w:rPr>
          <w:rFonts w:ascii="仿宋" w:eastAsia="仿宋" w:hAnsi="仿宋" w:cs="微软雅黑"/>
          <w:color w:val="000000"/>
          <w:kern w:val="0"/>
          <w:sz w:val="24"/>
        </w:rPr>
        <w:t>盆位置</w:t>
      </w:r>
      <w:proofErr w:type="gramEnd"/>
      <w:r w:rsidRPr="008965A5">
        <w:rPr>
          <w:rFonts w:ascii="仿宋" w:eastAsia="仿宋" w:hAnsi="仿宋" w:cs="微软雅黑"/>
          <w:color w:val="000000"/>
          <w:kern w:val="0"/>
          <w:sz w:val="24"/>
        </w:rPr>
        <w:t xml:space="preserve">前后亦可调节。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w:t>
      </w:r>
      <w:r w:rsidRPr="008965A5">
        <w:rPr>
          <w:rFonts w:ascii="仿宋" w:eastAsia="仿宋" w:hAnsi="仿宋" w:cs="微软雅黑"/>
          <w:color w:val="000000"/>
          <w:kern w:val="0"/>
          <w:sz w:val="24"/>
        </w:rPr>
        <w:t>.脚板能一键操作外摆与上折，同时脚板下方装有搁</w:t>
      </w:r>
      <w:proofErr w:type="gramStart"/>
      <w:r w:rsidRPr="008965A5">
        <w:rPr>
          <w:rFonts w:ascii="仿宋" w:eastAsia="仿宋" w:hAnsi="仿宋" w:cs="微软雅黑"/>
          <w:color w:val="000000"/>
          <w:kern w:val="0"/>
          <w:sz w:val="24"/>
        </w:rPr>
        <w:t>腿架可以上翻搁腿</w:t>
      </w:r>
      <w:proofErr w:type="gramEnd"/>
      <w:r w:rsidRPr="008965A5">
        <w:rPr>
          <w:rFonts w:ascii="仿宋" w:eastAsia="仿宋" w:hAnsi="仿宋" w:cs="微软雅黑"/>
          <w:color w:val="000000"/>
          <w:kern w:val="0"/>
          <w:sz w:val="24"/>
        </w:rPr>
        <w:t xml:space="preserve">使用。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w:t>
      </w:r>
      <w:r w:rsidRPr="008965A5">
        <w:rPr>
          <w:rFonts w:ascii="仿宋" w:eastAsia="仿宋" w:hAnsi="仿宋" w:cs="微软雅黑"/>
          <w:color w:val="000000"/>
          <w:kern w:val="0"/>
          <w:sz w:val="24"/>
        </w:rPr>
        <w:t xml:space="preserve">配有 CPR 快速释放功能与特伦伯格急救体位。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w:t>
      </w:r>
      <w:r w:rsidRPr="008965A5">
        <w:rPr>
          <w:rFonts w:ascii="仿宋" w:eastAsia="仿宋" w:hAnsi="仿宋" w:cs="微软雅黑"/>
          <w:color w:val="000000"/>
          <w:kern w:val="0"/>
          <w:sz w:val="24"/>
        </w:rPr>
        <w:t>.皮垫整体防水并且可以自由脱卸方便清洁。</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w:t>
      </w:r>
      <w:r w:rsidRPr="008965A5">
        <w:rPr>
          <w:rFonts w:ascii="仿宋" w:eastAsia="仿宋" w:hAnsi="仿宋" w:cs="微软雅黑"/>
          <w:color w:val="000000"/>
          <w:kern w:val="0"/>
          <w:sz w:val="24"/>
        </w:rPr>
        <w:t>.坐板角度可向上抬升，</w:t>
      </w:r>
      <w:proofErr w:type="gramStart"/>
      <w:r w:rsidRPr="008965A5">
        <w:rPr>
          <w:rFonts w:ascii="仿宋" w:eastAsia="仿宋" w:hAnsi="仿宋" w:cs="微软雅黑"/>
          <w:color w:val="000000"/>
          <w:kern w:val="0"/>
          <w:sz w:val="24"/>
        </w:rPr>
        <w:t>腿板能</w:t>
      </w:r>
      <w:proofErr w:type="gramEnd"/>
      <w:r w:rsidRPr="008965A5">
        <w:rPr>
          <w:rFonts w:ascii="仿宋" w:eastAsia="仿宋" w:hAnsi="仿宋" w:cs="微软雅黑"/>
          <w:color w:val="000000"/>
          <w:kern w:val="0"/>
          <w:sz w:val="24"/>
        </w:rPr>
        <w:t>调节各个角度。</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w:t>
      </w:r>
      <w:r w:rsidRPr="008965A5">
        <w:rPr>
          <w:rFonts w:ascii="仿宋" w:eastAsia="仿宋" w:hAnsi="仿宋" w:cs="微软雅黑"/>
          <w:color w:val="000000"/>
          <w:kern w:val="0"/>
          <w:sz w:val="24"/>
        </w:rPr>
        <w:t>.床 面 尺 寸：长度≥20</w:t>
      </w:r>
      <w:r w:rsidRPr="008965A5">
        <w:rPr>
          <w:rFonts w:ascii="仿宋" w:eastAsia="仿宋" w:hAnsi="仿宋" w:cs="微软雅黑" w:hint="eastAsia"/>
          <w:color w:val="000000"/>
          <w:kern w:val="0"/>
          <w:sz w:val="24"/>
        </w:rPr>
        <w:t>0</w:t>
      </w:r>
      <w:r w:rsidRPr="008965A5">
        <w:rPr>
          <w:rFonts w:ascii="仿宋" w:eastAsia="仿宋" w:hAnsi="仿宋" w:cs="微软雅黑"/>
          <w:color w:val="000000"/>
          <w:kern w:val="0"/>
          <w:sz w:val="24"/>
        </w:rPr>
        <w:t>0mm，宽度≥880mm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w:t>
      </w:r>
      <w:r w:rsidRPr="008965A5">
        <w:rPr>
          <w:rFonts w:ascii="仿宋" w:eastAsia="仿宋" w:hAnsi="仿宋" w:cs="微软雅黑"/>
          <w:color w:val="000000"/>
          <w:kern w:val="0"/>
          <w:sz w:val="24"/>
        </w:rPr>
        <w:t>.护栏升降距离：≥ 270mm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w:t>
      </w:r>
      <w:r w:rsidRPr="008965A5">
        <w:rPr>
          <w:rFonts w:ascii="仿宋" w:eastAsia="仿宋" w:hAnsi="仿宋" w:cs="微软雅黑"/>
          <w:color w:val="000000"/>
          <w:kern w:val="0"/>
          <w:sz w:val="24"/>
        </w:rPr>
        <w:t>.床面高度： 最低≤550mm ，最高≥815mm(不含皮垫)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w:t>
      </w:r>
      <w:r w:rsidRPr="008965A5">
        <w:rPr>
          <w:rFonts w:ascii="仿宋" w:eastAsia="仿宋" w:hAnsi="仿宋" w:cs="微软雅黑"/>
          <w:color w:val="000000"/>
          <w:kern w:val="0"/>
          <w:sz w:val="24"/>
        </w:rPr>
        <w:t>.背板最大折转角度： 下折≥12 °，上折≥66 °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w:t>
      </w:r>
      <w:r w:rsidRPr="008965A5">
        <w:rPr>
          <w:rFonts w:ascii="仿宋" w:eastAsia="仿宋" w:hAnsi="仿宋" w:cs="微软雅黑"/>
          <w:color w:val="000000"/>
          <w:kern w:val="0"/>
          <w:sz w:val="24"/>
        </w:rPr>
        <w:t>.臀板最大上折角度： ≥12°。</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w:t>
      </w:r>
      <w:r w:rsidRPr="008965A5">
        <w:rPr>
          <w:rFonts w:ascii="仿宋" w:eastAsia="仿宋" w:hAnsi="仿宋" w:cs="微软雅黑"/>
          <w:color w:val="000000"/>
          <w:kern w:val="0"/>
          <w:sz w:val="24"/>
        </w:rPr>
        <w:t>.搁手板升降行程：≥ 270mm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18</w:t>
      </w:r>
      <w:r w:rsidRPr="008965A5">
        <w:rPr>
          <w:rFonts w:ascii="仿宋" w:eastAsia="仿宋" w:hAnsi="仿宋" w:cs="微软雅黑"/>
          <w:color w:val="000000"/>
          <w:kern w:val="0"/>
          <w:sz w:val="24"/>
        </w:rPr>
        <w:t>.辅助台面行程：≥175mm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19</w:t>
      </w:r>
      <w:r w:rsidRPr="008965A5">
        <w:rPr>
          <w:rFonts w:ascii="仿宋" w:eastAsia="仿宋" w:hAnsi="仿宋" w:cs="微软雅黑"/>
          <w:color w:val="000000"/>
          <w:kern w:val="0"/>
          <w:sz w:val="24"/>
        </w:rPr>
        <w:t>.床面后倾角度：≥12°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20</w:t>
      </w:r>
      <w:r w:rsidRPr="008965A5">
        <w:rPr>
          <w:rFonts w:ascii="仿宋" w:eastAsia="仿宋" w:hAnsi="仿宋" w:cs="微软雅黑"/>
          <w:color w:val="000000"/>
          <w:kern w:val="0"/>
          <w:sz w:val="24"/>
        </w:rPr>
        <w:t>.脚板外摆角度：≥90°。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21</w:t>
      </w:r>
      <w:r w:rsidRPr="008965A5">
        <w:rPr>
          <w:rFonts w:ascii="仿宋" w:eastAsia="仿宋" w:hAnsi="仿宋" w:cs="微软雅黑"/>
          <w:color w:val="000000"/>
          <w:kern w:val="0"/>
          <w:sz w:val="24"/>
        </w:rPr>
        <w:t>.脚板上折角度：≥90°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22</w:t>
      </w:r>
      <w:r w:rsidRPr="008965A5">
        <w:rPr>
          <w:rFonts w:ascii="仿宋" w:eastAsia="仿宋" w:hAnsi="仿宋" w:cs="微软雅黑"/>
          <w:color w:val="000000"/>
          <w:kern w:val="0"/>
          <w:sz w:val="24"/>
        </w:rPr>
        <w:t>.拉手折转角度：≥80°。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23</w:t>
      </w:r>
      <w:r w:rsidRPr="008965A5">
        <w:rPr>
          <w:rFonts w:ascii="仿宋" w:eastAsia="仿宋" w:hAnsi="仿宋" w:cs="微软雅黑"/>
          <w:color w:val="000000"/>
          <w:kern w:val="0"/>
          <w:sz w:val="24"/>
        </w:rPr>
        <w:t>.使用年限≥10年。</w:t>
      </w:r>
      <w:r w:rsidRPr="008965A5">
        <w:rPr>
          <w:rFonts w:ascii="仿宋" w:eastAsia="仿宋" w:hAnsi="仿宋" w:cs="微软雅黑"/>
          <w:color w:val="000000"/>
          <w:kern w:val="0"/>
          <w:sz w:val="24"/>
        </w:rPr>
        <w:br/>
      </w:r>
      <w:r w:rsidRPr="008965A5">
        <w:rPr>
          <w:rFonts w:ascii="仿宋" w:eastAsia="仿宋" w:hAnsi="仿宋" w:cs="微软雅黑" w:hint="eastAsia"/>
          <w:color w:val="000000"/>
          <w:kern w:val="0"/>
          <w:sz w:val="24"/>
        </w:rPr>
        <w:lastRenderedPageBreak/>
        <w:t>24</w:t>
      </w:r>
      <w:r w:rsidRPr="008965A5">
        <w:rPr>
          <w:rFonts w:ascii="仿宋" w:eastAsia="仿宋" w:hAnsi="仿宋" w:cs="微软雅黑"/>
          <w:color w:val="000000"/>
          <w:kern w:val="0"/>
          <w:sz w:val="24"/>
        </w:rPr>
        <w:t>.通过FDA 认证。</w:t>
      </w:r>
      <w:r w:rsidRPr="008965A5">
        <w:rPr>
          <w:rFonts w:ascii="仿宋" w:eastAsia="仿宋" w:hAnsi="仿宋" w:cs="微软雅黑"/>
          <w:color w:val="000000"/>
          <w:kern w:val="0"/>
          <w:sz w:val="24"/>
        </w:rPr>
        <w:br/>
      </w:r>
      <w:r w:rsidRPr="008965A5">
        <w:rPr>
          <w:rFonts w:ascii="仿宋" w:eastAsia="仿宋" w:hAnsi="仿宋" w:cs="微软雅黑" w:hint="eastAsia"/>
          <w:color w:val="000000"/>
          <w:kern w:val="0"/>
          <w:sz w:val="24"/>
        </w:rPr>
        <w:t>二、配置要求（每套）：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r w:rsidRPr="008965A5">
        <w:rPr>
          <w:rFonts w:ascii="仿宋" w:eastAsia="仿宋" w:hAnsi="仿宋" w:cs="微软雅黑"/>
          <w:color w:val="000000"/>
          <w:kern w:val="0"/>
          <w:sz w:val="24"/>
        </w:rPr>
        <w:t>.产病床 1 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w:t>
      </w:r>
      <w:r w:rsidRPr="008965A5">
        <w:rPr>
          <w:rFonts w:ascii="仿宋" w:eastAsia="仿宋" w:hAnsi="仿宋" w:cs="微软雅黑"/>
          <w:color w:val="000000"/>
          <w:kern w:val="0"/>
          <w:sz w:val="24"/>
        </w:rPr>
        <w:t>.床头板 1 件</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w:t>
      </w:r>
      <w:r w:rsidRPr="008965A5">
        <w:rPr>
          <w:rFonts w:ascii="仿宋" w:eastAsia="仿宋" w:hAnsi="仿宋" w:cs="微软雅黑"/>
          <w:color w:val="000000"/>
          <w:kern w:val="0"/>
          <w:sz w:val="24"/>
        </w:rPr>
        <w:t>.小扶手 1 件</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w:t>
      </w:r>
      <w:r w:rsidRPr="008965A5">
        <w:rPr>
          <w:rFonts w:ascii="仿宋" w:eastAsia="仿宋" w:hAnsi="仿宋" w:cs="微软雅黑"/>
          <w:color w:val="000000"/>
          <w:kern w:val="0"/>
          <w:sz w:val="24"/>
        </w:rPr>
        <w:t xml:space="preserve">.床头推手 1 </w:t>
      </w:r>
      <w:r w:rsidRPr="008965A5">
        <w:rPr>
          <w:rFonts w:ascii="仿宋" w:eastAsia="仿宋" w:hAnsi="仿宋" w:cs="微软雅黑" w:hint="eastAsia"/>
          <w:color w:val="000000"/>
          <w:kern w:val="0"/>
          <w:sz w:val="24"/>
        </w:rPr>
        <w:t>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w:t>
      </w:r>
      <w:r w:rsidRPr="008965A5">
        <w:rPr>
          <w:rFonts w:ascii="仿宋" w:eastAsia="仿宋" w:hAnsi="仿宋" w:cs="微软雅黑"/>
          <w:color w:val="000000"/>
          <w:kern w:val="0"/>
          <w:sz w:val="24"/>
        </w:rPr>
        <w:t>.输液架 1 件</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w:t>
      </w:r>
      <w:r w:rsidRPr="008965A5">
        <w:rPr>
          <w:rFonts w:ascii="仿宋" w:eastAsia="仿宋" w:hAnsi="仿宋" w:cs="微软雅黑"/>
          <w:color w:val="000000"/>
          <w:kern w:val="0"/>
          <w:sz w:val="24"/>
        </w:rPr>
        <w:t>.污物盆 1 件</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w:t>
      </w:r>
      <w:r w:rsidRPr="008965A5">
        <w:rPr>
          <w:rFonts w:ascii="仿宋" w:eastAsia="仿宋" w:hAnsi="仿宋" w:cs="微软雅黑"/>
          <w:color w:val="000000"/>
          <w:kern w:val="0"/>
          <w:sz w:val="24"/>
        </w:rPr>
        <w:t>.头枕 1 件</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w:t>
      </w:r>
      <w:r w:rsidRPr="008965A5">
        <w:rPr>
          <w:rFonts w:ascii="仿宋" w:eastAsia="仿宋" w:hAnsi="仿宋" w:cs="微软雅黑"/>
          <w:color w:val="000000"/>
          <w:kern w:val="0"/>
          <w:sz w:val="24"/>
        </w:rPr>
        <w:t>.防水布 1 件</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w:t>
      </w:r>
      <w:r w:rsidRPr="008965A5">
        <w:rPr>
          <w:rFonts w:ascii="仿宋" w:eastAsia="仿宋" w:hAnsi="仿宋" w:cs="微软雅黑"/>
          <w:color w:val="000000"/>
          <w:kern w:val="0"/>
          <w:sz w:val="24"/>
        </w:rPr>
        <w:t>电源线  1根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5年</w:t>
      </w:r>
    </w:p>
    <w:p w:rsidR="0038660A" w:rsidRPr="008965A5" w:rsidRDefault="0038660A" w:rsidP="0038660A">
      <w:pPr>
        <w:spacing w:line="360" w:lineRule="auto"/>
        <w:jc w:val="left"/>
        <w:rPr>
          <w:rFonts w:ascii="仿宋" w:eastAsia="仿宋" w:hAnsi="仿宋" w:cs="微软雅黑"/>
          <w:color w:val="000000"/>
          <w:kern w:val="0"/>
          <w:sz w:val="24"/>
        </w:rPr>
      </w:pPr>
    </w:p>
    <w:p w:rsidR="0038660A" w:rsidRPr="008965A5" w:rsidRDefault="0038660A" w:rsidP="0038660A">
      <w:pPr>
        <w:pStyle w:val="a7"/>
        <w:ind w:firstLine="0"/>
        <w:rPr>
          <w:rFonts w:ascii="仿宋" w:eastAsia="仿宋" w:hAnsi="仿宋"/>
        </w:rPr>
      </w:pPr>
    </w:p>
    <w:p w:rsidR="0038660A" w:rsidRPr="008965A5" w:rsidRDefault="0038660A" w:rsidP="0038660A">
      <w:pPr>
        <w:pStyle w:val="a7"/>
        <w:ind w:firstLine="0"/>
        <w:rPr>
          <w:rFonts w:ascii="仿宋" w:eastAsia="仿宋" w:hAnsi="仿宋"/>
        </w:rPr>
      </w:pPr>
    </w:p>
    <w:p w:rsidR="0038660A" w:rsidRPr="008965A5" w:rsidRDefault="0038660A" w:rsidP="0038660A">
      <w:pPr>
        <w:pStyle w:val="a7"/>
        <w:ind w:firstLine="0"/>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3包  品目3-1  生物刺激反馈仪</w:t>
      </w:r>
    </w:p>
    <w:p w:rsidR="0038660A" w:rsidRPr="008965A5" w:rsidRDefault="0038660A" w:rsidP="0038660A">
      <w:pPr>
        <w:pStyle w:val="a7"/>
        <w:ind w:firstLine="0"/>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对患者表面肌电信号、压力信号进行采集、分析和生物反馈训练，通过电刺激和肌电触发电刺激进行肌肉功能障碍的治疗。脑电近红外模块：用于人体脑电生理信号、血流动力学响应变化的血红蛋白浓度生理参数的监测，通过动态图像显示脑部状态数据。</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1、主机具备电刺激通道、肌电采集通道、压力反馈通道。</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▲2、注册证适用范围必须包含“生物反馈”描述，保证设备合</w:t>
      </w:r>
      <w:proofErr w:type="gramStart"/>
      <w:r w:rsidRPr="008965A5">
        <w:rPr>
          <w:rFonts w:ascii="仿宋" w:eastAsia="仿宋" w:hAnsi="仿宋" w:cs="微软雅黑" w:hint="eastAsia"/>
          <w:color w:val="000000"/>
          <w:kern w:val="0"/>
          <w:sz w:val="24"/>
        </w:rPr>
        <w:t>规</w:t>
      </w:r>
      <w:proofErr w:type="gramEnd"/>
      <w:r w:rsidRPr="008965A5">
        <w:rPr>
          <w:rFonts w:ascii="仿宋" w:eastAsia="仿宋" w:hAnsi="仿宋" w:cs="微软雅黑" w:hint="eastAsia"/>
          <w:color w:val="000000"/>
          <w:kern w:val="0"/>
          <w:sz w:val="24"/>
        </w:rPr>
        <w:t>收费使用。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3、主机电源：AC220V，50Hz，主机内不含内置电池供电。</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4、主机采用键盘鼠标操作，可打字录入信息，非触摸屏操作。</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5、肌电采集测量范围：≥5-2500μV。</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6、分辨率：≤1μV。</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▲7、通频带范围：≥20-520Hz。</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8、低频刺激强度范围：0-100mA。</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▲9、电刺激电流最小调节精度：≤0.1mA。</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10、最高输出电刺激频率：≥2000Hz。</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11、输出脉冲宽度范围：100-2000μs可调。</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12、电刺激基础输出波形：≥3种。</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13、压力模块测量范围：≥0-220mmHg，测量分辨率≤0.1mmHg。</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▲14、使用物理旋钮调节电流强度，每个通道均具备独立的旋钮控制，可实现多通道不同强度刺激调节。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15、具备盆底表面肌</w:t>
      </w:r>
      <w:proofErr w:type="gramStart"/>
      <w:r w:rsidRPr="008965A5">
        <w:rPr>
          <w:rFonts w:ascii="仿宋" w:eastAsia="仿宋" w:hAnsi="仿宋" w:cs="微软雅黑" w:hint="eastAsia"/>
          <w:color w:val="000000"/>
          <w:kern w:val="0"/>
          <w:sz w:val="24"/>
        </w:rPr>
        <w:t>电标准</w:t>
      </w:r>
      <w:proofErr w:type="gramEnd"/>
      <w:r w:rsidRPr="008965A5">
        <w:rPr>
          <w:rFonts w:ascii="仿宋" w:eastAsia="仿宋" w:hAnsi="仿宋" w:cs="微软雅黑" w:hint="eastAsia"/>
          <w:color w:val="000000"/>
          <w:kern w:val="0"/>
          <w:sz w:val="24"/>
        </w:rPr>
        <w:t>评估功能（Glazer评估），肌电报告中测试值指标≥14项。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16、系统自动对筛查、评估的每个阶段进行打分，并计算出整个过程的最终得分。</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17、具有电刺激、触发电刺激、kegel训练、多媒体游戏训练等治疗模式。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18、具备数据统计功能。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19、可进行体表多部位的电刺激康复治疗，并具备方案贴片示意图。</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三、配置要求：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1、推车主机（含软件）1台。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2、显示器（</w:t>
      </w:r>
      <w:proofErr w:type="gramStart"/>
      <w:r w:rsidRPr="008965A5">
        <w:rPr>
          <w:rFonts w:ascii="仿宋" w:eastAsia="仿宋" w:hAnsi="仿宋" w:cs="微软雅黑" w:hint="eastAsia"/>
          <w:color w:val="000000"/>
          <w:kern w:val="0"/>
          <w:sz w:val="24"/>
        </w:rPr>
        <w:t>含单屏</w:t>
      </w:r>
      <w:proofErr w:type="gramEnd"/>
      <w:r w:rsidRPr="008965A5">
        <w:rPr>
          <w:rFonts w:ascii="仿宋" w:eastAsia="仿宋" w:hAnsi="仿宋" w:cs="微软雅黑" w:hint="eastAsia"/>
          <w:color w:val="000000"/>
          <w:kern w:val="0"/>
          <w:sz w:val="24"/>
        </w:rPr>
        <w:t>支架*1）1套。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3、电源线1根。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4、电极线4根。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5、导气管1根。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6、肌电压力传导阴道电极1个。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7、一次性使用阴道电极1个。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8、一次性使用直肠电极1个。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9、阴道电极1个。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10、直肠电极1个。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11、理疗用体表电极16对。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12、体腔器械导入润滑剂1个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13、一次性电极转接线</w:t>
      </w:r>
      <w:r w:rsidRPr="008965A5">
        <w:rPr>
          <w:rFonts w:ascii="仿宋" w:eastAsia="仿宋" w:hAnsi="仿宋" w:cs="微软雅黑" w:hint="eastAsia"/>
          <w:color w:val="000000"/>
          <w:kern w:val="0"/>
          <w:sz w:val="24"/>
        </w:rPr>
        <w:tab/>
        <w:t>1根。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14、盆底肌肉康复器1套。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15、打印机</w:t>
      </w:r>
      <w:r w:rsidRPr="008965A5">
        <w:rPr>
          <w:rFonts w:ascii="仿宋" w:eastAsia="仿宋" w:hAnsi="仿宋" w:cs="微软雅黑" w:hint="eastAsia"/>
          <w:color w:val="000000"/>
          <w:kern w:val="0"/>
          <w:sz w:val="24"/>
        </w:rPr>
        <w:tab/>
        <w:t>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四、质量保证期：为调试验收合格后不少于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pStyle w:val="a7"/>
        <w:rPr>
          <w:rFonts w:ascii="仿宋" w:eastAsia="仿宋" w:hAnsi="仿宋"/>
        </w:rPr>
      </w:pPr>
    </w:p>
    <w:p w:rsidR="0038660A" w:rsidRPr="008965A5" w:rsidRDefault="0038660A" w:rsidP="0038660A">
      <w:pPr>
        <w:pStyle w:val="ae"/>
        <w:rPr>
          <w:rFonts w:ascii="仿宋" w:eastAsia="仿宋" w:hAnsi="仿宋" w:cs="微软雅黑"/>
          <w:b/>
          <w:bCs/>
        </w:rPr>
      </w:pPr>
    </w:p>
    <w:p w:rsidR="0038660A" w:rsidRPr="008965A5" w:rsidRDefault="0038660A" w:rsidP="0038660A">
      <w:pPr>
        <w:pStyle w:val="a7"/>
        <w:ind w:firstLine="0"/>
        <w:rPr>
          <w:rFonts w:ascii="仿宋" w:eastAsia="仿宋" w:hAnsi="仿宋"/>
        </w:rPr>
      </w:pPr>
    </w:p>
    <w:p w:rsidR="0038660A" w:rsidRPr="008965A5" w:rsidRDefault="0038660A" w:rsidP="0038660A">
      <w:pPr>
        <w:pStyle w:val="a7"/>
        <w:ind w:firstLine="0"/>
        <w:rPr>
          <w:rFonts w:ascii="仿宋" w:eastAsia="仿宋" w:hAnsi="仿宋"/>
        </w:rPr>
      </w:pPr>
    </w:p>
    <w:p w:rsidR="0038660A" w:rsidRPr="008965A5" w:rsidRDefault="0038660A" w:rsidP="0038660A">
      <w:pPr>
        <w:pStyle w:val="a7"/>
        <w:ind w:firstLine="0"/>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4包  品目4-1  3D腹腔镜系统</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一、用途：集合4K超高清、3D立体景深、双荧光通道（ICG+亚甲蓝），微创术中导航，显示两种荧光信号。用于肝癌切除，荧光标定肿瘤边界、</w:t>
      </w:r>
      <w:proofErr w:type="gramStart"/>
      <w:r w:rsidRPr="008965A5">
        <w:rPr>
          <w:rFonts w:ascii="仿宋" w:eastAsia="仿宋" w:hAnsi="仿宋" w:cs="微软雅黑" w:hint="eastAsia"/>
          <w:color w:val="000000"/>
          <w:kern w:val="0"/>
          <w:sz w:val="24"/>
        </w:rPr>
        <w:t>肝段界限</w:t>
      </w:r>
      <w:proofErr w:type="gramEnd"/>
      <w:r w:rsidRPr="008965A5">
        <w:rPr>
          <w:rFonts w:ascii="仿宋" w:eastAsia="仿宋" w:hAnsi="仿宋" w:cs="微软雅黑" w:hint="eastAsia"/>
          <w:color w:val="000000"/>
          <w:kern w:val="0"/>
          <w:sz w:val="24"/>
        </w:rPr>
        <w:t>，保证切缘阴性，胆道显影，分清胆管与血管，降低胆瘘风险，肝移植术中评估血管吻合后血流情况。</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1、图像处理器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1.1全数字化4K 3D超高清影像平台，具备荧光及3D图像处理能力。</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1.2可连接摄像头种类≥6种。</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 可连接荧光摄像头，可支持ICG及MB两种荧光显影剂的信号处理。</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 可连接三维摄像头，处理双路白光及荧光图像信号，实现3D白光及3D荧光功能。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1.5主机具备 4K 图像输出，能够输出 3840*2160 和 4096*2160 超高清像素影像。支持 16:9 和 17:9 图像比例，逐行扫描。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1.6主机具备3D图像输出，能够输出3840*2160和1920*1080像素影像。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1.7触摸屏可显示移动存储录制状态。</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1.8视频</w:t>
      </w:r>
      <w:proofErr w:type="gramStart"/>
      <w:r w:rsidRPr="008965A5">
        <w:rPr>
          <w:rFonts w:ascii="仿宋" w:eastAsia="仿宋" w:hAnsi="仿宋" w:cs="微软雅黑" w:hint="eastAsia"/>
          <w:color w:val="000000"/>
          <w:kern w:val="0"/>
          <w:sz w:val="24"/>
        </w:rPr>
        <w:t>输出帧率60帧</w:t>
      </w:r>
      <w:proofErr w:type="gramEnd"/>
      <w:r w:rsidRPr="008965A5">
        <w:rPr>
          <w:rFonts w:ascii="仿宋" w:eastAsia="仿宋" w:hAnsi="仿宋" w:cs="微软雅黑" w:hint="eastAsia"/>
          <w:color w:val="000000"/>
          <w:kern w:val="0"/>
          <w:sz w:val="24"/>
        </w:rPr>
        <w:t>/秒和50帧/秒可选，画面无闪烁及干扰。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1.9主机至少具备4类能够输出4K及高清视频信号接口，包括：12G-SDI、4×3G-SDI、HDMI2.0及DVI。</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1.10摄像主机支持2D及3D视频录制，录像分辨率3840*2160和1920*1080可选，录制格式MP4、MKV及TS格式可选。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1.11 3D视频录像支持上下格式，左右格式及逐行格式可选。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1.12 配合ICG造影剂使用时，显示三维或二维荧光，摄像主机至少具备以下4种模式：4K超高清白光，4K标准荧光，4K彩色荧光，4K多模荧光（该模式下四</w:t>
      </w:r>
      <w:proofErr w:type="gramStart"/>
      <w:r w:rsidRPr="008965A5">
        <w:rPr>
          <w:rFonts w:ascii="仿宋" w:eastAsia="仿宋" w:hAnsi="仿宋" w:cs="微软雅黑" w:hint="eastAsia"/>
          <w:color w:val="000000"/>
          <w:kern w:val="0"/>
          <w:sz w:val="24"/>
        </w:rPr>
        <w:t>图不可</w:t>
      </w:r>
      <w:proofErr w:type="gramEnd"/>
      <w:r w:rsidRPr="008965A5">
        <w:rPr>
          <w:rFonts w:ascii="仿宋" w:eastAsia="仿宋" w:hAnsi="仿宋" w:cs="微软雅黑" w:hint="eastAsia"/>
          <w:color w:val="000000"/>
          <w:kern w:val="0"/>
          <w:sz w:val="24"/>
        </w:rPr>
        <w:t>重复显示）。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1.13 摄像主机具有图像增强及优化功能≥4种，其中至少包含去雾除烟功能。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1.14具有多 种色调切换功能，其中至少包括自定义色调功能。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1.15支持白平衡记忆功能。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1.16连接3D内窥镜摄像头时，具有2D/3D图像切换、3D图像180°翻转及自适</w:t>
      </w:r>
      <w:r w:rsidRPr="008965A5">
        <w:rPr>
          <w:rFonts w:ascii="仿宋" w:eastAsia="仿宋" w:hAnsi="仿宋" w:cs="微软雅黑" w:hint="eastAsia"/>
          <w:color w:val="000000"/>
          <w:kern w:val="0"/>
          <w:sz w:val="24"/>
        </w:rPr>
        <w:lastRenderedPageBreak/>
        <w:t>应</w:t>
      </w:r>
      <w:proofErr w:type="gramStart"/>
      <w:r w:rsidRPr="008965A5">
        <w:rPr>
          <w:rFonts w:ascii="仿宋" w:eastAsia="仿宋" w:hAnsi="仿宋" w:cs="微软雅黑" w:hint="eastAsia"/>
          <w:color w:val="000000"/>
          <w:kern w:val="0"/>
          <w:sz w:val="24"/>
        </w:rPr>
        <w:t>旋转回正</w:t>
      </w:r>
      <w:proofErr w:type="gramEnd"/>
      <w:r w:rsidRPr="008965A5">
        <w:rPr>
          <w:rFonts w:ascii="仿宋" w:eastAsia="仿宋" w:hAnsi="仿宋" w:cs="微软雅黑" w:hint="eastAsia"/>
          <w:color w:val="000000"/>
          <w:kern w:val="0"/>
          <w:sz w:val="24"/>
        </w:rPr>
        <w:t>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1.17摄像主机通过控制线连接冷光源，实现自动或手动控制白光亮度和荧光亮度。</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1.18 功能菜单支持多种语言，有简体中文，繁体中文，英语。</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1.19 触控屏设计，具有锁定防误触功能，在锁定状态仍可拍照和录像。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1.20 图像处理器功能平台化，支持升级4K、3D4K、白光、荧光、双荧光等多种组合功能。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1.21 使用寿命≥10年。</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2、医用内窥镜冷光源</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▲2.1冷光源具有白光、ICG荧光、MB荧光及双荧光4种输出模式。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2.2 具有805nm激光光谱波段输出，为ICG等荧光造影</w:t>
      </w:r>
      <w:proofErr w:type="gramStart"/>
      <w:r w:rsidRPr="008965A5">
        <w:rPr>
          <w:rFonts w:ascii="仿宋" w:eastAsia="仿宋" w:hAnsi="仿宋" w:cs="微软雅黑" w:hint="eastAsia"/>
          <w:color w:val="000000"/>
          <w:kern w:val="0"/>
          <w:sz w:val="24"/>
        </w:rPr>
        <w:t>剂提供</w:t>
      </w:r>
      <w:proofErr w:type="gramEnd"/>
      <w:r w:rsidRPr="008965A5">
        <w:rPr>
          <w:rFonts w:ascii="仿宋" w:eastAsia="仿宋" w:hAnsi="仿宋" w:cs="微软雅黑" w:hint="eastAsia"/>
          <w:color w:val="000000"/>
          <w:kern w:val="0"/>
          <w:sz w:val="24"/>
        </w:rPr>
        <w:t>激发光。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2.3 具有660nm激光光谱波段输出，为MB等荧光造影</w:t>
      </w:r>
      <w:proofErr w:type="gramStart"/>
      <w:r w:rsidRPr="008965A5">
        <w:rPr>
          <w:rFonts w:ascii="仿宋" w:eastAsia="仿宋" w:hAnsi="仿宋" w:cs="微软雅黑" w:hint="eastAsia"/>
          <w:color w:val="000000"/>
          <w:kern w:val="0"/>
          <w:sz w:val="24"/>
        </w:rPr>
        <w:t>剂提供</w:t>
      </w:r>
      <w:proofErr w:type="gramEnd"/>
      <w:r w:rsidRPr="008965A5">
        <w:rPr>
          <w:rFonts w:ascii="仿宋" w:eastAsia="仿宋" w:hAnsi="仿宋" w:cs="微软雅黑" w:hint="eastAsia"/>
          <w:color w:val="000000"/>
          <w:kern w:val="0"/>
          <w:sz w:val="24"/>
        </w:rPr>
        <w:t>激发光;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2.4 总激光功率≤2.5W。</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2.5 激光分类：3R。</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2.6 冷光源 300nm-1700nm 波长范围内的辐射通量和光通量比值≤6mW/lm。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2.7 具备0-1000</w:t>
      </w:r>
      <w:proofErr w:type="gramStart"/>
      <w:r w:rsidRPr="008965A5">
        <w:rPr>
          <w:rFonts w:ascii="仿宋" w:eastAsia="仿宋" w:hAnsi="仿宋" w:cs="微软雅黑" w:hint="eastAsia"/>
          <w:color w:val="000000"/>
          <w:kern w:val="0"/>
          <w:sz w:val="24"/>
        </w:rPr>
        <w:t>档</w:t>
      </w:r>
      <w:proofErr w:type="gramEnd"/>
      <w:r w:rsidRPr="008965A5">
        <w:rPr>
          <w:rFonts w:ascii="仿宋" w:eastAsia="仿宋" w:hAnsi="仿宋" w:cs="微软雅黑" w:hint="eastAsia"/>
          <w:color w:val="000000"/>
          <w:kern w:val="0"/>
          <w:sz w:val="24"/>
        </w:rPr>
        <w:t>自动调光功能。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2.8 具有待机功能，手术过程中可短时关闭光源。</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2.9 具有双重出光防护功能，未插入光纤时光源不输出光。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3、三维内窥镜荧光摄像头</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▲3.1全数字化超高清4K CMOS组件，分辨率3840*2160及1920*1080可选，图像比例16:9，可实现3D4K双荧光摄像。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3.2具有调焦旋钮，可手动调节最佳焦距。</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3.3摄像头功能按键3个，可实现一键白平衡、亮度调节、录像、拍照、电子放大、色调调节、一键切换2D/3D、增强模式切换、3D图像180°翻转及自适应</w:t>
      </w:r>
      <w:proofErr w:type="gramStart"/>
      <w:r w:rsidRPr="008965A5">
        <w:rPr>
          <w:rFonts w:ascii="仿宋" w:eastAsia="仿宋" w:hAnsi="仿宋" w:cs="微软雅黑" w:hint="eastAsia"/>
          <w:color w:val="000000"/>
          <w:kern w:val="0"/>
          <w:sz w:val="24"/>
        </w:rPr>
        <w:t>旋转回</w:t>
      </w:r>
      <w:proofErr w:type="gramEnd"/>
      <w:r w:rsidRPr="008965A5">
        <w:rPr>
          <w:rFonts w:ascii="仿宋" w:eastAsia="仿宋" w:hAnsi="仿宋" w:cs="微软雅黑" w:hint="eastAsia"/>
          <w:color w:val="000000"/>
          <w:kern w:val="0"/>
          <w:sz w:val="24"/>
        </w:rPr>
        <w:t>正等功能。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3.4摄像头与3D胸腹腔镜可拆卸设计。</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3.5 与前述主机可通过快捷接口相连，采集并处理双路白光和荧光（ICG＋MB）图像。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3.6 荧光探测灵敏度：可探测ICG造影剂浓度≤300nmol/L或≤0.23ug/mL。</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3.7荧光探测灵敏度：可探测MB造影剂浓度≤1000nmol/L或≤0.32ug/mL。</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3.8 摄像头支持低温等离子消毒灭菌。</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3.9 防护程度分类：IPX7。</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3.10 防电击程度分类： CF型。</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4、气腹机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4.1采用触摸屏设计，流量调节范围0.1-50L/min；</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4.2 压力设定范围：1-30mmHg，最小调节步长1mmHg，气压显示准确性±2mmHg；</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4.3</w:t>
      </w:r>
      <w:r w:rsidRPr="008965A5">
        <w:rPr>
          <w:rFonts w:ascii="仿宋" w:eastAsia="仿宋" w:hAnsi="仿宋" w:cs="微软雅黑" w:hint="eastAsia"/>
          <w:color w:val="000000"/>
          <w:kern w:val="0"/>
          <w:sz w:val="24"/>
        </w:rPr>
        <w:t>具有声音和文字或图标提醒的双重报警功能，气压过高时自动启动排气功能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4.4</w:t>
      </w:r>
      <w:r w:rsidRPr="008965A5">
        <w:rPr>
          <w:rFonts w:ascii="仿宋" w:eastAsia="仿宋" w:hAnsi="仿宋" w:cs="微软雅黑" w:hint="eastAsia"/>
          <w:color w:val="000000"/>
          <w:kern w:val="0"/>
          <w:sz w:val="24"/>
        </w:rPr>
        <w:t>具有少儿模式、成人模式、肥胖模式、气腹</w:t>
      </w:r>
      <w:proofErr w:type="gramStart"/>
      <w:r w:rsidRPr="008965A5">
        <w:rPr>
          <w:rFonts w:ascii="仿宋" w:eastAsia="仿宋" w:hAnsi="仿宋" w:cs="微软雅黑" w:hint="eastAsia"/>
          <w:color w:val="000000"/>
          <w:kern w:val="0"/>
          <w:sz w:val="24"/>
        </w:rPr>
        <w:t>针模式</w:t>
      </w:r>
      <w:proofErr w:type="gramEnd"/>
      <w:r w:rsidRPr="008965A5">
        <w:rPr>
          <w:rFonts w:ascii="仿宋" w:eastAsia="仿宋" w:hAnsi="仿宋" w:cs="微软雅黑" w:hint="eastAsia"/>
          <w:color w:val="000000"/>
          <w:kern w:val="0"/>
          <w:sz w:val="24"/>
        </w:rPr>
        <w:t>以及后腹腔模式；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4.5</w:t>
      </w:r>
      <w:r w:rsidRPr="008965A5">
        <w:rPr>
          <w:rFonts w:ascii="仿宋" w:eastAsia="仿宋" w:hAnsi="仿宋" w:cs="微软雅黑" w:hint="eastAsia"/>
          <w:color w:val="000000"/>
          <w:kern w:val="0"/>
          <w:sz w:val="24"/>
        </w:rPr>
        <w:t>具备气体加温功能，加热温度为</w:t>
      </w:r>
      <w:r w:rsidRPr="008965A5">
        <w:rPr>
          <w:rFonts w:ascii="仿宋" w:eastAsia="仿宋" w:hAnsi="仿宋" w:cs="微软雅黑"/>
          <w:color w:val="000000"/>
          <w:kern w:val="0"/>
          <w:sz w:val="24"/>
        </w:rPr>
        <w:t>37</w:t>
      </w:r>
      <w:r w:rsidRPr="008965A5">
        <w:rPr>
          <w:rFonts w:ascii="仿宋" w:eastAsia="仿宋" w:hAnsi="仿宋" w:cs="微软雅黑" w:hint="eastAsia"/>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4.6</w:t>
      </w:r>
      <w:r w:rsidRPr="008965A5">
        <w:rPr>
          <w:rFonts w:ascii="仿宋" w:eastAsia="仿宋" w:hAnsi="仿宋" w:cs="微软雅黑" w:hint="eastAsia"/>
          <w:color w:val="000000"/>
          <w:kern w:val="0"/>
          <w:sz w:val="24"/>
        </w:rPr>
        <w:t>具有气压及流量设定记忆功能，开机显示上一次关机前设定的气压及流量值；</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4.7</w:t>
      </w:r>
      <w:r w:rsidRPr="008965A5">
        <w:rPr>
          <w:rFonts w:ascii="仿宋" w:eastAsia="仿宋" w:hAnsi="仿宋" w:cs="微软雅黑" w:hint="eastAsia"/>
          <w:color w:val="000000"/>
          <w:kern w:val="0"/>
          <w:sz w:val="24"/>
        </w:rPr>
        <w:t>防电击程度分类为：</w:t>
      </w:r>
      <w:r w:rsidRPr="008965A5">
        <w:rPr>
          <w:rFonts w:ascii="仿宋" w:eastAsia="仿宋" w:hAnsi="仿宋" w:cs="微软雅黑"/>
          <w:color w:val="000000"/>
          <w:kern w:val="0"/>
          <w:sz w:val="24"/>
        </w:rPr>
        <w:t>I</w:t>
      </w:r>
      <w:r w:rsidRPr="008965A5">
        <w:rPr>
          <w:rFonts w:ascii="仿宋" w:eastAsia="仿宋" w:hAnsi="仿宋" w:cs="微软雅黑" w:hint="eastAsia"/>
          <w:color w:val="000000"/>
          <w:kern w:val="0"/>
          <w:sz w:val="24"/>
        </w:rPr>
        <w:t>类，</w:t>
      </w:r>
      <w:r w:rsidRPr="008965A5">
        <w:rPr>
          <w:rFonts w:ascii="仿宋" w:eastAsia="仿宋" w:hAnsi="仿宋" w:cs="微软雅黑"/>
          <w:color w:val="000000"/>
          <w:kern w:val="0"/>
          <w:sz w:val="24"/>
        </w:rPr>
        <w:t xml:space="preserve">CF </w:t>
      </w:r>
      <w:r w:rsidRPr="008965A5">
        <w:rPr>
          <w:rFonts w:ascii="仿宋" w:eastAsia="仿宋" w:hAnsi="仿宋" w:cs="微软雅黑" w:hint="eastAsia"/>
          <w:color w:val="000000"/>
          <w:kern w:val="0"/>
          <w:sz w:val="24"/>
        </w:rPr>
        <w:t>型应用；。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5、三维胸腹腔内窥镜</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5.1 双光路光学胸腹腔镜，兼容白光及荧光功能；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5.2 直径≤10.1mm，工作长度310±10mm；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5.3 独立3D光学镜，可与摄像头拆分，便于内镜消毒及手术连台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5.4 胸腹腔镜可高温高压灭菌或低温等离子灭菌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6、医用4K 3D监视器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6.1分辨率≥3840×2160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6.2 尺寸规格≥32英寸。</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6.3 最大背光亮度≥1750cd/m2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6.4 具有≥178°可视角度</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7、专用设备台车</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7.1 主体材质采用碳钢、铝合金和工程塑料结构组成。</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7.2 活动式万向支臂，高度可调节，360度旋转，可支持安装2个大屏幕显示器，最大承重≤21kg。</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7.3 抽拉式置物抽屉，抽屉内尺寸：≥400*390*80MM(长深高)；</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7.4 载物托架可升降调节高度；</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7.5 医用</w:t>
      </w:r>
      <w:proofErr w:type="gramStart"/>
      <w:r w:rsidRPr="008965A5">
        <w:rPr>
          <w:rFonts w:ascii="仿宋" w:eastAsia="仿宋" w:hAnsi="仿宋" w:cs="微软雅黑" w:hint="eastAsia"/>
          <w:color w:val="000000"/>
          <w:kern w:val="0"/>
          <w:sz w:val="24"/>
        </w:rPr>
        <w:t>静音万向</w:t>
      </w:r>
      <w:proofErr w:type="gramEnd"/>
      <w:r w:rsidRPr="008965A5">
        <w:rPr>
          <w:rFonts w:ascii="仿宋" w:eastAsia="仿宋" w:hAnsi="仿宋" w:cs="微软雅黑" w:hint="eastAsia"/>
          <w:color w:val="000000"/>
          <w:kern w:val="0"/>
          <w:sz w:val="24"/>
        </w:rPr>
        <w:t>脚轮，其中两只带刹车功能；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三、配置要求：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1、图像处理器</w:t>
      </w:r>
      <w:r w:rsidRPr="008965A5">
        <w:rPr>
          <w:rFonts w:ascii="仿宋" w:eastAsia="仿宋" w:hAnsi="仿宋" w:cs="微软雅黑" w:hint="eastAsia"/>
          <w:color w:val="000000"/>
          <w:kern w:val="0"/>
          <w:sz w:val="24"/>
        </w:rPr>
        <w:tab/>
      </w:r>
      <w:r w:rsidRPr="008965A5">
        <w:rPr>
          <w:rFonts w:ascii="仿宋" w:eastAsia="仿宋" w:hAnsi="仿宋" w:cs="微软雅黑" w:hint="eastAsia"/>
          <w:color w:val="000000"/>
          <w:kern w:val="0"/>
          <w:sz w:val="24"/>
        </w:rPr>
        <w:tab/>
        <w:t xml:space="preserve">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2、三维内窥镜荧光摄像头</w:t>
      </w:r>
      <w:r w:rsidRPr="008965A5">
        <w:rPr>
          <w:rFonts w:ascii="仿宋" w:eastAsia="仿宋" w:hAnsi="仿宋" w:cs="微软雅黑" w:hint="eastAsia"/>
          <w:color w:val="000000"/>
          <w:kern w:val="0"/>
          <w:sz w:val="24"/>
        </w:rPr>
        <w:tab/>
      </w:r>
      <w:r w:rsidRPr="008965A5">
        <w:rPr>
          <w:rFonts w:ascii="仿宋" w:eastAsia="仿宋" w:hAnsi="仿宋" w:cs="微软雅黑" w:hint="eastAsia"/>
          <w:color w:val="000000"/>
          <w:kern w:val="0"/>
          <w:sz w:val="24"/>
        </w:rPr>
        <w:tab/>
        <w:t>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3、医用内窥镜冷光源</w:t>
      </w:r>
      <w:r w:rsidRPr="008965A5">
        <w:rPr>
          <w:rFonts w:ascii="仿宋" w:eastAsia="仿宋" w:hAnsi="仿宋" w:cs="微软雅黑" w:hint="eastAsia"/>
          <w:color w:val="000000"/>
          <w:kern w:val="0"/>
          <w:sz w:val="24"/>
        </w:rPr>
        <w:tab/>
      </w:r>
      <w:r w:rsidRPr="008965A5">
        <w:rPr>
          <w:rFonts w:ascii="仿宋" w:eastAsia="仿宋" w:hAnsi="仿宋" w:cs="微软雅黑" w:hint="eastAsia"/>
          <w:color w:val="000000"/>
          <w:kern w:val="0"/>
          <w:sz w:val="24"/>
        </w:rPr>
        <w:tab/>
        <w:t xml:space="preserve">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w:t>
      </w:r>
      <w:proofErr w:type="gramStart"/>
      <w:r w:rsidRPr="008965A5">
        <w:rPr>
          <w:rFonts w:ascii="仿宋" w:eastAsia="仿宋" w:hAnsi="仿宋" w:cs="微软雅黑" w:hint="eastAsia"/>
          <w:color w:val="000000"/>
          <w:kern w:val="0"/>
          <w:sz w:val="24"/>
        </w:rPr>
        <w:t>气腹机</w:t>
      </w:r>
      <w:proofErr w:type="gramEnd"/>
      <w:r w:rsidRPr="008965A5">
        <w:rPr>
          <w:rFonts w:ascii="仿宋" w:eastAsia="仿宋" w:hAnsi="仿宋" w:cs="微软雅黑" w:hint="eastAsia"/>
          <w:color w:val="000000"/>
          <w:kern w:val="0"/>
          <w:sz w:val="24"/>
        </w:rPr>
        <w:tab/>
      </w:r>
      <w:r w:rsidRPr="008965A5">
        <w:rPr>
          <w:rFonts w:ascii="仿宋" w:eastAsia="仿宋" w:hAnsi="仿宋" w:cs="微软雅黑" w:hint="eastAsia"/>
          <w:color w:val="000000"/>
          <w:kern w:val="0"/>
          <w:sz w:val="24"/>
        </w:rPr>
        <w:tab/>
        <w:t xml:space="preserve">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5、导光束</w:t>
      </w:r>
      <w:r w:rsidRPr="008965A5">
        <w:rPr>
          <w:rFonts w:ascii="仿宋" w:eastAsia="仿宋" w:hAnsi="仿宋" w:cs="微软雅黑" w:hint="eastAsia"/>
          <w:color w:val="000000"/>
          <w:kern w:val="0"/>
          <w:sz w:val="24"/>
        </w:rPr>
        <w:tab/>
      </w:r>
      <w:r w:rsidRPr="008965A5">
        <w:rPr>
          <w:rFonts w:ascii="仿宋" w:eastAsia="仿宋" w:hAnsi="仿宋" w:cs="微软雅黑" w:hint="eastAsia"/>
          <w:color w:val="000000"/>
          <w:kern w:val="0"/>
          <w:sz w:val="24"/>
        </w:rPr>
        <w:tab/>
        <w:t xml:space="preserve">          1条</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6、液晶监视器</w:t>
      </w:r>
      <w:r w:rsidRPr="008965A5">
        <w:rPr>
          <w:rFonts w:ascii="仿宋" w:eastAsia="仿宋" w:hAnsi="仿宋" w:cs="微软雅黑" w:hint="eastAsia"/>
          <w:color w:val="000000"/>
          <w:kern w:val="0"/>
          <w:sz w:val="24"/>
        </w:rPr>
        <w:tab/>
      </w:r>
      <w:r w:rsidRPr="008965A5">
        <w:rPr>
          <w:rFonts w:ascii="仿宋" w:eastAsia="仿宋" w:hAnsi="仿宋" w:cs="微软雅黑" w:hint="eastAsia"/>
          <w:color w:val="000000"/>
          <w:kern w:val="0"/>
          <w:sz w:val="24"/>
        </w:rPr>
        <w:tab/>
        <w:t xml:space="preserve">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7、三维胸腹腔内窥镜</w:t>
      </w:r>
      <w:r w:rsidRPr="008965A5">
        <w:rPr>
          <w:rFonts w:ascii="仿宋" w:eastAsia="仿宋" w:hAnsi="仿宋" w:cs="微软雅黑" w:hint="eastAsia"/>
          <w:color w:val="000000"/>
          <w:kern w:val="0"/>
          <w:sz w:val="24"/>
        </w:rPr>
        <w:tab/>
      </w:r>
      <w:r w:rsidRPr="008965A5">
        <w:rPr>
          <w:rFonts w:ascii="仿宋" w:eastAsia="仿宋" w:hAnsi="仿宋" w:cs="微软雅黑" w:hint="eastAsia"/>
          <w:color w:val="000000"/>
          <w:kern w:val="0"/>
          <w:sz w:val="24"/>
        </w:rPr>
        <w:tab/>
        <w:t>1条</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8、医用台车</w:t>
      </w:r>
      <w:r w:rsidRPr="008965A5">
        <w:rPr>
          <w:rFonts w:ascii="仿宋" w:eastAsia="仿宋" w:hAnsi="仿宋" w:cs="微软雅黑" w:hint="eastAsia"/>
          <w:color w:val="000000"/>
          <w:kern w:val="0"/>
          <w:sz w:val="24"/>
        </w:rPr>
        <w:tab/>
      </w:r>
      <w:r w:rsidRPr="008965A5">
        <w:rPr>
          <w:rFonts w:ascii="仿宋" w:eastAsia="仿宋" w:hAnsi="仿宋" w:cs="微软雅黑" w:hint="eastAsia"/>
          <w:color w:val="000000"/>
          <w:kern w:val="0"/>
          <w:sz w:val="24"/>
        </w:rPr>
        <w:tab/>
        <w:t xml:space="preserve">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四、质量保证期：为调试验收合格后不少于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4包  品目4-2  电子肠镜</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一、用途：产品需要具有高清、高亮、电子染色能力，能够实现下消化道精细检查及治疗需求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1、电子下消化道内窥镜（高清电子肠镜）：2条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2、图像传感器：百万像素CMOS 图像传感器，兼容HDTV全高清输出；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3、能够实现正常光观察和≥3种特殊光观察；</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4、视野角度：0°(直视)；</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▲5、视野范围：≥170°；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6、观察范围：2mm-100mm；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7、先端部直径： ≤12.0mm；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8、弯曲部直径：≤12.0mm；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9、有效长度：≥1330mm；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10、全长：≥1650mm；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11、弯曲角度：上≥180°、下≥180°、左≥160°、右≥160°；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w:t>
      </w:r>
      <w:proofErr w:type="gramStart"/>
      <w:r w:rsidRPr="008965A5">
        <w:rPr>
          <w:rFonts w:ascii="仿宋" w:eastAsia="仿宋" w:hAnsi="仿宋" w:cs="微软雅黑" w:hint="eastAsia"/>
          <w:color w:val="000000"/>
          <w:kern w:val="0"/>
          <w:sz w:val="24"/>
        </w:rPr>
        <w:t>钳道直径</w:t>
      </w:r>
      <w:proofErr w:type="gramEnd"/>
      <w:r w:rsidRPr="008965A5">
        <w:rPr>
          <w:rFonts w:ascii="仿宋" w:eastAsia="仿宋" w:hAnsi="仿宋" w:cs="微软雅黑" w:hint="eastAsia"/>
          <w:color w:val="000000"/>
          <w:kern w:val="0"/>
          <w:sz w:val="24"/>
        </w:rPr>
        <w:t>：≥3.8mm；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13、辅助送水功能：具有前射水功能。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14、具备肠镜插入技术：硬度可调</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15</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3年</w:t>
      </w: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sectPr w:rsidR="0038660A" w:rsidRPr="008965A5">
          <w:headerReference w:type="even" r:id="rId6"/>
          <w:headerReference w:type="default" r:id="rId7"/>
          <w:footerReference w:type="default" r:id="rId8"/>
          <w:headerReference w:type="first" r:id="rId9"/>
          <w:footerReference w:type="first" r:id="rId10"/>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5包  品目5-1  高频手术系统</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一、用途：用于对人体组织进行切割和凝血。临床用于经支气管镜对气道内的病变进行切割及凝血。</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1、工作频率：单极≥512kHz</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2、输出功率：≤350W</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3、额定负载：单极400Ω、双极50Ω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4、屏幕显示：两个7.0英寸LED液晶可触摸显示屏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5、输出方式：间歇性输出。含单极手控输出、单极脚控输出及双</w:t>
      </w:r>
      <w:proofErr w:type="gramStart"/>
      <w:r w:rsidRPr="008965A5">
        <w:rPr>
          <w:rFonts w:ascii="仿宋" w:eastAsia="仿宋" w:hAnsi="仿宋" w:cs="微软雅黑" w:hint="eastAsia"/>
          <w:color w:val="000000"/>
          <w:kern w:val="0"/>
          <w:sz w:val="24"/>
        </w:rPr>
        <w:t>极</w:t>
      </w:r>
      <w:proofErr w:type="gramEnd"/>
      <w:r w:rsidRPr="008965A5">
        <w:rPr>
          <w:rFonts w:ascii="仿宋" w:eastAsia="仿宋" w:hAnsi="仿宋" w:cs="微软雅黑" w:hint="eastAsia"/>
          <w:color w:val="000000"/>
          <w:kern w:val="0"/>
          <w:sz w:val="24"/>
        </w:rPr>
        <w:t>脚控输出等3种输出方式。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6、功能模式：开放模式、腔镜模式及内镜模式（间歇加载连续运行）。</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7、工作模式:≥9种。其中专用内镜</w:t>
      </w:r>
      <w:proofErr w:type="gramStart"/>
      <w:r w:rsidRPr="008965A5">
        <w:rPr>
          <w:rFonts w:ascii="仿宋" w:eastAsia="仿宋" w:hAnsi="仿宋" w:cs="微软雅黑" w:hint="eastAsia"/>
          <w:color w:val="000000"/>
          <w:kern w:val="0"/>
          <w:sz w:val="24"/>
        </w:rPr>
        <w:t>切模式</w:t>
      </w:r>
      <w:proofErr w:type="gramEnd"/>
      <w:r w:rsidRPr="008965A5">
        <w:rPr>
          <w:rFonts w:ascii="仿宋" w:eastAsia="仿宋" w:hAnsi="仿宋" w:cs="微软雅黑" w:hint="eastAsia"/>
          <w:color w:val="000000"/>
          <w:kern w:val="0"/>
          <w:sz w:val="24"/>
        </w:rPr>
        <w:t>≥2种，每种内镜</w:t>
      </w:r>
      <w:proofErr w:type="gramStart"/>
      <w:r w:rsidRPr="008965A5">
        <w:rPr>
          <w:rFonts w:ascii="仿宋" w:eastAsia="仿宋" w:hAnsi="仿宋" w:cs="微软雅黑" w:hint="eastAsia"/>
          <w:color w:val="000000"/>
          <w:kern w:val="0"/>
          <w:sz w:val="24"/>
        </w:rPr>
        <w:t>切模式</w:t>
      </w:r>
      <w:proofErr w:type="gramEnd"/>
      <w:r w:rsidRPr="008965A5">
        <w:rPr>
          <w:rFonts w:ascii="仿宋" w:eastAsia="仿宋" w:hAnsi="仿宋" w:cs="微软雅黑" w:hint="eastAsia"/>
          <w:color w:val="000000"/>
          <w:kern w:val="0"/>
          <w:sz w:val="24"/>
        </w:rPr>
        <w:t>分别有≥4种内镜</w:t>
      </w:r>
      <w:proofErr w:type="gramStart"/>
      <w:r w:rsidRPr="008965A5">
        <w:rPr>
          <w:rFonts w:ascii="仿宋" w:eastAsia="仿宋" w:hAnsi="仿宋" w:cs="微软雅黑" w:hint="eastAsia"/>
          <w:color w:val="000000"/>
          <w:kern w:val="0"/>
          <w:sz w:val="24"/>
        </w:rPr>
        <w:t>切效果</w:t>
      </w:r>
      <w:proofErr w:type="gramEnd"/>
      <w:r w:rsidRPr="008965A5">
        <w:rPr>
          <w:rFonts w:ascii="仿宋" w:eastAsia="仿宋" w:hAnsi="仿宋" w:cs="微软雅黑" w:hint="eastAsia"/>
          <w:color w:val="000000"/>
          <w:kern w:val="0"/>
          <w:sz w:val="24"/>
        </w:rPr>
        <w:t>可用。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8、自动保护装置：开路、短路自动保护功能。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9、断线自检：具备。</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10、NEMSY中性极板检测系统：具备。</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11、功率自动补偿系统</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具备</w:t>
      </w:r>
      <w:r w:rsidRPr="008965A5">
        <w:rPr>
          <w:rFonts w:ascii="仿宋" w:eastAsia="仿宋" w:hAnsi="仿宋" w:cs="微软雅黑"/>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2、</w:t>
      </w:r>
      <w:r w:rsidRPr="008965A5">
        <w:rPr>
          <w:rFonts w:ascii="仿宋" w:eastAsia="仿宋" w:hAnsi="仿宋" w:cs="微软雅黑"/>
          <w:color w:val="000000"/>
          <w:kern w:val="0"/>
          <w:sz w:val="24"/>
        </w:rPr>
        <w:t>分体式、模块化设计</w:t>
      </w:r>
      <w:r w:rsidRPr="008965A5">
        <w:rPr>
          <w:rFonts w:ascii="仿宋" w:eastAsia="仿宋" w:hAnsi="仿宋" w:cs="微软雅黑" w:hint="eastAsia"/>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13、氩气装置</w:t>
      </w:r>
      <w:r w:rsidRPr="008965A5">
        <w:rPr>
          <w:rFonts w:ascii="仿宋" w:eastAsia="仿宋" w:hAnsi="仿宋" w:cs="微软雅黑"/>
          <w:color w:val="000000"/>
          <w:kern w:val="0"/>
          <w:sz w:val="24"/>
        </w:rPr>
        <w:t>采用双路减压控制，氩气输出多点监测，分节控制输出，最小流量控制步长为0.1L/min</w:t>
      </w:r>
      <w:r w:rsidRPr="008965A5">
        <w:rPr>
          <w:rFonts w:ascii="仿宋" w:eastAsia="仿宋" w:hAnsi="仿宋" w:cs="微软雅黑" w:hint="eastAsia"/>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14、具备开机自检功能，可进行自修复、或显示错误代码、停止输出等功能。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15、输出功率调节模式最小可以1W为步进。</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w:t>
      </w:r>
      <w:r w:rsidRPr="008965A5">
        <w:rPr>
          <w:rFonts w:ascii="仿宋" w:eastAsia="仿宋" w:hAnsi="仿宋" w:cs="微软雅黑"/>
          <w:color w:val="000000"/>
          <w:kern w:val="0"/>
          <w:sz w:val="24"/>
        </w:rPr>
        <w:t>智能程序存储功能</w:t>
      </w:r>
      <w:r w:rsidRPr="008965A5">
        <w:rPr>
          <w:rFonts w:ascii="仿宋" w:eastAsia="仿宋" w:hAnsi="仿宋" w:cs="微软雅黑" w:hint="eastAsia"/>
          <w:color w:val="000000"/>
          <w:kern w:val="0"/>
          <w:sz w:val="24"/>
        </w:rPr>
        <w:t>：多种临床常用术式参数模块；支持</w:t>
      </w: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0</w:t>
      </w:r>
      <w:r w:rsidRPr="008965A5">
        <w:rPr>
          <w:rFonts w:ascii="仿宋" w:eastAsia="仿宋" w:hAnsi="仿宋" w:cs="微软雅黑"/>
          <w:color w:val="000000"/>
          <w:kern w:val="0"/>
          <w:sz w:val="24"/>
        </w:rPr>
        <w:t>组程序存储设置，支持子程序设置替换，独立记忆手术参数设定。</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w:t>
      </w:r>
      <w:r w:rsidRPr="008965A5">
        <w:rPr>
          <w:rFonts w:ascii="仿宋" w:eastAsia="仿宋" w:hAnsi="仿宋" w:cs="微软雅黑"/>
          <w:color w:val="000000"/>
          <w:kern w:val="0"/>
          <w:sz w:val="24"/>
        </w:rPr>
        <w:t>PPS功率峰值补偿系统</w:t>
      </w: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根据探测组织阻抗，智能释放附加电脉冲能量。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▲18、设备上可以连接2个脚踏开关，可用脚踏或按键两种方式控制</w:t>
      </w:r>
      <w:r w:rsidRPr="008965A5">
        <w:rPr>
          <w:rFonts w:ascii="仿宋" w:eastAsia="仿宋" w:hAnsi="仿宋" w:cs="微软雅黑"/>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19、具有氩气冲洗功能，流量不足时会有界面提示、报警，并停止输出。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20</w:t>
      </w:r>
      <w:r w:rsidRPr="008965A5">
        <w:rPr>
          <w:rFonts w:ascii="仿宋" w:eastAsia="仿宋" w:hAnsi="仿宋" w:cs="微软雅黑"/>
          <w:color w:val="000000"/>
          <w:kern w:val="0"/>
          <w:sz w:val="24"/>
        </w:rPr>
        <w:t>、</w:t>
      </w:r>
      <w:proofErr w:type="gramStart"/>
      <w:r w:rsidRPr="008965A5">
        <w:rPr>
          <w:rFonts w:ascii="仿宋" w:eastAsia="仿宋" w:hAnsi="仿宋" w:cs="微软雅黑" w:hint="eastAsia"/>
          <w:color w:val="000000"/>
          <w:kern w:val="0"/>
          <w:sz w:val="24"/>
        </w:rPr>
        <w:t>浮地</w:t>
      </w:r>
      <w:proofErr w:type="gramEnd"/>
      <w:r w:rsidRPr="008965A5">
        <w:rPr>
          <w:rFonts w:ascii="仿宋" w:eastAsia="仿宋" w:hAnsi="仿宋" w:cs="微软雅黑" w:hint="eastAsia"/>
          <w:color w:val="000000"/>
          <w:kern w:val="0"/>
          <w:sz w:val="24"/>
        </w:rPr>
        <w:t>CF型，双反馈自动控制</w:t>
      </w:r>
      <w:r w:rsidRPr="008965A5">
        <w:rPr>
          <w:rFonts w:ascii="仿宋" w:eastAsia="仿宋" w:hAnsi="仿宋" w:cs="微软雅黑"/>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▲21、使用年限≥8年。</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三、配置要求：高频</w:t>
      </w:r>
      <w:proofErr w:type="gramStart"/>
      <w:r w:rsidRPr="008965A5">
        <w:rPr>
          <w:rFonts w:ascii="仿宋" w:eastAsia="仿宋" w:hAnsi="仿宋" w:cs="微软雅黑" w:hint="eastAsia"/>
          <w:color w:val="000000"/>
          <w:kern w:val="0"/>
          <w:sz w:val="24"/>
        </w:rPr>
        <w:t>手术器</w:t>
      </w:r>
      <w:proofErr w:type="gramEnd"/>
      <w:r w:rsidRPr="008965A5">
        <w:rPr>
          <w:rFonts w:ascii="仿宋" w:eastAsia="仿宋" w:hAnsi="仿宋" w:cs="微软雅黑" w:hint="eastAsia"/>
          <w:color w:val="000000"/>
          <w:kern w:val="0"/>
          <w:sz w:val="24"/>
        </w:rPr>
        <w:t xml:space="preserve"> 1台；氩气控制器 1台；高频氩气刀台车 1台；防水三联脚踏 1个；氩气瓶 2个；氩气刀减压阀 2个；氩气高频手术电极 5根；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四、质量保证期：为调试验收合格后不少于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spacing w:line="360" w:lineRule="auto"/>
        <w:jc w:val="left"/>
        <w:rPr>
          <w:rFonts w:ascii="仿宋" w:eastAsia="仿宋" w:hAnsi="仿宋" w:cs="微软雅黑"/>
          <w:color w:val="000000"/>
          <w:kern w:val="0"/>
          <w:sz w:val="24"/>
        </w:rPr>
      </w:pP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5包  品目5-2  全自动内镜清洗消毒器（双缸）</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一、用途：用于软式内镜的清洗消毒。</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设备电源：A</w:t>
      </w:r>
      <w:r w:rsidRPr="008965A5">
        <w:rPr>
          <w:rFonts w:ascii="仿宋" w:eastAsia="仿宋" w:hAnsi="仿宋" w:cs="微软雅黑"/>
          <w:color w:val="000000"/>
          <w:kern w:val="0"/>
          <w:sz w:val="24"/>
        </w:rPr>
        <w:t>C</w:t>
      </w:r>
      <w:r w:rsidRPr="008965A5">
        <w:rPr>
          <w:rFonts w:ascii="仿宋" w:eastAsia="仿宋" w:hAnsi="仿宋" w:cs="微软雅黑" w:hint="eastAsia"/>
          <w:color w:val="000000"/>
          <w:kern w:val="0"/>
          <w:sz w:val="24"/>
        </w:rPr>
        <w:t>2</w:t>
      </w:r>
      <w:r w:rsidRPr="008965A5">
        <w:rPr>
          <w:rFonts w:ascii="仿宋" w:eastAsia="仿宋" w:hAnsi="仿宋" w:cs="微软雅黑"/>
          <w:color w:val="000000"/>
          <w:kern w:val="0"/>
          <w:sz w:val="24"/>
        </w:rPr>
        <w:t>20V，50Hz</w:t>
      </w:r>
      <w:r w:rsidRPr="008965A5">
        <w:rPr>
          <w:rFonts w:ascii="仿宋" w:eastAsia="仿宋" w:hAnsi="仿宋" w:cs="微软雅黑" w:hint="eastAsia"/>
          <w:color w:val="000000"/>
          <w:kern w:val="0"/>
          <w:sz w:val="24"/>
        </w:rPr>
        <w:t>，功率≤</w:t>
      </w:r>
      <w:r w:rsidRPr="008965A5">
        <w:rPr>
          <w:rFonts w:ascii="仿宋" w:eastAsia="仿宋" w:hAnsi="仿宋" w:cs="微软雅黑"/>
          <w:color w:val="000000"/>
          <w:kern w:val="0"/>
          <w:sz w:val="24"/>
        </w:rPr>
        <w:t>4</w:t>
      </w:r>
      <w:r w:rsidRPr="008965A5">
        <w:rPr>
          <w:rFonts w:ascii="仿宋" w:eastAsia="仿宋" w:hAnsi="仿宋" w:cs="微软雅黑" w:hint="eastAsia"/>
          <w:color w:val="000000"/>
          <w:kern w:val="0"/>
          <w:sz w:val="24"/>
        </w:rPr>
        <w:t xml:space="preserve"> </w:t>
      </w:r>
      <w:r w:rsidRPr="008965A5">
        <w:rPr>
          <w:rFonts w:ascii="仿宋" w:eastAsia="仿宋" w:hAnsi="仿宋" w:cs="微软雅黑"/>
          <w:color w:val="000000"/>
          <w:kern w:val="0"/>
          <w:sz w:val="24"/>
        </w:rPr>
        <w:t>kVA</w:t>
      </w:r>
      <w:r w:rsidRPr="008965A5">
        <w:rPr>
          <w:rFonts w:ascii="仿宋" w:eastAsia="仿宋" w:hAnsi="仿宋" w:cs="微软雅黑" w:hint="eastAsia"/>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2.</w:t>
      </w:r>
      <w:r w:rsidRPr="008965A5">
        <w:rPr>
          <w:rFonts w:ascii="仿宋" w:eastAsia="仿宋" w:hAnsi="仿宋" w:cs="微软雅黑" w:hint="eastAsia"/>
          <w:color w:val="000000"/>
          <w:kern w:val="0"/>
          <w:sz w:val="24"/>
        </w:rPr>
        <w:t>设备尺寸：≤L 670× W 1220× H</w:t>
      </w:r>
      <w:r w:rsidRPr="008965A5">
        <w:rPr>
          <w:rFonts w:ascii="仿宋" w:eastAsia="仿宋" w:hAnsi="仿宋" w:cs="微软雅黑"/>
          <w:color w:val="000000"/>
          <w:kern w:val="0"/>
          <w:sz w:val="24"/>
        </w:rPr>
        <w:t xml:space="preserve"> 1330mm</w:t>
      </w:r>
      <w:r w:rsidRPr="008965A5">
        <w:rPr>
          <w:rFonts w:ascii="仿宋" w:eastAsia="仿宋" w:hAnsi="仿宋" w:cs="微软雅黑" w:hint="eastAsia"/>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3.</w:t>
      </w:r>
      <w:r w:rsidRPr="008965A5">
        <w:rPr>
          <w:rFonts w:ascii="仿宋" w:eastAsia="仿宋" w:hAnsi="仿宋" w:cs="微软雅黑" w:hint="eastAsia"/>
          <w:color w:val="000000"/>
          <w:kern w:val="0"/>
          <w:sz w:val="24"/>
        </w:rPr>
        <w:t>槽体设计：采用左右双槽设计，可同时清洗2条胃肠镜或2～4条纤维支气管镜，</w:t>
      </w:r>
      <w:proofErr w:type="gramStart"/>
      <w:r w:rsidRPr="008965A5">
        <w:rPr>
          <w:rFonts w:ascii="仿宋" w:eastAsia="仿宋" w:hAnsi="仿宋" w:cs="微软雅黑" w:hint="eastAsia"/>
          <w:color w:val="000000"/>
          <w:kern w:val="0"/>
          <w:sz w:val="24"/>
        </w:rPr>
        <w:t>左右槽可独立</w:t>
      </w:r>
      <w:proofErr w:type="gramEnd"/>
      <w:r w:rsidRPr="008965A5">
        <w:rPr>
          <w:rFonts w:ascii="仿宋" w:eastAsia="仿宋" w:hAnsi="仿宋" w:cs="微软雅黑" w:hint="eastAsia"/>
          <w:color w:val="000000"/>
          <w:kern w:val="0"/>
          <w:sz w:val="24"/>
        </w:rPr>
        <w:t>、同时工作。</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4.</w:t>
      </w:r>
      <w:r w:rsidRPr="008965A5">
        <w:rPr>
          <w:rFonts w:ascii="仿宋" w:eastAsia="仿宋" w:hAnsi="仿宋" w:cs="微软雅黑" w:hint="eastAsia"/>
          <w:color w:val="000000"/>
          <w:kern w:val="0"/>
          <w:sz w:val="24"/>
        </w:rPr>
        <w:t>槽体密闭：全封闭槽体设计，双向密封模式。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5.</w:t>
      </w:r>
      <w:r w:rsidRPr="008965A5">
        <w:rPr>
          <w:rFonts w:ascii="仿宋" w:eastAsia="仿宋" w:hAnsi="仿宋" w:cs="微软雅黑" w:hint="eastAsia"/>
          <w:color w:val="000000"/>
          <w:kern w:val="0"/>
          <w:sz w:val="24"/>
        </w:rPr>
        <w:t>清洗槽</w:t>
      </w:r>
      <w:proofErr w:type="gramStart"/>
      <w:r w:rsidRPr="008965A5">
        <w:rPr>
          <w:rFonts w:ascii="仿宋" w:eastAsia="仿宋" w:hAnsi="仿宋" w:cs="微软雅黑" w:hint="eastAsia"/>
          <w:color w:val="000000"/>
          <w:kern w:val="0"/>
          <w:sz w:val="24"/>
        </w:rPr>
        <w:t>体材</w:t>
      </w:r>
      <w:proofErr w:type="gramEnd"/>
      <w:r w:rsidRPr="008965A5">
        <w:rPr>
          <w:rFonts w:ascii="仿宋" w:eastAsia="仿宋" w:hAnsi="仿宋" w:cs="微软雅黑" w:hint="eastAsia"/>
          <w:color w:val="000000"/>
          <w:kern w:val="0"/>
          <w:sz w:val="24"/>
        </w:rPr>
        <w:t>料：清洗槽体选用耐腐蚀的PMMA材料，材料厚度≥8mm。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6.节约槽设计：采用液态模式，单个运行过程清洗液或消毒剂使用量≤10L。</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7.</w:t>
      </w:r>
      <w:r w:rsidRPr="008965A5">
        <w:rPr>
          <w:rFonts w:ascii="仿宋" w:eastAsia="仿宋" w:hAnsi="仿宋" w:cs="微软雅黑" w:hint="eastAsia"/>
          <w:color w:val="000000"/>
          <w:kern w:val="0"/>
          <w:sz w:val="24"/>
        </w:rPr>
        <w:t>操作模式：采用触摸屏和前置触摸面板操作模式，触摸屏采用≥15英寸彩色屏，分辨率≥1</w:t>
      </w:r>
      <w:r w:rsidRPr="008965A5">
        <w:rPr>
          <w:rFonts w:ascii="仿宋" w:eastAsia="仿宋" w:hAnsi="仿宋" w:cs="微软雅黑"/>
          <w:color w:val="000000"/>
          <w:kern w:val="0"/>
          <w:sz w:val="24"/>
        </w:rPr>
        <w:t>920x1080</w:t>
      </w:r>
      <w:r w:rsidRPr="008965A5">
        <w:rPr>
          <w:rFonts w:ascii="仿宋" w:eastAsia="仿宋" w:hAnsi="仿宋" w:cs="微软雅黑" w:hint="eastAsia"/>
          <w:color w:val="000000"/>
          <w:kern w:val="0"/>
          <w:sz w:val="24"/>
        </w:rPr>
        <w:t>，能动态的显示设备各个阶段运行状态、消毒剂使用信息，可显示故障信息。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8.</w:t>
      </w:r>
      <w:r w:rsidRPr="008965A5">
        <w:rPr>
          <w:rFonts w:ascii="仿宋" w:eastAsia="仿宋" w:hAnsi="仿宋" w:cs="微软雅黑" w:hint="eastAsia"/>
          <w:color w:val="000000"/>
          <w:kern w:val="0"/>
          <w:sz w:val="24"/>
        </w:rPr>
        <w:t>运行流程：清洗流程应符合Y</w:t>
      </w:r>
      <w:r w:rsidRPr="008965A5">
        <w:rPr>
          <w:rFonts w:ascii="仿宋" w:eastAsia="仿宋" w:hAnsi="仿宋" w:cs="微软雅黑"/>
          <w:color w:val="000000"/>
          <w:kern w:val="0"/>
          <w:sz w:val="24"/>
        </w:rPr>
        <w:t>Y0734.1</w:t>
      </w:r>
      <w:r w:rsidRPr="008965A5">
        <w:rPr>
          <w:rFonts w:ascii="仿宋" w:eastAsia="仿宋" w:hAnsi="仿宋" w:cs="微软雅黑" w:hint="eastAsia"/>
          <w:color w:val="000000"/>
          <w:kern w:val="0"/>
          <w:sz w:val="24"/>
        </w:rPr>
        <w:t>和G</w:t>
      </w:r>
      <w:r w:rsidRPr="008965A5">
        <w:rPr>
          <w:rFonts w:ascii="仿宋" w:eastAsia="仿宋" w:hAnsi="仿宋" w:cs="微软雅黑"/>
          <w:color w:val="000000"/>
          <w:kern w:val="0"/>
          <w:sz w:val="24"/>
        </w:rPr>
        <w:t>B30689</w:t>
      </w:r>
      <w:r w:rsidRPr="008965A5">
        <w:rPr>
          <w:rFonts w:ascii="仿宋" w:eastAsia="仿宋" w:hAnsi="仿宋" w:cs="微软雅黑" w:hint="eastAsia"/>
          <w:color w:val="000000"/>
          <w:kern w:val="0"/>
          <w:sz w:val="24"/>
        </w:rPr>
        <w:t>中性能指标的要求，流程应至少包含泄漏测试、冲洗、清洗、漂洗、消毒、最后漂洗和干燥过程。</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9.</w:t>
      </w:r>
      <w:r w:rsidRPr="008965A5">
        <w:rPr>
          <w:rFonts w:ascii="仿宋" w:eastAsia="仿宋" w:hAnsi="仿宋" w:cs="微软雅黑" w:hint="eastAsia"/>
          <w:color w:val="000000"/>
          <w:kern w:val="0"/>
          <w:sz w:val="24"/>
        </w:rPr>
        <w:t>泄漏测试：设备在运行过程中，全程对内镜进行泄露测试，测试压力可设置为内镜制造商的要求。设备检测到内镜泄漏时，将持续提供正向压力，防止水进入内镜。</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10.</w:t>
      </w:r>
      <w:r w:rsidRPr="008965A5">
        <w:rPr>
          <w:rFonts w:ascii="仿宋" w:eastAsia="仿宋" w:hAnsi="仿宋" w:cs="微软雅黑" w:hint="eastAsia"/>
          <w:color w:val="000000"/>
          <w:kern w:val="0"/>
          <w:sz w:val="24"/>
        </w:rPr>
        <w:t>运行程序：可预置P</w:t>
      </w:r>
      <w:r w:rsidRPr="008965A5">
        <w:rPr>
          <w:rFonts w:ascii="仿宋" w:eastAsia="仿宋" w:hAnsi="仿宋" w:cs="微软雅黑"/>
          <w:color w:val="000000"/>
          <w:kern w:val="0"/>
          <w:sz w:val="24"/>
        </w:rPr>
        <w:t>AA</w:t>
      </w:r>
      <w:r w:rsidRPr="008965A5">
        <w:rPr>
          <w:rFonts w:ascii="仿宋" w:eastAsia="仿宋" w:hAnsi="仿宋" w:cs="微软雅黑" w:hint="eastAsia"/>
          <w:color w:val="000000"/>
          <w:kern w:val="0"/>
          <w:sz w:val="24"/>
        </w:rPr>
        <w:t>消毒程序、O</w:t>
      </w:r>
      <w:r w:rsidRPr="008965A5">
        <w:rPr>
          <w:rFonts w:ascii="仿宋" w:eastAsia="仿宋" w:hAnsi="仿宋" w:cs="微软雅黑"/>
          <w:color w:val="000000"/>
          <w:kern w:val="0"/>
          <w:sz w:val="24"/>
        </w:rPr>
        <w:t>PA</w:t>
      </w:r>
      <w:r w:rsidRPr="008965A5">
        <w:rPr>
          <w:rFonts w:ascii="仿宋" w:eastAsia="仿宋" w:hAnsi="仿宋" w:cs="微软雅黑" w:hint="eastAsia"/>
          <w:color w:val="000000"/>
          <w:kern w:val="0"/>
          <w:sz w:val="24"/>
        </w:rPr>
        <w:t>消毒程序、P</w:t>
      </w:r>
      <w:r w:rsidRPr="008965A5">
        <w:rPr>
          <w:rFonts w:ascii="仿宋" w:eastAsia="仿宋" w:hAnsi="仿宋" w:cs="微软雅黑"/>
          <w:color w:val="000000"/>
          <w:kern w:val="0"/>
          <w:sz w:val="24"/>
        </w:rPr>
        <w:t>AA</w:t>
      </w:r>
      <w:r w:rsidRPr="008965A5">
        <w:rPr>
          <w:rFonts w:ascii="仿宋" w:eastAsia="仿宋" w:hAnsi="仿宋" w:cs="微软雅黑" w:hint="eastAsia"/>
          <w:color w:val="000000"/>
          <w:kern w:val="0"/>
          <w:sz w:val="24"/>
        </w:rPr>
        <w:t>清洗消毒程序、O</w:t>
      </w:r>
      <w:r w:rsidRPr="008965A5">
        <w:rPr>
          <w:rFonts w:ascii="仿宋" w:eastAsia="仿宋" w:hAnsi="仿宋" w:cs="微软雅黑"/>
          <w:color w:val="000000"/>
          <w:kern w:val="0"/>
          <w:sz w:val="24"/>
        </w:rPr>
        <w:t>PA</w:t>
      </w:r>
      <w:r w:rsidRPr="008965A5">
        <w:rPr>
          <w:rFonts w:ascii="仿宋" w:eastAsia="仿宋" w:hAnsi="仿宋" w:cs="微软雅黑" w:hint="eastAsia"/>
          <w:color w:val="000000"/>
          <w:kern w:val="0"/>
          <w:sz w:val="24"/>
        </w:rPr>
        <w:t>清洗消毒程序、自消毒程序、自定义消毒程序；可自定义编辑组合模式程序，可实现快速程序、标准程序、增强程序等模式，可独立运行清洗、消毒、漂洗等模式。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11.</w:t>
      </w:r>
      <w:r w:rsidRPr="008965A5">
        <w:rPr>
          <w:rFonts w:ascii="仿宋" w:eastAsia="仿宋" w:hAnsi="仿宋" w:cs="微软雅黑" w:hint="eastAsia"/>
          <w:color w:val="000000"/>
          <w:kern w:val="0"/>
          <w:sz w:val="24"/>
        </w:rPr>
        <w:t>自消毒程序：设备应满足G</w:t>
      </w:r>
      <w:r w:rsidRPr="008965A5">
        <w:rPr>
          <w:rFonts w:ascii="仿宋" w:eastAsia="仿宋" w:hAnsi="仿宋" w:cs="微软雅黑"/>
          <w:color w:val="000000"/>
          <w:kern w:val="0"/>
          <w:sz w:val="24"/>
        </w:rPr>
        <w:t>B30689</w:t>
      </w:r>
      <w:r w:rsidRPr="008965A5">
        <w:rPr>
          <w:rFonts w:ascii="仿宋" w:eastAsia="仿宋" w:hAnsi="仿宋" w:cs="微软雅黑" w:hint="eastAsia"/>
          <w:color w:val="000000"/>
          <w:kern w:val="0"/>
          <w:sz w:val="24"/>
        </w:rPr>
        <w:t>的要求，具有自消毒运行程序。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12.</w:t>
      </w:r>
      <w:r w:rsidRPr="008965A5">
        <w:rPr>
          <w:rFonts w:ascii="仿宋" w:eastAsia="仿宋" w:hAnsi="仿宋" w:cs="微软雅黑" w:hint="eastAsia"/>
          <w:color w:val="000000"/>
          <w:kern w:val="0"/>
          <w:sz w:val="24"/>
        </w:rPr>
        <w:t>双模消毒：设备可同时运行两种消毒因子消毒模式，左右槽</w:t>
      </w:r>
      <w:proofErr w:type="gramStart"/>
      <w:r w:rsidRPr="008965A5">
        <w:rPr>
          <w:rFonts w:ascii="仿宋" w:eastAsia="仿宋" w:hAnsi="仿宋" w:cs="微软雅黑" w:hint="eastAsia"/>
          <w:color w:val="000000"/>
          <w:kern w:val="0"/>
          <w:sz w:val="24"/>
        </w:rPr>
        <w:t>体同时</w:t>
      </w:r>
      <w:proofErr w:type="gramEnd"/>
      <w:r w:rsidRPr="008965A5">
        <w:rPr>
          <w:rFonts w:ascii="仿宋" w:eastAsia="仿宋" w:hAnsi="仿宋" w:cs="微软雅黑" w:hint="eastAsia"/>
          <w:color w:val="000000"/>
          <w:kern w:val="0"/>
          <w:sz w:val="24"/>
        </w:rPr>
        <w:t>工作时</w:t>
      </w:r>
      <w:r w:rsidRPr="008965A5">
        <w:rPr>
          <w:rFonts w:ascii="仿宋" w:eastAsia="仿宋" w:hAnsi="仿宋" w:cs="微软雅黑" w:hint="eastAsia"/>
          <w:color w:val="000000"/>
          <w:kern w:val="0"/>
          <w:sz w:val="24"/>
        </w:rPr>
        <w:lastRenderedPageBreak/>
        <w:t>可采用不同的消毒剂。程序选择可自由选择消毒剂，如左槽为P</w:t>
      </w:r>
      <w:r w:rsidRPr="008965A5">
        <w:rPr>
          <w:rFonts w:ascii="仿宋" w:eastAsia="仿宋" w:hAnsi="仿宋" w:cs="微软雅黑"/>
          <w:color w:val="000000"/>
          <w:kern w:val="0"/>
          <w:sz w:val="24"/>
        </w:rPr>
        <w:t>AA</w:t>
      </w:r>
      <w:r w:rsidRPr="008965A5">
        <w:rPr>
          <w:rFonts w:ascii="仿宋" w:eastAsia="仿宋" w:hAnsi="仿宋" w:cs="微软雅黑" w:hint="eastAsia"/>
          <w:color w:val="000000"/>
          <w:kern w:val="0"/>
          <w:sz w:val="24"/>
        </w:rPr>
        <w:t>，右槽为O</w:t>
      </w:r>
      <w:r w:rsidRPr="008965A5">
        <w:rPr>
          <w:rFonts w:ascii="仿宋" w:eastAsia="仿宋" w:hAnsi="仿宋" w:cs="微软雅黑"/>
          <w:color w:val="000000"/>
          <w:kern w:val="0"/>
          <w:sz w:val="24"/>
        </w:rPr>
        <w:t>PA</w:t>
      </w:r>
      <w:r w:rsidRPr="008965A5">
        <w:rPr>
          <w:rFonts w:ascii="仿宋" w:eastAsia="仿宋" w:hAnsi="仿宋" w:cs="微软雅黑" w:hint="eastAsia"/>
          <w:color w:val="000000"/>
          <w:kern w:val="0"/>
          <w:sz w:val="24"/>
        </w:rPr>
        <w:t>，也可左右</w:t>
      </w:r>
      <w:proofErr w:type="gramStart"/>
      <w:r w:rsidRPr="008965A5">
        <w:rPr>
          <w:rFonts w:ascii="仿宋" w:eastAsia="仿宋" w:hAnsi="仿宋" w:cs="微软雅黑" w:hint="eastAsia"/>
          <w:color w:val="000000"/>
          <w:kern w:val="0"/>
          <w:sz w:val="24"/>
        </w:rPr>
        <w:t>槽同时</w:t>
      </w:r>
      <w:proofErr w:type="gramEnd"/>
      <w:r w:rsidRPr="008965A5">
        <w:rPr>
          <w:rFonts w:ascii="仿宋" w:eastAsia="仿宋" w:hAnsi="仿宋" w:cs="微软雅黑" w:hint="eastAsia"/>
          <w:color w:val="000000"/>
          <w:kern w:val="0"/>
          <w:sz w:val="24"/>
        </w:rPr>
        <w:t>为一种消毒剂。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13.</w:t>
      </w:r>
      <w:r w:rsidRPr="008965A5">
        <w:rPr>
          <w:rFonts w:ascii="仿宋" w:eastAsia="仿宋" w:hAnsi="仿宋" w:cs="微软雅黑" w:hint="eastAsia"/>
          <w:color w:val="000000"/>
          <w:kern w:val="0"/>
          <w:sz w:val="24"/>
        </w:rPr>
        <w:t>开门模式：可采用脚踢、触摸</w:t>
      </w:r>
      <w:proofErr w:type="gramStart"/>
      <w:r w:rsidRPr="008965A5">
        <w:rPr>
          <w:rFonts w:ascii="仿宋" w:eastAsia="仿宋" w:hAnsi="仿宋" w:cs="微软雅黑" w:hint="eastAsia"/>
          <w:color w:val="000000"/>
          <w:kern w:val="0"/>
          <w:sz w:val="24"/>
        </w:rPr>
        <w:t>屏操作</w:t>
      </w:r>
      <w:proofErr w:type="gramEnd"/>
      <w:r w:rsidRPr="008965A5">
        <w:rPr>
          <w:rFonts w:ascii="仿宋" w:eastAsia="仿宋" w:hAnsi="仿宋" w:cs="微软雅黑" w:hint="eastAsia"/>
          <w:color w:val="000000"/>
          <w:kern w:val="0"/>
          <w:sz w:val="24"/>
        </w:rPr>
        <w:t>和触摸面板模式开门。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14.</w:t>
      </w:r>
      <w:r w:rsidRPr="008965A5">
        <w:rPr>
          <w:rFonts w:ascii="仿宋" w:eastAsia="仿宋" w:hAnsi="仿宋" w:cs="微软雅黑" w:hint="eastAsia"/>
          <w:color w:val="000000"/>
          <w:kern w:val="0"/>
          <w:sz w:val="24"/>
        </w:rPr>
        <w:t>门结构：采用电动推杆作为开关门的驱动装置，门结构应符合Y</w:t>
      </w:r>
      <w:r w:rsidRPr="008965A5">
        <w:rPr>
          <w:rFonts w:ascii="仿宋" w:eastAsia="仿宋" w:hAnsi="仿宋" w:cs="微软雅黑"/>
          <w:color w:val="000000"/>
          <w:kern w:val="0"/>
          <w:sz w:val="24"/>
        </w:rPr>
        <w:t>Y0734.1</w:t>
      </w:r>
      <w:r w:rsidRPr="008965A5">
        <w:rPr>
          <w:rFonts w:ascii="仿宋" w:eastAsia="仿宋" w:hAnsi="仿宋" w:cs="微软雅黑" w:hint="eastAsia"/>
          <w:color w:val="000000"/>
          <w:kern w:val="0"/>
          <w:sz w:val="24"/>
        </w:rPr>
        <w:t>标准的要求，当设备运行过程中断电或发生故障，可不借助任何工具将门打开。</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化学助剂残留：内镜在</w:t>
      </w:r>
      <w:proofErr w:type="gramStart"/>
      <w:r w:rsidRPr="008965A5">
        <w:rPr>
          <w:rFonts w:ascii="仿宋" w:eastAsia="仿宋" w:hAnsi="仿宋" w:cs="微软雅黑" w:hint="eastAsia"/>
          <w:color w:val="000000"/>
          <w:kern w:val="0"/>
          <w:sz w:val="24"/>
        </w:rPr>
        <w:t>经设备</w:t>
      </w:r>
      <w:proofErr w:type="gramEnd"/>
      <w:r w:rsidRPr="008965A5">
        <w:rPr>
          <w:rFonts w:ascii="仿宋" w:eastAsia="仿宋" w:hAnsi="仿宋" w:cs="微软雅黑" w:hint="eastAsia"/>
          <w:color w:val="000000"/>
          <w:kern w:val="0"/>
          <w:sz w:val="24"/>
        </w:rPr>
        <w:t>漂洗后，漂洗水中无有害物质残留，试验对特定元素甲醛、总砷、铅及荧光剂指标进行检测，结果应符合相关标准的要求。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喷淋清洗：设备顶部设有旋转喷淋装置，喷射水流横向、纵向360°流出。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喷淋灌流：设备具有喷淋和灌</w:t>
      </w:r>
      <w:proofErr w:type="gramStart"/>
      <w:r w:rsidRPr="008965A5">
        <w:rPr>
          <w:rFonts w:ascii="仿宋" w:eastAsia="仿宋" w:hAnsi="仿宋" w:cs="微软雅黑" w:hint="eastAsia"/>
          <w:color w:val="000000"/>
          <w:kern w:val="0"/>
          <w:sz w:val="24"/>
        </w:rPr>
        <w:t>流两种</w:t>
      </w:r>
      <w:proofErr w:type="gramEnd"/>
      <w:r w:rsidRPr="008965A5">
        <w:rPr>
          <w:rFonts w:ascii="仿宋" w:eastAsia="仿宋" w:hAnsi="仿宋" w:cs="微软雅黑" w:hint="eastAsia"/>
          <w:color w:val="000000"/>
          <w:kern w:val="0"/>
          <w:sz w:val="24"/>
        </w:rPr>
        <w:t>清洗模式，并能独立运行或组合运行，喷淋清洗可快速对内镜表面、槽体及门盖进行清洗和消毒，灌流对内镜的管腔进行清洗消毒。</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18</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吹扫模式：设备在清洗转换漂洗、漂洗转换消毒、消毒转换最后漂洗、最后漂洗转换干燥转换过程时，采用洁净的气体对内镜管腔、腔体和喷壁中的残留液体进行吹扫，拒绝残留水对消毒剂进行稀释，延长消毒剂的使用周期。</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19</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内镜通道清洗监测：内镜管</w:t>
      </w:r>
      <w:proofErr w:type="gramStart"/>
      <w:r w:rsidRPr="008965A5">
        <w:rPr>
          <w:rFonts w:ascii="仿宋" w:eastAsia="仿宋" w:hAnsi="仿宋" w:cs="微软雅黑" w:hint="eastAsia"/>
          <w:color w:val="000000"/>
          <w:kern w:val="0"/>
          <w:sz w:val="24"/>
        </w:rPr>
        <w:t>腔所有</w:t>
      </w:r>
      <w:proofErr w:type="gramEnd"/>
      <w:r w:rsidRPr="008965A5">
        <w:rPr>
          <w:rFonts w:ascii="仿宋" w:eastAsia="仿宋" w:hAnsi="仿宋" w:cs="微软雅黑" w:hint="eastAsia"/>
          <w:color w:val="000000"/>
          <w:kern w:val="0"/>
          <w:sz w:val="24"/>
        </w:rPr>
        <w:t>通道设有独立的流量监测传感器，能够持续监测所有通道是否堵塞。</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20</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酒精灌流：最后漂洗完成后，设备可通过灌流装置对内镜管腔注入酒精进行管腔的干燥，注入酒精的时间可进行设置，也可关闭该功能。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21</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无菌水漂洗：内置0.2μm无菌水过滤器；消毒后可使用过滤器过滤的无菌水漂洗。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22</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消毒剂管理：可设置消毒剂名称、消毒剂效期、消毒剂运行周期、消毒剂到期提醒、消毒剂使用记录等功能。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23</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消毒剂更换：具有消毒剂更换人机交互模式，消毒剂更换的每个阶段能自动提示。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24</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主控制系统：采用工业级PLC可编程逻辑控制系统；具有故障自动检测、显示功能，非代码显示。运行过程能实时监控设备的运行的温度、时间、压力等功能。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25</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安全保护：设备具有漏电断路装置、过载保护装置、过热保护装置、加热器保护装置、缺水保护装置、化学助剂缺少保护装置、门安全防护装置等。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26</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记录方式：采用非热敏打印机，可自动打印各个过程的运行数据，并可打印内镜信息和消毒剂的信息；在不使用 U 盘等外接存储装置，可存储最近≥</w:t>
      </w:r>
      <w:r w:rsidRPr="008965A5">
        <w:rPr>
          <w:rFonts w:ascii="仿宋" w:eastAsia="仿宋" w:hAnsi="仿宋" w:cs="微软雅黑"/>
          <w:color w:val="000000"/>
          <w:kern w:val="0"/>
          <w:sz w:val="24"/>
        </w:rPr>
        <w:t>3000</w:t>
      </w:r>
      <w:r w:rsidRPr="008965A5">
        <w:rPr>
          <w:rFonts w:ascii="仿宋" w:eastAsia="仿宋" w:hAnsi="仿宋" w:cs="微软雅黑" w:hint="eastAsia"/>
          <w:color w:val="000000"/>
          <w:kern w:val="0"/>
          <w:sz w:val="24"/>
        </w:rPr>
        <w:t xml:space="preserve">条运行记录，或者实现无纸存储 U </w:t>
      </w:r>
      <w:proofErr w:type="gramStart"/>
      <w:r w:rsidRPr="008965A5">
        <w:rPr>
          <w:rFonts w:ascii="仿宋" w:eastAsia="仿宋" w:hAnsi="仿宋" w:cs="微软雅黑" w:hint="eastAsia"/>
          <w:color w:val="000000"/>
          <w:kern w:val="0"/>
          <w:sz w:val="24"/>
        </w:rPr>
        <w:t>盘直接</w:t>
      </w:r>
      <w:proofErr w:type="gramEnd"/>
      <w:r w:rsidRPr="008965A5">
        <w:rPr>
          <w:rFonts w:ascii="仿宋" w:eastAsia="仿宋" w:hAnsi="仿宋" w:cs="微软雅黑" w:hint="eastAsia"/>
          <w:color w:val="000000"/>
          <w:kern w:val="0"/>
          <w:sz w:val="24"/>
        </w:rPr>
        <w:t>导入电脑。提供设备打印记录并加盖鲜章。</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27</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消毒验证：</w:t>
      </w:r>
      <w:proofErr w:type="gramStart"/>
      <w:r w:rsidRPr="008965A5">
        <w:rPr>
          <w:rFonts w:ascii="仿宋" w:eastAsia="仿宋" w:hAnsi="仿宋" w:cs="微软雅黑" w:hint="eastAsia"/>
          <w:color w:val="000000"/>
          <w:kern w:val="0"/>
          <w:sz w:val="24"/>
        </w:rPr>
        <w:t>提供疾控中心</w:t>
      </w:r>
      <w:proofErr w:type="gramEnd"/>
      <w:r w:rsidRPr="008965A5">
        <w:rPr>
          <w:rFonts w:ascii="仿宋" w:eastAsia="仿宋" w:hAnsi="仿宋" w:cs="微软雅黑" w:hint="eastAsia"/>
          <w:color w:val="000000"/>
          <w:kern w:val="0"/>
          <w:sz w:val="24"/>
        </w:rPr>
        <w:t>内镜清洗消毒器使用邻苯二甲醛和过氧乙酸对A</w:t>
      </w:r>
      <w:r w:rsidRPr="008965A5">
        <w:rPr>
          <w:rFonts w:ascii="仿宋" w:eastAsia="仿宋" w:hAnsi="仿宋" w:cs="微软雅黑"/>
          <w:color w:val="000000"/>
          <w:kern w:val="0"/>
          <w:sz w:val="24"/>
        </w:rPr>
        <w:t>TCC9372(</w:t>
      </w:r>
      <w:r w:rsidRPr="008965A5">
        <w:rPr>
          <w:rFonts w:ascii="仿宋" w:eastAsia="仿宋" w:hAnsi="仿宋" w:cs="微软雅黑" w:hint="eastAsia"/>
          <w:color w:val="000000"/>
          <w:kern w:val="0"/>
          <w:sz w:val="24"/>
        </w:rPr>
        <w:t>枯草芽孢杆菌黑色变种)和铜绿假单胞菌杀灭效果的检测报告。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28</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内镜注册：可通过设备预留记录装置和触摸屏，将内镜的信息录入到控制系统中，也可通过追溯系统实现一键同步，实现内镜、设备、运行的闭环追溯。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配置要求：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1、内镜清洗消毒器主机1台。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2、ID卡2个。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3、操作指南1份。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4、说明书2份。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四、质量保证期：为调试验收合格后不少于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5包  品目5-3  内镜清洗工作站</w:t>
      </w:r>
    </w:p>
    <w:p w:rsidR="0038660A" w:rsidRPr="008965A5" w:rsidRDefault="0038660A" w:rsidP="0038660A">
      <w:pPr>
        <w:pStyle w:val="a7"/>
        <w:rPr>
          <w:rFonts w:ascii="仿宋" w:eastAsia="仿宋" w:hAnsi="仿宋"/>
        </w:rPr>
      </w:pP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一、用途：用于内窥镜可清洗部件的清洗、消毒、干燥。</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结构及组成：产品由清洗槽、漂洗槽、消毒槽（浸泡槽）、终末漂洗槽、干燥台、管路系统、控制系统组成。</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2、</w:t>
      </w:r>
      <w:r w:rsidRPr="008965A5">
        <w:rPr>
          <w:rFonts w:ascii="仿宋" w:eastAsia="仿宋" w:hAnsi="仿宋" w:cs="微软雅黑" w:hint="eastAsia"/>
          <w:color w:val="000000"/>
          <w:kern w:val="0"/>
          <w:sz w:val="24"/>
        </w:rPr>
        <w:t>电源：AC</w:t>
      </w:r>
      <w:r w:rsidRPr="008965A5">
        <w:rPr>
          <w:rFonts w:ascii="仿宋" w:eastAsia="仿宋" w:hAnsi="仿宋" w:cs="微软雅黑"/>
          <w:color w:val="000000"/>
          <w:kern w:val="0"/>
          <w:sz w:val="24"/>
        </w:rPr>
        <w:t>220V±22V，50Hz±1Hz</w:t>
      </w:r>
      <w:r w:rsidRPr="008965A5">
        <w:rPr>
          <w:rFonts w:ascii="仿宋" w:eastAsia="仿宋" w:hAnsi="仿宋" w:cs="微软雅黑" w:hint="eastAsia"/>
          <w:color w:val="000000"/>
          <w:kern w:val="0"/>
          <w:sz w:val="24"/>
        </w:rPr>
        <w:t>。</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3、</w:t>
      </w:r>
      <w:r w:rsidRPr="008965A5">
        <w:rPr>
          <w:rFonts w:ascii="仿宋" w:eastAsia="仿宋" w:hAnsi="仿宋" w:cs="微软雅黑" w:hint="eastAsia"/>
          <w:color w:val="000000"/>
          <w:kern w:val="0"/>
          <w:sz w:val="24"/>
        </w:rPr>
        <w:t>台面、清洗槽、功能背板、干燥台：</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1材料要求：采用高分子复合材料（P</w:t>
      </w:r>
      <w:r w:rsidRPr="008965A5">
        <w:rPr>
          <w:rFonts w:ascii="仿宋" w:eastAsia="仿宋" w:hAnsi="仿宋" w:cs="微软雅黑"/>
          <w:color w:val="000000"/>
          <w:kern w:val="0"/>
          <w:sz w:val="24"/>
        </w:rPr>
        <w:t>MMA+ABS</w:t>
      </w:r>
      <w:r w:rsidRPr="008965A5">
        <w:rPr>
          <w:rFonts w:ascii="仿宋" w:eastAsia="仿宋" w:hAnsi="仿宋" w:cs="微软雅黑" w:hint="eastAsia"/>
          <w:color w:val="000000"/>
          <w:kern w:val="0"/>
          <w:sz w:val="24"/>
        </w:rPr>
        <w:t>）整体热合吸塑一次成型，无任何接缝。材料的拉伸强度≥</w:t>
      </w:r>
      <w:r w:rsidRPr="008965A5">
        <w:rPr>
          <w:rFonts w:ascii="仿宋" w:eastAsia="仿宋" w:hAnsi="仿宋" w:cs="微软雅黑"/>
          <w:color w:val="000000"/>
          <w:kern w:val="0"/>
          <w:sz w:val="24"/>
        </w:rPr>
        <w:t>35MPa；拉伸断裂</w:t>
      </w:r>
      <w:r w:rsidRPr="008965A5">
        <w:rPr>
          <w:rFonts w:ascii="仿宋" w:eastAsia="仿宋" w:hAnsi="仿宋" w:cs="微软雅黑" w:hint="eastAsia"/>
          <w:color w:val="000000"/>
          <w:kern w:val="0"/>
          <w:sz w:val="24"/>
        </w:rPr>
        <w:t>伸长率≥</w:t>
      </w:r>
      <w:r w:rsidRPr="008965A5">
        <w:rPr>
          <w:rFonts w:ascii="仿宋" w:eastAsia="仿宋" w:hAnsi="仿宋" w:cs="微软雅黑"/>
          <w:color w:val="000000"/>
          <w:kern w:val="0"/>
          <w:sz w:val="24"/>
        </w:rPr>
        <w:t>5.5%；简支梁无缺口冲击强度</w:t>
      </w: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10C kJ/m</w:t>
      </w:r>
      <w:r w:rsidRPr="008965A5">
        <w:rPr>
          <w:rFonts w:ascii="仿宋" w:eastAsia="仿宋" w:hAnsi="仿宋" w:cs="微软雅黑"/>
          <w:color w:val="000000"/>
          <w:kern w:val="0"/>
          <w:sz w:val="24"/>
          <w:vertAlign w:val="superscript"/>
        </w:rPr>
        <w:t>2</w:t>
      </w:r>
      <w:r w:rsidRPr="008965A5">
        <w:rPr>
          <w:rFonts w:ascii="仿宋" w:eastAsia="仿宋" w:hAnsi="仿宋" w:cs="微软雅黑"/>
          <w:color w:val="000000"/>
          <w:kern w:val="0"/>
          <w:sz w:val="24"/>
        </w:rPr>
        <w:t>；10%应变时的压缩应力</w:t>
      </w: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52MPa。提供</w:t>
      </w:r>
      <w:r w:rsidRPr="008965A5">
        <w:rPr>
          <w:rFonts w:ascii="仿宋" w:eastAsia="仿宋" w:hAnsi="仿宋" w:cs="微软雅黑" w:hint="eastAsia"/>
          <w:color w:val="000000"/>
          <w:kern w:val="0"/>
          <w:sz w:val="24"/>
        </w:rPr>
        <w:t>投标品牌符合参数要求的</w:t>
      </w:r>
      <w:r w:rsidRPr="008965A5">
        <w:rPr>
          <w:rFonts w:ascii="仿宋" w:eastAsia="仿宋" w:hAnsi="仿宋" w:cs="微软雅黑"/>
          <w:color w:val="000000"/>
          <w:kern w:val="0"/>
          <w:sz w:val="24"/>
        </w:rPr>
        <w:t>第三方检测报告</w:t>
      </w:r>
      <w:r w:rsidRPr="008965A5">
        <w:rPr>
          <w:rFonts w:ascii="仿宋" w:eastAsia="仿宋" w:hAnsi="仿宋" w:cs="微软雅黑" w:hint="eastAsia"/>
          <w:color w:val="000000"/>
          <w:kern w:val="0"/>
          <w:sz w:val="24"/>
        </w:rPr>
        <w:t>。</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3.2</w:t>
      </w:r>
      <w:r w:rsidRPr="008965A5">
        <w:rPr>
          <w:rFonts w:ascii="仿宋" w:eastAsia="仿宋" w:hAnsi="仿宋" w:cs="微软雅黑"/>
          <w:color w:val="000000"/>
          <w:kern w:val="0"/>
          <w:sz w:val="24"/>
        </w:rPr>
        <w:t>耐酸碱性能：</w:t>
      </w:r>
      <w:r w:rsidRPr="008965A5">
        <w:rPr>
          <w:rFonts w:ascii="仿宋" w:eastAsia="仿宋" w:hAnsi="仿宋" w:cs="微软雅黑" w:hint="eastAsia"/>
          <w:color w:val="000000"/>
          <w:kern w:val="0"/>
          <w:sz w:val="24"/>
        </w:rPr>
        <w:t>高分子复合材料</w:t>
      </w:r>
      <w:r w:rsidRPr="008965A5">
        <w:rPr>
          <w:rFonts w:ascii="仿宋" w:eastAsia="仿宋" w:hAnsi="仿宋" w:cs="微软雅黑"/>
          <w:color w:val="000000"/>
          <w:kern w:val="0"/>
          <w:sz w:val="24"/>
        </w:rPr>
        <w:t>具备耐酸碱、耐腐蚀性能，</w:t>
      </w:r>
      <w:r w:rsidRPr="008965A5">
        <w:rPr>
          <w:rFonts w:ascii="仿宋" w:eastAsia="仿宋" w:hAnsi="仿宋" w:cs="微软雅黑" w:hint="eastAsia"/>
          <w:color w:val="000000"/>
          <w:kern w:val="0"/>
          <w:sz w:val="24"/>
        </w:rPr>
        <w:t>符合G</w:t>
      </w:r>
      <w:r w:rsidRPr="008965A5">
        <w:rPr>
          <w:rFonts w:ascii="仿宋" w:eastAsia="仿宋" w:hAnsi="仿宋" w:cs="微软雅黑"/>
          <w:color w:val="000000"/>
          <w:kern w:val="0"/>
          <w:sz w:val="24"/>
        </w:rPr>
        <w:t>B/T 11547</w:t>
      </w:r>
      <w:r w:rsidRPr="008965A5">
        <w:rPr>
          <w:rFonts w:ascii="仿宋" w:eastAsia="仿宋" w:hAnsi="仿宋" w:cs="微软雅黑" w:hint="eastAsia"/>
          <w:color w:val="000000"/>
          <w:kern w:val="0"/>
          <w:sz w:val="24"/>
        </w:rPr>
        <w:t>中“耐化学试剂”的要求</w:t>
      </w:r>
      <w:r w:rsidRPr="008965A5">
        <w:rPr>
          <w:rFonts w:ascii="仿宋" w:eastAsia="仿宋" w:hAnsi="仿宋" w:cs="微软雅黑"/>
          <w:color w:val="000000"/>
          <w:kern w:val="0"/>
          <w:sz w:val="24"/>
        </w:rPr>
        <w:t>。</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3.3清洗槽形状要求：采用“前后高中间低”的大圆弧防泛水设计，能够防止台</w:t>
      </w:r>
      <w:r w:rsidRPr="008965A5">
        <w:rPr>
          <w:rFonts w:ascii="仿宋" w:eastAsia="仿宋" w:hAnsi="仿宋" w:cs="微软雅黑" w:hint="eastAsia"/>
          <w:color w:val="000000"/>
          <w:kern w:val="0"/>
          <w:sz w:val="24"/>
        </w:rPr>
        <w:lastRenderedPageBreak/>
        <w:t>面积水，且不倒流到柜门或室内楼地面。</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3.4清洗槽容量标识：槽体内部有容量标识，容量标示的分度值≤1L，误差值≤15%。</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3.5功能背板要求：采用与清洗</w:t>
      </w:r>
      <w:proofErr w:type="gramStart"/>
      <w:r w:rsidRPr="008965A5">
        <w:rPr>
          <w:rFonts w:ascii="仿宋" w:eastAsia="仿宋" w:hAnsi="仿宋" w:cs="微软雅黑" w:hint="eastAsia"/>
          <w:color w:val="000000"/>
          <w:kern w:val="0"/>
          <w:sz w:val="24"/>
        </w:rPr>
        <w:t>槽相同</w:t>
      </w:r>
      <w:proofErr w:type="gramEnd"/>
      <w:r w:rsidRPr="008965A5">
        <w:rPr>
          <w:rFonts w:ascii="仿宋" w:eastAsia="仿宋" w:hAnsi="仿宋" w:cs="微软雅黑" w:hint="eastAsia"/>
          <w:color w:val="000000"/>
          <w:kern w:val="0"/>
          <w:sz w:val="24"/>
        </w:rPr>
        <w:t>的材质，背板采用倾斜式平面。</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3.6浸泡槽盖材质要求：采用透明亚克力板材一次成型，并配有手柄，板材厚度≥4mm。</w:t>
      </w:r>
    </w:p>
    <w:p w:rsidR="0038660A" w:rsidRPr="008965A5" w:rsidRDefault="0038660A" w:rsidP="0038660A">
      <w:pPr>
        <w:snapToGrid w:val="0"/>
        <w:spacing w:line="360" w:lineRule="auto"/>
        <w:jc w:val="left"/>
        <w:rPr>
          <w:rFonts w:ascii="仿宋" w:eastAsia="仿宋" w:hAnsi="仿宋" w:cs="微软雅黑"/>
          <w:color w:val="000000"/>
          <w:kern w:val="0"/>
          <w:sz w:val="24"/>
        </w:rPr>
      </w:pPr>
      <w:bookmarkStart w:id="11" w:name="_Hlk138691209"/>
      <w:r w:rsidRPr="008965A5">
        <w:rPr>
          <w:rFonts w:ascii="仿宋" w:eastAsia="仿宋" w:hAnsi="仿宋" w:cs="微软雅黑"/>
          <w:color w:val="000000"/>
          <w:kern w:val="0"/>
          <w:sz w:val="24"/>
        </w:rPr>
        <w:t>4、</w:t>
      </w:r>
      <w:r w:rsidRPr="008965A5">
        <w:rPr>
          <w:rFonts w:ascii="仿宋" w:eastAsia="仿宋" w:hAnsi="仿宋" w:cs="微软雅黑" w:hint="eastAsia"/>
          <w:color w:val="000000"/>
          <w:kern w:val="0"/>
          <w:sz w:val="24"/>
        </w:rPr>
        <w:t>规格尺寸：</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w:t>
      </w: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清洗槽：台面高度≤880mm，前后宽度≤785mm（内径420-470mm），槽体深度≤200mm，误差≤±1%。</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4.2功能背板：</w:t>
      </w:r>
      <w:r w:rsidRPr="008965A5">
        <w:rPr>
          <w:rFonts w:ascii="仿宋" w:eastAsia="仿宋" w:hAnsi="仿宋" w:cs="微软雅黑"/>
          <w:color w:val="000000"/>
          <w:kern w:val="0"/>
          <w:sz w:val="24"/>
        </w:rPr>
        <w:t>高度</w:t>
      </w: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1820mm</w:t>
      </w:r>
      <w:r w:rsidRPr="008965A5">
        <w:rPr>
          <w:rFonts w:ascii="仿宋" w:eastAsia="仿宋" w:hAnsi="仿宋" w:cs="微软雅黑" w:hint="eastAsia"/>
          <w:color w:val="000000"/>
          <w:kern w:val="0"/>
          <w:sz w:val="24"/>
        </w:rPr>
        <w:t>。</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4.3干燥台：台面高度≤</w:t>
      </w:r>
      <w:r w:rsidRPr="008965A5">
        <w:rPr>
          <w:rFonts w:ascii="仿宋" w:eastAsia="仿宋" w:hAnsi="仿宋" w:cs="微软雅黑"/>
          <w:color w:val="000000"/>
          <w:kern w:val="0"/>
          <w:sz w:val="24"/>
        </w:rPr>
        <w:t>880mm，前后宽度</w:t>
      </w: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785mm</w:t>
      </w:r>
      <w:r w:rsidRPr="008965A5">
        <w:rPr>
          <w:rFonts w:ascii="仿宋" w:eastAsia="仿宋" w:hAnsi="仿宋" w:cs="微软雅黑" w:hint="eastAsia"/>
          <w:color w:val="000000"/>
          <w:kern w:val="0"/>
          <w:sz w:val="24"/>
        </w:rPr>
        <w:t>，长度≥1000</w:t>
      </w:r>
      <w:r w:rsidRPr="008965A5">
        <w:rPr>
          <w:rFonts w:ascii="仿宋" w:eastAsia="仿宋" w:hAnsi="仿宋" w:cs="微软雅黑"/>
          <w:color w:val="000000"/>
          <w:kern w:val="0"/>
          <w:sz w:val="24"/>
        </w:rPr>
        <w:t>mm</w:t>
      </w:r>
      <w:r w:rsidRPr="008965A5">
        <w:rPr>
          <w:rFonts w:ascii="仿宋" w:eastAsia="仿宋" w:hAnsi="仿宋" w:cs="微软雅黑" w:hint="eastAsia"/>
          <w:color w:val="000000"/>
          <w:kern w:val="0"/>
          <w:sz w:val="24"/>
        </w:rPr>
        <w:t>。</w:t>
      </w:r>
    </w:p>
    <w:bookmarkEnd w:id="11"/>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5、</w:t>
      </w:r>
      <w:proofErr w:type="gramStart"/>
      <w:r w:rsidRPr="008965A5">
        <w:rPr>
          <w:rFonts w:ascii="仿宋" w:eastAsia="仿宋" w:hAnsi="仿宋" w:cs="微软雅黑" w:hint="eastAsia"/>
          <w:color w:val="000000"/>
          <w:kern w:val="0"/>
          <w:sz w:val="24"/>
        </w:rPr>
        <w:t>一</w:t>
      </w:r>
      <w:proofErr w:type="gramEnd"/>
      <w:r w:rsidRPr="008965A5">
        <w:rPr>
          <w:rFonts w:ascii="仿宋" w:eastAsia="仿宋" w:hAnsi="仿宋" w:cs="微软雅黑" w:hint="eastAsia"/>
          <w:color w:val="000000"/>
          <w:kern w:val="0"/>
          <w:sz w:val="24"/>
        </w:rPr>
        <w:t>体式吊柜及柜体：</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▲5.1吊柜材质：吊柜采用SUS304不锈钢；</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5.2开门方式：采用平行开门设计；</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5.3操作方式：吊柜与触摸屏一体化设计；</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5.4柜体形状：分段式柜体，柜体底部离地高度≤70mm，造型采用倾斜式设计，柜体底部向内缩进≥85mm；</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5.5柜门材质;彩色钢化玻璃(颜色可选)；</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5.6柜门设计：柜门采用上挡板和下柜门分体，</w:t>
      </w:r>
      <w:proofErr w:type="gramStart"/>
      <w:r w:rsidRPr="008965A5">
        <w:rPr>
          <w:rFonts w:ascii="仿宋" w:eastAsia="仿宋" w:hAnsi="仿宋" w:cs="微软雅黑" w:hint="eastAsia"/>
          <w:color w:val="000000"/>
          <w:kern w:val="0"/>
          <w:sz w:val="24"/>
        </w:rPr>
        <w:t>非整体</w:t>
      </w:r>
      <w:proofErr w:type="gramEnd"/>
      <w:r w:rsidRPr="008965A5">
        <w:rPr>
          <w:rFonts w:ascii="仿宋" w:eastAsia="仿宋" w:hAnsi="仿宋" w:cs="微软雅黑" w:hint="eastAsia"/>
          <w:color w:val="000000"/>
          <w:kern w:val="0"/>
          <w:sz w:val="24"/>
        </w:rPr>
        <w:t>柜门；</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5.7开门方式：柜门与把手柜门由阻尼</w:t>
      </w:r>
      <w:proofErr w:type="gramStart"/>
      <w:r w:rsidRPr="008965A5">
        <w:rPr>
          <w:rFonts w:ascii="仿宋" w:eastAsia="仿宋" w:hAnsi="仿宋" w:cs="微软雅黑" w:hint="eastAsia"/>
          <w:color w:val="000000"/>
          <w:kern w:val="0"/>
          <w:sz w:val="24"/>
        </w:rPr>
        <w:t>饺链实现</w:t>
      </w:r>
      <w:proofErr w:type="gramEnd"/>
      <w:r w:rsidRPr="008965A5">
        <w:rPr>
          <w:rFonts w:ascii="仿宋" w:eastAsia="仿宋" w:hAnsi="仿宋" w:cs="微软雅黑" w:hint="eastAsia"/>
          <w:color w:val="000000"/>
          <w:kern w:val="0"/>
          <w:sz w:val="24"/>
        </w:rPr>
        <w:t>自动闭合。</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6、</w:t>
      </w:r>
      <w:r w:rsidRPr="008965A5">
        <w:rPr>
          <w:rFonts w:ascii="仿宋" w:eastAsia="仿宋" w:hAnsi="仿宋" w:cs="微软雅黑" w:hint="eastAsia"/>
          <w:color w:val="000000"/>
          <w:kern w:val="0"/>
          <w:sz w:val="24"/>
        </w:rPr>
        <w:t>控制系统：</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w:t>
      </w: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显示与操作：采用≥7英寸彩色电容防水触式液晶显示屏。</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w:t>
      </w:r>
      <w:r w:rsidRPr="008965A5">
        <w:rPr>
          <w:rFonts w:ascii="仿宋" w:eastAsia="仿宋" w:hAnsi="仿宋" w:cs="微软雅黑"/>
          <w:color w:val="000000"/>
          <w:kern w:val="0"/>
          <w:sz w:val="24"/>
        </w:rPr>
        <w:t>.2</w:t>
      </w:r>
      <w:r w:rsidRPr="008965A5">
        <w:rPr>
          <w:rFonts w:ascii="仿宋" w:eastAsia="仿宋" w:hAnsi="仿宋" w:cs="微软雅黑" w:hint="eastAsia"/>
          <w:color w:val="000000"/>
          <w:kern w:val="0"/>
          <w:sz w:val="24"/>
        </w:rPr>
        <w:t>功能要求：可设置作业时间</w:t>
      </w:r>
      <w:r w:rsidRPr="008965A5">
        <w:rPr>
          <w:rFonts w:ascii="仿宋" w:eastAsia="仿宋" w:hAnsi="仿宋" w:cs="微软雅黑"/>
          <w:color w:val="000000"/>
          <w:kern w:val="0"/>
          <w:sz w:val="24"/>
        </w:rPr>
        <w:t>0</w:t>
      </w:r>
      <w:r w:rsidRPr="008965A5">
        <w:rPr>
          <w:rFonts w:ascii="仿宋" w:eastAsia="仿宋" w:hAnsi="仿宋" w:cs="微软雅黑" w:hint="eastAsia"/>
          <w:color w:val="000000"/>
          <w:kern w:val="0"/>
          <w:sz w:val="24"/>
        </w:rPr>
        <w:t>秒-</w:t>
      </w:r>
      <w:r w:rsidRPr="008965A5">
        <w:rPr>
          <w:rFonts w:ascii="仿宋" w:eastAsia="仿宋" w:hAnsi="仿宋" w:cs="微软雅黑"/>
          <w:color w:val="000000"/>
          <w:kern w:val="0"/>
          <w:sz w:val="24"/>
        </w:rPr>
        <w:t>99分</w:t>
      </w:r>
      <w:r w:rsidRPr="008965A5">
        <w:rPr>
          <w:rFonts w:ascii="仿宋" w:eastAsia="仿宋" w:hAnsi="仿宋" w:cs="微软雅黑" w:hint="eastAsia"/>
          <w:color w:val="000000"/>
          <w:kern w:val="0"/>
          <w:sz w:val="24"/>
        </w:rPr>
        <w:t>5</w:t>
      </w:r>
      <w:r w:rsidRPr="008965A5">
        <w:rPr>
          <w:rFonts w:ascii="仿宋" w:eastAsia="仿宋" w:hAnsi="仿宋" w:cs="微软雅黑"/>
          <w:color w:val="000000"/>
          <w:kern w:val="0"/>
          <w:sz w:val="24"/>
        </w:rPr>
        <w:t>9</w:t>
      </w:r>
      <w:r w:rsidRPr="008965A5">
        <w:rPr>
          <w:rFonts w:ascii="仿宋" w:eastAsia="仿宋" w:hAnsi="仿宋" w:cs="微软雅黑" w:hint="eastAsia"/>
          <w:color w:val="000000"/>
          <w:kern w:val="0"/>
          <w:sz w:val="24"/>
        </w:rPr>
        <w:t>秒</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计时准确</w:t>
      </w:r>
      <w:r w:rsidRPr="008965A5">
        <w:rPr>
          <w:rFonts w:ascii="仿宋" w:eastAsia="仿宋" w:hAnsi="仿宋" w:cs="微软雅黑"/>
          <w:color w:val="000000"/>
          <w:kern w:val="0"/>
          <w:sz w:val="24"/>
        </w:rPr>
        <w:t>误差</w:t>
      </w:r>
      <w:r w:rsidRPr="008965A5">
        <w:rPr>
          <w:rFonts w:ascii="仿宋" w:eastAsia="仿宋" w:hAnsi="仿宋" w:cs="微软雅黑" w:hint="eastAsia"/>
          <w:color w:val="000000"/>
          <w:kern w:val="0"/>
          <w:sz w:val="24"/>
        </w:rPr>
        <w:t>≤</w:t>
      </w:r>
      <w:r w:rsidRPr="008965A5">
        <w:rPr>
          <w:rFonts w:ascii="仿宋" w:eastAsia="仿宋" w:hAnsi="仿宋" w:cs="微软雅黑"/>
          <w:color w:val="000000"/>
          <w:kern w:val="0"/>
          <w:sz w:val="24"/>
        </w:rPr>
        <w:t>0.1%，工作时注液、注气、脉</w:t>
      </w:r>
      <w:r w:rsidRPr="008965A5">
        <w:rPr>
          <w:rFonts w:ascii="仿宋" w:eastAsia="仿宋" w:hAnsi="仿宋" w:cs="微软雅黑" w:hint="eastAsia"/>
          <w:color w:val="000000"/>
          <w:kern w:val="0"/>
          <w:sz w:val="24"/>
        </w:rPr>
        <w:t>冲、自动转换一次完成，工作结束有声音提示。</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7、其他功能：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w:t>
      </w:r>
      <w:r w:rsidRPr="008965A5">
        <w:rPr>
          <w:rFonts w:ascii="仿宋" w:eastAsia="仿宋" w:hAnsi="仿宋" w:cs="微软雅黑"/>
          <w:color w:val="000000"/>
          <w:kern w:val="0"/>
          <w:sz w:val="24"/>
        </w:rPr>
        <w:t>.1泄漏检测装置：配置活接头，接头可拆卸；可通过人机界面设置测漏压力、测漏时间等参数</w:t>
      </w:r>
      <w:r w:rsidRPr="008965A5">
        <w:rPr>
          <w:rFonts w:ascii="仿宋" w:eastAsia="仿宋" w:hAnsi="仿宋" w:cs="微软雅黑" w:hint="eastAsia"/>
          <w:color w:val="000000"/>
          <w:kern w:val="0"/>
          <w:sz w:val="24"/>
        </w:rPr>
        <w:t>；</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w:t>
      </w:r>
      <w:r w:rsidRPr="008965A5">
        <w:rPr>
          <w:rFonts w:ascii="仿宋" w:eastAsia="仿宋" w:hAnsi="仿宋" w:cs="微软雅黑"/>
          <w:color w:val="000000"/>
          <w:kern w:val="0"/>
          <w:sz w:val="24"/>
        </w:rPr>
        <w:t>2测漏报警：通入≤0.03MPa空气时，若产生泄漏，泄漏检测装置提供可视或声讯信号；</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w:t>
      </w:r>
      <w:r w:rsidRPr="008965A5">
        <w:rPr>
          <w:rFonts w:ascii="仿宋" w:eastAsia="仿宋" w:hAnsi="仿宋" w:cs="微软雅黑"/>
          <w:color w:val="000000"/>
          <w:kern w:val="0"/>
          <w:sz w:val="24"/>
        </w:rPr>
        <w:t>3灌流装置：配置活接头，接头可拆卸，具有过滤功能，过滤网孔径</w:t>
      </w:r>
      <w:r w:rsidRPr="008965A5">
        <w:rPr>
          <w:rFonts w:ascii="仿宋" w:eastAsia="仿宋" w:hAnsi="仿宋" w:cs="微软雅黑"/>
          <w:color w:val="000000"/>
          <w:kern w:val="0"/>
          <w:sz w:val="24"/>
        </w:rPr>
        <w:lastRenderedPageBreak/>
        <w:t>≤106μm(≥150目)；</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7.4</w:t>
      </w:r>
      <w:r w:rsidRPr="008965A5">
        <w:rPr>
          <w:rFonts w:ascii="仿宋" w:eastAsia="仿宋" w:hAnsi="仿宋" w:cs="微软雅黑"/>
          <w:color w:val="000000"/>
          <w:kern w:val="0"/>
          <w:sz w:val="24"/>
        </w:rPr>
        <w:t>灌流用水要求：灌流时采用流动水灌注,不从槽内使用循环水或直接吸取暴露在空气中的水源进行灌注</w:t>
      </w:r>
      <w:r w:rsidRPr="008965A5">
        <w:rPr>
          <w:rFonts w:ascii="仿宋" w:eastAsia="仿宋" w:hAnsi="仿宋" w:cs="微软雅黑" w:hint="eastAsia"/>
          <w:color w:val="000000"/>
          <w:kern w:val="0"/>
          <w:sz w:val="24"/>
        </w:rPr>
        <w:t>；</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7.5</w:t>
      </w:r>
      <w:r w:rsidRPr="008965A5">
        <w:rPr>
          <w:rFonts w:ascii="仿宋" w:eastAsia="仿宋" w:hAnsi="仿宋" w:cs="微软雅黑"/>
          <w:color w:val="000000"/>
          <w:kern w:val="0"/>
          <w:sz w:val="24"/>
        </w:rPr>
        <w:t>加酶系统：清洗剂自动添加，添加数量可</w:t>
      </w:r>
      <w:r w:rsidRPr="008965A5">
        <w:rPr>
          <w:rFonts w:ascii="仿宋" w:eastAsia="仿宋" w:hAnsi="仿宋" w:cs="微软雅黑" w:hint="eastAsia"/>
          <w:color w:val="000000"/>
          <w:kern w:val="0"/>
          <w:sz w:val="24"/>
        </w:rPr>
        <w:t>设置；系统可通过清洗剂比例自动计算清洗剂的进液量；</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▲7.6消毒液回收装置：具有自动回收消毒液的功能，具有排放功能；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7.7消毒液过期报警器：消毒液过期自动报警。</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▲8、消毒型过滤器：过滤器</w:t>
      </w:r>
      <w:proofErr w:type="gramStart"/>
      <w:r w:rsidRPr="008965A5">
        <w:rPr>
          <w:rFonts w:ascii="仿宋" w:eastAsia="仿宋" w:hAnsi="仿宋" w:cs="微软雅黑" w:hint="eastAsia"/>
          <w:color w:val="000000"/>
          <w:kern w:val="0"/>
          <w:sz w:val="24"/>
        </w:rPr>
        <w:t>上材料</w:t>
      </w:r>
      <w:proofErr w:type="gramEnd"/>
      <w:r w:rsidRPr="008965A5">
        <w:rPr>
          <w:rFonts w:ascii="仿宋" w:eastAsia="仿宋" w:hAnsi="仿宋" w:cs="微软雅黑" w:hint="eastAsia"/>
          <w:color w:val="000000"/>
          <w:kern w:val="0"/>
          <w:sz w:val="24"/>
        </w:rPr>
        <w:t>能杀灭水中细菌和病毒。提供对大肠杆菌去除率为100%的检测报告、提供过滤器消毒因子残留检测报告、提供过滤器产水后水质为实际无毒级的检测报告；</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▲9、流量监测：能够对日使用流量、累计使用流量及剩余流量进行监测记录。具有流量上限报警提示功能，当累计流量抵达临界提醒或使用限额流量时，警告指示灯亮起，蜂鸣器发出报警声提示更换滤芯。</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▲10、资质要求：提供内镜清洗工作站产品注册证。</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11、管路耐腐性：内镜清洗工作中的相关管路、弯头、三通等通过常用灭菌剂（邻苯二甲醛、过氧乙酸以及戊二醛）的耐腐性测试，持续浸泡≥480小时无可视变化。提供第三方机构出具的耐腐性检测报告。</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1</w:t>
      </w:r>
      <w:r w:rsidRPr="008965A5">
        <w:rPr>
          <w:rFonts w:ascii="仿宋" w:eastAsia="仿宋" w:hAnsi="仿宋" w:cs="微软雅黑" w:hint="eastAsia"/>
          <w:color w:val="000000"/>
          <w:kern w:val="0"/>
          <w:sz w:val="24"/>
        </w:rPr>
        <w:t>2</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追溯系统：追溯及信息管理系统能追溯各流程的信息，并记录</w:t>
      </w:r>
      <w:r w:rsidRPr="008965A5">
        <w:rPr>
          <w:rFonts w:ascii="仿宋" w:eastAsia="仿宋" w:hAnsi="仿宋" w:cs="微软雅黑"/>
          <w:color w:val="000000"/>
          <w:kern w:val="0"/>
          <w:sz w:val="24"/>
        </w:rPr>
        <w:t>各清洗流程的操作时间、操作人员、内镜信息、就诊病人姓名</w:t>
      </w:r>
      <w:r w:rsidRPr="008965A5">
        <w:rPr>
          <w:rFonts w:ascii="仿宋" w:eastAsia="仿宋" w:hAnsi="仿宋" w:cs="微软雅黑" w:hint="eastAsia"/>
          <w:color w:val="000000"/>
          <w:kern w:val="0"/>
          <w:sz w:val="24"/>
        </w:rPr>
        <w:t>等信息</w:t>
      </w:r>
      <w:r w:rsidRPr="008965A5">
        <w:rPr>
          <w:rFonts w:ascii="仿宋" w:eastAsia="仿宋" w:hAnsi="仿宋" w:cs="微软雅黑"/>
          <w:color w:val="000000"/>
          <w:kern w:val="0"/>
          <w:sz w:val="24"/>
        </w:rPr>
        <w:t>。</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三、配置要求：</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proofErr w:type="gramStart"/>
      <w:r w:rsidRPr="008965A5">
        <w:rPr>
          <w:rFonts w:ascii="仿宋" w:eastAsia="仿宋" w:hAnsi="仿宋" w:cs="微软雅黑" w:hint="eastAsia"/>
          <w:color w:val="000000"/>
          <w:kern w:val="0"/>
          <w:sz w:val="24"/>
        </w:rPr>
        <w:t>一</w:t>
      </w:r>
      <w:proofErr w:type="gramEnd"/>
      <w:r w:rsidRPr="008965A5">
        <w:rPr>
          <w:rFonts w:ascii="仿宋" w:eastAsia="仿宋" w:hAnsi="仿宋" w:cs="微软雅黑" w:hint="eastAsia"/>
          <w:color w:val="000000"/>
          <w:kern w:val="0"/>
          <w:sz w:val="24"/>
        </w:rPr>
        <w:t>体式吊柜内镜清洗工作站1套。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2、自动侧漏系统1套。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w:t>
      </w:r>
      <w:proofErr w:type="gramStart"/>
      <w:r w:rsidRPr="008965A5">
        <w:rPr>
          <w:rFonts w:ascii="仿宋" w:eastAsia="仿宋" w:hAnsi="仿宋" w:cs="微软雅黑" w:hint="eastAsia"/>
          <w:color w:val="000000"/>
          <w:kern w:val="0"/>
          <w:sz w:val="24"/>
        </w:rPr>
        <w:t>酶液自动</w:t>
      </w:r>
      <w:proofErr w:type="gramEnd"/>
      <w:r w:rsidRPr="008965A5">
        <w:rPr>
          <w:rFonts w:ascii="仿宋" w:eastAsia="仿宋" w:hAnsi="仿宋" w:cs="微软雅黑" w:hint="eastAsia"/>
          <w:color w:val="000000"/>
          <w:kern w:val="0"/>
          <w:sz w:val="24"/>
        </w:rPr>
        <w:t>添加系统1套。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4、消毒液隐藏回收系统1套。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w:t>
      </w:r>
      <w:proofErr w:type="gramStart"/>
      <w:r w:rsidRPr="008965A5">
        <w:rPr>
          <w:rFonts w:ascii="仿宋" w:eastAsia="仿宋" w:hAnsi="仿宋" w:cs="微软雅黑" w:hint="eastAsia"/>
          <w:color w:val="000000"/>
          <w:kern w:val="0"/>
          <w:sz w:val="24"/>
        </w:rPr>
        <w:t>消毒型水过滤器</w:t>
      </w:r>
      <w:proofErr w:type="gramEnd"/>
      <w:r w:rsidRPr="008965A5">
        <w:rPr>
          <w:rFonts w:ascii="仿宋" w:eastAsia="仿宋" w:hAnsi="仿宋" w:cs="微软雅黑" w:hint="eastAsia"/>
          <w:color w:val="000000"/>
          <w:kern w:val="0"/>
          <w:sz w:val="24"/>
        </w:rPr>
        <w:t>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6、追溯系统1套。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7、操作指南1份。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8、说明书2份。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color w:val="000000"/>
          <w:kern w:val="0"/>
          <w:sz w:val="24"/>
        </w:rPr>
        <w:t>四、质量保证期：为调试验收合格后不少于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snapToGrid w:val="0"/>
        <w:spacing w:line="360" w:lineRule="auto"/>
        <w:jc w:val="left"/>
        <w:rPr>
          <w:rFonts w:ascii="仿宋" w:eastAsia="仿宋" w:hAnsi="仿宋" w:cs="微软雅黑"/>
          <w:color w:val="000000"/>
          <w:kern w:val="0"/>
          <w:sz w:val="24"/>
        </w:rPr>
      </w:pPr>
    </w:p>
    <w:p w:rsidR="0038660A" w:rsidRPr="008965A5" w:rsidRDefault="0038660A" w:rsidP="0038660A">
      <w:pPr>
        <w:pStyle w:val="a7"/>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6包  品目6-1  双能X射线骨密度仪</w:t>
      </w:r>
    </w:p>
    <w:p w:rsidR="0038660A" w:rsidRPr="008965A5" w:rsidRDefault="0038660A" w:rsidP="0038660A">
      <w:pPr>
        <w:pStyle w:val="a7"/>
        <w:rPr>
          <w:rFonts w:ascii="仿宋" w:eastAsia="仿宋" w:hAnsi="仿宋"/>
        </w:rPr>
      </w:pP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一、用途：</w:t>
      </w:r>
      <w:r w:rsidRPr="008965A5">
        <w:rPr>
          <w:rFonts w:ascii="仿宋" w:eastAsia="仿宋" w:hAnsi="仿宋" w:cs="微软雅黑"/>
          <w:color w:val="000000"/>
          <w:kern w:val="0"/>
          <w:sz w:val="24"/>
          <w:szCs w:val="24"/>
        </w:rPr>
        <w:t>用于</w:t>
      </w:r>
      <w:proofErr w:type="gramStart"/>
      <w:r w:rsidRPr="008965A5">
        <w:rPr>
          <w:rFonts w:ascii="仿宋" w:eastAsia="仿宋" w:hAnsi="仿宋" w:cs="微软雅黑"/>
          <w:color w:val="000000"/>
          <w:kern w:val="0"/>
          <w:sz w:val="24"/>
          <w:szCs w:val="24"/>
        </w:rPr>
        <w:t>人体骨矿及</w:t>
      </w:r>
      <w:proofErr w:type="gramEnd"/>
      <w:r w:rsidRPr="008965A5">
        <w:rPr>
          <w:rFonts w:ascii="仿宋" w:eastAsia="仿宋" w:hAnsi="仿宋" w:cs="微软雅黑"/>
          <w:color w:val="000000"/>
          <w:kern w:val="0"/>
          <w:sz w:val="24"/>
          <w:szCs w:val="24"/>
        </w:rPr>
        <w:t>全身肌肉脂肪含量测定及分析，骨质疏松诊断、治疗效果观察、以及骨折危险性的预测研究。</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二、技术参数：</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1</w:t>
      </w:r>
      <w:r w:rsidRPr="008965A5">
        <w:rPr>
          <w:rFonts w:ascii="仿宋" w:eastAsia="仿宋" w:hAnsi="仿宋" w:hint="eastAsia"/>
          <w:sz w:val="24"/>
        </w:rPr>
        <w:t>、</w:t>
      </w:r>
      <w:r w:rsidRPr="008965A5">
        <w:rPr>
          <w:rFonts w:ascii="仿宋" w:eastAsia="仿宋" w:hAnsi="仿宋"/>
          <w:sz w:val="24"/>
        </w:rPr>
        <w:t>高压发生器：</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cs="Arial"/>
          <w:sz w:val="24"/>
        </w:rPr>
        <w:t>▲</w:t>
      </w:r>
      <w:r w:rsidRPr="008965A5">
        <w:rPr>
          <w:rFonts w:ascii="仿宋" w:eastAsia="仿宋" w:hAnsi="仿宋"/>
          <w:sz w:val="24"/>
        </w:rPr>
        <w:t>1.1最大输出功率≥22</w:t>
      </w:r>
      <w:r w:rsidRPr="008965A5">
        <w:rPr>
          <w:rFonts w:ascii="仿宋" w:eastAsia="仿宋" w:hAnsi="仿宋" w:hint="eastAsia"/>
          <w:sz w:val="24"/>
        </w:rPr>
        <w:t>0</w:t>
      </w:r>
      <w:r w:rsidRPr="008965A5">
        <w:rPr>
          <w:rFonts w:ascii="仿宋" w:eastAsia="仿宋" w:hAnsi="仿宋"/>
          <w:sz w:val="24"/>
        </w:rPr>
        <w:t>W；</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1.2</w:t>
      </w:r>
      <w:r w:rsidRPr="008965A5">
        <w:rPr>
          <w:rFonts w:ascii="仿宋" w:eastAsia="仿宋" w:hAnsi="仿宋"/>
          <w:sz w:val="24"/>
        </w:rPr>
        <w:tab/>
        <w:t>管电压</w:t>
      </w:r>
      <w:r w:rsidRPr="008965A5">
        <w:rPr>
          <w:rFonts w:ascii="仿宋" w:eastAsia="仿宋" w:hAnsi="仿宋" w:hint="eastAsia"/>
          <w:sz w:val="24"/>
        </w:rPr>
        <w:t>：</w:t>
      </w:r>
      <w:r w:rsidRPr="008965A5">
        <w:rPr>
          <w:rFonts w:ascii="仿宋" w:eastAsia="仿宋" w:hAnsi="仿宋"/>
          <w:sz w:val="24"/>
        </w:rPr>
        <w:t>固定管电压≥7</w:t>
      </w:r>
      <w:r w:rsidRPr="008965A5">
        <w:rPr>
          <w:rFonts w:ascii="仿宋" w:eastAsia="仿宋" w:hAnsi="仿宋" w:hint="eastAsia"/>
          <w:sz w:val="24"/>
        </w:rPr>
        <w:t>5</w:t>
      </w:r>
      <w:r w:rsidRPr="008965A5">
        <w:rPr>
          <w:rFonts w:ascii="仿宋" w:eastAsia="仿宋" w:hAnsi="仿宋"/>
          <w:sz w:val="24"/>
        </w:rPr>
        <w:t>kV；</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1.3</w:t>
      </w:r>
      <w:r w:rsidRPr="008965A5">
        <w:rPr>
          <w:rFonts w:ascii="仿宋" w:eastAsia="仿宋" w:hAnsi="仿宋"/>
          <w:sz w:val="24"/>
        </w:rPr>
        <w:tab/>
        <w:t>管电流范围：≥0.15</w:t>
      </w:r>
      <w:r w:rsidRPr="008965A5">
        <w:rPr>
          <w:rFonts w:ascii="仿宋" w:eastAsia="仿宋" w:hAnsi="仿宋" w:hint="eastAsia"/>
          <w:sz w:val="24"/>
        </w:rPr>
        <w:t>-2.6</w:t>
      </w:r>
      <w:r w:rsidRPr="008965A5">
        <w:rPr>
          <w:rFonts w:ascii="仿宋" w:eastAsia="仿宋" w:hAnsi="仿宋"/>
          <w:sz w:val="24"/>
        </w:rPr>
        <w:t>mA，≥</w:t>
      </w:r>
      <w:r w:rsidRPr="008965A5">
        <w:rPr>
          <w:rFonts w:ascii="仿宋" w:eastAsia="仿宋" w:hAnsi="仿宋" w:hint="eastAsia"/>
          <w:sz w:val="24"/>
        </w:rPr>
        <w:t>3</w:t>
      </w:r>
      <w:r w:rsidRPr="008965A5">
        <w:rPr>
          <w:rFonts w:ascii="仿宋" w:eastAsia="仿宋" w:hAnsi="仿宋"/>
          <w:sz w:val="24"/>
        </w:rPr>
        <w:t>档调节。</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2</w:t>
      </w:r>
      <w:r w:rsidRPr="008965A5">
        <w:rPr>
          <w:rFonts w:ascii="仿宋" w:eastAsia="仿宋" w:hAnsi="仿宋" w:hint="eastAsia"/>
          <w:sz w:val="24"/>
        </w:rPr>
        <w:t>、</w:t>
      </w:r>
      <w:r w:rsidRPr="008965A5">
        <w:rPr>
          <w:rFonts w:ascii="仿宋" w:eastAsia="仿宋" w:hAnsi="仿宋"/>
          <w:sz w:val="24"/>
        </w:rPr>
        <w:t>X射线源：</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2.1</w:t>
      </w:r>
      <w:r w:rsidRPr="008965A5">
        <w:rPr>
          <w:rFonts w:ascii="仿宋" w:eastAsia="仿宋" w:hAnsi="仿宋"/>
          <w:sz w:val="24"/>
        </w:rPr>
        <w:tab/>
        <w:t>双能产生方式</w:t>
      </w:r>
      <w:r w:rsidRPr="008965A5">
        <w:rPr>
          <w:rFonts w:ascii="仿宋" w:eastAsia="仿宋" w:hAnsi="仿宋" w:hint="eastAsia"/>
          <w:sz w:val="24"/>
        </w:rPr>
        <w:t>：</w:t>
      </w:r>
      <w:r w:rsidRPr="008965A5">
        <w:rPr>
          <w:rFonts w:ascii="仿宋" w:eastAsia="仿宋" w:hAnsi="仿宋"/>
          <w:sz w:val="24"/>
        </w:rPr>
        <w:t>K缘过滤，同时产生</w:t>
      </w:r>
      <w:proofErr w:type="gramStart"/>
      <w:r w:rsidRPr="008965A5">
        <w:rPr>
          <w:rFonts w:ascii="仿宋" w:eastAsia="仿宋" w:hAnsi="仿宋"/>
          <w:sz w:val="24"/>
        </w:rPr>
        <w:t>高低双</w:t>
      </w:r>
      <w:proofErr w:type="gramEnd"/>
      <w:r w:rsidRPr="008965A5">
        <w:rPr>
          <w:rFonts w:ascii="仿宋" w:eastAsia="仿宋" w:hAnsi="仿宋"/>
          <w:sz w:val="24"/>
        </w:rPr>
        <w:t>能X线，非高低压切换；</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2.2</w:t>
      </w:r>
      <w:r w:rsidRPr="008965A5">
        <w:rPr>
          <w:rFonts w:ascii="仿宋" w:eastAsia="仿宋" w:hAnsi="仿宋"/>
          <w:sz w:val="24"/>
        </w:rPr>
        <w:tab/>
        <w:t>X射线束</w:t>
      </w:r>
      <w:r w:rsidRPr="008965A5">
        <w:rPr>
          <w:rFonts w:ascii="仿宋" w:eastAsia="仿宋" w:hAnsi="仿宋" w:hint="eastAsia"/>
          <w:sz w:val="24"/>
        </w:rPr>
        <w:t>：</w:t>
      </w:r>
      <w:r w:rsidRPr="008965A5">
        <w:rPr>
          <w:rFonts w:ascii="仿宋" w:eastAsia="仿宋" w:hAnsi="仿宋"/>
          <w:sz w:val="24"/>
        </w:rPr>
        <w:t>窄角扇形</w:t>
      </w:r>
      <w:r w:rsidRPr="008965A5">
        <w:rPr>
          <w:rFonts w:ascii="仿宋" w:eastAsia="仿宋" w:hAnsi="仿宋" w:hint="eastAsia"/>
          <w:sz w:val="24"/>
        </w:rPr>
        <w:t>线束，</w:t>
      </w:r>
      <w:r w:rsidRPr="008965A5">
        <w:rPr>
          <w:rFonts w:ascii="仿宋" w:eastAsia="仿宋" w:hAnsi="仿宋"/>
          <w:sz w:val="24"/>
        </w:rPr>
        <w:t>扫描角度≤25°；</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2.3</w:t>
      </w:r>
      <w:r w:rsidRPr="008965A5">
        <w:rPr>
          <w:rFonts w:ascii="仿宋" w:eastAsia="仿宋" w:hAnsi="仿宋"/>
          <w:sz w:val="24"/>
        </w:rPr>
        <w:tab/>
        <w:t>靶角：≥10°。</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cs="Arial"/>
          <w:sz w:val="24"/>
        </w:rPr>
        <w:t>▲</w:t>
      </w:r>
      <w:r w:rsidRPr="008965A5">
        <w:rPr>
          <w:rFonts w:ascii="仿宋" w:eastAsia="仿宋" w:hAnsi="仿宋"/>
          <w:sz w:val="24"/>
        </w:rPr>
        <w:t>3</w:t>
      </w:r>
      <w:r w:rsidRPr="008965A5">
        <w:rPr>
          <w:rFonts w:ascii="仿宋" w:eastAsia="仿宋" w:hAnsi="仿宋" w:hint="eastAsia"/>
          <w:sz w:val="24"/>
        </w:rPr>
        <w:t>、具备</w:t>
      </w:r>
      <w:r w:rsidRPr="008965A5">
        <w:rPr>
          <w:rFonts w:ascii="仿宋" w:eastAsia="仿宋" w:hAnsi="仿宋"/>
          <w:sz w:val="24"/>
        </w:rPr>
        <w:t>光子计数</w:t>
      </w:r>
      <w:r w:rsidRPr="008965A5">
        <w:rPr>
          <w:rFonts w:ascii="仿宋" w:eastAsia="仿宋" w:hAnsi="仿宋" w:hint="eastAsia"/>
          <w:sz w:val="24"/>
        </w:rPr>
        <w:t>探测器，材质为</w:t>
      </w:r>
      <w:r w:rsidRPr="008965A5">
        <w:rPr>
          <w:rFonts w:ascii="仿宋" w:eastAsia="仿宋" w:hAnsi="仿宋"/>
          <w:sz w:val="24"/>
        </w:rPr>
        <w:t>硅酸</w:t>
      </w:r>
      <w:proofErr w:type="gramStart"/>
      <w:r w:rsidRPr="008965A5">
        <w:rPr>
          <w:rFonts w:ascii="仿宋" w:eastAsia="仿宋" w:hAnsi="仿宋"/>
          <w:sz w:val="24"/>
        </w:rPr>
        <w:t>钇镥</w:t>
      </w:r>
      <w:proofErr w:type="gramEnd"/>
      <w:r w:rsidRPr="008965A5">
        <w:rPr>
          <w:rFonts w:ascii="仿宋" w:eastAsia="仿宋" w:hAnsi="仿宋"/>
          <w:sz w:val="24"/>
        </w:rPr>
        <w:t>或碲锌</w:t>
      </w:r>
      <w:proofErr w:type="gramStart"/>
      <w:r w:rsidRPr="008965A5">
        <w:rPr>
          <w:rFonts w:ascii="仿宋" w:eastAsia="仿宋" w:hAnsi="仿宋"/>
          <w:sz w:val="24"/>
        </w:rPr>
        <w:t>镉</w:t>
      </w:r>
      <w:proofErr w:type="gramEnd"/>
      <w:r w:rsidRPr="008965A5">
        <w:rPr>
          <w:rFonts w:ascii="仿宋" w:eastAsia="仿宋" w:hAnsi="仿宋"/>
          <w:sz w:val="24"/>
        </w:rPr>
        <w:t>。</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w:t>
      </w:r>
      <w:r w:rsidRPr="008965A5">
        <w:rPr>
          <w:rFonts w:ascii="仿宋" w:eastAsia="仿宋" w:hAnsi="仿宋" w:hint="eastAsia"/>
          <w:sz w:val="24"/>
        </w:rPr>
        <w:t>、</w:t>
      </w:r>
      <w:r w:rsidRPr="008965A5">
        <w:rPr>
          <w:rFonts w:ascii="仿宋" w:eastAsia="仿宋" w:hAnsi="仿宋"/>
          <w:sz w:val="24"/>
        </w:rPr>
        <w:t>扫描：</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4.1</w:t>
      </w:r>
      <w:r w:rsidRPr="008965A5">
        <w:rPr>
          <w:rFonts w:ascii="仿宋" w:eastAsia="仿宋" w:hAnsi="仿宋"/>
          <w:sz w:val="24"/>
        </w:rPr>
        <w:tab/>
        <w:t>扫描部位：正/侧位腰椎、单侧/双侧股骨、前臂、全身；</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cs="Arial"/>
          <w:sz w:val="24"/>
        </w:rPr>
        <w:t>▲</w:t>
      </w:r>
      <w:r w:rsidRPr="008965A5">
        <w:rPr>
          <w:rFonts w:ascii="仿宋" w:eastAsia="仿宋" w:hAnsi="仿宋"/>
          <w:sz w:val="24"/>
        </w:rPr>
        <w:t>4.2扫描时间</w:t>
      </w:r>
      <w:r w:rsidRPr="008965A5">
        <w:rPr>
          <w:rFonts w:ascii="仿宋" w:eastAsia="仿宋" w:hAnsi="仿宋" w:hint="eastAsia"/>
          <w:sz w:val="24"/>
        </w:rPr>
        <w:t>：</w:t>
      </w:r>
      <w:r w:rsidRPr="008965A5">
        <w:rPr>
          <w:rFonts w:ascii="仿宋" w:eastAsia="仿宋" w:hAnsi="仿宋"/>
          <w:sz w:val="24"/>
        </w:rPr>
        <w:t>腰椎扫描时间≤</w:t>
      </w:r>
      <w:r w:rsidRPr="008965A5">
        <w:rPr>
          <w:rFonts w:ascii="仿宋" w:eastAsia="仿宋" w:hAnsi="仿宋" w:hint="eastAsia"/>
          <w:sz w:val="24"/>
        </w:rPr>
        <w:t>30</w:t>
      </w:r>
      <w:r w:rsidRPr="008965A5">
        <w:rPr>
          <w:rFonts w:ascii="仿宋" w:eastAsia="仿宋" w:hAnsi="仿宋"/>
          <w:sz w:val="24"/>
        </w:rPr>
        <w:t>s</w:t>
      </w:r>
      <w:r w:rsidRPr="008965A5">
        <w:rPr>
          <w:rFonts w:ascii="仿宋" w:eastAsia="仿宋" w:hAnsi="仿宋" w:hint="eastAsia"/>
          <w:sz w:val="24"/>
        </w:rPr>
        <w:t>，股骨扫描时间</w:t>
      </w:r>
      <w:r w:rsidRPr="008965A5">
        <w:rPr>
          <w:rFonts w:ascii="仿宋" w:eastAsia="仿宋" w:hAnsi="仿宋"/>
          <w:sz w:val="24"/>
        </w:rPr>
        <w:t>≤</w:t>
      </w:r>
      <w:r w:rsidRPr="008965A5">
        <w:rPr>
          <w:rFonts w:ascii="仿宋" w:eastAsia="仿宋" w:hAnsi="仿宋" w:hint="eastAsia"/>
          <w:sz w:val="24"/>
        </w:rPr>
        <w:t>30</w:t>
      </w:r>
      <w:r w:rsidRPr="008965A5">
        <w:rPr>
          <w:rFonts w:ascii="仿宋" w:eastAsia="仿宋" w:hAnsi="仿宋"/>
          <w:sz w:val="24"/>
        </w:rPr>
        <w:t>s</w:t>
      </w:r>
      <w:r w:rsidRPr="008965A5">
        <w:rPr>
          <w:rFonts w:ascii="仿宋" w:eastAsia="仿宋" w:hAnsi="仿宋" w:hint="eastAsia"/>
          <w:sz w:val="24"/>
        </w:rPr>
        <w:t>，</w:t>
      </w:r>
      <w:r w:rsidRPr="008965A5">
        <w:rPr>
          <w:rFonts w:ascii="仿宋" w:eastAsia="仿宋" w:hAnsi="仿宋"/>
          <w:sz w:val="24"/>
        </w:rPr>
        <w:t>全身标准模式扫描时间≤</w:t>
      </w:r>
      <w:r w:rsidRPr="008965A5">
        <w:rPr>
          <w:rFonts w:ascii="仿宋" w:eastAsia="仿宋" w:hAnsi="仿宋" w:hint="eastAsia"/>
          <w:sz w:val="24"/>
        </w:rPr>
        <w:t>300</w:t>
      </w:r>
      <w:r w:rsidRPr="008965A5">
        <w:rPr>
          <w:rFonts w:ascii="仿宋" w:eastAsia="仿宋" w:hAnsi="仿宋"/>
          <w:sz w:val="24"/>
        </w:rPr>
        <w:t>s；</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4.3</w:t>
      </w:r>
      <w:r w:rsidRPr="008965A5">
        <w:rPr>
          <w:rFonts w:ascii="仿宋" w:eastAsia="仿宋" w:hAnsi="仿宋"/>
          <w:sz w:val="24"/>
        </w:rPr>
        <w:tab/>
        <w:t>扫描</w:t>
      </w:r>
      <w:r w:rsidRPr="008965A5">
        <w:rPr>
          <w:rFonts w:ascii="仿宋" w:eastAsia="仿宋" w:hAnsi="仿宋" w:hint="eastAsia"/>
          <w:sz w:val="24"/>
        </w:rPr>
        <w:t>定位器</w:t>
      </w:r>
      <w:r w:rsidRPr="008965A5">
        <w:rPr>
          <w:rFonts w:ascii="仿宋" w:eastAsia="仿宋" w:hAnsi="仿宋"/>
          <w:sz w:val="24"/>
        </w:rPr>
        <w:t>套件≥6个；</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4.4</w:t>
      </w:r>
      <w:r w:rsidRPr="008965A5">
        <w:rPr>
          <w:rFonts w:ascii="仿宋" w:eastAsia="仿宋" w:hAnsi="仿宋"/>
          <w:sz w:val="24"/>
        </w:rPr>
        <w:tab/>
        <w:t>扫描床：</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cs="Arial"/>
          <w:sz w:val="24"/>
        </w:rPr>
        <w:t>▲</w:t>
      </w:r>
      <w:r w:rsidRPr="008965A5">
        <w:rPr>
          <w:rFonts w:ascii="仿宋" w:eastAsia="仿宋" w:hAnsi="仿宋"/>
          <w:sz w:val="24"/>
        </w:rPr>
        <w:t>4.4.1适用于全身的固定式扫描床</w:t>
      </w:r>
      <w:r w:rsidRPr="008965A5">
        <w:rPr>
          <w:rFonts w:ascii="仿宋" w:eastAsia="仿宋" w:hAnsi="仿宋" w:hint="eastAsia"/>
          <w:sz w:val="24"/>
        </w:rPr>
        <w:t>：</w:t>
      </w:r>
      <w:r w:rsidRPr="008965A5">
        <w:rPr>
          <w:rFonts w:ascii="仿宋" w:eastAsia="仿宋" w:hAnsi="仿宋"/>
          <w:sz w:val="24"/>
        </w:rPr>
        <w:t>长度≥260cm，宽度≥109cm；</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4.4.2最大有效扫描视野：≥195x60cm；</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4.4.3最大承重：≥155kg；</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4.4.4</w:t>
      </w:r>
      <w:proofErr w:type="gramStart"/>
      <w:r w:rsidRPr="008965A5">
        <w:rPr>
          <w:rFonts w:ascii="仿宋" w:eastAsia="仿宋" w:hAnsi="仿宋"/>
          <w:sz w:val="24"/>
        </w:rPr>
        <w:t>球管焦点</w:t>
      </w:r>
      <w:proofErr w:type="gramEnd"/>
      <w:r w:rsidRPr="008965A5">
        <w:rPr>
          <w:rFonts w:ascii="仿宋" w:eastAsia="仿宋" w:hAnsi="仿宋"/>
          <w:sz w:val="24"/>
        </w:rPr>
        <w:t>到影像接收器的距离：≤70cm；</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4.5</w:t>
      </w:r>
      <w:r w:rsidRPr="008965A5">
        <w:rPr>
          <w:rFonts w:ascii="仿宋" w:eastAsia="仿宋" w:hAnsi="仿宋"/>
          <w:sz w:val="24"/>
        </w:rPr>
        <w:tab/>
        <w:t>扫描剂量：</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4.5.1脊柱扫描：≤37μGy；</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4.5.2全身扫描：≤0.4μGy；</w:t>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4.6</w:t>
      </w:r>
      <w:r w:rsidRPr="008965A5">
        <w:rPr>
          <w:rFonts w:ascii="仿宋" w:eastAsia="仿宋" w:hAnsi="仿宋"/>
          <w:color w:val="000000" w:themeColor="text1"/>
          <w:sz w:val="24"/>
        </w:rPr>
        <w:tab/>
        <w:t>扫描技术：</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4.6.1腰椎、双侧股骨每个部位具有</w:t>
      </w:r>
      <w:r w:rsidRPr="008965A5">
        <w:rPr>
          <w:rFonts w:ascii="仿宋" w:eastAsia="仿宋" w:hAnsi="仿宋" w:hint="eastAsia"/>
          <w:color w:val="000000" w:themeColor="text1"/>
          <w:sz w:val="24"/>
        </w:rPr>
        <w:t>≥</w:t>
      </w:r>
      <w:r w:rsidRPr="008965A5">
        <w:rPr>
          <w:rFonts w:ascii="仿宋" w:eastAsia="仿宋" w:hAnsi="仿宋"/>
          <w:color w:val="000000" w:themeColor="text1"/>
          <w:sz w:val="24"/>
        </w:rPr>
        <w:t>3种扫描模式；</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4.6.2</w:t>
      </w:r>
      <w:proofErr w:type="gramStart"/>
      <w:r w:rsidRPr="008965A5">
        <w:rPr>
          <w:rFonts w:ascii="仿宋" w:eastAsia="仿宋" w:hAnsi="仿宋"/>
          <w:color w:val="000000" w:themeColor="text1"/>
          <w:sz w:val="24"/>
        </w:rPr>
        <w:t>一</w:t>
      </w:r>
      <w:proofErr w:type="gramEnd"/>
      <w:r w:rsidRPr="008965A5">
        <w:rPr>
          <w:rFonts w:ascii="仿宋" w:eastAsia="仿宋" w:hAnsi="仿宋"/>
          <w:color w:val="000000" w:themeColor="text1"/>
          <w:sz w:val="24"/>
        </w:rPr>
        <w:t>次定位，自动完成腰椎、双侧股骨扫描检测；</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lastRenderedPageBreak/>
        <w:t>4.6.3扫描之系统能够自动检测脊柱、髋关节、前臂等部位是否存在摆位异常或是分析异常，给出提示和纠正建议；</w:t>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4.6.4智能自动确定骨边缘；</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4.6.5可与前一次扫描结果对比分析；</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4.6.6异常骨密度区域或金属自动排除</w:t>
      </w:r>
      <w:r w:rsidRPr="008965A5">
        <w:rPr>
          <w:rFonts w:ascii="仿宋" w:eastAsia="仿宋" w:hAnsi="仿宋" w:hint="eastAsia"/>
          <w:color w:val="000000" w:themeColor="text1"/>
          <w:sz w:val="24"/>
        </w:rPr>
        <w:t>软件。</w:t>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5</w:t>
      </w:r>
      <w:r w:rsidRPr="008965A5">
        <w:rPr>
          <w:rFonts w:ascii="仿宋" w:eastAsia="仿宋" w:hAnsi="仿宋" w:hint="eastAsia"/>
          <w:color w:val="000000" w:themeColor="text1"/>
          <w:sz w:val="24"/>
        </w:rPr>
        <w:t>、</w:t>
      </w:r>
      <w:r w:rsidRPr="008965A5">
        <w:rPr>
          <w:rFonts w:ascii="仿宋" w:eastAsia="仿宋" w:hAnsi="仿宋"/>
          <w:color w:val="000000" w:themeColor="text1"/>
          <w:sz w:val="24"/>
        </w:rPr>
        <w:t>质量控制：</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5.1</w:t>
      </w:r>
      <w:r w:rsidRPr="008965A5">
        <w:rPr>
          <w:rFonts w:ascii="仿宋" w:eastAsia="仿宋" w:hAnsi="仿宋"/>
          <w:sz w:val="24"/>
        </w:rPr>
        <w:tab/>
      </w:r>
      <w:r w:rsidRPr="008965A5">
        <w:rPr>
          <w:rFonts w:ascii="仿宋" w:eastAsia="仿宋" w:hAnsi="仿宋" w:hint="eastAsia"/>
          <w:sz w:val="24"/>
        </w:rPr>
        <w:t>具备</w:t>
      </w:r>
      <w:r w:rsidRPr="008965A5">
        <w:rPr>
          <w:rFonts w:ascii="仿宋" w:eastAsia="仿宋" w:hAnsi="仿宋"/>
          <w:sz w:val="24"/>
        </w:rPr>
        <w:t>自动质控测试程序</w:t>
      </w:r>
      <w:r w:rsidRPr="008965A5">
        <w:rPr>
          <w:rFonts w:ascii="仿宋" w:eastAsia="仿宋" w:hAnsi="仿宋" w:hint="eastAsia"/>
          <w:sz w:val="24"/>
        </w:rPr>
        <w:t>，具备</w:t>
      </w:r>
      <w:r w:rsidRPr="008965A5">
        <w:rPr>
          <w:rFonts w:ascii="仿宋" w:eastAsia="仿宋" w:hAnsi="仿宋"/>
          <w:sz w:val="24"/>
        </w:rPr>
        <w:t>自动质控趋势分析；</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5.</w:t>
      </w:r>
      <w:r w:rsidRPr="008965A5">
        <w:rPr>
          <w:rFonts w:ascii="仿宋" w:eastAsia="仿宋" w:hAnsi="仿宋" w:hint="eastAsia"/>
          <w:sz w:val="24"/>
        </w:rPr>
        <w:t>2</w:t>
      </w:r>
      <w:r w:rsidRPr="008965A5">
        <w:rPr>
          <w:rFonts w:ascii="仿宋" w:eastAsia="仿宋" w:hAnsi="仿宋"/>
          <w:sz w:val="24"/>
        </w:rPr>
        <w:tab/>
      </w:r>
      <w:r w:rsidRPr="008965A5">
        <w:rPr>
          <w:rFonts w:ascii="仿宋" w:eastAsia="仿宋" w:hAnsi="仿宋" w:hint="eastAsia"/>
          <w:sz w:val="24"/>
        </w:rPr>
        <w:t>具备</w:t>
      </w:r>
      <w:r w:rsidRPr="008965A5">
        <w:rPr>
          <w:rFonts w:ascii="仿宋" w:eastAsia="仿宋" w:hAnsi="仿宋"/>
          <w:sz w:val="24"/>
        </w:rPr>
        <w:t>质控模块：含大、中、小骨密度校准。</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6</w:t>
      </w:r>
      <w:r w:rsidRPr="008965A5">
        <w:rPr>
          <w:rFonts w:ascii="仿宋" w:eastAsia="仿宋" w:hAnsi="仿宋" w:hint="eastAsia"/>
          <w:sz w:val="24"/>
        </w:rPr>
        <w:t>、</w:t>
      </w:r>
      <w:r w:rsidRPr="008965A5">
        <w:rPr>
          <w:rFonts w:ascii="仿宋" w:eastAsia="仿宋" w:hAnsi="仿宋"/>
          <w:sz w:val="24"/>
        </w:rPr>
        <w:t>报告系统：</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6.1</w:t>
      </w:r>
      <w:r w:rsidRPr="008965A5">
        <w:rPr>
          <w:rFonts w:ascii="仿宋" w:eastAsia="仿宋" w:hAnsi="仿宋"/>
          <w:sz w:val="24"/>
        </w:rPr>
        <w:tab/>
        <w:t>检测结果趋势分析；</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6.2</w:t>
      </w:r>
      <w:r w:rsidRPr="008965A5">
        <w:rPr>
          <w:rFonts w:ascii="仿宋" w:eastAsia="仿宋" w:hAnsi="仿宋"/>
          <w:sz w:val="24"/>
        </w:rPr>
        <w:tab/>
        <w:t>提供多种预设的报告模板供用户选择</w:t>
      </w:r>
      <w:r w:rsidRPr="008965A5">
        <w:rPr>
          <w:rFonts w:ascii="仿宋" w:eastAsia="仿宋" w:hAnsi="仿宋" w:hint="eastAsia"/>
          <w:sz w:val="24"/>
        </w:rPr>
        <w:t>，</w:t>
      </w:r>
      <w:r w:rsidRPr="008965A5">
        <w:rPr>
          <w:rFonts w:ascii="仿宋" w:eastAsia="仿宋" w:hAnsi="仿宋"/>
          <w:sz w:val="24"/>
        </w:rPr>
        <w:t>可自定义报告模板；</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6.3</w:t>
      </w:r>
      <w:r w:rsidRPr="008965A5">
        <w:rPr>
          <w:rFonts w:ascii="仿宋" w:eastAsia="仿宋" w:hAnsi="仿宋"/>
          <w:sz w:val="24"/>
        </w:rPr>
        <w:tab/>
        <w:t>多部位集成报告系统，将所有检测结果打印在报告上进行联合评估。</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7</w:t>
      </w:r>
      <w:r w:rsidRPr="008965A5">
        <w:rPr>
          <w:rFonts w:ascii="仿宋" w:eastAsia="仿宋" w:hAnsi="仿宋" w:hint="eastAsia"/>
          <w:sz w:val="24"/>
        </w:rPr>
        <w:t>、</w:t>
      </w:r>
      <w:r w:rsidRPr="008965A5">
        <w:rPr>
          <w:rFonts w:ascii="仿宋" w:eastAsia="仿宋" w:hAnsi="仿宋"/>
          <w:sz w:val="24"/>
        </w:rPr>
        <w:t>参考数据库：</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7.1</w:t>
      </w:r>
      <w:r w:rsidRPr="008965A5">
        <w:rPr>
          <w:rFonts w:ascii="仿宋" w:eastAsia="仿宋" w:hAnsi="仿宋"/>
          <w:sz w:val="24"/>
        </w:rPr>
        <w:tab/>
        <w:t>NHANES III骨密度参照数据库；</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7.2</w:t>
      </w:r>
      <w:r w:rsidRPr="008965A5">
        <w:rPr>
          <w:rFonts w:ascii="仿宋" w:eastAsia="仿宋" w:hAnsi="仿宋"/>
          <w:sz w:val="24"/>
        </w:rPr>
        <w:tab/>
        <w:t>中国人中轴骨</w:t>
      </w:r>
      <w:proofErr w:type="gramStart"/>
      <w:r w:rsidRPr="008965A5">
        <w:rPr>
          <w:rFonts w:ascii="仿宋" w:eastAsia="仿宋" w:hAnsi="仿宋"/>
          <w:sz w:val="24"/>
        </w:rPr>
        <w:t>骨</w:t>
      </w:r>
      <w:proofErr w:type="gramEnd"/>
      <w:r w:rsidRPr="008965A5">
        <w:rPr>
          <w:rFonts w:ascii="仿宋" w:eastAsia="仿宋" w:hAnsi="仿宋"/>
          <w:sz w:val="24"/>
        </w:rPr>
        <w:t>密度参考数据库</w:t>
      </w:r>
      <w:r w:rsidRPr="008965A5">
        <w:rPr>
          <w:rFonts w:ascii="仿宋" w:eastAsia="仿宋" w:hAnsi="仿宋" w:hint="eastAsia"/>
          <w:sz w:val="24"/>
        </w:rPr>
        <w:t>，</w:t>
      </w:r>
      <w:r w:rsidRPr="008965A5">
        <w:rPr>
          <w:rFonts w:ascii="仿宋" w:eastAsia="仿宋" w:hAnsi="仿宋"/>
          <w:sz w:val="24"/>
        </w:rPr>
        <w:t>基于投标品牌设备采集的腰椎和髋部骨密度数据所建立</w:t>
      </w:r>
      <w:r w:rsidRPr="008965A5">
        <w:rPr>
          <w:rFonts w:ascii="仿宋" w:eastAsia="仿宋" w:hAnsi="仿宋" w:hint="eastAsia"/>
          <w:sz w:val="24"/>
        </w:rPr>
        <w:t>，</w:t>
      </w:r>
      <w:r w:rsidRPr="008965A5">
        <w:rPr>
          <w:rFonts w:ascii="仿宋" w:eastAsia="仿宋" w:hAnsi="仿宋"/>
          <w:sz w:val="24"/>
        </w:rPr>
        <w:t>所用数据库发表权威文献</w:t>
      </w:r>
      <w:r w:rsidRPr="008965A5">
        <w:rPr>
          <w:rFonts w:ascii="仿宋" w:eastAsia="仿宋" w:hAnsi="仿宋" w:hint="eastAsia"/>
          <w:sz w:val="24"/>
        </w:rPr>
        <w:t>（请提供文献证明）。</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w:t>
      </w:r>
      <w:r w:rsidRPr="008965A5">
        <w:rPr>
          <w:rFonts w:ascii="仿宋" w:eastAsia="仿宋" w:hAnsi="仿宋" w:hint="eastAsia"/>
          <w:sz w:val="24"/>
        </w:rPr>
        <w:t>、</w:t>
      </w:r>
      <w:r w:rsidRPr="008965A5">
        <w:rPr>
          <w:rFonts w:ascii="仿宋" w:eastAsia="仿宋" w:hAnsi="仿宋"/>
          <w:sz w:val="24"/>
        </w:rPr>
        <w:t>软件功能：</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8.1</w:t>
      </w:r>
      <w:r w:rsidRPr="008965A5">
        <w:rPr>
          <w:rFonts w:ascii="仿宋" w:eastAsia="仿宋" w:hAnsi="仿宋"/>
          <w:sz w:val="24"/>
        </w:rPr>
        <w:tab/>
        <w:t>正位腰椎</w:t>
      </w:r>
      <w:r w:rsidRPr="008965A5">
        <w:rPr>
          <w:rFonts w:ascii="仿宋" w:eastAsia="仿宋" w:hAnsi="仿宋" w:hint="eastAsia"/>
          <w:sz w:val="24"/>
        </w:rPr>
        <w:t>、单侧股骨、双侧股骨的</w:t>
      </w:r>
      <w:r w:rsidRPr="008965A5">
        <w:rPr>
          <w:rFonts w:ascii="仿宋" w:eastAsia="仿宋" w:hAnsi="仿宋"/>
          <w:sz w:val="24"/>
        </w:rPr>
        <w:t>骨密度扫描、</w:t>
      </w:r>
      <w:r w:rsidRPr="008965A5">
        <w:rPr>
          <w:rFonts w:ascii="仿宋" w:eastAsia="仿宋" w:hAnsi="仿宋" w:hint="eastAsia"/>
          <w:sz w:val="24"/>
        </w:rPr>
        <w:t>评估；</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w:t>
      </w:r>
      <w:r w:rsidRPr="008965A5">
        <w:rPr>
          <w:rFonts w:ascii="仿宋" w:eastAsia="仿宋" w:hAnsi="仿宋" w:hint="eastAsia"/>
          <w:sz w:val="24"/>
        </w:rPr>
        <w:t>2</w:t>
      </w:r>
      <w:r w:rsidRPr="008965A5">
        <w:rPr>
          <w:rFonts w:ascii="仿宋" w:eastAsia="仿宋" w:hAnsi="仿宋"/>
          <w:sz w:val="24"/>
        </w:rPr>
        <w:tab/>
        <w:t>前臂测量和分析；</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w:t>
      </w:r>
      <w:r w:rsidRPr="008965A5">
        <w:rPr>
          <w:rFonts w:ascii="仿宋" w:eastAsia="仿宋" w:hAnsi="仿宋" w:hint="eastAsia"/>
          <w:sz w:val="24"/>
        </w:rPr>
        <w:t>3</w:t>
      </w:r>
      <w:r w:rsidRPr="008965A5">
        <w:rPr>
          <w:rFonts w:ascii="仿宋" w:eastAsia="仿宋" w:hAnsi="仿宋"/>
          <w:sz w:val="24"/>
        </w:rPr>
        <w:tab/>
        <w:t>全身骨密度扫描，并可进行四肢、躯干等部位的单独分析测量；</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8.</w:t>
      </w:r>
      <w:r w:rsidRPr="008965A5">
        <w:rPr>
          <w:rFonts w:ascii="仿宋" w:eastAsia="仿宋" w:hAnsi="仿宋" w:hint="eastAsia"/>
          <w:color w:val="000000" w:themeColor="text1"/>
          <w:sz w:val="24"/>
        </w:rPr>
        <w:t>4</w:t>
      </w:r>
      <w:r w:rsidRPr="008965A5">
        <w:rPr>
          <w:rFonts w:ascii="仿宋" w:eastAsia="仿宋" w:hAnsi="仿宋"/>
          <w:color w:val="000000" w:themeColor="text1"/>
          <w:sz w:val="24"/>
        </w:rPr>
        <w:tab/>
        <w:t>全身肌肉/脂肪成分分析；</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8.</w:t>
      </w:r>
      <w:r w:rsidRPr="008965A5">
        <w:rPr>
          <w:rFonts w:ascii="仿宋" w:eastAsia="仿宋" w:hAnsi="仿宋" w:hint="eastAsia"/>
          <w:color w:val="000000" w:themeColor="text1"/>
          <w:sz w:val="24"/>
        </w:rPr>
        <w:t>5</w:t>
      </w:r>
      <w:r w:rsidRPr="008965A5">
        <w:rPr>
          <w:rFonts w:ascii="仿宋" w:eastAsia="仿宋" w:hAnsi="仿宋"/>
          <w:color w:val="000000" w:themeColor="text1"/>
          <w:sz w:val="24"/>
        </w:rPr>
        <w:tab/>
        <w:t>静息代谢率；</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8.</w:t>
      </w:r>
      <w:r w:rsidRPr="008965A5">
        <w:rPr>
          <w:rFonts w:ascii="仿宋" w:eastAsia="仿宋" w:hAnsi="仿宋" w:hint="eastAsia"/>
          <w:color w:val="000000" w:themeColor="text1"/>
          <w:sz w:val="24"/>
        </w:rPr>
        <w:t>6</w:t>
      </w:r>
      <w:r w:rsidRPr="008965A5">
        <w:rPr>
          <w:rFonts w:ascii="仿宋" w:eastAsia="仿宋" w:hAnsi="仿宋"/>
          <w:color w:val="000000" w:themeColor="text1"/>
          <w:sz w:val="24"/>
        </w:rPr>
        <w:tab/>
        <w:t>相对骨骼肌质量指数；</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8.</w:t>
      </w:r>
      <w:r w:rsidRPr="008965A5">
        <w:rPr>
          <w:rFonts w:ascii="仿宋" w:eastAsia="仿宋" w:hAnsi="仿宋" w:hint="eastAsia"/>
          <w:color w:val="000000" w:themeColor="text1"/>
          <w:sz w:val="24"/>
        </w:rPr>
        <w:t>7</w:t>
      </w:r>
      <w:r w:rsidRPr="008965A5">
        <w:rPr>
          <w:rFonts w:ascii="仿宋" w:eastAsia="仿宋" w:hAnsi="仿宋"/>
          <w:color w:val="000000" w:themeColor="text1"/>
          <w:sz w:val="24"/>
        </w:rPr>
        <w:tab/>
        <w:t>腹</w:t>
      </w:r>
      <w:r w:rsidRPr="008965A5">
        <w:rPr>
          <w:rFonts w:ascii="仿宋" w:eastAsia="仿宋" w:hAnsi="仿宋" w:hint="eastAsia"/>
          <w:color w:val="000000" w:themeColor="text1"/>
          <w:sz w:val="24"/>
        </w:rPr>
        <w:t>部</w:t>
      </w:r>
      <w:r w:rsidRPr="008965A5">
        <w:rPr>
          <w:rFonts w:ascii="仿宋" w:eastAsia="仿宋" w:hAnsi="仿宋"/>
          <w:color w:val="000000" w:themeColor="text1"/>
          <w:sz w:val="24"/>
        </w:rPr>
        <w:t>臀</w:t>
      </w:r>
      <w:r w:rsidRPr="008965A5">
        <w:rPr>
          <w:rFonts w:ascii="仿宋" w:eastAsia="仿宋" w:hAnsi="仿宋" w:hint="eastAsia"/>
          <w:color w:val="000000" w:themeColor="text1"/>
          <w:sz w:val="24"/>
        </w:rPr>
        <w:t>部脂肪分析，</w:t>
      </w:r>
      <w:r w:rsidRPr="008965A5">
        <w:rPr>
          <w:rFonts w:ascii="仿宋" w:eastAsia="仿宋" w:hAnsi="仿宋"/>
          <w:color w:val="000000" w:themeColor="text1"/>
          <w:sz w:val="24"/>
        </w:rPr>
        <w:t>自动</w:t>
      </w:r>
      <w:proofErr w:type="gramStart"/>
      <w:r w:rsidRPr="008965A5">
        <w:rPr>
          <w:rFonts w:ascii="仿宋" w:eastAsia="仿宋" w:hAnsi="仿宋"/>
          <w:color w:val="000000" w:themeColor="text1"/>
          <w:sz w:val="24"/>
        </w:rPr>
        <w:t>腹</w:t>
      </w:r>
      <w:proofErr w:type="gramEnd"/>
      <w:r w:rsidRPr="008965A5">
        <w:rPr>
          <w:rFonts w:ascii="仿宋" w:eastAsia="仿宋" w:hAnsi="仿宋"/>
          <w:color w:val="000000" w:themeColor="text1"/>
          <w:sz w:val="24"/>
        </w:rPr>
        <w:t>臀区域脂肪分析，腹臀脂肪比；</w:t>
      </w:r>
    </w:p>
    <w:p w:rsidR="0038660A" w:rsidRPr="008965A5" w:rsidRDefault="0038660A" w:rsidP="0038660A">
      <w:pPr>
        <w:snapToGrid w:val="0"/>
        <w:spacing w:line="360" w:lineRule="auto"/>
        <w:jc w:val="left"/>
        <w:rPr>
          <w:rFonts w:ascii="仿宋" w:eastAsia="仿宋" w:hAnsi="仿宋"/>
          <w:color w:val="000000" w:themeColor="text1"/>
          <w:sz w:val="24"/>
        </w:rPr>
      </w:pPr>
      <w:r w:rsidRPr="008965A5">
        <w:rPr>
          <w:rFonts w:ascii="仿宋" w:eastAsia="仿宋" w:hAnsi="仿宋"/>
          <w:color w:val="000000" w:themeColor="text1"/>
          <w:sz w:val="24"/>
        </w:rPr>
        <w:t>8.</w:t>
      </w:r>
      <w:r w:rsidRPr="008965A5">
        <w:rPr>
          <w:rFonts w:ascii="仿宋" w:eastAsia="仿宋" w:hAnsi="仿宋" w:hint="eastAsia"/>
          <w:color w:val="000000" w:themeColor="text1"/>
          <w:sz w:val="24"/>
        </w:rPr>
        <w:t>8</w:t>
      </w:r>
      <w:r w:rsidRPr="008965A5">
        <w:rPr>
          <w:rFonts w:ascii="仿宋" w:eastAsia="仿宋" w:hAnsi="仿宋"/>
          <w:color w:val="000000" w:themeColor="text1"/>
          <w:sz w:val="24"/>
        </w:rPr>
        <w:tab/>
        <w:t>WHO体重指数评估；</w:t>
      </w:r>
      <w:r w:rsidRPr="008965A5">
        <w:rPr>
          <w:rFonts w:ascii="仿宋" w:eastAsia="仿宋" w:hAnsi="仿宋"/>
          <w:color w:val="000000" w:themeColor="text1"/>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w:t>
      </w:r>
      <w:r w:rsidRPr="008965A5">
        <w:rPr>
          <w:rFonts w:ascii="仿宋" w:eastAsia="仿宋" w:hAnsi="仿宋" w:hint="eastAsia"/>
          <w:sz w:val="24"/>
        </w:rPr>
        <w:t>9</w:t>
      </w:r>
      <w:r w:rsidRPr="008965A5">
        <w:rPr>
          <w:rFonts w:ascii="仿宋" w:eastAsia="仿宋" w:hAnsi="仿宋"/>
          <w:sz w:val="24"/>
        </w:rPr>
        <w:t>双能脊柱评估功能</w:t>
      </w:r>
      <w:r w:rsidRPr="008965A5">
        <w:rPr>
          <w:rFonts w:ascii="仿宋" w:eastAsia="仿宋" w:hAnsi="仿宋" w:hint="eastAsia"/>
          <w:sz w:val="24"/>
        </w:rPr>
        <w:t>，</w:t>
      </w:r>
      <w:r w:rsidRPr="008965A5">
        <w:rPr>
          <w:rFonts w:ascii="仿宋" w:eastAsia="仿宋" w:hAnsi="仿宋"/>
          <w:sz w:val="24"/>
        </w:rPr>
        <w:t>双能脊柱椎体骨折评估，评估椎体前后柱高度，判断椎体压缩程度</w:t>
      </w:r>
      <w:r w:rsidRPr="008965A5">
        <w:rPr>
          <w:rFonts w:ascii="仿宋" w:eastAsia="仿宋" w:hAnsi="仿宋" w:hint="eastAsia"/>
          <w:sz w:val="24"/>
        </w:rPr>
        <w:t>，</w:t>
      </w:r>
      <w:r w:rsidRPr="008965A5">
        <w:rPr>
          <w:rFonts w:ascii="仿宋" w:eastAsia="仿宋" w:hAnsi="仿宋"/>
          <w:sz w:val="24"/>
        </w:rPr>
        <w:t>自动对所有的椎体进行分类</w:t>
      </w:r>
      <w:r w:rsidRPr="008965A5">
        <w:rPr>
          <w:rFonts w:ascii="仿宋" w:eastAsia="仿宋" w:hAnsi="仿宋" w:hint="eastAsia"/>
          <w:sz w:val="24"/>
        </w:rPr>
        <w:t>，</w:t>
      </w:r>
      <w:r w:rsidRPr="008965A5">
        <w:rPr>
          <w:rFonts w:ascii="仿宋" w:eastAsia="仿宋" w:hAnsi="仿宋"/>
          <w:sz w:val="24"/>
        </w:rPr>
        <w:t>能够将骨折分为轻度、中度和重度</w:t>
      </w:r>
      <w:r w:rsidRPr="008965A5">
        <w:rPr>
          <w:rFonts w:ascii="仿宋" w:eastAsia="仿宋" w:hAnsi="仿宋" w:hint="eastAsia"/>
          <w:sz w:val="24"/>
        </w:rPr>
        <w:t>，</w:t>
      </w:r>
      <w:r w:rsidRPr="008965A5">
        <w:rPr>
          <w:rFonts w:ascii="仿宋" w:eastAsia="仿宋" w:hAnsi="仿宋"/>
          <w:sz w:val="24"/>
        </w:rPr>
        <w:t>计算机辅助标定椎体畸形</w:t>
      </w:r>
      <w:r w:rsidRPr="008965A5">
        <w:rPr>
          <w:rFonts w:ascii="仿宋" w:eastAsia="仿宋" w:hAnsi="仿宋" w:hint="eastAsia"/>
          <w:sz w:val="24"/>
        </w:rPr>
        <w:t>；</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8.1</w:t>
      </w:r>
      <w:r w:rsidRPr="008965A5">
        <w:rPr>
          <w:rFonts w:ascii="仿宋" w:eastAsia="仿宋" w:hAnsi="仿宋" w:hint="eastAsia"/>
          <w:sz w:val="24"/>
        </w:rPr>
        <w:t>0</w:t>
      </w:r>
      <w:r w:rsidRPr="008965A5">
        <w:rPr>
          <w:rFonts w:ascii="仿宋" w:eastAsia="仿宋" w:hAnsi="仿宋"/>
          <w:sz w:val="24"/>
        </w:rPr>
        <w:t>侧位腰椎骨密度扫描、评估；</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8.1</w:t>
      </w:r>
      <w:r w:rsidRPr="008965A5">
        <w:rPr>
          <w:rFonts w:ascii="仿宋" w:eastAsia="仿宋" w:hAnsi="仿宋" w:hint="eastAsia"/>
          <w:sz w:val="24"/>
        </w:rPr>
        <w:t>1</w:t>
      </w:r>
      <w:r w:rsidRPr="008965A5">
        <w:rPr>
          <w:rFonts w:ascii="仿宋" w:eastAsia="仿宋" w:hAnsi="仿宋"/>
          <w:sz w:val="24"/>
        </w:rPr>
        <w:t>人工髋关节置换后的自动扫描、评估</w:t>
      </w:r>
      <w:r w:rsidRPr="008965A5">
        <w:rPr>
          <w:rFonts w:ascii="仿宋" w:eastAsia="仿宋" w:hAnsi="仿宋" w:hint="eastAsia"/>
          <w:sz w:val="24"/>
        </w:rPr>
        <w:t>，</w:t>
      </w:r>
      <w:r w:rsidRPr="008965A5">
        <w:rPr>
          <w:rFonts w:ascii="仿宋" w:eastAsia="仿宋" w:hAnsi="仿宋"/>
          <w:sz w:val="24"/>
        </w:rPr>
        <w:t>用于人工髋关节置换术后假体周围</w:t>
      </w:r>
      <w:r w:rsidRPr="008965A5">
        <w:rPr>
          <w:rFonts w:ascii="仿宋" w:eastAsia="仿宋" w:hAnsi="仿宋"/>
          <w:sz w:val="24"/>
        </w:rPr>
        <w:lastRenderedPageBreak/>
        <w:t>骨量测量及变化评估</w:t>
      </w:r>
      <w:r w:rsidRPr="008965A5">
        <w:rPr>
          <w:rFonts w:ascii="仿宋" w:eastAsia="仿宋" w:hAnsi="仿宋" w:hint="eastAsia"/>
          <w:sz w:val="24"/>
        </w:rPr>
        <w:t>，</w:t>
      </w:r>
      <w:r w:rsidRPr="008965A5">
        <w:rPr>
          <w:rFonts w:ascii="仿宋" w:eastAsia="仿宋" w:hAnsi="仿宋"/>
          <w:sz w:val="24"/>
        </w:rPr>
        <w:t>人工髋关节周围划分的</w:t>
      </w:r>
      <w:proofErr w:type="gramStart"/>
      <w:r w:rsidRPr="008965A5">
        <w:rPr>
          <w:rFonts w:ascii="仿宋" w:eastAsia="仿宋" w:hAnsi="仿宋"/>
          <w:sz w:val="24"/>
        </w:rPr>
        <w:t>评估区</w:t>
      </w:r>
      <w:proofErr w:type="gramEnd"/>
      <w:r w:rsidRPr="008965A5">
        <w:rPr>
          <w:rFonts w:ascii="仿宋" w:eastAsia="仿宋" w:hAnsi="仿宋"/>
          <w:sz w:val="24"/>
        </w:rPr>
        <w:t>个数≥1</w:t>
      </w:r>
      <w:r w:rsidRPr="008965A5">
        <w:rPr>
          <w:rFonts w:ascii="仿宋" w:eastAsia="仿宋" w:hAnsi="仿宋" w:hint="eastAsia"/>
          <w:sz w:val="24"/>
        </w:rPr>
        <w:t>8</w:t>
      </w:r>
      <w:r w:rsidRPr="008965A5">
        <w:rPr>
          <w:rFonts w:ascii="仿宋" w:eastAsia="仿宋" w:hAnsi="仿宋"/>
          <w:sz w:val="24"/>
        </w:rPr>
        <w:t>个；</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8.1</w:t>
      </w:r>
      <w:r w:rsidRPr="008965A5">
        <w:rPr>
          <w:rFonts w:ascii="仿宋" w:eastAsia="仿宋" w:hAnsi="仿宋" w:hint="eastAsia"/>
          <w:sz w:val="24"/>
        </w:rPr>
        <w:t xml:space="preserve">2 </w:t>
      </w:r>
      <w:r w:rsidRPr="008965A5">
        <w:rPr>
          <w:rFonts w:ascii="仿宋" w:eastAsia="仿宋" w:hAnsi="仿宋"/>
          <w:sz w:val="24"/>
        </w:rPr>
        <w:t>FRAX十年骨折风险评估软件；</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8.1</w:t>
      </w:r>
      <w:r w:rsidRPr="008965A5">
        <w:rPr>
          <w:rFonts w:ascii="仿宋" w:eastAsia="仿宋" w:hAnsi="仿宋" w:hint="eastAsia"/>
          <w:sz w:val="24"/>
        </w:rPr>
        <w:t>3</w:t>
      </w:r>
      <w:r w:rsidRPr="008965A5">
        <w:rPr>
          <w:rFonts w:ascii="仿宋" w:eastAsia="仿宋" w:hAnsi="仿宋"/>
          <w:sz w:val="24"/>
        </w:rPr>
        <w:t>计算机自动辅助诊断分析软件；</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8.1</w:t>
      </w:r>
      <w:r w:rsidRPr="008965A5">
        <w:rPr>
          <w:rFonts w:ascii="仿宋" w:eastAsia="仿宋" w:hAnsi="仿宋" w:hint="eastAsia"/>
          <w:sz w:val="24"/>
        </w:rPr>
        <w:t>4</w:t>
      </w:r>
      <w:r w:rsidRPr="008965A5">
        <w:rPr>
          <w:rFonts w:ascii="仿宋" w:eastAsia="仿宋" w:hAnsi="仿宋"/>
          <w:sz w:val="24"/>
        </w:rPr>
        <w:t>具备流程管理工具，提供患者数据检索功能，可按照BMD、BMC、T值、Z值、肌肉含量、脂肪含量等字段进行数据筛选并导出</w:t>
      </w:r>
      <w:r w:rsidRPr="008965A5">
        <w:rPr>
          <w:rFonts w:ascii="仿宋" w:eastAsia="仿宋" w:hAnsi="仿宋" w:hint="eastAsia"/>
          <w:sz w:val="24"/>
        </w:rPr>
        <w:t>，</w:t>
      </w:r>
      <w:r w:rsidRPr="008965A5">
        <w:rPr>
          <w:rFonts w:ascii="仿宋" w:eastAsia="仿宋" w:hAnsi="仿宋"/>
          <w:sz w:val="24"/>
        </w:rPr>
        <w:t>可将患者数据导出txt文档或者excel文件；</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w:t>
      </w:r>
      <w:r w:rsidRPr="008965A5">
        <w:rPr>
          <w:rFonts w:ascii="仿宋" w:eastAsia="仿宋" w:hAnsi="仿宋" w:hint="eastAsia"/>
          <w:sz w:val="24"/>
        </w:rPr>
        <w:t>15具备</w:t>
      </w:r>
      <w:r w:rsidRPr="008965A5">
        <w:rPr>
          <w:rFonts w:ascii="仿宋" w:eastAsia="仿宋" w:hAnsi="仿宋"/>
          <w:sz w:val="24"/>
        </w:rPr>
        <w:t>LSC最小有意义变化值辅助计算工具；</w:t>
      </w:r>
      <w:r w:rsidRPr="008965A5">
        <w:rPr>
          <w:rFonts w:ascii="仿宋" w:eastAsia="仿宋" w:hAnsi="仿宋"/>
          <w:sz w:val="24"/>
        </w:rPr>
        <w:tab/>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8.</w:t>
      </w:r>
      <w:r w:rsidRPr="008965A5">
        <w:rPr>
          <w:rFonts w:ascii="仿宋" w:eastAsia="仿宋" w:hAnsi="仿宋" w:hint="eastAsia"/>
          <w:sz w:val="24"/>
        </w:rPr>
        <w:t>16具备</w:t>
      </w:r>
      <w:r w:rsidRPr="008965A5">
        <w:rPr>
          <w:rFonts w:ascii="仿宋" w:eastAsia="仿宋" w:hAnsi="仿宋"/>
          <w:sz w:val="24"/>
        </w:rPr>
        <w:t>T值和Z值分析软件。</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9</w:t>
      </w:r>
      <w:r w:rsidRPr="008965A5">
        <w:rPr>
          <w:rFonts w:ascii="仿宋" w:eastAsia="仿宋" w:hAnsi="仿宋" w:hint="eastAsia"/>
          <w:sz w:val="24"/>
        </w:rPr>
        <w:t>、</w:t>
      </w:r>
      <w:r w:rsidRPr="008965A5">
        <w:rPr>
          <w:rFonts w:ascii="仿宋" w:eastAsia="仿宋" w:hAnsi="仿宋"/>
          <w:sz w:val="24"/>
        </w:rPr>
        <w:t>主机工作站：</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9.1</w:t>
      </w:r>
      <w:r w:rsidRPr="008965A5">
        <w:rPr>
          <w:rFonts w:ascii="仿宋" w:eastAsia="仿宋" w:hAnsi="仿宋"/>
          <w:sz w:val="24"/>
        </w:rPr>
        <w:tab/>
        <w:t>CPU：</w:t>
      </w:r>
      <w:r w:rsidRPr="008965A5">
        <w:rPr>
          <w:rFonts w:ascii="仿宋" w:eastAsia="仿宋" w:hAnsi="仿宋" w:hint="eastAsia"/>
          <w:sz w:val="24"/>
        </w:rPr>
        <w:t>≥4核，≥3.3</w:t>
      </w:r>
      <w:r w:rsidRPr="008965A5">
        <w:rPr>
          <w:rFonts w:ascii="仿宋" w:eastAsia="仿宋" w:hAnsi="仿宋"/>
          <w:sz w:val="24"/>
        </w:rPr>
        <w:t>G</w:t>
      </w:r>
      <w:r w:rsidRPr="008965A5">
        <w:rPr>
          <w:rFonts w:ascii="仿宋" w:eastAsia="仿宋" w:hAnsi="仿宋" w:hint="eastAsia"/>
          <w:sz w:val="24"/>
        </w:rPr>
        <w:t>Hz；</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9.2</w:t>
      </w:r>
      <w:r w:rsidRPr="008965A5">
        <w:rPr>
          <w:rFonts w:ascii="仿宋" w:eastAsia="仿宋" w:hAnsi="仿宋"/>
          <w:sz w:val="24"/>
        </w:rPr>
        <w:tab/>
        <w:t>内存：≥16GB；</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9.3</w:t>
      </w:r>
      <w:r w:rsidRPr="008965A5">
        <w:rPr>
          <w:rFonts w:ascii="仿宋" w:eastAsia="仿宋" w:hAnsi="仿宋"/>
          <w:sz w:val="24"/>
        </w:rPr>
        <w:tab/>
        <w:t>硬盘：≥1TB；</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9.4</w:t>
      </w:r>
      <w:r w:rsidRPr="008965A5">
        <w:rPr>
          <w:rFonts w:ascii="仿宋" w:eastAsia="仿宋" w:hAnsi="仿宋"/>
          <w:sz w:val="24"/>
        </w:rPr>
        <w:tab/>
        <w:t>DVD光驱；</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9.5</w:t>
      </w:r>
      <w:r w:rsidRPr="008965A5">
        <w:rPr>
          <w:rFonts w:ascii="仿宋" w:eastAsia="仿宋" w:hAnsi="仿宋"/>
          <w:sz w:val="24"/>
        </w:rPr>
        <w:tab/>
        <w:t>显示器：≥23英寸液晶显示器；</w:t>
      </w:r>
      <w:r w:rsidRPr="008965A5">
        <w:rPr>
          <w:rFonts w:ascii="仿宋" w:eastAsia="仿宋" w:hAnsi="仿宋"/>
          <w:sz w:val="24"/>
        </w:rPr>
        <w:tab/>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9.6</w:t>
      </w:r>
      <w:r w:rsidRPr="008965A5">
        <w:rPr>
          <w:rFonts w:ascii="仿宋" w:eastAsia="仿宋" w:hAnsi="仿宋"/>
          <w:sz w:val="24"/>
        </w:rPr>
        <w:tab/>
        <w:t>彩色打印机。</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三、配置要求：</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hint="eastAsia"/>
          <w:sz w:val="24"/>
        </w:rPr>
        <w:t>1.扫描床: 1套。</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hint="eastAsia"/>
          <w:sz w:val="24"/>
        </w:rPr>
        <w:t>2.扫描定位器：6个。</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hint="eastAsia"/>
          <w:sz w:val="24"/>
        </w:rPr>
        <w:t>3.工作站：1套（含彩色打印机）。</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hint="eastAsia"/>
          <w:sz w:val="24"/>
        </w:rPr>
        <w:t>4.具备质控模块：1套。</w:t>
      </w:r>
    </w:p>
    <w:p w:rsidR="0038660A" w:rsidRPr="008965A5" w:rsidRDefault="0038660A" w:rsidP="0038660A">
      <w:pPr>
        <w:snapToGrid w:val="0"/>
        <w:spacing w:line="360" w:lineRule="auto"/>
        <w:jc w:val="left"/>
        <w:rPr>
          <w:rFonts w:ascii="仿宋" w:eastAsia="仿宋" w:hAnsi="仿宋"/>
          <w:sz w:val="24"/>
        </w:rPr>
      </w:pPr>
      <w:r w:rsidRPr="008965A5">
        <w:rPr>
          <w:rFonts w:ascii="仿宋" w:eastAsia="仿宋" w:hAnsi="仿宋"/>
          <w:sz w:val="24"/>
        </w:rPr>
        <w:t>四、质量保证期：为调试验收合格后不少于</w:t>
      </w:r>
      <w:r w:rsidRPr="008965A5">
        <w:rPr>
          <w:rFonts w:ascii="仿宋" w:eastAsia="仿宋" w:hAnsi="仿宋" w:hint="eastAsia"/>
          <w:sz w:val="24"/>
        </w:rPr>
        <w:t>2年</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6包  品目6-2  等离子手术设备</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一、用途：与内窥镜配合使用，用于关节、椎间盘等软组织的汽化、切割、凝血。用于骨科骨科微创手术，例如UBE手术、髓核成型手术、关节镜手术等。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1.设备主机注册证：具有国家药品监督管理局批准的三类医疗设备注册证。</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2.主机和电极必须为同一品牌。</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3.电源：交流220V，50Hz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4.峰值系数：1.8±0.35</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5.待机噪声：产品在待机状态下的噪声应≤50dB(A)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6.额定输出功率：≤330W（可实现多级分段功率输出）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7.工作频率：100KHz±10%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8.脚踏开关线缆长度：≥4m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9.安全可控：</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9.1工作温度40-70℃。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9.2消融</w:t>
      </w:r>
      <w:proofErr w:type="gramStart"/>
      <w:r w:rsidRPr="008965A5">
        <w:rPr>
          <w:rFonts w:ascii="仿宋" w:eastAsia="仿宋" w:hAnsi="仿宋" w:cs="微软雅黑" w:hint="eastAsia"/>
          <w:color w:val="000000"/>
          <w:kern w:val="0"/>
          <w:sz w:val="24"/>
        </w:rPr>
        <w:t>作用在靶组织</w:t>
      </w:r>
      <w:proofErr w:type="gramEnd"/>
      <w:r w:rsidRPr="008965A5">
        <w:rPr>
          <w:rFonts w:ascii="仿宋" w:eastAsia="仿宋" w:hAnsi="仿宋" w:cs="微软雅黑" w:hint="eastAsia"/>
          <w:color w:val="000000"/>
          <w:kern w:val="0"/>
          <w:sz w:val="24"/>
        </w:rPr>
        <w:t>表面，离子作用≤100微米。</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10.具有消融切割(ABLATE)、凝固止血(COAG)两种模式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11.等离子汽化切割：1-9档可调；等离子凝固止血：1-9档可调</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12.关闭力≥10N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13.脚踏开关控制切割消融和凝固止血，</w:t>
      </w:r>
      <w:proofErr w:type="gramStart"/>
      <w:r w:rsidRPr="008965A5">
        <w:rPr>
          <w:rFonts w:ascii="仿宋" w:eastAsia="仿宋" w:hAnsi="仿宋" w:cs="微软雅黑" w:hint="eastAsia"/>
          <w:color w:val="000000"/>
          <w:kern w:val="0"/>
          <w:sz w:val="24"/>
        </w:rPr>
        <w:t>标配脚踏开关</w:t>
      </w:r>
      <w:proofErr w:type="gramEnd"/>
      <w:r w:rsidRPr="008965A5">
        <w:rPr>
          <w:rFonts w:ascii="仿宋" w:eastAsia="仿宋" w:hAnsi="仿宋" w:cs="微软雅黑" w:hint="eastAsia"/>
          <w:color w:val="000000"/>
          <w:kern w:val="0"/>
          <w:sz w:val="24"/>
        </w:rPr>
        <w:t xml:space="preserve">调节档位功能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▲14.脚踏连线具备屏蔽层，防止其他设备电磁干扰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▲15.具有内镜下消融切割和止血功能。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16.配置要求：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16.1等离子手术设备主机，1台；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16.2脚踏开关，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16.3电源线，           1根；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16.4 UBE椎管外刀头，   1支；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16.5 UBE椎管内刀头，   1支；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7包  品目7-1  射频控温热凝器</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一、用途：用于三叉神经痛、腰椎间盘突出疼痛的射频消融髓核成形术治疗；脊神经根疼痛（颈椎神经、腰椎神经）。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1、连续热凝射频：温控热凝，用于三叉神经半月节热凝、髓核成形、脊神经后支热凝等；4路通道可独立设置温度、时间。</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2、脉冲射频：低温脉冲模式，可做颈、腰椎脊神经根脉冲射频，调节神经，治疗神经源性疼痛（需配套对应射频电极）。</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3、神经刺激定位：阻抗监测、感觉、运动电刺激，术中鉴别神经位置。</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4、支持单极、双</w:t>
      </w:r>
      <w:proofErr w:type="gramStart"/>
      <w:r w:rsidRPr="008965A5">
        <w:rPr>
          <w:rFonts w:ascii="仿宋" w:eastAsia="仿宋" w:hAnsi="仿宋" w:cs="微软雅黑" w:hint="eastAsia"/>
          <w:color w:val="000000"/>
          <w:kern w:val="0"/>
          <w:sz w:val="24"/>
        </w:rPr>
        <w:t>极</w:t>
      </w:r>
      <w:proofErr w:type="gramEnd"/>
      <w:r w:rsidRPr="008965A5">
        <w:rPr>
          <w:rFonts w:ascii="仿宋" w:eastAsia="仿宋" w:hAnsi="仿宋" w:cs="微软雅黑" w:hint="eastAsia"/>
          <w:color w:val="000000"/>
          <w:kern w:val="0"/>
          <w:sz w:val="24"/>
        </w:rPr>
        <w:t>电极，4路可同时工作，适合骨科微创介入手术。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5、电阻抗测量范围: 30-2999Ω，4路使用时可分别同时显示每一路的阻抗值。</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6、电刺激模式：具有恒定电流、恒定电压刺激功能，恒定电压刺激幅度范围0-10V，恒定电流刺激幅度范围0-10mA。</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7、具有双相刺激波，单相刺激波，双相交替波形。</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8、可同时接入4根手术电极，4路可同时升温同时射频治疗，可以分别设置4个不同温度和时间。可同时做2个双极、1个单极1个双极射频模式。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9、脉冲射频模式具有温度模式、电压模式和脉宽模式。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10、脉冲射频设定温度范围：30-95℃。</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▲11、脉冲射频电压：峰值电压≥140V，支持高压脉冲射频。</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12、连续射频具有标准模式、</w:t>
      </w:r>
      <w:proofErr w:type="gramStart"/>
      <w:r w:rsidRPr="008965A5">
        <w:rPr>
          <w:rFonts w:ascii="仿宋" w:eastAsia="仿宋" w:hAnsi="仿宋" w:cs="微软雅黑" w:hint="eastAsia"/>
          <w:color w:val="000000"/>
          <w:kern w:val="0"/>
          <w:sz w:val="24"/>
        </w:rPr>
        <w:t>阶跃模式</w:t>
      </w:r>
      <w:proofErr w:type="gramEnd"/>
      <w:r w:rsidRPr="008965A5">
        <w:rPr>
          <w:rFonts w:ascii="仿宋" w:eastAsia="仿宋" w:hAnsi="仿宋" w:cs="微软雅黑" w:hint="eastAsia"/>
          <w:color w:val="000000"/>
          <w:kern w:val="0"/>
          <w:sz w:val="24"/>
        </w:rPr>
        <w:t>和功率模式。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13、在连续射频和脉冲射频时，支持独立设定每根电极的热凝温度和治疗时间，并支持工作过程中温度可直接调节，无需停机。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▲14、射频输出功率：≥70W。</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▲15、热凝工作频率：488±5 KHz。</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16、中性电极粘贴质量检测CQM脱落电阻值：165Ω±20Ω。</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17、支持病案管理系统录入，支持治疗报告打印，支持图像导入和查看。</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18、全触摸屏模式：≥12英寸全触摸屏操控。</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19、刺激界面通过柱状图显示，射频界面实时显示温度曲线。</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20、储存功能：可存储≥20组常用电刺激和射频参数。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21、具有开机自测功能，可以对主机及电极针进行检测，测试正常方可工作。</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22、镍钛手术电极能接受高温高压消毒灭菌方式。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23、一次性射频套管</w:t>
      </w:r>
      <w:proofErr w:type="gramStart"/>
      <w:r w:rsidRPr="008965A5">
        <w:rPr>
          <w:rFonts w:ascii="仿宋" w:eastAsia="仿宋" w:hAnsi="仿宋" w:cs="微软雅黑" w:hint="eastAsia"/>
          <w:color w:val="000000"/>
          <w:kern w:val="0"/>
          <w:sz w:val="24"/>
        </w:rPr>
        <w:t>针具有尖</w:t>
      </w:r>
      <w:proofErr w:type="gramEnd"/>
      <w:r w:rsidRPr="008965A5">
        <w:rPr>
          <w:rFonts w:ascii="仿宋" w:eastAsia="仿宋" w:hAnsi="仿宋" w:cs="微软雅黑" w:hint="eastAsia"/>
          <w:color w:val="000000"/>
          <w:kern w:val="0"/>
          <w:sz w:val="24"/>
        </w:rPr>
        <w:t>针、弯钝针、平口针型（以注册证为准）。</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▲24、一次性射频手术电极(镍钛合金)，具有单独的Ⅲ</w:t>
      </w:r>
      <w:proofErr w:type="gramStart"/>
      <w:r w:rsidRPr="008965A5">
        <w:rPr>
          <w:rFonts w:ascii="仿宋" w:eastAsia="仿宋" w:hAnsi="仿宋" w:cs="微软雅黑" w:hint="eastAsia"/>
          <w:color w:val="000000"/>
          <w:kern w:val="0"/>
          <w:sz w:val="24"/>
        </w:rPr>
        <w:t>类注册</w:t>
      </w:r>
      <w:proofErr w:type="gramEnd"/>
      <w:r w:rsidRPr="008965A5">
        <w:rPr>
          <w:rFonts w:ascii="仿宋" w:eastAsia="仿宋" w:hAnsi="仿宋" w:cs="微软雅黑" w:hint="eastAsia"/>
          <w:color w:val="000000"/>
          <w:kern w:val="0"/>
          <w:sz w:val="24"/>
        </w:rPr>
        <w:t>证，脊神经根疼痛（颈椎神经、腰椎神经）。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25、治疗附件配置射频套管针。</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26、配置全中文操作软件及治疗方案预设系统。</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27、环境条件：温度范围10-40℃，相对湿度范围15-90%。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28、供电电源：AC220V±10％，50±2Hz，配备稳压器及漏电保护装置。</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三、配置要求：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1、射频主机1台。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2、射频控温热凝设备1台。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3、专用治疗推车1台。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4、射频消融电极2支。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5、射频套管针8支。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6、高温消毒盒2个。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7、中性电极2片。</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8、一次性使用中性电极3个。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9、电极适配电缆2条。</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10、中性电极连接电缆1条。</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11、等电位电缆线1个。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12、操作手册及维修保养资料1套。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13、设备校准工具1套。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四、售后服务：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1、质保期：≥6年。</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2、原厂售后保障服务：含安装调试、人员培训、质保。</w:t>
      </w:r>
    </w:p>
    <w:p w:rsidR="0038660A" w:rsidRPr="008965A5" w:rsidRDefault="0038660A" w:rsidP="0038660A">
      <w:pPr>
        <w:pStyle w:val="ae"/>
        <w:rPr>
          <w:rFonts w:ascii="仿宋" w:eastAsia="仿宋" w:hAnsi="仿宋"/>
        </w:rPr>
      </w:pP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8包  品目8-1  全自动生化免疫流水线</w:t>
      </w:r>
    </w:p>
    <w:p w:rsidR="0038660A" w:rsidRPr="008965A5" w:rsidRDefault="0038660A" w:rsidP="0038660A">
      <w:pPr>
        <w:pStyle w:val="a7"/>
        <w:rPr>
          <w:rFonts w:ascii="仿宋" w:eastAsia="仿宋" w:hAnsi="仿宋"/>
        </w:rPr>
      </w:pP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一、用途：用于生化常规、甲状腺功能、肿瘤标志物等项目的检测。</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全自动生化免疫流水线包含进样及出样模块、离心模块、去盖模块、全自动生化分析模块、全自动发光分析模块、后处理加盖去盖模块、低温存储模块、轨道传输系统以及数据信息管理系统，以上模块均使用同一品牌，满足医院统一服务的需求。具体需求参数如下：</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1、进样及出样模块：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▲1.1具备架式进样功能，</w:t>
      </w:r>
      <w:proofErr w:type="gramStart"/>
      <w:r w:rsidRPr="008965A5">
        <w:rPr>
          <w:rFonts w:ascii="仿宋" w:eastAsia="仿宋" w:hAnsi="仿宋" w:cs="微软雅黑" w:hint="eastAsia"/>
          <w:color w:val="000000"/>
          <w:kern w:val="0"/>
          <w:sz w:val="24"/>
        </w:rPr>
        <w:t>单模块进样</w:t>
      </w:r>
      <w:proofErr w:type="gramEnd"/>
      <w:r w:rsidRPr="008965A5">
        <w:rPr>
          <w:rFonts w:ascii="仿宋" w:eastAsia="仿宋" w:hAnsi="仿宋" w:cs="微软雅黑" w:hint="eastAsia"/>
          <w:color w:val="000000"/>
          <w:kern w:val="0"/>
          <w:sz w:val="24"/>
        </w:rPr>
        <w:t>容量：≥700管（提供生产厂家公开发布的印刷资料或检测机构出具的检验报告或技术白皮书或承诺书并加盖投标人公章）；</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w:t>
      </w:r>
      <w:r w:rsidRPr="008965A5">
        <w:rPr>
          <w:rFonts w:ascii="仿宋" w:eastAsia="仿宋" w:hAnsi="仿宋" w:cs="微软雅黑" w:hint="eastAsia"/>
          <w:color w:val="000000"/>
          <w:kern w:val="0"/>
          <w:sz w:val="24"/>
        </w:rPr>
        <w:tab/>
        <w:t>可</w:t>
      </w:r>
      <w:proofErr w:type="gramStart"/>
      <w:r w:rsidRPr="008965A5">
        <w:rPr>
          <w:rFonts w:ascii="仿宋" w:eastAsia="仿宋" w:hAnsi="仿宋" w:cs="微软雅黑" w:hint="eastAsia"/>
          <w:color w:val="000000"/>
          <w:kern w:val="0"/>
          <w:sz w:val="24"/>
        </w:rPr>
        <w:t>倾倒式进样</w:t>
      </w:r>
      <w:proofErr w:type="gramEnd"/>
      <w:r w:rsidRPr="008965A5">
        <w:rPr>
          <w:rFonts w:ascii="仿宋" w:eastAsia="仿宋" w:hAnsi="仿宋" w:cs="微软雅黑" w:hint="eastAsia"/>
          <w:color w:val="000000"/>
          <w:kern w:val="0"/>
          <w:sz w:val="24"/>
        </w:rPr>
        <w:t>：进样</w:t>
      </w:r>
      <w:proofErr w:type="gramStart"/>
      <w:r w:rsidRPr="008965A5">
        <w:rPr>
          <w:rFonts w:ascii="仿宋" w:eastAsia="仿宋" w:hAnsi="仿宋" w:cs="微软雅黑" w:hint="eastAsia"/>
          <w:color w:val="000000"/>
          <w:kern w:val="0"/>
          <w:sz w:val="24"/>
        </w:rPr>
        <w:t>仓位</w:t>
      </w:r>
      <w:proofErr w:type="gramEnd"/>
      <w:r w:rsidRPr="008965A5">
        <w:rPr>
          <w:rFonts w:ascii="仿宋" w:eastAsia="仿宋" w:hAnsi="仿宋" w:cs="微软雅黑" w:hint="eastAsia"/>
          <w:color w:val="000000"/>
          <w:kern w:val="0"/>
          <w:sz w:val="24"/>
        </w:rPr>
        <w:t>：≥2个，倾倒</w:t>
      </w:r>
      <w:proofErr w:type="gramStart"/>
      <w:r w:rsidRPr="008965A5">
        <w:rPr>
          <w:rFonts w:ascii="仿宋" w:eastAsia="仿宋" w:hAnsi="仿宋" w:cs="微软雅黑" w:hint="eastAsia"/>
          <w:color w:val="000000"/>
          <w:kern w:val="0"/>
          <w:sz w:val="24"/>
        </w:rPr>
        <w:t>进样总容量</w:t>
      </w:r>
      <w:proofErr w:type="gramEnd"/>
      <w:r w:rsidRPr="008965A5">
        <w:rPr>
          <w:rFonts w:ascii="仿宋" w:eastAsia="仿宋" w:hAnsi="仿宋" w:cs="微软雅黑" w:hint="eastAsia"/>
          <w:color w:val="000000"/>
          <w:kern w:val="0"/>
          <w:sz w:val="24"/>
        </w:rPr>
        <w:t>：≥800管；</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 单个出样模块处理速度：≥1000管/小时；</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2、离心模块：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2.1</w:t>
      </w:r>
      <w:r w:rsidRPr="008965A5">
        <w:rPr>
          <w:rFonts w:ascii="仿宋" w:eastAsia="仿宋" w:hAnsi="仿宋" w:cs="微软雅黑" w:hint="eastAsia"/>
          <w:color w:val="000000"/>
          <w:kern w:val="0"/>
          <w:sz w:val="24"/>
        </w:rPr>
        <w:tab/>
        <w:t>单台离心模块处理能力：≥500管/小时；离心机总处理能力：≥1000管/小时。（提供生产厂家公开发布的印刷资料或检测机构出具的检验报告或技术白皮书或承诺书并加盖投标人公章）；</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2.2</w:t>
      </w:r>
      <w:r w:rsidRPr="008965A5">
        <w:rPr>
          <w:rFonts w:ascii="仿宋" w:eastAsia="仿宋" w:hAnsi="仿宋" w:cs="微软雅黑" w:hint="eastAsia"/>
          <w:color w:val="000000"/>
          <w:kern w:val="0"/>
          <w:sz w:val="24"/>
        </w:rPr>
        <w:tab/>
        <w:t>离心机最大转速：≥4500RPM；</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2.3最大离心力：≥4100g；</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2.4</w:t>
      </w:r>
      <w:r w:rsidRPr="008965A5">
        <w:rPr>
          <w:rFonts w:ascii="仿宋" w:eastAsia="仿宋" w:hAnsi="仿宋" w:cs="微软雅黑" w:hint="eastAsia"/>
          <w:color w:val="000000"/>
          <w:kern w:val="0"/>
          <w:sz w:val="24"/>
        </w:rPr>
        <w:tab/>
        <w:t>离心时间可调范围：2-20min；</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2.5</w:t>
      </w:r>
      <w:r w:rsidRPr="008965A5">
        <w:rPr>
          <w:rFonts w:ascii="仿宋" w:eastAsia="仿宋" w:hAnsi="仿宋" w:cs="微软雅黑" w:hint="eastAsia"/>
          <w:color w:val="000000"/>
          <w:kern w:val="0"/>
          <w:sz w:val="24"/>
        </w:rPr>
        <w:tab/>
        <w:t>具备急诊标本优先离心、优先处理的功能；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3、前处理去盖模块：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3.1</w:t>
      </w:r>
      <w:r w:rsidRPr="008965A5">
        <w:rPr>
          <w:rFonts w:ascii="仿宋" w:eastAsia="仿宋" w:hAnsi="仿宋" w:cs="微软雅黑" w:hint="eastAsia"/>
          <w:color w:val="000000"/>
          <w:kern w:val="0"/>
          <w:sz w:val="24"/>
        </w:rPr>
        <w:tab/>
        <w:t>单个去盖模块处理速度：≥1000管/小时；</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▲3.2具备去盖后紫外消毒和空气过滤双重技术（提供生产厂家公开发布的印刷资料或检测机构出具的检验报告或技术白皮书或承诺书并加盖投标人公章）。</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4、全自动生化分析模块：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4.1</w:t>
      </w:r>
      <w:r w:rsidRPr="008965A5">
        <w:rPr>
          <w:rFonts w:ascii="仿宋" w:eastAsia="仿宋" w:hAnsi="仿宋" w:cs="微软雅黑" w:hint="eastAsia"/>
          <w:color w:val="000000"/>
          <w:kern w:val="0"/>
          <w:sz w:val="24"/>
        </w:rPr>
        <w:tab/>
        <w:t>生化</w:t>
      </w:r>
      <w:proofErr w:type="gramStart"/>
      <w:r w:rsidRPr="008965A5">
        <w:rPr>
          <w:rFonts w:ascii="仿宋" w:eastAsia="仿宋" w:hAnsi="仿宋" w:cs="微软雅黑" w:hint="eastAsia"/>
          <w:color w:val="000000"/>
          <w:kern w:val="0"/>
          <w:sz w:val="24"/>
        </w:rPr>
        <w:t>单分析</w:t>
      </w:r>
      <w:proofErr w:type="gramEnd"/>
      <w:r w:rsidRPr="008965A5">
        <w:rPr>
          <w:rFonts w:ascii="仿宋" w:eastAsia="仿宋" w:hAnsi="仿宋" w:cs="微软雅黑" w:hint="eastAsia"/>
          <w:color w:val="000000"/>
          <w:kern w:val="0"/>
          <w:sz w:val="24"/>
        </w:rPr>
        <w:t>模块测试速度：≥2000测试/小时；</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4.2</w:t>
      </w:r>
      <w:r w:rsidRPr="008965A5">
        <w:rPr>
          <w:rFonts w:ascii="仿宋" w:eastAsia="仿宋" w:hAnsi="仿宋" w:cs="微软雅黑" w:hint="eastAsia"/>
          <w:color w:val="000000"/>
          <w:kern w:val="0"/>
          <w:sz w:val="24"/>
        </w:rPr>
        <w:tab/>
        <w:t>单个电解质模块测试速度：≥600测试/小时；</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4.3</w:t>
      </w:r>
      <w:r w:rsidRPr="008965A5">
        <w:rPr>
          <w:rFonts w:ascii="仿宋" w:eastAsia="仿宋" w:hAnsi="仿宋" w:cs="微软雅黑" w:hint="eastAsia"/>
          <w:color w:val="000000"/>
          <w:kern w:val="0"/>
          <w:sz w:val="24"/>
        </w:rPr>
        <w:tab/>
      </w:r>
      <w:proofErr w:type="gramStart"/>
      <w:r w:rsidRPr="008965A5">
        <w:rPr>
          <w:rFonts w:ascii="仿宋" w:eastAsia="仿宋" w:hAnsi="仿宋" w:cs="微软雅黑" w:hint="eastAsia"/>
          <w:color w:val="000000"/>
          <w:kern w:val="0"/>
          <w:sz w:val="24"/>
        </w:rPr>
        <w:t>单分析</w:t>
      </w:r>
      <w:proofErr w:type="gramEnd"/>
      <w:r w:rsidRPr="008965A5">
        <w:rPr>
          <w:rFonts w:ascii="仿宋" w:eastAsia="仿宋" w:hAnsi="仿宋" w:cs="微软雅黑" w:hint="eastAsia"/>
          <w:color w:val="000000"/>
          <w:kern w:val="0"/>
          <w:sz w:val="24"/>
        </w:rPr>
        <w:t>模块总试剂</w:t>
      </w:r>
      <w:proofErr w:type="gramStart"/>
      <w:r w:rsidRPr="008965A5">
        <w:rPr>
          <w:rFonts w:ascii="仿宋" w:eastAsia="仿宋" w:hAnsi="仿宋" w:cs="微软雅黑" w:hint="eastAsia"/>
          <w:color w:val="000000"/>
          <w:kern w:val="0"/>
          <w:sz w:val="24"/>
        </w:rPr>
        <w:t>仓位</w:t>
      </w:r>
      <w:proofErr w:type="gramEnd"/>
      <w:r w:rsidRPr="008965A5">
        <w:rPr>
          <w:rFonts w:ascii="仿宋" w:eastAsia="仿宋" w:hAnsi="仿宋" w:cs="微软雅黑" w:hint="eastAsia"/>
          <w:color w:val="000000"/>
          <w:kern w:val="0"/>
          <w:sz w:val="24"/>
        </w:rPr>
        <w:t>：≥140个；</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4.4</w:t>
      </w:r>
      <w:r w:rsidRPr="008965A5">
        <w:rPr>
          <w:rFonts w:ascii="仿宋" w:eastAsia="仿宋" w:hAnsi="仿宋" w:cs="微软雅黑" w:hint="eastAsia"/>
          <w:color w:val="000000"/>
          <w:kern w:val="0"/>
          <w:sz w:val="24"/>
        </w:rPr>
        <w:tab/>
        <w:t>最小样本量：≤1.5</w:t>
      </w:r>
      <w:r w:rsidRPr="008965A5">
        <w:rPr>
          <w:rFonts w:ascii="宋体" w:hAnsi="宋体" w:cs="宋体" w:hint="eastAsia"/>
          <w:color w:val="000000"/>
          <w:kern w:val="0"/>
          <w:sz w:val="24"/>
        </w:rPr>
        <w:t>µ</w:t>
      </w:r>
      <w:r w:rsidRPr="008965A5">
        <w:rPr>
          <w:rFonts w:ascii="仿宋" w:eastAsia="仿宋" w:hAnsi="仿宋" w:cs="微软雅黑" w:hint="eastAsia"/>
          <w:color w:val="000000"/>
          <w:kern w:val="0"/>
          <w:sz w:val="24"/>
        </w:rPr>
        <w:t>L；调节步长：≤0.1μL；</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4.5</w:t>
      </w:r>
      <w:r w:rsidRPr="008965A5">
        <w:rPr>
          <w:rFonts w:ascii="仿宋" w:eastAsia="仿宋" w:hAnsi="仿宋" w:cs="微软雅黑" w:hint="eastAsia"/>
          <w:color w:val="000000"/>
          <w:kern w:val="0"/>
          <w:sz w:val="24"/>
        </w:rPr>
        <w:tab/>
        <w:t>最小反应体积：≤80</w:t>
      </w:r>
      <w:r w:rsidRPr="008965A5">
        <w:rPr>
          <w:rFonts w:ascii="宋体" w:hAnsi="宋体" w:cs="宋体" w:hint="eastAsia"/>
          <w:color w:val="000000"/>
          <w:kern w:val="0"/>
          <w:sz w:val="24"/>
        </w:rPr>
        <w:t>µ</w:t>
      </w:r>
      <w:r w:rsidRPr="008965A5">
        <w:rPr>
          <w:rFonts w:ascii="仿宋" w:eastAsia="仿宋" w:hAnsi="仿宋" w:cs="微软雅黑" w:hint="eastAsia"/>
          <w:color w:val="000000"/>
          <w:kern w:val="0"/>
          <w:sz w:val="24"/>
        </w:rPr>
        <w:t>L；</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4.6</w:t>
      </w:r>
      <w:r w:rsidRPr="008965A5">
        <w:rPr>
          <w:rFonts w:ascii="仿宋" w:eastAsia="仿宋" w:hAnsi="仿宋" w:cs="微软雅黑" w:hint="eastAsia"/>
          <w:color w:val="000000"/>
          <w:kern w:val="0"/>
          <w:sz w:val="24"/>
        </w:rPr>
        <w:tab/>
        <w:t>比色杯：石英玻璃比色杯，</w:t>
      </w:r>
      <w:proofErr w:type="gramStart"/>
      <w:r w:rsidRPr="008965A5">
        <w:rPr>
          <w:rFonts w:ascii="仿宋" w:eastAsia="仿宋" w:hAnsi="仿宋" w:cs="微软雅黑" w:hint="eastAsia"/>
          <w:color w:val="000000"/>
          <w:kern w:val="0"/>
          <w:sz w:val="24"/>
        </w:rPr>
        <w:t>可以单杯更换</w:t>
      </w:r>
      <w:proofErr w:type="gramEnd"/>
      <w:r w:rsidRPr="008965A5">
        <w:rPr>
          <w:rFonts w:ascii="仿宋" w:eastAsia="仿宋" w:hAnsi="仿宋" w:cs="微软雅黑" w:hint="eastAsia"/>
          <w:color w:val="000000"/>
          <w:kern w:val="0"/>
          <w:sz w:val="24"/>
        </w:rPr>
        <w:t>（提供生产厂家公开发布的印刷资料或检测机构出具的检验报告或技术白皮书或承诺书并加盖投标人公章）；</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4.7</w:t>
      </w:r>
      <w:r w:rsidRPr="008965A5">
        <w:rPr>
          <w:rFonts w:ascii="仿宋" w:eastAsia="仿宋" w:hAnsi="仿宋" w:cs="微软雅黑" w:hint="eastAsia"/>
          <w:color w:val="000000"/>
          <w:kern w:val="0"/>
          <w:sz w:val="24"/>
        </w:rPr>
        <w:tab/>
        <w:t>比色杯孵育方式：干式孵育方式；</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4.8</w:t>
      </w:r>
      <w:r w:rsidRPr="008965A5">
        <w:rPr>
          <w:rFonts w:ascii="仿宋" w:eastAsia="仿宋" w:hAnsi="仿宋" w:cs="微软雅黑" w:hint="eastAsia"/>
          <w:color w:val="000000"/>
          <w:kern w:val="0"/>
          <w:sz w:val="24"/>
        </w:rPr>
        <w:tab/>
        <w:t>支持测试过程中</w:t>
      </w:r>
      <w:proofErr w:type="gramStart"/>
      <w:r w:rsidRPr="008965A5">
        <w:rPr>
          <w:rFonts w:ascii="仿宋" w:eastAsia="仿宋" w:hAnsi="仿宋" w:cs="微软雅黑" w:hint="eastAsia"/>
          <w:color w:val="000000"/>
          <w:kern w:val="0"/>
          <w:sz w:val="24"/>
        </w:rPr>
        <w:t>不</w:t>
      </w:r>
      <w:proofErr w:type="gramEnd"/>
      <w:r w:rsidRPr="008965A5">
        <w:rPr>
          <w:rFonts w:ascii="仿宋" w:eastAsia="仿宋" w:hAnsi="仿宋" w:cs="微软雅黑" w:hint="eastAsia"/>
          <w:color w:val="000000"/>
          <w:kern w:val="0"/>
          <w:sz w:val="24"/>
        </w:rPr>
        <w:t>停机加载试剂；</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4.9</w:t>
      </w:r>
      <w:r w:rsidRPr="008965A5">
        <w:rPr>
          <w:rFonts w:ascii="仿宋" w:eastAsia="仿宋" w:hAnsi="仿宋" w:cs="微软雅黑" w:hint="eastAsia"/>
          <w:color w:val="000000"/>
          <w:kern w:val="0"/>
          <w:sz w:val="24"/>
        </w:rPr>
        <w:tab/>
        <w:t>光源灯寿命：≥2000小时；</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▲4.10</w:t>
      </w:r>
      <w:r w:rsidRPr="008965A5">
        <w:rPr>
          <w:rFonts w:ascii="仿宋" w:eastAsia="仿宋" w:hAnsi="仿宋" w:cs="微软雅黑" w:hint="eastAsia"/>
          <w:color w:val="000000"/>
          <w:kern w:val="0"/>
          <w:sz w:val="24"/>
        </w:rPr>
        <w:tab/>
        <w:t>检测波长范围：340-850nm；可选波长：≥13个（提供生产厂家公开发布的印刷资料或检测机构出具的检验报告或技术白皮书或承诺书并加盖投标人公章）；</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4.11实现在线</w:t>
      </w:r>
      <w:proofErr w:type="gramStart"/>
      <w:r w:rsidRPr="008965A5">
        <w:rPr>
          <w:rFonts w:ascii="仿宋" w:eastAsia="仿宋" w:hAnsi="仿宋" w:cs="微软雅黑" w:hint="eastAsia"/>
          <w:color w:val="000000"/>
          <w:kern w:val="0"/>
          <w:sz w:val="24"/>
        </w:rPr>
        <w:t>检测全</w:t>
      </w:r>
      <w:proofErr w:type="gramEnd"/>
      <w:r w:rsidRPr="008965A5">
        <w:rPr>
          <w:rFonts w:ascii="仿宋" w:eastAsia="仿宋" w:hAnsi="仿宋" w:cs="微软雅黑" w:hint="eastAsia"/>
          <w:color w:val="000000"/>
          <w:kern w:val="0"/>
          <w:sz w:val="24"/>
        </w:rPr>
        <w:t>血糖化血红蛋白。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5、全自动免疫分析模块：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5.1</w:t>
      </w:r>
      <w:r w:rsidRPr="008965A5">
        <w:rPr>
          <w:rFonts w:ascii="仿宋" w:eastAsia="仿宋" w:hAnsi="仿宋" w:cs="微软雅黑" w:hint="eastAsia"/>
          <w:color w:val="000000"/>
          <w:kern w:val="0"/>
          <w:sz w:val="24"/>
        </w:rPr>
        <w:tab/>
        <w:t>免疫</w:t>
      </w:r>
      <w:proofErr w:type="gramStart"/>
      <w:r w:rsidRPr="008965A5">
        <w:rPr>
          <w:rFonts w:ascii="仿宋" w:eastAsia="仿宋" w:hAnsi="仿宋" w:cs="微软雅黑" w:hint="eastAsia"/>
          <w:color w:val="000000"/>
          <w:kern w:val="0"/>
          <w:sz w:val="24"/>
        </w:rPr>
        <w:t>单分析</w:t>
      </w:r>
      <w:proofErr w:type="gramEnd"/>
      <w:r w:rsidRPr="008965A5">
        <w:rPr>
          <w:rFonts w:ascii="仿宋" w:eastAsia="仿宋" w:hAnsi="仿宋" w:cs="微软雅黑" w:hint="eastAsia"/>
          <w:color w:val="000000"/>
          <w:kern w:val="0"/>
          <w:sz w:val="24"/>
        </w:rPr>
        <w:t>模块速度：≥500测试/小时（提供生产厂家公开发布的印刷资料或检测机构出具的检验报告或技术白皮书或承诺书并加盖投标人公章）；</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5.2</w:t>
      </w:r>
      <w:r w:rsidRPr="008965A5">
        <w:rPr>
          <w:rFonts w:ascii="仿宋" w:eastAsia="仿宋" w:hAnsi="仿宋" w:cs="微软雅黑" w:hint="eastAsia"/>
          <w:color w:val="000000"/>
          <w:kern w:val="0"/>
          <w:sz w:val="24"/>
        </w:rPr>
        <w:tab/>
        <w:t>免疫单模块试剂位：≥36个；</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5.3免疫可以检测项目：甲状腺功能检测（包括反三碘甲状腺原氨酸测定等）、肿瘤标志物检测（包括CA50、CA242等）、心肌标志物（包括高敏心肌肌钙蛋白I和高敏心肌肌钙蛋白T等）、肝纤维化、高血压、Torch检测等。TSH检测满足功能灵敏度≤0.01μIU/mL（提供生产厂家公开发布的印刷资料或检测机构出具的检验报告或技术白皮书或承诺书并加盖投标人公章）；</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5.4</w:t>
      </w:r>
      <w:r w:rsidRPr="008965A5">
        <w:rPr>
          <w:rFonts w:ascii="仿宋" w:eastAsia="仿宋" w:hAnsi="仿宋" w:cs="微软雅黑" w:hint="eastAsia"/>
          <w:color w:val="000000"/>
          <w:kern w:val="0"/>
          <w:sz w:val="24"/>
        </w:rPr>
        <w:tab/>
        <w:t>采用钢针加样、无需TIP头，样本针携带污染：≤0.1PPM。</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6、后处理加盖去盖模块：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▲6.1加盖模块采用非封膜模式（提供生产厂家公开发布的印刷资料或检测机构出具的检验报告或技术白皮书或承诺书并加盖投标人公章）；</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6.2</w:t>
      </w:r>
      <w:r w:rsidRPr="008965A5">
        <w:rPr>
          <w:rFonts w:ascii="仿宋" w:eastAsia="仿宋" w:hAnsi="仿宋" w:cs="微软雅黑" w:hint="eastAsia"/>
          <w:color w:val="000000"/>
          <w:kern w:val="0"/>
          <w:sz w:val="24"/>
        </w:rPr>
        <w:tab/>
        <w:t>可实现二次去盖。</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7、在线低温存储模块：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7.1</w:t>
      </w:r>
      <w:r w:rsidRPr="008965A5">
        <w:rPr>
          <w:rFonts w:ascii="仿宋" w:eastAsia="仿宋" w:hAnsi="仿宋" w:cs="微软雅黑" w:hint="eastAsia"/>
          <w:color w:val="000000"/>
          <w:kern w:val="0"/>
          <w:sz w:val="24"/>
        </w:rPr>
        <w:tab/>
        <w:t>存储温度范围：2-8℃；</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7.2</w:t>
      </w:r>
      <w:r w:rsidRPr="008965A5">
        <w:rPr>
          <w:rFonts w:ascii="仿宋" w:eastAsia="仿宋" w:hAnsi="仿宋" w:cs="微软雅黑" w:hint="eastAsia"/>
          <w:color w:val="000000"/>
          <w:kern w:val="0"/>
          <w:sz w:val="24"/>
        </w:rPr>
        <w:tab/>
        <w:t>单模块容量：≥10000管；</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7.3</w:t>
      </w:r>
      <w:r w:rsidRPr="008965A5">
        <w:rPr>
          <w:rFonts w:ascii="仿宋" w:eastAsia="仿宋" w:hAnsi="仿宋" w:cs="微软雅黑" w:hint="eastAsia"/>
          <w:color w:val="000000"/>
          <w:kern w:val="0"/>
          <w:sz w:val="24"/>
        </w:rPr>
        <w:tab/>
        <w:t>可实现存储标本智能管理，自动归档、自动提取、自动复检、到期自动丢弃等；</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7.4</w:t>
      </w:r>
      <w:r w:rsidRPr="008965A5">
        <w:rPr>
          <w:rFonts w:ascii="仿宋" w:eastAsia="仿宋" w:hAnsi="仿宋" w:cs="微软雅黑" w:hint="eastAsia"/>
          <w:color w:val="000000"/>
          <w:kern w:val="0"/>
          <w:sz w:val="24"/>
        </w:rPr>
        <w:tab/>
        <w:t>具备全自动质控功能，且能实现</w:t>
      </w:r>
      <w:proofErr w:type="gramStart"/>
      <w:r w:rsidRPr="008965A5">
        <w:rPr>
          <w:rFonts w:ascii="仿宋" w:eastAsia="仿宋" w:hAnsi="仿宋" w:cs="微软雅黑" w:hint="eastAsia"/>
          <w:color w:val="000000"/>
          <w:kern w:val="0"/>
          <w:sz w:val="24"/>
        </w:rPr>
        <w:t>质控品自动</w:t>
      </w:r>
      <w:proofErr w:type="gramEnd"/>
      <w:r w:rsidRPr="008965A5">
        <w:rPr>
          <w:rFonts w:ascii="仿宋" w:eastAsia="仿宋" w:hAnsi="仿宋" w:cs="微软雅黑" w:hint="eastAsia"/>
          <w:color w:val="000000"/>
          <w:kern w:val="0"/>
          <w:sz w:val="24"/>
        </w:rPr>
        <w:t>混匀。</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8、轨道系统：</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8.1</w:t>
      </w:r>
      <w:r w:rsidRPr="008965A5">
        <w:rPr>
          <w:rFonts w:ascii="仿宋" w:eastAsia="仿宋" w:hAnsi="仿宋" w:cs="微软雅黑" w:hint="eastAsia"/>
          <w:color w:val="000000"/>
          <w:kern w:val="0"/>
          <w:sz w:val="24"/>
        </w:rPr>
        <w:tab/>
        <w:t>运输主轨道为多轨道设计；</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8.2</w:t>
      </w:r>
      <w:r w:rsidRPr="008965A5">
        <w:rPr>
          <w:rFonts w:ascii="仿宋" w:eastAsia="仿宋" w:hAnsi="仿宋" w:cs="微软雅黑" w:hint="eastAsia"/>
          <w:color w:val="000000"/>
          <w:kern w:val="0"/>
          <w:sz w:val="24"/>
        </w:rPr>
        <w:tab/>
        <w:t>轨道速度：≥3600管/小时；</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8.3</w:t>
      </w:r>
      <w:r w:rsidRPr="008965A5">
        <w:rPr>
          <w:rFonts w:ascii="仿宋" w:eastAsia="仿宋" w:hAnsi="仿宋" w:cs="微软雅黑" w:hint="eastAsia"/>
          <w:color w:val="000000"/>
          <w:kern w:val="0"/>
          <w:sz w:val="24"/>
        </w:rPr>
        <w:tab/>
        <w:t>可实现二次去盖。</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9、信息处理系统：</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9.1</w:t>
      </w:r>
      <w:r w:rsidRPr="008965A5">
        <w:rPr>
          <w:rFonts w:ascii="仿宋" w:eastAsia="仿宋" w:hAnsi="仿宋" w:cs="微软雅黑" w:hint="eastAsia"/>
          <w:color w:val="000000"/>
          <w:kern w:val="0"/>
          <w:sz w:val="24"/>
        </w:rPr>
        <w:tab/>
        <w:t>可传输与处理设备检测数据及其他数据；</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9.2</w:t>
      </w:r>
      <w:r w:rsidRPr="008965A5">
        <w:rPr>
          <w:rFonts w:ascii="仿宋" w:eastAsia="仿宋" w:hAnsi="仿宋" w:cs="微软雅黑" w:hint="eastAsia"/>
          <w:color w:val="000000"/>
          <w:kern w:val="0"/>
          <w:sz w:val="24"/>
        </w:rPr>
        <w:tab/>
        <w:t>具备自动复查、质控、存储功能，可管理移动均值质控数据，能够自动判断失控项目，具备移动均值分析报警功能；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9.3</w:t>
      </w:r>
      <w:r w:rsidRPr="008965A5">
        <w:rPr>
          <w:rFonts w:ascii="仿宋" w:eastAsia="仿宋" w:hAnsi="仿宋" w:cs="微软雅黑" w:hint="eastAsia"/>
          <w:color w:val="000000"/>
          <w:kern w:val="0"/>
          <w:sz w:val="24"/>
        </w:rPr>
        <w:tab/>
        <w:t>能够远程集中控制并管理在线仪器，可实时监测样本的实时状态以及仪器运行状态、试剂信息；</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9.4</w:t>
      </w:r>
      <w:r w:rsidRPr="008965A5">
        <w:rPr>
          <w:rFonts w:ascii="仿宋" w:eastAsia="仿宋" w:hAnsi="仿宋" w:cs="微软雅黑" w:hint="eastAsia"/>
          <w:color w:val="000000"/>
          <w:kern w:val="0"/>
          <w:sz w:val="24"/>
        </w:rPr>
        <w:tab/>
        <w:t>开放数据窗口并能与本院LIS和HIS系统连接，提供数据接口文档；</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9.5</w:t>
      </w:r>
      <w:r w:rsidRPr="008965A5">
        <w:rPr>
          <w:rFonts w:ascii="仿宋" w:eastAsia="仿宋" w:hAnsi="仿宋" w:cs="微软雅黑" w:hint="eastAsia"/>
          <w:color w:val="000000"/>
          <w:kern w:val="0"/>
          <w:sz w:val="24"/>
        </w:rPr>
        <w:tab/>
        <w:t>具备检验样本自动审核功能，可自定义实验室审核规则；</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9.6</w:t>
      </w:r>
      <w:r w:rsidRPr="008965A5">
        <w:rPr>
          <w:rFonts w:ascii="仿宋" w:eastAsia="仿宋" w:hAnsi="仿宋" w:cs="微软雅黑" w:hint="eastAsia"/>
          <w:color w:val="000000"/>
          <w:kern w:val="0"/>
          <w:sz w:val="24"/>
        </w:rPr>
        <w:tab/>
        <w:t>危急</w:t>
      </w:r>
      <w:proofErr w:type="gramStart"/>
      <w:r w:rsidRPr="008965A5">
        <w:rPr>
          <w:rFonts w:ascii="仿宋" w:eastAsia="仿宋" w:hAnsi="仿宋" w:cs="微软雅黑" w:hint="eastAsia"/>
          <w:color w:val="000000"/>
          <w:kern w:val="0"/>
          <w:sz w:val="24"/>
        </w:rPr>
        <w:t>值管理</w:t>
      </w:r>
      <w:proofErr w:type="gramEnd"/>
      <w:r w:rsidRPr="008965A5">
        <w:rPr>
          <w:rFonts w:ascii="仿宋" w:eastAsia="仿宋" w:hAnsi="仿宋" w:cs="微软雅黑" w:hint="eastAsia"/>
          <w:color w:val="000000"/>
          <w:kern w:val="0"/>
          <w:sz w:val="24"/>
        </w:rPr>
        <w:t>功能；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9.7</w:t>
      </w:r>
      <w:r w:rsidRPr="008965A5">
        <w:rPr>
          <w:rFonts w:ascii="仿宋" w:eastAsia="仿宋" w:hAnsi="仿宋" w:cs="微软雅黑" w:hint="eastAsia"/>
          <w:color w:val="000000"/>
          <w:kern w:val="0"/>
          <w:sz w:val="24"/>
        </w:rPr>
        <w:tab/>
        <w:t>具备离线标本管理定位查找功能；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9.8</w:t>
      </w:r>
      <w:r w:rsidRPr="008965A5">
        <w:rPr>
          <w:rFonts w:ascii="仿宋" w:eastAsia="仿宋" w:hAnsi="仿宋" w:cs="微软雅黑" w:hint="eastAsia"/>
          <w:color w:val="000000"/>
          <w:kern w:val="0"/>
          <w:sz w:val="24"/>
        </w:rPr>
        <w:tab/>
        <w:t>具备样本TAT时间实时监控功能，及时提醒TAT超时样本及其状态；</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9.9</w:t>
      </w:r>
      <w:r w:rsidRPr="008965A5">
        <w:rPr>
          <w:rFonts w:ascii="仿宋" w:eastAsia="仿宋" w:hAnsi="仿宋" w:cs="微软雅黑" w:hint="eastAsia"/>
          <w:color w:val="000000"/>
          <w:kern w:val="0"/>
          <w:sz w:val="24"/>
        </w:rPr>
        <w:tab/>
        <w:t>可以结合后处理的功能，自动完成智能比对工作；</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9.10具备智能辅助报告审核系统：具备AI大模型的检验报告智能审核和报告解读功能。</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三、配置要求：</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1、进样及出样模块：1套。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2、离心模块：2套。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3、前处理去盖模块：1套。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4、全自动生化分析模块：1套（含两个分析模块）。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5、全自动免疫分析模块：3套。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6、后处理加盖去盖模块：1套。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7、在线低温存储模块：1套。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8、轨道系统：1套。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9、信息处理系统：1套。</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10、UPS电源：1套 (功率≥80KW、续航≥0.5小时)。  </w:t>
      </w:r>
    </w:p>
    <w:p w:rsidR="0038660A" w:rsidRPr="008965A5" w:rsidRDefault="0038660A" w:rsidP="0038660A">
      <w:pPr>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11、纯水机：1套（产水量≥200L/小时）。</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w:t>
      </w:r>
      <w:r w:rsidRPr="008965A5">
        <w:rPr>
          <w:rFonts w:ascii="仿宋" w:eastAsia="仿宋" w:hAnsi="仿宋" w:cs="微软雅黑" w:hint="eastAsia"/>
          <w:color w:val="000000"/>
          <w:kern w:val="0"/>
          <w:sz w:val="24"/>
        </w:rPr>
        <w:t>终身</w:t>
      </w:r>
      <w:r w:rsidRPr="008965A5">
        <w:rPr>
          <w:rFonts w:ascii="仿宋" w:eastAsia="仿宋" w:hAnsi="仿宋" w:cs="微软雅黑"/>
          <w:color w:val="000000"/>
          <w:kern w:val="0"/>
          <w:sz w:val="24"/>
        </w:rPr>
        <w:t>保修</w:t>
      </w: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9包  品目9-1  半导体激光</w:t>
      </w:r>
    </w:p>
    <w:p w:rsidR="0038660A" w:rsidRPr="008965A5" w:rsidRDefault="0038660A" w:rsidP="0038660A">
      <w:pPr>
        <w:pStyle w:val="a7"/>
        <w:rPr>
          <w:rFonts w:ascii="仿宋" w:eastAsia="仿宋" w:hAnsi="仿宋"/>
        </w:rPr>
      </w:pP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color w:val="000000"/>
          <w:kern w:val="0"/>
          <w:sz w:val="24"/>
          <w:szCs w:val="24"/>
        </w:rPr>
        <w:t>一、</w:t>
      </w:r>
      <w:r w:rsidRPr="008965A5">
        <w:rPr>
          <w:rFonts w:ascii="仿宋" w:eastAsia="仿宋" w:hAnsi="仿宋" w:cs="微软雅黑" w:hint="eastAsia"/>
          <w:color w:val="000000"/>
          <w:kern w:val="0"/>
          <w:sz w:val="24"/>
          <w:szCs w:val="24"/>
        </w:rPr>
        <w:t>用途：用于对口腔软组织进行汽化和凝固，达到治疗口腔软组织病变的目的。</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二、技术参数：</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 xml:space="preserve">1、激光类型: 4类激光 </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2、激光波长工作光束： 810nm±10nm</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3、工作模式：连续模式、脉冲模式</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4、瞄准光：配有瞄准光瞄准光束：650nm±20nm，瞄准光功率：≤3mW，瞄准光强度可调</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5、激光输出功率：0.5W—5W，增幅0.1W</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6、脉冲宽度: 0.05s±0.005s，脉冲频率：10Hz±1Hz；</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7、脉冲工作循环：脉冲模式50%，脉冲波强度100%；</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8、一次性使用牙科输送头：可以根据使用需求选择（直头和弯头）</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9、脚踏连接：无线脚踏连接，避免电线缠绕</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10、传输方式：光导纤维并配有光导纤维管理系统，按键控制光导纤维伸缩，使用时从光纤盒伸出，用毕可收回至光纤盒</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11、激光使用的光导纤维单根长度6.4m±0.5m</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12、具有故障报警功能</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13、安全保护措施：紧急停止按钮：可在紧急情况下立即停止激光工作</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▲14、配有遥控</w:t>
      </w:r>
      <w:proofErr w:type="gramStart"/>
      <w:r w:rsidRPr="008965A5">
        <w:rPr>
          <w:rFonts w:ascii="仿宋" w:eastAsia="仿宋" w:hAnsi="仿宋" w:cs="微软雅黑" w:hint="eastAsia"/>
          <w:color w:val="000000"/>
          <w:kern w:val="0"/>
          <w:sz w:val="24"/>
          <w:szCs w:val="24"/>
        </w:rPr>
        <w:t>联锁</w:t>
      </w:r>
      <w:proofErr w:type="gramEnd"/>
      <w:r w:rsidRPr="008965A5">
        <w:rPr>
          <w:rFonts w:ascii="仿宋" w:eastAsia="仿宋" w:hAnsi="仿宋" w:cs="微软雅黑" w:hint="eastAsia"/>
          <w:color w:val="000000"/>
          <w:kern w:val="0"/>
          <w:sz w:val="24"/>
          <w:szCs w:val="24"/>
        </w:rPr>
        <w:t>连接系统</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▲15、设备使用年限≥10年</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三、配置要求（每套）：</w:t>
      </w:r>
    </w:p>
    <w:tbl>
      <w:tblPr>
        <w:tblW w:w="8784" w:type="dxa"/>
        <w:tblInd w:w="113" w:type="dxa"/>
        <w:tblLook w:val="04A0" w:firstRow="1" w:lastRow="0" w:firstColumn="1" w:lastColumn="0" w:noHBand="0" w:noVBand="1"/>
      </w:tblPr>
      <w:tblGrid>
        <w:gridCol w:w="1460"/>
        <w:gridCol w:w="4533"/>
        <w:gridCol w:w="1420"/>
        <w:gridCol w:w="1371"/>
      </w:tblGrid>
      <w:tr w:rsidR="0038660A" w:rsidRPr="008965A5" w:rsidTr="00846E49">
        <w:trPr>
          <w:trHeight w:val="350"/>
        </w:trPr>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b/>
                <w:bCs/>
                <w:kern w:val="0"/>
                <w:sz w:val="24"/>
              </w:rPr>
            </w:pPr>
            <w:r w:rsidRPr="008965A5">
              <w:rPr>
                <w:rFonts w:ascii="仿宋" w:eastAsia="仿宋" w:hAnsi="仿宋" w:cs="宋体" w:hint="eastAsia"/>
                <w:b/>
                <w:bCs/>
                <w:kern w:val="0"/>
                <w:sz w:val="24"/>
              </w:rPr>
              <w:t>序号</w:t>
            </w:r>
          </w:p>
        </w:tc>
        <w:tc>
          <w:tcPr>
            <w:tcW w:w="4533"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b/>
                <w:bCs/>
                <w:kern w:val="0"/>
                <w:sz w:val="24"/>
              </w:rPr>
            </w:pPr>
            <w:r w:rsidRPr="008965A5">
              <w:rPr>
                <w:rFonts w:ascii="仿宋" w:eastAsia="仿宋" w:hAnsi="仿宋" w:cs="宋体" w:hint="eastAsia"/>
                <w:b/>
                <w:bCs/>
                <w:kern w:val="0"/>
                <w:sz w:val="24"/>
              </w:rPr>
              <w:t>名称</w:t>
            </w:r>
          </w:p>
        </w:tc>
        <w:tc>
          <w:tcPr>
            <w:tcW w:w="1420"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b/>
                <w:bCs/>
                <w:kern w:val="0"/>
                <w:sz w:val="24"/>
              </w:rPr>
            </w:pPr>
            <w:r w:rsidRPr="008965A5">
              <w:rPr>
                <w:rFonts w:ascii="仿宋" w:eastAsia="仿宋" w:hAnsi="仿宋" w:cs="宋体" w:hint="eastAsia"/>
                <w:b/>
                <w:bCs/>
                <w:kern w:val="0"/>
                <w:sz w:val="24"/>
              </w:rPr>
              <w:t>数量</w:t>
            </w:r>
          </w:p>
        </w:tc>
        <w:tc>
          <w:tcPr>
            <w:tcW w:w="1371"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b/>
                <w:bCs/>
                <w:kern w:val="0"/>
                <w:sz w:val="24"/>
              </w:rPr>
            </w:pPr>
            <w:r w:rsidRPr="008965A5">
              <w:rPr>
                <w:rFonts w:ascii="仿宋" w:eastAsia="仿宋" w:hAnsi="仿宋" w:cs="宋体" w:hint="eastAsia"/>
                <w:b/>
                <w:bCs/>
                <w:kern w:val="0"/>
                <w:sz w:val="24"/>
              </w:rPr>
              <w:t>单位</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激光治疗仪主机（含光纤盒4个）</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台</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2</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无线脚踏</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3</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激光电源</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4</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光纤剥</w:t>
            </w:r>
            <w:proofErr w:type="gramStart"/>
            <w:r w:rsidRPr="008965A5">
              <w:rPr>
                <w:rFonts w:ascii="仿宋" w:eastAsia="仿宋" w:hAnsi="仿宋" w:cs="宋体" w:hint="eastAsia"/>
                <w:kern w:val="0"/>
                <w:sz w:val="24"/>
              </w:rPr>
              <w:t>纤</w:t>
            </w:r>
            <w:proofErr w:type="gramEnd"/>
            <w:r w:rsidRPr="008965A5">
              <w:rPr>
                <w:rFonts w:ascii="仿宋" w:eastAsia="仿宋" w:hAnsi="仿宋" w:cs="宋体" w:hint="eastAsia"/>
                <w:kern w:val="0"/>
                <w:sz w:val="24"/>
              </w:rPr>
              <w:t>钳</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把</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5</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激光器钥匙</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把</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6</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光纤切割刀</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7</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激光手柄</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2</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8</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美白手柄</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9</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left"/>
              <w:rPr>
                <w:rFonts w:ascii="仿宋" w:eastAsia="仿宋" w:hAnsi="仿宋" w:cs="宋体"/>
                <w:kern w:val="0"/>
                <w:sz w:val="24"/>
              </w:rPr>
            </w:pPr>
            <w:r w:rsidRPr="008965A5">
              <w:rPr>
                <w:rFonts w:ascii="仿宋" w:eastAsia="仿宋" w:hAnsi="仿宋" w:cs="宋体" w:hint="eastAsia"/>
                <w:kern w:val="0"/>
                <w:sz w:val="24"/>
              </w:rPr>
              <w:t>理疗手柄</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10</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9V电池</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节</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lastRenderedPageBreak/>
              <w:t>11</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脚踏开关电池盖</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12</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电池后盖螺丝</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2</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13</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激光防护眼镜</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3</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副</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14</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一次性使用牙科输送头A型</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2</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盒</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15</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一次性使用牙科输送头B型</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盒</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16</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遥控</w:t>
            </w:r>
            <w:proofErr w:type="gramStart"/>
            <w:r w:rsidRPr="008965A5">
              <w:rPr>
                <w:rFonts w:ascii="仿宋" w:eastAsia="仿宋" w:hAnsi="仿宋" w:cs="宋体" w:hint="eastAsia"/>
                <w:kern w:val="0"/>
                <w:sz w:val="24"/>
              </w:rPr>
              <w:t>联锁</w:t>
            </w:r>
            <w:proofErr w:type="gramEnd"/>
            <w:r w:rsidRPr="008965A5">
              <w:rPr>
                <w:rFonts w:ascii="仿宋" w:eastAsia="仿宋" w:hAnsi="仿宋" w:cs="宋体" w:hint="eastAsia"/>
                <w:kern w:val="0"/>
                <w:sz w:val="24"/>
              </w:rPr>
              <w:t>连接线</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根</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17</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遥控</w:t>
            </w:r>
            <w:proofErr w:type="gramStart"/>
            <w:r w:rsidRPr="008965A5">
              <w:rPr>
                <w:rFonts w:ascii="仿宋" w:eastAsia="仿宋" w:hAnsi="仿宋" w:cs="宋体" w:hint="eastAsia"/>
                <w:kern w:val="0"/>
                <w:sz w:val="24"/>
              </w:rPr>
              <w:t>联锁</w:t>
            </w:r>
            <w:proofErr w:type="gramEnd"/>
            <w:r w:rsidRPr="008965A5">
              <w:rPr>
                <w:rFonts w:ascii="仿宋" w:eastAsia="仿宋" w:hAnsi="仿宋" w:cs="宋体" w:hint="eastAsia"/>
                <w:kern w:val="0"/>
                <w:sz w:val="24"/>
              </w:rPr>
              <w:t>插头</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18</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产品合格证</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张</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r w:rsidRPr="008965A5">
              <w:rPr>
                <w:rFonts w:ascii="仿宋" w:eastAsia="仿宋" w:hAnsi="仿宋" w:cs="宋体"/>
                <w:kern w:val="0"/>
                <w:sz w:val="24"/>
              </w:rPr>
              <w:t>9</w:t>
            </w:r>
          </w:p>
        </w:tc>
        <w:tc>
          <w:tcPr>
            <w:tcW w:w="4533" w:type="dxa"/>
            <w:tcBorders>
              <w:top w:val="nil"/>
              <w:left w:val="nil"/>
              <w:bottom w:val="single" w:sz="4" w:space="0" w:color="auto"/>
              <w:right w:val="single" w:sz="4" w:space="0" w:color="auto"/>
            </w:tcBorders>
            <w:shd w:val="clear" w:color="auto" w:fill="auto"/>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激光说明书</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张</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2</w:t>
            </w:r>
            <w:r w:rsidRPr="008965A5">
              <w:rPr>
                <w:rFonts w:ascii="仿宋" w:eastAsia="仿宋" w:hAnsi="仿宋" w:cs="宋体"/>
                <w:kern w:val="0"/>
                <w:sz w:val="24"/>
              </w:rPr>
              <w:t>0</w:t>
            </w:r>
          </w:p>
        </w:tc>
        <w:tc>
          <w:tcPr>
            <w:tcW w:w="4533"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警示牌</w:t>
            </w:r>
          </w:p>
        </w:tc>
        <w:tc>
          <w:tcPr>
            <w:tcW w:w="142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371"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张</w:t>
            </w:r>
          </w:p>
        </w:tc>
      </w:tr>
    </w:tbl>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10年</w:t>
      </w:r>
    </w:p>
    <w:p w:rsidR="0038660A" w:rsidRPr="008965A5" w:rsidRDefault="0038660A" w:rsidP="0038660A">
      <w:pPr>
        <w:pStyle w:val="17"/>
        <w:snapToGrid w:val="0"/>
        <w:spacing w:line="360" w:lineRule="auto"/>
        <w:ind w:firstLineChars="0"/>
        <w:jc w:val="left"/>
        <w:rPr>
          <w:rFonts w:ascii="仿宋" w:eastAsia="仿宋" w:hAnsi="仿宋" w:cs="微软雅黑"/>
          <w:color w:val="000000"/>
          <w:kern w:val="0"/>
          <w:sz w:val="24"/>
          <w:szCs w:val="24"/>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9包  品目9-2  Er:YAG激光治疗仪</w:t>
      </w:r>
    </w:p>
    <w:p w:rsidR="0038660A" w:rsidRPr="008965A5" w:rsidRDefault="0038660A" w:rsidP="0038660A">
      <w:pPr>
        <w:pStyle w:val="a7"/>
        <w:rPr>
          <w:rFonts w:ascii="仿宋" w:eastAsia="仿宋" w:hAnsi="仿宋"/>
        </w:rPr>
      </w:pP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一、用途：可对口腔组织实现汽化、碳化、凝固，用于牙周炎治疗；适用于口腔科牙体去</w:t>
      </w:r>
      <w:proofErr w:type="gramStart"/>
      <w:r w:rsidRPr="008965A5">
        <w:rPr>
          <w:rFonts w:ascii="仿宋" w:eastAsia="仿宋" w:hAnsi="仿宋" w:cs="微软雅黑" w:hint="eastAsia"/>
          <w:color w:val="000000"/>
          <w:kern w:val="0"/>
          <w:sz w:val="24"/>
          <w:szCs w:val="24"/>
        </w:rPr>
        <w:t>腐备洞</w:t>
      </w:r>
      <w:proofErr w:type="gramEnd"/>
      <w:r w:rsidRPr="008965A5">
        <w:rPr>
          <w:rFonts w:ascii="仿宋" w:eastAsia="仿宋" w:hAnsi="仿宋" w:cs="微软雅黑" w:hint="eastAsia"/>
          <w:color w:val="000000"/>
          <w:kern w:val="0"/>
          <w:sz w:val="24"/>
          <w:szCs w:val="24"/>
        </w:rPr>
        <w:t>、牙体脱敏、牙周软组织修整、骨组织微创处理、根管辅助治疗等微创诊疗项目。</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二、技术参数：</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1、激光波长：≤2950nm</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2、激光用途：用于口腔软、硬组织及牙周疾病的治疗</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▲3、激光介质：Er:YAG晶体</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4、最大输出功率：≤7W （提供检测报告并加盖公章）</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5、激光模式：脉冲模式</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6、冷却方式：水冷却</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7、脉冲能量：100-700mJ，可调，步进10mJ（提供检测报告并加盖公章）</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8、脉冲频率：10-50Hz，可调，步进1Hz（提供检测报告并加盖公章）</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▲9、脉宽调节保护：具备</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10、激光传输方式：非光纤、非关节臂传输，采用手柄内置激光直接能量传输技术</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11、激光发生器：直接内置于手柄内，非置于设备主机内部</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12、激光操作手柄：激光操作手柄需包含转向关节，转向关节具备120°旋转调节范围，手柄主体可绕自身轴线实现0°-360° 全周向连续旋转，支持高温消毒</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lastRenderedPageBreak/>
        <w:t>▲13、工作尖寿命：灭菌次数≥450次</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▲14、激光手柄寿命：灭菌次数≥450次</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15、工作尖设计：吸附锁式设计，即插即用</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▲16、工作尖型号：≥5种型号，Φ0.6-1.3mm可选</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17、报警系统：配备智能故障报警系统，可对水位不足、水压过低、水温过高等情况进行提示</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18、紧急激光终止器：设有紧急激光终止器</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19、遥控</w:t>
      </w:r>
      <w:proofErr w:type="gramStart"/>
      <w:r w:rsidRPr="008965A5">
        <w:rPr>
          <w:rFonts w:ascii="仿宋" w:eastAsia="仿宋" w:hAnsi="仿宋" w:cs="微软雅黑" w:hint="eastAsia"/>
          <w:color w:val="000000"/>
          <w:kern w:val="0"/>
          <w:sz w:val="24"/>
          <w:szCs w:val="24"/>
        </w:rPr>
        <w:t>联锁</w:t>
      </w:r>
      <w:proofErr w:type="gramEnd"/>
      <w:r w:rsidRPr="008965A5">
        <w:rPr>
          <w:rFonts w:ascii="仿宋" w:eastAsia="仿宋" w:hAnsi="仿宋" w:cs="微软雅黑" w:hint="eastAsia"/>
          <w:color w:val="000000"/>
          <w:kern w:val="0"/>
          <w:sz w:val="24"/>
          <w:szCs w:val="24"/>
        </w:rPr>
        <w:t>：设有联动开关端口</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20、操作方式：触控屏操作</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21、彩色液晶屏：≤8英寸彩色液晶屏。液晶</w:t>
      </w:r>
      <w:proofErr w:type="gramStart"/>
      <w:r w:rsidRPr="008965A5">
        <w:rPr>
          <w:rFonts w:ascii="仿宋" w:eastAsia="仿宋" w:hAnsi="仿宋" w:cs="微软雅黑" w:hint="eastAsia"/>
          <w:color w:val="000000"/>
          <w:kern w:val="0"/>
          <w:sz w:val="24"/>
          <w:szCs w:val="24"/>
        </w:rPr>
        <w:t>屏支持</w:t>
      </w:r>
      <w:proofErr w:type="gramEnd"/>
      <w:r w:rsidRPr="008965A5">
        <w:rPr>
          <w:rFonts w:ascii="仿宋" w:eastAsia="仿宋" w:hAnsi="仿宋" w:cs="微软雅黑" w:hint="eastAsia"/>
          <w:color w:val="000000"/>
          <w:kern w:val="0"/>
          <w:sz w:val="24"/>
          <w:szCs w:val="24"/>
        </w:rPr>
        <w:t>自由调节，可旋转≥80度</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22、系统自检：自动进行故障自检</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23、预存适应症治疗参数，可直接调用，可预设治疗参数</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24、参数设置：能量、频率、喷水量均支持界面操作与调节</w:t>
      </w:r>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▲25、喷水量调节范围：</w:t>
      </w:r>
      <w:proofErr w:type="gramStart"/>
      <w:r w:rsidRPr="008965A5">
        <w:rPr>
          <w:rFonts w:ascii="仿宋" w:eastAsia="仿宋" w:hAnsi="仿宋" w:cs="微软雅黑" w:hint="eastAsia"/>
          <w:color w:val="000000"/>
          <w:kern w:val="0"/>
          <w:sz w:val="24"/>
          <w:szCs w:val="24"/>
        </w:rPr>
        <w:t>多挡可调</w:t>
      </w:r>
      <w:proofErr w:type="gramEnd"/>
    </w:p>
    <w:p w:rsidR="0038660A" w:rsidRPr="008965A5" w:rsidRDefault="0038660A" w:rsidP="0038660A">
      <w:pPr>
        <w:pStyle w:val="17"/>
        <w:snapToGrid w:val="0"/>
        <w:spacing w:line="360" w:lineRule="auto"/>
        <w:ind w:firstLineChars="0" w:firstLine="0"/>
        <w:jc w:val="left"/>
        <w:rPr>
          <w:rFonts w:ascii="仿宋" w:eastAsia="仿宋" w:hAnsi="仿宋" w:cs="微软雅黑"/>
          <w:color w:val="000000"/>
          <w:kern w:val="0"/>
          <w:sz w:val="24"/>
          <w:szCs w:val="24"/>
        </w:rPr>
      </w:pPr>
      <w:r w:rsidRPr="008965A5">
        <w:rPr>
          <w:rFonts w:ascii="仿宋" w:eastAsia="仿宋" w:hAnsi="仿宋" w:cs="微软雅黑" w:hint="eastAsia"/>
          <w:color w:val="000000"/>
          <w:kern w:val="0"/>
          <w:sz w:val="24"/>
          <w:szCs w:val="24"/>
        </w:rPr>
        <w:t>三、配置要求：</w:t>
      </w:r>
    </w:p>
    <w:tbl>
      <w:tblPr>
        <w:tblW w:w="8784" w:type="dxa"/>
        <w:tblInd w:w="113" w:type="dxa"/>
        <w:tblLook w:val="04A0" w:firstRow="1" w:lastRow="0" w:firstColumn="1" w:lastColumn="0" w:noHBand="0" w:noVBand="1"/>
      </w:tblPr>
      <w:tblGrid>
        <w:gridCol w:w="1460"/>
        <w:gridCol w:w="3680"/>
        <w:gridCol w:w="1980"/>
        <w:gridCol w:w="1664"/>
      </w:tblGrid>
      <w:tr w:rsidR="0038660A" w:rsidRPr="008965A5" w:rsidTr="00846E49">
        <w:trPr>
          <w:trHeight w:val="390"/>
        </w:trPr>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b/>
                <w:bCs/>
                <w:kern w:val="0"/>
                <w:sz w:val="24"/>
              </w:rPr>
            </w:pPr>
            <w:r w:rsidRPr="008965A5">
              <w:rPr>
                <w:rFonts w:ascii="仿宋" w:eastAsia="仿宋" w:hAnsi="仿宋" w:cs="宋体" w:hint="eastAsia"/>
                <w:b/>
                <w:bCs/>
                <w:kern w:val="0"/>
                <w:sz w:val="24"/>
              </w:rPr>
              <w:t>序号</w:t>
            </w:r>
          </w:p>
        </w:tc>
        <w:tc>
          <w:tcPr>
            <w:tcW w:w="3680"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b/>
                <w:bCs/>
                <w:kern w:val="0"/>
                <w:sz w:val="24"/>
              </w:rPr>
            </w:pPr>
            <w:r w:rsidRPr="008965A5">
              <w:rPr>
                <w:rFonts w:ascii="仿宋" w:eastAsia="仿宋" w:hAnsi="仿宋" w:cs="宋体" w:hint="eastAsia"/>
                <w:b/>
                <w:bCs/>
                <w:kern w:val="0"/>
                <w:sz w:val="24"/>
              </w:rPr>
              <w:t>名称</w:t>
            </w:r>
          </w:p>
        </w:tc>
        <w:tc>
          <w:tcPr>
            <w:tcW w:w="1980"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b/>
                <w:bCs/>
                <w:kern w:val="0"/>
                <w:sz w:val="24"/>
              </w:rPr>
            </w:pPr>
            <w:r w:rsidRPr="008965A5">
              <w:rPr>
                <w:rFonts w:ascii="仿宋" w:eastAsia="仿宋" w:hAnsi="仿宋" w:cs="宋体" w:hint="eastAsia"/>
                <w:b/>
                <w:bCs/>
                <w:kern w:val="0"/>
                <w:sz w:val="24"/>
              </w:rPr>
              <w:t>数量</w:t>
            </w:r>
          </w:p>
        </w:tc>
        <w:tc>
          <w:tcPr>
            <w:tcW w:w="1664"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b/>
                <w:bCs/>
                <w:kern w:val="0"/>
                <w:sz w:val="24"/>
              </w:rPr>
            </w:pPr>
            <w:r w:rsidRPr="008965A5">
              <w:rPr>
                <w:rFonts w:ascii="仿宋" w:eastAsia="仿宋" w:hAnsi="仿宋" w:cs="宋体" w:hint="eastAsia"/>
                <w:b/>
                <w:bCs/>
                <w:kern w:val="0"/>
                <w:sz w:val="24"/>
              </w:rPr>
              <w:t>单位</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主机</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台</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2</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激光发射器（含手柄连线）</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2</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条</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3</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可消毒激光手机（弯手机）</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10</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支</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4</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激光护目镜</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3</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5</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工作尖（1.3×17毫米）</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20</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支</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6</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工作尖（1.0×17毫米）</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20</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支</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7</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工作尖（0.8×17毫米）</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20</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支</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8</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工作尖（0.6×17毫米）</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20</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支</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9</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工作尖（1.3×0.35×17毫米）</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20</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支</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10</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备用镜片套件</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10</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11</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脚踏控制器</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12</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耐</w:t>
            </w:r>
            <w:proofErr w:type="gramStart"/>
            <w:r w:rsidRPr="008965A5">
              <w:rPr>
                <w:rFonts w:ascii="仿宋" w:eastAsia="仿宋" w:hAnsi="仿宋" w:cs="宋体" w:hint="eastAsia"/>
                <w:kern w:val="0"/>
                <w:sz w:val="24"/>
              </w:rPr>
              <w:t>压气管</w:t>
            </w:r>
            <w:proofErr w:type="gramEnd"/>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条</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13</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镜片拆卸工具</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kern w:val="0"/>
                <w:sz w:val="24"/>
              </w:rPr>
              <w:t>4</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proofErr w:type="gramStart"/>
            <w:r w:rsidRPr="008965A5">
              <w:rPr>
                <w:rFonts w:ascii="仿宋" w:eastAsia="仿宋" w:hAnsi="仿宋" w:cs="宋体" w:hint="eastAsia"/>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14</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系统钥匙</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把</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15</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安全锁</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把</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16</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220V电源线</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条</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17</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说明书</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份</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18</w:t>
            </w:r>
          </w:p>
        </w:tc>
        <w:tc>
          <w:tcPr>
            <w:tcW w:w="36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rPr>
                <w:rFonts w:ascii="仿宋" w:eastAsia="仿宋" w:hAnsi="仿宋" w:cs="宋体"/>
                <w:kern w:val="0"/>
                <w:sz w:val="24"/>
              </w:rPr>
            </w:pPr>
            <w:r w:rsidRPr="008965A5">
              <w:rPr>
                <w:rFonts w:ascii="仿宋" w:eastAsia="仿宋" w:hAnsi="仿宋" w:cs="宋体" w:hint="eastAsia"/>
                <w:kern w:val="0"/>
                <w:sz w:val="24"/>
              </w:rPr>
              <w:t>警示牌</w:t>
            </w:r>
          </w:p>
        </w:tc>
        <w:tc>
          <w:tcPr>
            <w:tcW w:w="1980"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宋体"/>
                <w:kern w:val="0"/>
                <w:sz w:val="24"/>
              </w:rPr>
            </w:pPr>
            <w:r w:rsidRPr="008965A5">
              <w:rPr>
                <w:rFonts w:ascii="仿宋" w:eastAsia="仿宋" w:hAnsi="仿宋" w:cs="宋体" w:hint="eastAsia"/>
                <w:kern w:val="0"/>
                <w:sz w:val="24"/>
              </w:rPr>
              <w:t>张</w:t>
            </w:r>
          </w:p>
        </w:tc>
      </w:tr>
    </w:tbl>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10年</w:t>
      </w: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9包  品目9-3  根管预备机</w:t>
      </w:r>
    </w:p>
    <w:p w:rsidR="0038660A" w:rsidRPr="008965A5" w:rsidRDefault="0038660A" w:rsidP="0038660A">
      <w:pPr>
        <w:pStyle w:val="a7"/>
        <w:rPr>
          <w:rFonts w:ascii="仿宋" w:eastAsia="仿宋" w:hAnsi="仿宋"/>
        </w:rPr>
      </w:pP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一、用途：用于根管扩大治疗，并具备根管长度测量功能。</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1、采用一体机设计。</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2、搭载了根管测量仪和根管马达两个主要功能。</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3、根管测量仪功能：</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3.1根尖报警点可以在刻度2到APEX之间调节。</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3.2随着根管锉接近根尖，提示音和液晶屏颜色会发生相应的改变。</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3.3使用前无需校对，机器随机配有检测</w:t>
      </w:r>
      <w:proofErr w:type="gramStart"/>
      <w:r w:rsidRPr="008965A5">
        <w:rPr>
          <w:rFonts w:ascii="仿宋" w:eastAsia="仿宋" w:hAnsi="仿宋" w:cs="微软雅黑" w:hint="eastAsia"/>
          <w:color w:val="000000"/>
          <w:kern w:val="0"/>
          <w:sz w:val="24"/>
        </w:rPr>
        <w:t>根测是否</w:t>
      </w:r>
      <w:proofErr w:type="gramEnd"/>
      <w:r w:rsidRPr="008965A5">
        <w:rPr>
          <w:rFonts w:ascii="仿宋" w:eastAsia="仿宋" w:hAnsi="仿宋" w:cs="微软雅黑" w:hint="eastAsia"/>
          <w:color w:val="000000"/>
          <w:kern w:val="0"/>
          <w:sz w:val="24"/>
        </w:rPr>
        <w:t>正常的检测插头。</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4.根管马达功能：</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4.1 CW功能，马达360°正转，达到反转扭矩时开始反转。可选转速，100、150、200、250、300、400、500、600、800、1000（rpm）。可选反转扭矩0.2、0.4、0.6、0.8、1.0、1.5、2.0、2.5、3.0（N</w:t>
      </w:r>
      <w:r w:rsidRPr="008965A5">
        <w:rPr>
          <w:rFonts w:ascii="宋体" w:hAnsi="宋体" w:cs="宋体" w:hint="eastAsia"/>
          <w:color w:val="000000"/>
          <w:kern w:val="0"/>
          <w:sz w:val="24"/>
        </w:rPr>
        <w:t>•</w:t>
      </w:r>
      <w:r w:rsidRPr="008965A5">
        <w:rPr>
          <w:rFonts w:ascii="仿宋" w:eastAsia="仿宋" w:hAnsi="仿宋" w:cs="微软雅黑" w:hint="eastAsia"/>
          <w:color w:val="000000"/>
          <w:kern w:val="0"/>
          <w:sz w:val="24"/>
        </w:rPr>
        <w:t>cm）和无反转扭矩。</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4.2 CCW功能，马达360°反转。可选转速，100、150、200、250、300、400、500、600、800、1000（rpm）。</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4.3 OGP功能，马达往复旋转。可选转速：100、300、500（rpm）。可选往复角度：1）90：正转90°——反转90°——正传90°——反转120°。2）180：正转180°——反转180°——正传180°——反转270°。3）240：正转240°——反转240°——正传240°——反转330°。</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4.4 OTR功能，马达360°正转，到达指定扭矩时，开始往复旋转。可选：100、300、500（rpm）。可选扭矩：0.2、0.4、0.6、0.8、1.0（N</w:t>
      </w:r>
      <w:r w:rsidRPr="008965A5">
        <w:rPr>
          <w:rFonts w:ascii="宋体" w:hAnsi="宋体" w:cs="宋体" w:hint="eastAsia"/>
          <w:color w:val="000000"/>
          <w:kern w:val="0"/>
          <w:sz w:val="24"/>
        </w:rPr>
        <w:t>•</w:t>
      </w:r>
      <w:r w:rsidRPr="008965A5">
        <w:rPr>
          <w:rFonts w:ascii="仿宋" w:eastAsia="仿宋" w:hAnsi="仿宋" w:cs="微软雅黑" w:hint="eastAsia"/>
          <w:color w:val="000000"/>
          <w:kern w:val="0"/>
          <w:sz w:val="24"/>
        </w:rPr>
        <w:t>cm）。可选往复角度：1）180：180°正传、90°反转。2）240：240°正传、120°反转。</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5.搭载≥8个存储器，可以独立存储≥8组功能和参数。</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6.根管马达和根管测量仪联动功能：</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6.1马达的根管锉到达根管内部时，</w:t>
      </w:r>
      <w:proofErr w:type="gramStart"/>
      <w:r w:rsidRPr="008965A5">
        <w:rPr>
          <w:rFonts w:ascii="仿宋" w:eastAsia="仿宋" w:hAnsi="仿宋" w:cs="微软雅黑" w:hint="eastAsia"/>
          <w:color w:val="000000"/>
          <w:kern w:val="0"/>
          <w:sz w:val="24"/>
        </w:rPr>
        <w:t>根测会同</w:t>
      </w:r>
      <w:proofErr w:type="gramEnd"/>
      <w:r w:rsidRPr="008965A5">
        <w:rPr>
          <w:rFonts w:ascii="仿宋" w:eastAsia="仿宋" w:hAnsi="仿宋" w:cs="微软雅黑" w:hint="eastAsia"/>
          <w:color w:val="000000"/>
          <w:kern w:val="0"/>
          <w:sz w:val="24"/>
        </w:rPr>
        <w:t>时显示根管锉在根管内的位置。</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6.2自动开始/停止功能，马达的根管锉进根管后会自动开始旋转，离开根管后会自动停止旋转。</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6.3根尖联动功能，当根管锉到达预设的报警点后马达会做出相应动作：</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6.3.1停止：马达停止转速。</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6.3.2反转：马达反转。</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6.3.3 OAS：马达会先反转半圈到一圈，然后停止。</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w:t>
      </w:r>
      <w:proofErr w:type="gramStart"/>
      <w:r w:rsidRPr="008965A5">
        <w:rPr>
          <w:rFonts w:ascii="仿宋" w:eastAsia="仿宋" w:hAnsi="仿宋" w:cs="微软雅黑" w:hint="eastAsia"/>
          <w:color w:val="000000"/>
          <w:kern w:val="0"/>
          <w:sz w:val="24"/>
        </w:rPr>
        <w:t>手机头采用</w:t>
      </w:r>
      <w:proofErr w:type="gramEnd"/>
      <w:r w:rsidRPr="008965A5">
        <w:rPr>
          <w:rFonts w:ascii="仿宋" w:eastAsia="仿宋" w:hAnsi="仿宋" w:cs="微软雅黑" w:hint="eastAsia"/>
          <w:color w:val="000000"/>
          <w:kern w:val="0"/>
          <w:sz w:val="24"/>
        </w:rPr>
        <w:t>内置时电极。</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8.采用锂电池供电。</w:t>
      </w:r>
    </w:p>
    <w:p w:rsidR="0038660A" w:rsidRPr="008965A5" w:rsidRDefault="0038660A" w:rsidP="0038660A">
      <w:pPr>
        <w:widowControl/>
        <w:snapToGrid w:val="0"/>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三、配置要求（每套）：马达手机一个、弯机头一个、电源适配器一个、充电器一个、</w:t>
      </w:r>
      <w:proofErr w:type="gramStart"/>
      <w:r w:rsidRPr="008965A5">
        <w:rPr>
          <w:rFonts w:ascii="仿宋" w:eastAsia="仿宋" w:hAnsi="仿宋" w:cs="微软雅黑" w:hint="eastAsia"/>
          <w:color w:val="000000"/>
          <w:kern w:val="0"/>
          <w:sz w:val="24"/>
        </w:rPr>
        <w:t>测试线</w:t>
      </w:r>
      <w:proofErr w:type="gramEnd"/>
      <w:r w:rsidRPr="008965A5">
        <w:rPr>
          <w:rFonts w:ascii="仿宋" w:eastAsia="仿宋" w:hAnsi="仿宋" w:cs="微软雅黑" w:hint="eastAsia"/>
          <w:color w:val="000000"/>
          <w:kern w:val="0"/>
          <w:sz w:val="24"/>
        </w:rPr>
        <w:t>一个、根管针支架三个、口角挂钩三个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9包  品目9-4  牙周袋深度探测仪</w:t>
      </w:r>
    </w:p>
    <w:p w:rsidR="0038660A" w:rsidRPr="008965A5" w:rsidRDefault="0038660A" w:rsidP="0038660A">
      <w:pPr>
        <w:pStyle w:val="a7"/>
        <w:rPr>
          <w:rFonts w:ascii="仿宋" w:eastAsia="仿宋" w:hAnsi="仿宋"/>
        </w:rPr>
      </w:pP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一、用途：用于探测牙周袋深度。</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1、测量过程中探针工作尖端探诊压力为15gf±2gf。</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2、支持2018年牙周病国际新分类智能诊断。</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3、深度测量范围：0mm-12mm。</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4、测量显示精度：0.1mm。</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5、探针直径：≥0.5mm,</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6、探针材料：钛合金（可探测种植体）。</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7、测量结果显示方式：探针手柄上的OLED屏幕和电脑同步显示。</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8.探针手柄与电脑连接方式：无线连接。</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9、支持智能语音输入功能；检查过程中通过语音输入可以自动记录：牙龈出血、溢脓、松动度、菌斑、根分叉病变等信息。</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10、针对系统性牙周检查而设计。具备牙周袋深度，牙龈退缩或增生，出血，溢脓，根分叉，牙结石，菌斑，松动度、咬合创伤等测量与记录。同时能够自动制图，自动生成报告，风险因素评估，导出PDF文件、邮件分享等功能。</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11、支持多个探针手柄共用电脑系统。</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12、可显示全口菌斑分布及临床指标阳性阴性比例，进行菌斑评定。</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13、记录全口牙列情况包括：缺失、种植体、桥体、修复体、乳牙滞留等。</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14、探诊过程支持语音播报。</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15、可手动触屏编辑牙周袋深度值和牙龈增生/退缩值。</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16、支持记录出血指数、菌斑指数、咬合关系。</w:t>
      </w:r>
    </w:p>
    <w:p w:rsidR="0038660A" w:rsidRPr="008965A5" w:rsidRDefault="0038660A" w:rsidP="0038660A">
      <w:pPr>
        <w:widowControl/>
        <w:snapToGrid w:val="0"/>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三、配置要求：</w:t>
      </w:r>
    </w:p>
    <w:tbl>
      <w:tblPr>
        <w:tblW w:w="8784" w:type="dxa"/>
        <w:tblInd w:w="113" w:type="dxa"/>
        <w:tblLook w:val="04A0" w:firstRow="1" w:lastRow="0" w:firstColumn="1" w:lastColumn="0" w:noHBand="0" w:noVBand="1"/>
      </w:tblPr>
      <w:tblGrid>
        <w:gridCol w:w="1460"/>
        <w:gridCol w:w="3951"/>
        <w:gridCol w:w="1709"/>
        <w:gridCol w:w="1664"/>
      </w:tblGrid>
      <w:tr w:rsidR="0038660A" w:rsidRPr="008965A5" w:rsidTr="00846E49">
        <w:trPr>
          <w:trHeight w:val="390"/>
        </w:trPr>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序号</w:t>
            </w:r>
          </w:p>
        </w:tc>
        <w:tc>
          <w:tcPr>
            <w:tcW w:w="3951"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名称</w:t>
            </w:r>
          </w:p>
        </w:tc>
        <w:tc>
          <w:tcPr>
            <w:tcW w:w="1709"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数量</w:t>
            </w:r>
          </w:p>
        </w:tc>
        <w:tc>
          <w:tcPr>
            <w:tcW w:w="1664" w:type="dxa"/>
            <w:tcBorders>
              <w:top w:val="single" w:sz="4" w:space="0" w:color="auto"/>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单位</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p>
        </w:tc>
        <w:tc>
          <w:tcPr>
            <w:tcW w:w="3951"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探针手柄</w:t>
            </w:r>
          </w:p>
        </w:tc>
        <w:tc>
          <w:tcPr>
            <w:tcW w:w="1709"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color w:val="000000"/>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台</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2</w:t>
            </w:r>
          </w:p>
        </w:tc>
        <w:tc>
          <w:tcPr>
            <w:tcW w:w="3951"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电子牙周探针系统V1.0</w:t>
            </w:r>
          </w:p>
        </w:tc>
        <w:tc>
          <w:tcPr>
            <w:tcW w:w="1709"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套</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3</w:t>
            </w:r>
          </w:p>
        </w:tc>
        <w:tc>
          <w:tcPr>
            <w:tcW w:w="3951"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工作站电脑-</w:t>
            </w:r>
            <w:proofErr w:type="gramStart"/>
            <w:r w:rsidRPr="008965A5">
              <w:rPr>
                <w:rFonts w:ascii="仿宋" w:eastAsia="仿宋" w:hAnsi="仿宋" w:cs="微软雅黑" w:hint="eastAsia"/>
                <w:color w:val="000000"/>
                <w:kern w:val="0"/>
                <w:sz w:val="24"/>
              </w:rPr>
              <w:t>医用级触控</w:t>
            </w:r>
            <w:proofErr w:type="gramEnd"/>
            <w:r w:rsidRPr="008965A5">
              <w:rPr>
                <w:rFonts w:ascii="仿宋" w:eastAsia="仿宋" w:hAnsi="仿宋" w:cs="微软雅黑" w:hint="eastAsia"/>
                <w:color w:val="000000"/>
                <w:kern w:val="0"/>
                <w:sz w:val="24"/>
              </w:rPr>
              <w:t>一体机</w:t>
            </w:r>
          </w:p>
        </w:tc>
        <w:tc>
          <w:tcPr>
            <w:tcW w:w="1709"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套</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4</w:t>
            </w:r>
          </w:p>
        </w:tc>
        <w:tc>
          <w:tcPr>
            <w:tcW w:w="3951"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脚踏开关（含充电器）</w:t>
            </w:r>
          </w:p>
        </w:tc>
        <w:tc>
          <w:tcPr>
            <w:tcW w:w="1709"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proofErr w:type="gramStart"/>
            <w:r w:rsidRPr="008965A5">
              <w:rPr>
                <w:rFonts w:ascii="仿宋" w:eastAsia="仿宋" w:hAnsi="仿宋" w:cs="微软雅黑" w:hint="eastAsia"/>
                <w:color w:val="000000"/>
                <w:kern w:val="0"/>
                <w:sz w:val="24"/>
              </w:rPr>
              <w:t>个</w:t>
            </w:r>
            <w:proofErr w:type="gramEnd"/>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5</w:t>
            </w:r>
          </w:p>
        </w:tc>
        <w:tc>
          <w:tcPr>
            <w:tcW w:w="3951"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left"/>
              <w:rPr>
                <w:rFonts w:ascii="仿宋" w:eastAsia="仿宋" w:hAnsi="仿宋" w:cs="微软雅黑"/>
                <w:color w:val="000000"/>
                <w:kern w:val="0"/>
                <w:sz w:val="24"/>
              </w:rPr>
            </w:pPr>
            <w:proofErr w:type="gramStart"/>
            <w:r w:rsidRPr="008965A5">
              <w:rPr>
                <w:rFonts w:ascii="仿宋" w:eastAsia="仿宋" w:hAnsi="仿宋" w:cs="微软雅黑" w:hint="eastAsia"/>
                <w:color w:val="000000"/>
                <w:kern w:val="0"/>
                <w:sz w:val="24"/>
              </w:rPr>
              <w:t>探针头</w:t>
            </w:r>
            <w:proofErr w:type="gramEnd"/>
          </w:p>
        </w:tc>
        <w:tc>
          <w:tcPr>
            <w:tcW w:w="1709"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10</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盒</w:t>
            </w:r>
          </w:p>
        </w:tc>
      </w:tr>
      <w:tr w:rsidR="0038660A" w:rsidRPr="008965A5" w:rsidTr="00846E49">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color w:val="000000"/>
                <w:kern w:val="0"/>
                <w:sz w:val="24"/>
              </w:rPr>
              <w:t>6</w:t>
            </w:r>
          </w:p>
        </w:tc>
        <w:tc>
          <w:tcPr>
            <w:tcW w:w="3951"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彩色打印机</w:t>
            </w:r>
          </w:p>
        </w:tc>
        <w:tc>
          <w:tcPr>
            <w:tcW w:w="1709"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p>
        </w:tc>
        <w:tc>
          <w:tcPr>
            <w:tcW w:w="1664" w:type="dxa"/>
            <w:tcBorders>
              <w:top w:val="nil"/>
              <w:left w:val="nil"/>
              <w:bottom w:val="single" w:sz="4" w:space="0" w:color="auto"/>
              <w:right w:val="single" w:sz="4" w:space="0" w:color="auto"/>
            </w:tcBorders>
            <w:shd w:val="clear" w:color="auto" w:fill="auto"/>
            <w:vAlign w:val="center"/>
          </w:tcPr>
          <w:p w:rsidR="0038660A" w:rsidRPr="008965A5" w:rsidRDefault="0038660A" w:rsidP="00846E49">
            <w:pPr>
              <w:widowControl/>
              <w:jc w:val="center"/>
              <w:rPr>
                <w:rFonts w:ascii="仿宋" w:eastAsia="仿宋" w:hAnsi="仿宋" w:cs="微软雅黑"/>
                <w:color w:val="000000"/>
                <w:kern w:val="0"/>
                <w:sz w:val="24"/>
              </w:rPr>
            </w:pPr>
            <w:r w:rsidRPr="008965A5">
              <w:rPr>
                <w:rFonts w:ascii="仿宋" w:eastAsia="仿宋" w:hAnsi="仿宋" w:cs="微软雅黑" w:hint="eastAsia"/>
                <w:color w:val="000000"/>
                <w:kern w:val="0"/>
                <w:sz w:val="24"/>
              </w:rPr>
              <w:t>台</w:t>
            </w:r>
          </w:p>
        </w:tc>
      </w:tr>
    </w:tbl>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rPr>
          <w:rFonts w:ascii="仿宋" w:eastAsia="仿宋" w:hAnsi="仿宋" w:cs="微软雅黑"/>
          <w:sz w:val="24"/>
        </w:rPr>
      </w:pP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9包  品目9-5  牙科综合治疗台</w:t>
      </w:r>
    </w:p>
    <w:p w:rsidR="0038660A" w:rsidRPr="008965A5" w:rsidRDefault="0038660A" w:rsidP="0038660A">
      <w:pPr>
        <w:pStyle w:val="a7"/>
        <w:rPr>
          <w:rFonts w:ascii="仿宋" w:eastAsia="仿宋" w:hAnsi="仿宋"/>
        </w:rPr>
      </w:pP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一、用途：用于口腔科的诊断和治疗。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1、整机塑料</w:t>
      </w:r>
      <w:proofErr w:type="gramStart"/>
      <w:r w:rsidRPr="008965A5">
        <w:rPr>
          <w:rFonts w:ascii="仿宋" w:eastAsia="仿宋" w:hAnsi="仿宋" w:cs="微软雅黑" w:hint="eastAsia"/>
          <w:color w:val="000000"/>
          <w:kern w:val="0"/>
          <w:sz w:val="24"/>
        </w:rPr>
        <w:t>件使用</w:t>
      </w:r>
      <w:proofErr w:type="gramEnd"/>
      <w:r w:rsidRPr="008965A5">
        <w:rPr>
          <w:rFonts w:ascii="仿宋" w:eastAsia="仿宋" w:hAnsi="仿宋" w:cs="微软雅黑" w:hint="eastAsia"/>
          <w:color w:val="000000"/>
          <w:kern w:val="0"/>
          <w:sz w:val="24"/>
        </w:rPr>
        <w:t>注塑工艺，ASA材质（提供检测报告并加盖公章）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2、患者</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结构：操作台与患者</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连体式设计，治疗</w:t>
      </w:r>
      <w:proofErr w:type="gramStart"/>
      <w:r w:rsidRPr="008965A5">
        <w:rPr>
          <w:rFonts w:ascii="仿宋" w:eastAsia="仿宋" w:hAnsi="仿宋" w:cs="微软雅黑" w:hint="eastAsia"/>
          <w:color w:val="000000"/>
          <w:kern w:val="0"/>
          <w:sz w:val="24"/>
        </w:rPr>
        <w:t>台随病人椅</w:t>
      </w:r>
      <w:proofErr w:type="gramEnd"/>
      <w:r w:rsidRPr="008965A5">
        <w:rPr>
          <w:rFonts w:ascii="仿宋" w:eastAsia="仿宋" w:hAnsi="仿宋" w:cs="微软雅黑" w:hint="eastAsia"/>
          <w:color w:val="000000"/>
          <w:kern w:val="0"/>
          <w:sz w:val="24"/>
        </w:rPr>
        <w:t>升降。</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3、患者椅</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架为互动补偿式设计。靠背运动角度最小≤115°，最大≥165°。当患者</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高度不变的前提下，靠背在移动的过程中，坐垫的角度变化≥10°,坐垫脚</w:t>
      </w:r>
      <w:proofErr w:type="gramStart"/>
      <w:r w:rsidRPr="008965A5">
        <w:rPr>
          <w:rFonts w:ascii="仿宋" w:eastAsia="仿宋" w:hAnsi="仿宋" w:cs="微软雅黑" w:hint="eastAsia"/>
          <w:color w:val="000000"/>
          <w:kern w:val="0"/>
          <w:sz w:val="24"/>
        </w:rPr>
        <w:t>部位置</w:t>
      </w:r>
      <w:proofErr w:type="gramEnd"/>
      <w:r w:rsidRPr="008965A5">
        <w:rPr>
          <w:rFonts w:ascii="仿宋" w:eastAsia="仿宋" w:hAnsi="仿宋" w:cs="微软雅黑" w:hint="eastAsia"/>
          <w:color w:val="000000"/>
          <w:kern w:val="0"/>
          <w:sz w:val="24"/>
        </w:rPr>
        <w:t>的位移量≥20cm（提供检测报告并加盖公章）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4、</w:t>
      </w:r>
      <w:proofErr w:type="gramStart"/>
      <w:r w:rsidRPr="008965A5">
        <w:rPr>
          <w:rFonts w:ascii="仿宋" w:eastAsia="仿宋" w:hAnsi="仿宋" w:cs="微软雅黑" w:hint="eastAsia"/>
          <w:color w:val="000000"/>
          <w:kern w:val="0"/>
          <w:sz w:val="24"/>
        </w:rPr>
        <w:t>牙椅整体</w:t>
      </w:r>
      <w:proofErr w:type="gramEnd"/>
      <w:r w:rsidRPr="008965A5">
        <w:rPr>
          <w:rFonts w:ascii="仿宋" w:eastAsia="仿宋" w:hAnsi="仿宋" w:cs="微软雅黑" w:hint="eastAsia"/>
          <w:color w:val="000000"/>
          <w:kern w:val="0"/>
          <w:sz w:val="24"/>
        </w:rPr>
        <w:t>升降及靠背俯仰驱动方式：液压驱动。（提供液压系统实物照片并加盖公章）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5、病人</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工作时噪音≤50分贝。</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6、病人</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下降时遇障碍停止运动并反方向回升。</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7、承重范围≥185kg。</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8、双关节头枕，具有颈部支撑功能，伸缩可调。头枕可承受≥275N垂直于头枕平面的向下压力。</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9、椅</w:t>
      </w:r>
      <w:proofErr w:type="gramStart"/>
      <w:r w:rsidRPr="008965A5">
        <w:rPr>
          <w:rFonts w:ascii="仿宋" w:eastAsia="仿宋" w:hAnsi="仿宋" w:cs="微软雅黑" w:hint="eastAsia"/>
          <w:color w:val="000000"/>
          <w:kern w:val="0"/>
          <w:sz w:val="24"/>
        </w:rPr>
        <w:t>位高度</w:t>
      </w:r>
      <w:proofErr w:type="gramEnd"/>
      <w:r w:rsidRPr="008965A5">
        <w:rPr>
          <w:rFonts w:ascii="仿宋" w:eastAsia="仿宋" w:hAnsi="仿宋" w:cs="微软雅黑" w:hint="eastAsia"/>
          <w:color w:val="000000"/>
          <w:kern w:val="0"/>
          <w:sz w:val="24"/>
        </w:rPr>
        <w:t>最高位≥700mm，最低位≤420mm。</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10、病人</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右侧扶手水平旋转角度≥130°，座椅扶手处于</w:t>
      </w:r>
      <w:proofErr w:type="gramStart"/>
      <w:r w:rsidRPr="008965A5">
        <w:rPr>
          <w:rFonts w:ascii="仿宋" w:eastAsia="仿宋" w:hAnsi="仿宋" w:cs="微软雅黑" w:hint="eastAsia"/>
          <w:color w:val="000000"/>
          <w:kern w:val="0"/>
          <w:sz w:val="24"/>
        </w:rPr>
        <w:t>固定位</w:t>
      </w:r>
      <w:proofErr w:type="gramEnd"/>
      <w:r w:rsidRPr="008965A5">
        <w:rPr>
          <w:rFonts w:ascii="仿宋" w:eastAsia="仿宋" w:hAnsi="仿宋" w:cs="微软雅黑" w:hint="eastAsia"/>
          <w:color w:val="000000"/>
          <w:kern w:val="0"/>
          <w:sz w:val="24"/>
        </w:rPr>
        <w:t>时，可承受垂直向下压力≥600N和水平向内/向外拉力≥400N。</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11、分体式地箱。</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12、手术灯控制方式为手动和感应，</w:t>
      </w:r>
      <w:proofErr w:type="gramStart"/>
      <w:r w:rsidRPr="008965A5">
        <w:rPr>
          <w:rFonts w:ascii="仿宋" w:eastAsia="仿宋" w:hAnsi="仿宋" w:cs="微软雅黑" w:hint="eastAsia"/>
          <w:color w:val="000000"/>
          <w:kern w:val="0"/>
          <w:sz w:val="24"/>
        </w:rPr>
        <w:t>灯臂上下</w:t>
      </w:r>
      <w:proofErr w:type="gramEnd"/>
      <w:r w:rsidRPr="008965A5">
        <w:rPr>
          <w:rFonts w:ascii="仿宋" w:eastAsia="仿宋" w:hAnsi="仿宋" w:cs="微软雅黑" w:hint="eastAsia"/>
          <w:color w:val="000000"/>
          <w:kern w:val="0"/>
          <w:sz w:val="24"/>
        </w:rPr>
        <w:t>可移动范围≥600mm，三转轴灯头，灯头水平转动范围≥±150°，灯头上下旋转范围≥180°，滚动</w:t>
      </w:r>
      <w:proofErr w:type="gramStart"/>
      <w:r w:rsidRPr="008965A5">
        <w:rPr>
          <w:rFonts w:ascii="仿宋" w:eastAsia="仿宋" w:hAnsi="仿宋" w:cs="微软雅黑" w:hint="eastAsia"/>
          <w:color w:val="000000"/>
          <w:kern w:val="0"/>
          <w:sz w:val="24"/>
        </w:rPr>
        <w:t>轴提供</w:t>
      </w:r>
      <w:proofErr w:type="gramEnd"/>
      <w:r w:rsidRPr="008965A5">
        <w:rPr>
          <w:rFonts w:ascii="仿宋" w:eastAsia="仿宋" w:hAnsi="仿宋" w:cs="微软雅黑" w:hint="eastAsia"/>
          <w:color w:val="000000"/>
          <w:kern w:val="0"/>
          <w:sz w:val="24"/>
        </w:rPr>
        <w:t>左右各180°的调节范围。</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13、手术</w:t>
      </w:r>
      <w:proofErr w:type="gramStart"/>
      <w:r w:rsidRPr="008965A5">
        <w:rPr>
          <w:rFonts w:ascii="仿宋" w:eastAsia="仿宋" w:hAnsi="仿宋" w:cs="微软雅黑" w:hint="eastAsia"/>
          <w:color w:val="000000"/>
          <w:kern w:val="0"/>
          <w:sz w:val="24"/>
        </w:rPr>
        <w:t>灯采</w:t>
      </w:r>
      <w:proofErr w:type="gramEnd"/>
      <w:r w:rsidRPr="008965A5">
        <w:rPr>
          <w:rFonts w:ascii="仿宋" w:eastAsia="仿宋" w:hAnsi="仿宋" w:cs="微软雅黑" w:hint="eastAsia"/>
          <w:color w:val="000000"/>
          <w:kern w:val="0"/>
          <w:sz w:val="24"/>
        </w:rPr>
        <w:t>用LED冷暖混合三档光源，光斑焦距≥680mm，光斑范围≥70X115mm。</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13.1光强：8000LUX—28000LUX，色温：3000K——5000K。</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13.2发光二极管数量白光发光二极管≥4个，黄光发光二极管≥2个。</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▲14、多功能脚踏：可启停高速手机，电马达，洁牙机工作，通过改变脚踏板的位移量控制电马达转速</w:t>
      </w:r>
      <w:proofErr w:type="gramStart"/>
      <w:r w:rsidRPr="008965A5">
        <w:rPr>
          <w:rFonts w:ascii="仿宋" w:eastAsia="仿宋" w:hAnsi="仿宋" w:cs="微软雅黑" w:hint="eastAsia"/>
          <w:color w:val="000000"/>
          <w:kern w:val="0"/>
          <w:sz w:val="24"/>
        </w:rPr>
        <w:t>及洁牙机</w:t>
      </w:r>
      <w:proofErr w:type="gramEnd"/>
      <w:r w:rsidRPr="008965A5">
        <w:rPr>
          <w:rFonts w:ascii="仿宋" w:eastAsia="仿宋" w:hAnsi="仿宋" w:cs="微软雅黑" w:hint="eastAsia"/>
          <w:color w:val="000000"/>
          <w:kern w:val="0"/>
          <w:sz w:val="24"/>
        </w:rPr>
        <w:t>功率。（马达踏板最大位移量测量照片并加盖公章）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15、漱口杯感应式注水，注水时间可预设，水杯供水具备恒温加热功能。</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16、助手位器械臂为多关节结构，</w:t>
      </w:r>
      <w:proofErr w:type="gramStart"/>
      <w:r w:rsidRPr="008965A5">
        <w:rPr>
          <w:rFonts w:ascii="仿宋" w:eastAsia="仿宋" w:hAnsi="仿宋" w:cs="微软雅黑" w:hint="eastAsia"/>
          <w:color w:val="000000"/>
          <w:kern w:val="0"/>
          <w:sz w:val="24"/>
        </w:rPr>
        <w:t>牙椅高度</w:t>
      </w:r>
      <w:proofErr w:type="gramEnd"/>
      <w:r w:rsidRPr="008965A5">
        <w:rPr>
          <w:rFonts w:ascii="仿宋" w:eastAsia="仿宋" w:hAnsi="仿宋" w:cs="微软雅黑" w:hint="eastAsia"/>
          <w:color w:val="000000"/>
          <w:kern w:val="0"/>
          <w:sz w:val="24"/>
        </w:rPr>
        <w:t>不变时，</w:t>
      </w:r>
      <w:proofErr w:type="gramStart"/>
      <w:r w:rsidRPr="008965A5">
        <w:rPr>
          <w:rFonts w:ascii="仿宋" w:eastAsia="仿宋" w:hAnsi="仿宋" w:cs="微软雅黑" w:hint="eastAsia"/>
          <w:color w:val="000000"/>
          <w:kern w:val="0"/>
          <w:sz w:val="24"/>
        </w:rPr>
        <w:t>器械臂可水平</w:t>
      </w:r>
      <w:proofErr w:type="gramEnd"/>
      <w:r w:rsidRPr="008965A5">
        <w:rPr>
          <w:rFonts w:ascii="仿宋" w:eastAsia="仿宋" w:hAnsi="仿宋" w:cs="微软雅黑" w:hint="eastAsia"/>
          <w:color w:val="000000"/>
          <w:kern w:val="0"/>
          <w:sz w:val="24"/>
        </w:rPr>
        <w:t>、垂直方向移动，垂直方向移动时可通过档位调节并锁定位置，档位调节≥5档。（提供检测报告并加盖公章）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17、助手位有器械平台，器械平台含≥3组器械挂架。</w:t>
      </w:r>
      <w:proofErr w:type="gramStart"/>
      <w:r w:rsidRPr="008965A5">
        <w:rPr>
          <w:rFonts w:ascii="仿宋" w:eastAsia="仿宋" w:hAnsi="仿宋" w:cs="微软雅黑" w:hint="eastAsia"/>
          <w:color w:val="000000"/>
          <w:kern w:val="0"/>
          <w:sz w:val="24"/>
        </w:rPr>
        <w:t>助手位触控</w:t>
      </w:r>
      <w:proofErr w:type="gramEnd"/>
      <w:r w:rsidRPr="008965A5">
        <w:rPr>
          <w:rFonts w:ascii="仿宋" w:eastAsia="仿宋" w:hAnsi="仿宋" w:cs="微软雅黑" w:hint="eastAsia"/>
          <w:color w:val="000000"/>
          <w:kern w:val="0"/>
          <w:sz w:val="24"/>
        </w:rPr>
        <w:t>面板可控手术灯开启、水杯注水及痰盂冲水、</w:t>
      </w:r>
      <w:proofErr w:type="gramStart"/>
      <w:r w:rsidRPr="008965A5">
        <w:rPr>
          <w:rFonts w:ascii="仿宋" w:eastAsia="仿宋" w:hAnsi="仿宋" w:cs="微软雅黑" w:hint="eastAsia"/>
          <w:color w:val="000000"/>
          <w:kern w:val="0"/>
          <w:sz w:val="24"/>
        </w:rPr>
        <w:t>牙椅记忆</w:t>
      </w:r>
      <w:proofErr w:type="gramEnd"/>
      <w:r w:rsidRPr="008965A5">
        <w:rPr>
          <w:rFonts w:ascii="仿宋" w:eastAsia="仿宋" w:hAnsi="仿宋" w:cs="微软雅黑" w:hint="eastAsia"/>
          <w:color w:val="000000"/>
          <w:kern w:val="0"/>
          <w:sz w:val="24"/>
        </w:rPr>
        <w:t>位。</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18、痰盂旋转角度≥150°（提供测量照片并加盖公章）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▲19、负压功能采用≥2通道负压发生器控制且负压发生器具有自动管路清洗功能。（负压发生器的实物照片并加盖公章）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20、助手位通用型强吸头，弱吸头1套，在氯化钠溶液，柠檬酸溶液，硫酸铜液的环境里不变形。（提供第三方检测机构出具的检测报告并加盖公章）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21、医生侧多功能控制面板，可设置≥1组医生，≥4个记忆位，可控制椅位升降、痰盂冲洗等功能。</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22、医生单元中央控制的液晶显示屏，可显示</w:t>
      </w:r>
      <w:proofErr w:type="gramStart"/>
      <w:r w:rsidRPr="008965A5">
        <w:rPr>
          <w:rFonts w:ascii="仿宋" w:eastAsia="仿宋" w:hAnsi="仿宋" w:cs="微软雅黑" w:hint="eastAsia"/>
          <w:color w:val="000000"/>
          <w:kern w:val="0"/>
          <w:sz w:val="24"/>
        </w:rPr>
        <w:t>牙椅工作</w:t>
      </w:r>
      <w:proofErr w:type="gramEnd"/>
      <w:r w:rsidRPr="008965A5">
        <w:rPr>
          <w:rFonts w:ascii="仿宋" w:eastAsia="仿宋" w:hAnsi="仿宋" w:cs="微软雅黑" w:hint="eastAsia"/>
          <w:color w:val="000000"/>
          <w:kern w:val="0"/>
          <w:sz w:val="24"/>
        </w:rPr>
        <w:t>的实时参数。</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23、器械盘尺寸：长≥70cm。</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24、医生侧器械</w:t>
      </w:r>
      <w:proofErr w:type="gramStart"/>
      <w:r w:rsidRPr="008965A5">
        <w:rPr>
          <w:rFonts w:ascii="仿宋" w:eastAsia="仿宋" w:hAnsi="仿宋" w:cs="微软雅黑" w:hint="eastAsia"/>
          <w:color w:val="000000"/>
          <w:kern w:val="0"/>
          <w:sz w:val="24"/>
        </w:rPr>
        <w:t>盘锁止</w:t>
      </w:r>
      <w:proofErr w:type="gramEnd"/>
      <w:r w:rsidRPr="008965A5">
        <w:rPr>
          <w:rFonts w:ascii="仿宋" w:eastAsia="仿宋" w:hAnsi="仿宋" w:cs="微软雅黑" w:hint="eastAsia"/>
          <w:color w:val="000000"/>
          <w:kern w:val="0"/>
          <w:sz w:val="24"/>
        </w:rPr>
        <w:t>方式：电控气锁。</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25、医生侧器械挂架连体设计，每个</w:t>
      </w:r>
      <w:proofErr w:type="gramStart"/>
      <w:r w:rsidRPr="008965A5">
        <w:rPr>
          <w:rFonts w:ascii="仿宋" w:eastAsia="仿宋" w:hAnsi="仿宋" w:cs="微软雅黑" w:hint="eastAsia"/>
          <w:color w:val="000000"/>
          <w:kern w:val="0"/>
          <w:sz w:val="24"/>
        </w:rPr>
        <w:t>挂架位</w:t>
      </w:r>
      <w:proofErr w:type="gramEnd"/>
      <w:r w:rsidRPr="008965A5">
        <w:rPr>
          <w:rFonts w:ascii="仿宋" w:eastAsia="仿宋" w:hAnsi="仿宋" w:cs="微软雅黑" w:hint="eastAsia"/>
          <w:color w:val="000000"/>
          <w:kern w:val="0"/>
          <w:sz w:val="24"/>
        </w:rPr>
        <w:t>采用独立的电子微动开关控制方式。</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▲26、医生侧器械盘内中央水气控制组阀的阀体材质为金属</w:t>
      </w:r>
      <w:proofErr w:type="gramStart"/>
      <w:r w:rsidRPr="008965A5">
        <w:rPr>
          <w:rFonts w:ascii="仿宋" w:eastAsia="仿宋" w:hAnsi="仿宋" w:cs="微软雅黑" w:hint="eastAsia"/>
          <w:color w:val="000000"/>
          <w:kern w:val="0"/>
          <w:sz w:val="24"/>
        </w:rPr>
        <w:t>材质且组阀</w:t>
      </w:r>
      <w:proofErr w:type="gramEnd"/>
      <w:r w:rsidRPr="008965A5">
        <w:rPr>
          <w:rFonts w:ascii="仿宋" w:eastAsia="仿宋" w:hAnsi="仿宋" w:cs="微软雅黑" w:hint="eastAsia"/>
          <w:color w:val="000000"/>
          <w:kern w:val="0"/>
          <w:sz w:val="24"/>
        </w:rPr>
        <w:t>层数≥4层</w:t>
      </w:r>
      <w:proofErr w:type="gramStart"/>
      <w:r w:rsidRPr="008965A5">
        <w:rPr>
          <w:rFonts w:ascii="仿宋" w:eastAsia="仿宋" w:hAnsi="仿宋" w:cs="微软雅黑" w:hint="eastAsia"/>
          <w:color w:val="000000"/>
          <w:kern w:val="0"/>
          <w:sz w:val="24"/>
        </w:rPr>
        <w:t>膜片数</w:t>
      </w:r>
      <w:proofErr w:type="gramEnd"/>
      <w:r w:rsidRPr="008965A5">
        <w:rPr>
          <w:rFonts w:ascii="仿宋" w:eastAsia="仿宋" w:hAnsi="仿宋" w:cs="微软雅黑" w:hint="eastAsia"/>
          <w:color w:val="000000"/>
          <w:kern w:val="0"/>
          <w:sz w:val="24"/>
        </w:rPr>
        <w:t>≥3片，集中控制驱动气、雾化气、供水，无需分立阀件。（金属材质的中央水气控制组</w:t>
      </w:r>
      <w:proofErr w:type="gramStart"/>
      <w:r w:rsidRPr="008965A5">
        <w:rPr>
          <w:rFonts w:ascii="仿宋" w:eastAsia="仿宋" w:hAnsi="仿宋" w:cs="微软雅黑" w:hint="eastAsia"/>
          <w:color w:val="000000"/>
          <w:kern w:val="0"/>
          <w:sz w:val="24"/>
        </w:rPr>
        <w:t>阀照片</w:t>
      </w:r>
      <w:proofErr w:type="gramEnd"/>
      <w:r w:rsidRPr="008965A5">
        <w:rPr>
          <w:rFonts w:ascii="仿宋" w:eastAsia="仿宋" w:hAnsi="仿宋" w:cs="微软雅黑" w:hint="eastAsia"/>
          <w:color w:val="000000"/>
          <w:kern w:val="0"/>
          <w:sz w:val="24"/>
        </w:rPr>
        <w:t>并加盖公章）</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27、配备消毒系统，可进行手机导管、漱口杯消毒，对</w:t>
      </w:r>
      <w:proofErr w:type="gramStart"/>
      <w:r w:rsidRPr="008965A5">
        <w:rPr>
          <w:rFonts w:ascii="仿宋" w:eastAsia="仿宋" w:hAnsi="仿宋" w:cs="微软雅黑" w:hint="eastAsia"/>
          <w:color w:val="000000"/>
          <w:kern w:val="0"/>
          <w:sz w:val="24"/>
        </w:rPr>
        <w:t>牙椅进行</w:t>
      </w:r>
      <w:proofErr w:type="gramEnd"/>
      <w:r w:rsidRPr="008965A5">
        <w:rPr>
          <w:rFonts w:ascii="仿宋" w:eastAsia="仿宋" w:hAnsi="仿宋" w:cs="微软雅黑" w:hint="eastAsia"/>
          <w:color w:val="000000"/>
          <w:kern w:val="0"/>
          <w:sz w:val="24"/>
        </w:rPr>
        <w:t>全方位消毒，消毒时间≤35min。消毒后水路内每毫升菌落数≤100。</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28、管路冲洗功能，可同时对手机管线、洁</w:t>
      </w:r>
      <w:proofErr w:type="gramStart"/>
      <w:r w:rsidRPr="008965A5">
        <w:rPr>
          <w:rFonts w:ascii="仿宋" w:eastAsia="仿宋" w:hAnsi="仿宋" w:cs="微软雅黑" w:hint="eastAsia"/>
          <w:color w:val="000000"/>
          <w:kern w:val="0"/>
          <w:sz w:val="24"/>
        </w:rPr>
        <w:t>牙机管线</w:t>
      </w:r>
      <w:proofErr w:type="gramEnd"/>
      <w:r w:rsidRPr="008965A5">
        <w:rPr>
          <w:rFonts w:ascii="仿宋" w:eastAsia="仿宋" w:hAnsi="仿宋" w:cs="微软雅黑" w:hint="eastAsia"/>
          <w:color w:val="000000"/>
          <w:kern w:val="0"/>
          <w:sz w:val="24"/>
        </w:rPr>
        <w:t>、三用</w:t>
      </w:r>
      <w:proofErr w:type="gramStart"/>
      <w:r w:rsidRPr="008965A5">
        <w:rPr>
          <w:rFonts w:ascii="仿宋" w:eastAsia="仿宋" w:hAnsi="仿宋" w:cs="微软雅黑" w:hint="eastAsia"/>
          <w:color w:val="000000"/>
          <w:kern w:val="0"/>
          <w:sz w:val="24"/>
        </w:rPr>
        <w:t>枪管路</w:t>
      </w:r>
      <w:proofErr w:type="gramEnd"/>
      <w:r w:rsidRPr="008965A5">
        <w:rPr>
          <w:rFonts w:ascii="仿宋" w:eastAsia="仿宋" w:hAnsi="仿宋" w:cs="微软雅黑" w:hint="eastAsia"/>
          <w:color w:val="000000"/>
          <w:kern w:val="0"/>
          <w:sz w:val="24"/>
        </w:rPr>
        <w:t>的日常自动冲洗。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29、椅垫皮革：无缝工艺。</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30、</w:t>
      </w:r>
      <w:proofErr w:type="gramStart"/>
      <w:r w:rsidRPr="008965A5">
        <w:rPr>
          <w:rFonts w:ascii="仿宋" w:eastAsia="仿宋" w:hAnsi="仿宋" w:cs="微软雅黑" w:hint="eastAsia"/>
          <w:color w:val="000000"/>
          <w:kern w:val="0"/>
          <w:sz w:val="24"/>
        </w:rPr>
        <w:t>牙椅坐垫</w:t>
      </w:r>
      <w:proofErr w:type="gramEnd"/>
      <w:r w:rsidRPr="008965A5">
        <w:rPr>
          <w:rFonts w:ascii="仿宋" w:eastAsia="仿宋" w:hAnsi="仿宋" w:cs="微软雅黑" w:hint="eastAsia"/>
          <w:color w:val="000000"/>
          <w:kern w:val="0"/>
          <w:sz w:val="24"/>
        </w:rPr>
        <w:t>和靠背填充的填充物为高回弹海绵。</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三、单台配置要求（每套）：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w:t>
      </w:r>
      <w:proofErr w:type="gramStart"/>
      <w:r w:rsidRPr="008965A5">
        <w:rPr>
          <w:rFonts w:ascii="仿宋" w:eastAsia="仿宋" w:hAnsi="仿宋" w:cs="微软雅黑" w:hint="eastAsia"/>
          <w:color w:val="000000"/>
          <w:kern w:val="0"/>
          <w:sz w:val="24"/>
        </w:rPr>
        <w:t>医生位</w:t>
      </w:r>
      <w:proofErr w:type="gramEnd"/>
      <w:r w:rsidRPr="008965A5">
        <w:rPr>
          <w:rFonts w:ascii="仿宋" w:eastAsia="仿宋" w:hAnsi="仿宋" w:cs="微软雅黑" w:hint="eastAsia"/>
          <w:color w:val="000000"/>
          <w:kern w:val="0"/>
          <w:sz w:val="24"/>
        </w:rPr>
        <w:t>下挂式器械台（含5个器械搁架）1套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w:t>
      </w:r>
      <w:proofErr w:type="gramStart"/>
      <w:r w:rsidRPr="008965A5">
        <w:rPr>
          <w:rFonts w:ascii="仿宋" w:eastAsia="仿宋" w:hAnsi="仿宋" w:cs="微软雅黑" w:hint="eastAsia"/>
          <w:color w:val="000000"/>
          <w:kern w:val="0"/>
          <w:sz w:val="24"/>
        </w:rPr>
        <w:t>医生位标准</w:t>
      </w:r>
      <w:proofErr w:type="gramEnd"/>
      <w:r w:rsidRPr="008965A5">
        <w:rPr>
          <w:rFonts w:ascii="仿宋" w:eastAsia="仿宋" w:hAnsi="仿宋" w:cs="微软雅黑" w:hint="eastAsia"/>
          <w:color w:val="000000"/>
          <w:kern w:val="0"/>
          <w:sz w:val="24"/>
        </w:rPr>
        <w:t>触摸面板1套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3.</w:t>
      </w:r>
      <w:proofErr w:type="gramStart"/>
      <w:r w:rsidRPr="008965A5">
        <w:rPr>
          <w:rFonts w:ascii="仿宋" w:eastAsia="仿宋" w:hAnsi="仿宋" w:cs="微软雅黑" w:hint="eastAsia"/>
          <w:color w:val="000000"/>
          <w:kern w:val="0"/>
          <w:sz w:val="24"/>
        </w:rPr>
        <w:t>医生位</w:t>
      </w:r>
      <w:proofErr w:type="gramEnd"/>
      <w:r w:rsidRPr="008965A5">
        <w:rPr>
          <w:rFonts w:ascii="仿宋" w:eastAsia="仿宋" w:hAnsi="仿宋" w:cs="微软雅黑" w:hint="eastAsia"/>
          <w:color w:val="000000"/>
          <w:kern w:val="0"/>
          <w:sz w:val="24"/>
        </w:rPr>
        <w:t>三用喷枪1套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4.四孔手机管线 2根</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5.大号</w:t>
      </w:r>
      <w:proofErr w:type="gramStart"/>
      <w:r w:rsidRPr="008965A5">
        <w:rPr>
          <w:rFonts w:ascii="仿宋" w:eastAsia="仿宋" w:hAnsi="仿宋" w:cs="微软雅黑" w:hint="eastAsia"/>
          <w:color w:val="000000"/>
          <w:kern w:val="0"/>
          <w:sz w:val="24"/>
        </w:rPr>
        <w:t>托盘台</w:t>
      </w:r>
      <w:proofErr w:type="gramEnd"/>
      <w:r w:rsidRPr="008965A5">
        <w:rPr>
          <w:rFonts w:ascii="仿宋" w:eastAsia="仿宋" w:hAnsi="仿宋" w:cs="微软雅黑" w:hint="eastAsia"/>
          <w:color w:val="000000"/>
          <w:kern w:val="0"/>
          <w:sz w:val="24"/>
        </w:rPr>
        <w:t>1个</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6.漱口盆1套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7.</w:t>
      </w:r>
      <w:proofErr w:type="gramStart"/>
      <w:r w:rsidRPr="008965A5">
        <w:rPr>
          <w:rFonts w:ascii="仿宋" w:eastAsia="仿宋" w:hAnsi="仿宋" w:cs="微软雅黑" w:hint="eastAsia"/>
          <w:color w:val="000000"/>
          <w:kern w:val="0"/>
          <w:sz w:val="24"/>
        </w:rPr>
        <w:t>侧箱支架</w:t>
      </w:r>
      <w:proofErr w:type="gramEnd"/>
      <w:r w:rsidRPr="008965A5">
        <w:rPr>
          <w:rFonts w:ascii="仿宋" w:eastAsia="仿宋" w:hAnsi="仿宋" w:cs="微软雅黑" w:hint="eastAsia"/>
          <w:color w:val="000000"/>
          <w:kern w:val="0"/>
          <w:sz w:val="24"/>
        </w:rPr>
        <w:t xml:space="preserve">系统1套 </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8.标准助手</w:t>
      </w:r>
      <w:proofErr w:type="gramStart"/>
      <w:r w:rsidRPr="008965A5">
        <w:rPr>
          <w:rFonts w:ascii="仿宋" w:eastAsia="仿宋" w:hAnsi="仿宋" w:cs="微软雅黑" w:hint="eastAsia"/>
          <w:color w:val="000000"/>
          <w:kern w:val="0"/>
          <w:sz w:val="24"/>
        </w:rPr>
        <w:t>器械盘触控</w:t>
      </w:r>
      <w:proofErr w:type="gramEnd"/>
      <w:r w:rsidRPr="008965A5">
        <w:rPr>
          <w:rFonts w:ascii="仿宋" w:eastAsia="仿宋" w:hAnsi="仿宋" w:cs="微软雅黑" w:hint="eastAsia"/>
          <w:color w:val="000000"/>
          <w:kern w:val="0"/>
          <w:sz w:val="24"/>
        </w:rPr>
        <w:t>面板1套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9.助手位三用喷枪1套 </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10.助手位器械搁架1套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11.</w:t>
      </w:r>
      <w:proofErr w:type="gramStart"/>
      <w:r w:rsidRPr="008965A5">
        <w:rPr>
          <w:rFonts w:ascii="仿宋" w:eastAsia="仿宋" w:hAnsi="仿宋" w:cs="微软雅黑" w:hint="eastAsia"/>
          <w:color w:val="000000"/>
          <w:kern w:val="0"/>
          <w:sz w:val="24"/>
        </w:rPr>
        <w:t>助手位强吸</w:t>
      </w:r>
      <w:proofErr w:type="gramEnd"/>
      <w:r w:rsidRPr="008965A5">
        <w:rPr>
          <w:rFonts w:ascii="仿宋" w:eastAsia="仿宋" w:hAnsi="仿宋" w:cs="微软雅黑" w:hint="eastAsia"/>
          <w:color w:val="000000"/>
          <w:kern w:val="0"/>
          <w:sz w:val="24"/>
        </w:rPr>
        <w:t>（可遥控开关负压泵）1套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12.助手</w:t>
      </w:r>
      <w:proofErr w:type="gramStart"/>
      <w:r w:rsidRPr="008965A5">
        <w:rPr>
          <w:rFonts w:ascii="仿宋" w:eastAsia="仿宋" w:hAnsi="仿宋" w:cs="微软雅黑" w:hint="eastAsia"/>
          <w:color w:val="000000"/>
          <w:kern w:val="0"/>
          <w:sz w:val="24"/>
        </w:rPr>
        <w:t>位弱吸</w:t>
      </w:r>
      <w:proofErr w:type="gramEnd"/>
      <w:r w:rsidRPr="008965A5">
        <w:rPr>
          <w:rFonts w:ascii="仿宋" w:eastAsia="仿宋" w:hAnsi="仿宋" w:cs="微软雅黑" w:hint="eastAsia"/>
          <w:color w:val="000000"/>
          <w:kern w:val="0"/>
          <w:sz w:val="24"/>
        </w:rPr>
        <w:t>（可遥控开关负压泵）1套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13.中央</w:t>
      </w:r>
      <w:proofErr w:type="gramStart"/>
      <w:r w:rsidRPr="008965A5">
        <w:rPr>
          <w:rFonts w:ascii="仿宋" w:eastAsia="仿宋" w:hAnsi="仿宋" w:cs="微软雅黑" w:hint="eastAsia"/>
          <w:color w:val="000000"/>
          <w:kern w:val="0"/>
          <w:sz w:val="24"/>
        </w:rPr>
        <w:t>负压湿吸制式</w:t>
      </w:r>
      <w:proofErr w:type="gramEnd"/>
      <w:r w:rsidRPr="008965A5">
        <w:rPr>
          <w:rFonts w:ascii="仿宋" w:eastAsia="仿宋" w:hAnsi="仿宋" w:cs="微软雅黑" w:hint="eastAsia"/>
          <w:color w:val="000000"/>
          <w:kern w:val="0"/>
          <w:sz w:val="24"/>
        </w:rPr>
        <w:t>系统1套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14.病人</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15.皮垫1套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16.双关节头枕1套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17.双扶手1套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18.脚控开关1套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19.LED手术灯1套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20.独立供水系统1套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21.管道卫生消毒系统1套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22.医生</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 xml:space="preserve">1把 </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23.护士</w:t>
      </w:r>
      <w:proofErr w:type="gramStart"/>
      <w:r w:rsidRPr="008965A5">
        <w:rPr>
          <w:rFonts w:ascii="仿宋" w:eastAsia="仿宋" w:hAnsi="仿宋" w:cs="微软雅黑" w:hint="eastAsia"/>
          <w:color w:val="000000"/>
          <w:kern w:val="0"/>
          <w:sz w:val="24"/>
        </w:rPr>
        <w:t>椅</w:t>
      </w:r>
      <w:proofErr w:type="gramEnd"/>
      <w:r w:rsidRPr="008965A5">
        <w:rPr>
          <w:rFonts w:ascii="仿宋" w:eastAsia="仿宋" w:hAnsi="仿宋" w:cs="微软雅黑" w:hint="eastAsia"/>
          <w:color w:val="000000"/>
          <w:kern w:val="0"/>
          <w:sz w:val="24"/>
        </w:rPr>
        <w:t>1把</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24.高速气涡轮手机5支</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25.马达（含直手机1支，弯手机1支）1套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26.超声</w:t>
      </w:r>
      <w:proofErr w:type="gramStart"/>
      <w:r w:rsidRPr="008965A5">
        <w:rPr>
          <w:rFonts w:ascii="仿宋" w:eastAsia="仿宋" w:hAnsi="仿宋" w:cs="微软雅黑" w:hint="eastAsia"/>
          <w:color w:val="000000"/>
          <w:kern w:val="0"/>
          <w:sz w:val="24"/>
        </w:rPr>
        <w:t>洁牙机1套</w:t>
      </w:r>
      <w:proofErr w:type="gramEnd"/>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27.光固化机1套</w:t>
      </w:r>
    </w:p>
    <w:p w:rsidR="0038660A" w:rsidRPr="008965A5" w:rsidRDefault="0038660A" w:rsidP="0038660A">
      <w:pPr>
        <w:widowControl/>
        <w:spacing w:line="360" w:lineRule="auto"/>
        <w:rPr>
          <w:rFonts w:ascii="仿宋" w:eastAsia="仿宋" w:hAnsi="仿宋" w:cs="微软雅黑"/>
          <w:color w:val="000000"/>
          <w:kern w:val="0"/>
          <w:sz w:val="24"/>
        </w:rPr>
      </w:pPr>
      <w:r w:rsidRPr="008965A5">
        <w:rPr>
          <w:rFonts w:ascii="仿宋" w:eastAsia="仿宋" w:hAnsi="仿宋" w:cs="微软雅黑" w:hint="eastAsia"/>
          <w:color w:val="000000"/>
          <w:kern w:val="0"/>
          <w:sz w:val="24"/>
        </w:rPr>
        <w:t>28.内窥镜1套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widowControl/>
        <w:spacing w:line="360" w:lineRule="auto"/>
        <w:rPr>
          <w:rFonts w:ascii="仿宋" w:eastAsia="仿宋" w:hAnsi="仿宋" w:cs="微软雅黑"/>
          <w:color w:val="000000"/>
          <w:kern w:val="0"/>
          <w:sz w:val="24"/>
        </w:rPr>
      </w:pPr>
    </w:p>
    <w:p w:rsidR="0038660A" w:rsidRPr="008965A5" w:rsidRDefault="0038660A" w:rsidP="0038660A">
      <w:pPr>
        <w:pStyle w:val="a7"/>
        <w:rPr>
          <w:rFonts w:ascii="仿宋" w:eastAsia="仿宋" w:hAnsi="仿宋"/>
        </w:rPr>
      </w:pPr>
    </w:p>
    <w:p w:rsidR="0038660A" w:rsidRPr="008965A5" w:rsidRDefault="0038660A" w:rsidP="0038660A">
      <w:pPr>
        <w:pStyle w:val="a7"/>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10包  品目10-1  二氧化碳激光治疗机</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一、用途：用于人体病灶组织的汽化、碳化、切割和凝固。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1、激光器：</w:t>
      </w:r>
      <w:proofErr w:type="gramStart"/>
      <w:r w:rsidRPr="008965A5">
        <w:rPr>
          <w:rFonts w:ascii="仿宋" w:eastAsia="仿宋" w:hAnsi="仿宋" w:cs="微软雅黑" w:hint="eastAsia"/>
          <w:color w:val="000000"/>
          <w:kern w:val="0"/>
          <w:sz w:val="24"/>
        </w:rPr>
        <w:t>封离式</w:t>
      </w:r>
      <w:proofErr w:type="gramEnd"/>
      <w:r w:rsidRPr="008965A5">
        <w:rPr>
          <w:rFonts w:ascii="仿宋" w:eastAsia="仿宋" w:hAnsi="仿宋" w:cs="微软雅黑" w:hint="eastAsia"/>
          <w:color w:val="000000"/>
          <w:kern w:val="0"/>
          <w:sz w:val="24"/>
        </w:rPr>
        <w:t>直流激励二氧化碳激光器；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2、激光波长：10.6</w:t>
      </w:r>
      <w:r w:rsidRPr="008965A5">
        <w:rPr>
          <w:rFonts w:ascii="宋体" w:hAnsi="宋体" w:cs="宋体" w:hint="eastAsia"/>
          <w:color w:val="000000"/>
          <w:kern w:val="0"/>
          <w:sz w:val="24"/>
        </w:rPr>
        <w:t>µ</w:t>
      </w:r>
      <w:r w:rsidRPr="008965A5">
        <w:rPr>
          <w:rFonts w:ascii="仿宋" w:eastAsia="仿宋" w:hAnsi="仿宋" w:cs="微软雅黑" w:hint="eastAsia"/>
          <w:color w:val="000000"/>
          <w:kern w:val="0"/>
          <w:sz w:val="24"/>
        </w:rPr>
        <w:t>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3、传输方式：≥7关节</w:t>
      </w:r>
      <w:proofErr w:type="gramStart"/>
      <w:r w:rsidRPr="008965A5">
        <w:rPr>
          <w:rFonts w:ascii="仿宋" w:eastAsia="仿宋" w:hAnsi="仿宋" w:cs="微软雅黑" w:hint="eastAsia"/>
          <w:color w:val="000000"/>
          <w:kern w:val="0"/>
          <w:sz w:val="24"/>
        </w:rPr>
        <w:t>平衡锤式导光</w:t>
      </w:r>
      <w:proofErr w:type="gramEnd"/>
      <w:r w:rsidRPr="008965A5">
        <w:rPr>
          <w:rFonts w:ascii="仿宋" w:eastAsia="仿宋" w:hAnsi="仿宋" w:cs="微软雅黑" w:hint="eastAsia"/>
          <w:color w:val="000000"/>
          <w:kern w:val="0"/>
          <w:sz w:val="24"/>
        </w:rPr>
        <w:t>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▲4、调制脉冲输出功率：0.3～15w；</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▲5、连续输出功率：0.3～25 W；</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6、最小光斑直径：≤0.2mm；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7、最小脉宽：≦0.1ms，且脉宽可调；</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▲8、调制脉冲输出模式：功率可调和能量可调两种模式；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▲9、脉冲重复频率：2Hz～1600Hz可调；</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10、治疗手具：f=50mm  f=100mm 聚焦头；</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11、保护系统：断水、过载双重保护；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 xml:space="preserve">12、冷却系统：封闭式内循环水冷却，外循环强风冷却；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13、控制系统：彩色触摸屏 （中英文界面），配参数修正功能及升级接口，设备存储记忆、故障语言显示、声音提示、密码设置等多种功能；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14、激光工作方式：具有连续、单脉冲、重复脉冲、调制脉冲四种输出方式；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15、安全保护功能：激光器具有光</w:t>
      </w:r>
      <w:proofErr w:type="gramStart"/>
      <w:r w:rsidRPr="008965A5">
        <w:rPr>
          <w:rFonts w:ascii="仿宋" w:eastAsia="仿宋" w:hAnsi="仿宋" w:cs="微软雅黑" w:hint="eastAsia"/>
          <w:color w:val="000000"/>
          <w:kern w:val="0"/>
          <w:sz w:val="24"/>
        </w:rPr>
        <w:t>闸</w:t>
      </w:r>
      <w:proofErr w:type="gramEnd"/>
      <w:r w:rsidRPr="008965A5">
        <w:rPr>
          <w:rFonts w:ascii="仿宋" w:eastAsia="仿宋" w:hAnsi="仿宋" w:cs="微软雅黑" w:hint="eastAsia"/>
          <w:color w:val="000000"/>
          <w:kern w:val="0"/>
          <w:sz w:val="24"/>
        </w:rPr>
        <w:t>保护功能；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16、开机自检功能：具有激光功率电流监测功能；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17、瞄准光系统：650~670nm波长红色半导体指示光，亮度从弱到强可调。</w:t>
      </w:r>
    </w:p>
    <w:p w:rsidR="0038660A" w:rsidRPr="008965A5" w:rsidRDefault="0038660A" w:rsidP="0038660A">
      <w:pPr>
        <w:spacing w:line="360" w:lineRule="auto"/>
        <w:jc w:val="left"/>
        <w:rPr>
          <w:rFonts w:ascii="仿宋" w:eastAsia="仿宋" w:hAnsi="仿宋" w:cs="微软雅黑"/>
          <w:b/>
          <w:color w:val="000000"/>
          <w:kern w:val="0"/>
          <w:sz w:val="24"/>
        </w:rPr>
      </w:pPr>
      <w:r w:rsidRPr="008965A5">
        <w:rPr>
          <w:rFonts w:ascii="仿宋" w:eastAsia="仿宋" w:hAnsi="仿宋" w:cs="微软雅黑" w:hint="eastAsia"/>
          <w:color w:val="000000"/>
          <w:kern w:val="0"/>
          <w:sz w:val="24"/>
        </w:rPr>
        <w:t>三、配置要求：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1、二氧化碳激光治疗机主机 1台；                                                     2、七关节</w:t>
      </w:r>
      <w:proofErr w:type="gramStart"/>
      <w:r w:rsidRPr="008965A5">
        <w:rPr>
          <w:rFonts w:ascii="仿宋" w:eastAsia="仿宋" w:hAnsi="仿宋" w:cs="微软雅黑" w:hint="eastAsia"/>
          <w:color w:val="000000"/>
          <w:kern w:val="0"/>
          <w:sz w:val="24"/>
        </w:rPr>
        <w:t>导光臂</w:t>
      </w:r>
      <w:proofErr w:type="gramEnd"/>
      <w:r w:rsidRPr="008965A5">
        <w:rPr>
          <w:rFonts w:ascii="仿宋" w:eastAsia="仿宋" w:hAnsi="仿宋" w:cs="微软雅黑" w:hint="eastAsia"/>
          <w:color w:val="000000"/>
          <w:kern w:val="0"/>
          <w:sz w:val="24"/>
        </w:rPr>
        <w:t xml:space="preserve">  1套；                                                                 3、</w:t>
      </w:r>
      <w:proofErr w:type="gramStart"/>
      <w:r w:rsidRPr="008965A5">
        <w:rPr>
          <w:rFonts w:ascii="仿宋" w:eastAsia="仿宋" w:hAnsi="仿宋" w:cs="微软雅黑" w:hint="eastAsia"/>
          <w:color w:val="000000"/>
          <w:kern w:val="0"/>
          <w:sz w:val="24"/>
        </w:rPr>
        <w:t>治疗手具</w:t>
      </w:r>
      <w:proofErr w:type="gramEnd"/>
      <w:r w:rsidRPr="008965A5">
        <w:rPr>
          <w:rFonts w:ascii="仿宋" w:eastAsia="仿宋" w:hAnsi="仿宋" w:cs="微软雅黑" w:hint="eastAsia"/>
          <w:color w:val="000000"/>
          <w:kern w:val="0"/>
          <w:sz w:val="24"/>
        </w:rPr>
        <w:t xml:space="preserve">  1套；                                                                       4、脚踏开关  1个；                                                                    5、钥匙开关  2把；</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6、烟雾净化器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t>第</w:t>
      </w:r>
      <w:r w:rsidRPr="008965A5">
        <w:rPr>
          <w:rFonts w:ascii="仿宋" w:eastAsia="仿宋" w:hAnsi="仿宋" w:hint="eastAsia"/>
          <w:b/>
          <w:sz w:val="24"/>
        </w:rPr>
        <w:t>11包  品目11-1  高频电灼仪</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一、用途：用于面部皮肤相关的治疗。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▲1.具备NMPA第三类医疗器械注册证（注册证证明）；</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2.输出功率：2-50W可调；</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3.输出频率：1MHz；</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4.输出模式：连续输出；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5.脉宽：10ms-400ms连续可调，步进10ms；</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▲6.治疗模式：≥三种模式可选，至少包括单极模式、双</w:t>
      </w:r>
      <w:proofErr w:type="gramStart"/>
      <w:r w:rsidRPr="008965A5">
        <w:rPr>
          <w:rFonts w:ascii="仿宋" w:eastAsia="仿宋" w:hAnsi="仿宋" w:cs="微软雅黑" w:hint="eastAsia"/>
          <w:color w:val="000000"/>
          <w:kern w:val="0"/>
          <w:sz w:val="24"/>
        </w:rPr>
        <w:t>极</w:t>
      </w:r>
      <w:proofErr w:type="gramEnd"/>
      <w:r w:rsidRPr="008965A5">
        <w:rPr>
          <w:rFonts w:ascii="仿宋" w:eastAsia="仿宋" w:hAnsi="仿宋" w:cs="微软雅黑" w:hint="eastAsia"/>
          <w:color w:val="000000"/>
          <w:kern w:val="0"/>
          <w:sz w:val="24"/>
        </w:rPr>
        <w:t>模式；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7.治疗深度：0.5-2.5mm可调；步进为0.1mm；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8.耗材具备独立医疗器械注册证；</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9.治疗电极：≥3种治疗电极可选，至少包括面部治疗电极、眼周治疗电极、颈</w:t>
      </w:r>
      <w:proofErr w:type="gramStart"/>
      <w:r w:rsidRPr="008965A5">
        <w:rPr>
          <w:rFonts w:ascii="仿宋" w:eastAsia="仿宋" w:hAnsi="仿宋" w:cs="微软雅黑" w:hint="eastAsia"/>
          <w:color w:val="000000"/>
          <w:kern w:val="0"/>
          <w:sz w:val="24"/>
        </w:rPr>
        <w:t>纹治疗</w:t>
      </w:r>
      <w:proofErr w:type="gramEnd"/>
      <w:r w:rsidRPr="008965A5">
        <w:rPr>
          <w:rFonts w:ascii="仿宋" w:eastAsia="仿宋" w:hAnsi="仿宋" w:cs="微软雅黑" w:hint="eastAsia"/>
          <w:color w:val="000000"/>
          <w:kern w:val="0"/>
          <w:sz w:val="24"/>
        </w:rPr>
        <w:t>电极；</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▲10.具备负压功能，负压吸力可手动调节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11.具有能量累计自动计数功能；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w:t>
      </w:r>
      <w:r w:rsidRPr="008965A5">
        <w:rPr>
          <w:rFonts w:ascii="仿宋" w:eastAsia="仿宋" w:hAnsi="仿宋" w:cs="微软雅黑" w:hint="eastAsia"/>
          <w:color w:val="000000"/>
          <w:kern w:val="0"/>
          <w:sz w:val="24"/>
        </w:rPr>
        <w:tab/>
        <w:t>工作噪声不大于65dB（A计权）；</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w:t>
      </w:r>
      <w:r w:rsidRPr="008965A5">
        <w:rPr>
          <w:rFonts w:ascii="仿宋" w:eastAsia="仿宋" w:hAnsi="仿宋" w:cs="微软雅黑" w:hint="eastAsia"/>
          <w:color w:val="000000"/>
          <w:kern w:val="0"/>
          <w:sz w:val="24"/>
        </w:rPr>
        <w:tab/>
        <w:t>具有系统可升级功能；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w:t>
      </w:r>
      <w:r w:rsidRPr="008965A5">
        <w:rPr>
          <w:rFonts w:ascii="仿宋" w:eastAsia="仿宋" w:hAnsi="仿宋" w:cs="微软雅黑" w:hint="eastAsia"/>
          <w:color w:val="000000"/>
          <w:kern w:val="0"/>
          <w:sz w:val="24"/>
        </w:rPr>
        <w:tab/>
        <w:t>具有独立过滤器接口；</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w:t>
      </w:r>
      <w:r w:rsidRPr="008965A5">
        <w:rPr>
          <w:rFonts w:ascii="仿宋" w:eastAsia="仿宋" w:hAnsi="仿宋" w:cs="微软雅黑" w:hint="eastAsia"/>
          <w:color w:val="000000"/>
          <w:kern w:val="0"/>
          <w:sz w:val="24"/>
        </w:rPr>
        <w:tab/>
        <w:t>脚踏开关防进液的防护程度：≥IPX8；</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16.具备多种治疗技术。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三、配置要求：</w:t>
      </w:r>
    </w:p>
    <w:tbl>
      <w:tblPr>
        <w:tblW w:w="8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8"/>
        <w:gridCol w:w="5649"/>
        <w:gridCol w:w="1650"/>
      </w:tblGrid>
      <w:tr w:rsidR="0038660A" w:rsidRPr="008965A5" w:rsidTr="00846E49">
        <w:trPr>
          <w:trHeight w:val="542"/>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主机</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1台</w:t>
            </w:r>
          </w:p>
        </w:tc>
      </w:tr>
      <w:tr w:rsidR="0038660A" w:rsidRPr="008965A5" w:rsidTr="00846E49">
        <w:trPr>
          <w:trHeight w:val="518"/>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2</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手持件挂杆组件</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1套</w:t>
            </w:r>
          </w:p>
        </w:tc>
      </w:tr>
      <w:tr w:rsidR="0038660A" w:rsidRPr="008965A5" w:rsidTr="00846E49">
        <w:trPr>
          <w:trHeight w:val="518"/>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3</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手持件1</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1个</w:t>
            </w:r>
          </w:p>
        </w:tc>
      </w:tr>
      <w:tr w:rsidR="0038660A" w:rsidRPr="008965A5" w:rsidTr="00846E49">
        <w:trPr>
          <w:trHeight w:val="518"/>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4</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手持件2</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1个</w:t>
            </w:r>
          </w:p>
        </w:tc>
      </w:tr>
      <w:tr w:rsidR="0038660A" w:rsidRPr="008965A5" w:rsidTr="00846E49">
        <w:trPr>
          <w:trHeight w:val="518"/>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5</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电源线</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1根</w:t>
            </w:r>
          </w:p>
        </w:tc>
      </w:tr>
      <w:tr w:rsidR="0038660A" w:rsidRPr="008965A5" w:rsidTr="00846E49">
        <w:trPr>
          <w:trHeight w:val="518"/>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6</w:t>
            </w:r>
          </w:p>
        </w:tc>
        <w:tc>
          <w:tcPr>
            <w:tcW w:w="5649" w:type="dxa"/>
            <w:vAlign w:val="center"/>
          </w:tcPr>
          <w:p w:rsidR="0038660A" w:rsidRPr="008965A5" w:rsidRDefault="0038660A" w:rsidP="00846E49">
            <w:pPr>
              <w:jc w:val="left"/>
              <w:rPr>
                <w:rFonts w:ascii="仿宋" w:eastAsia="仿宋" w:hAnsi="仿宋" w:cs="宋体"/>
                <w:color w:val="000000"/>
                <w:sz w:val="24"/>
              </w:rPr>
            </w:pPr>
            <w:r w:rsidRPr="008965A5">
              <w:rPr>
                <w:rFonts w:ascii="仿宋" w:eastAsia="仿宋" w:hAnsi="仿宋" w:cs="宋体" w:hint="eastAsia"/>
                <w:sz w:val="24"/>
              </w:rPr>
              <w:t>钥匙</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2把</w:t>
            </w:r>
          </w:p>
        </w:tc>
      </w:tr>
      <w:tr w:rsidR="0038660A" w:rsidRPr="008965A5" w:rsidTr="00846E49">
        <w:trPr>
          <w:trHeight w:val="539"/>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lastRenderedPageBreak/>
              <w:t>7</w:t>
            </w:r>
          </w:p>
        </w:tc>
        <w:tc>
          <w:tcPr>
            <w:tcW w:w="5649" w:type="dxa"/>
            <w:vAlign w:val="center"/>
          </w:tcPr>
          <w:p w:rsidR="0038660A" w:rsidRPr="008965A5" w:rsidRDefault="0038660A" w:rsidP="00846E49">
            <w:pPr>
              <w:jc w:val="left"/>
              <w:rPr>
                <w:rFonts w:ascii="仿宋" w:eastAsia="仿宋" w:hAnsi="仿宋" w:cs="宋体"/>
                <w:color w:val="000000"/>
                <w:sz w:val="24"/>
              </w:rPr>
            </w:pPr>
            <w:r w:rsidRPr="008965A5">
              <w:rPr>
                <w:rFonts w:ascii="仿宋" w:eastAsia="仿宋" w:hAnsi="仿宋" w:cs="宋体" w:hint="eastAsia"/>
                <w:sz w:val="24"/>
              </w:rPr>
              <w:t>钥匙扣</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1把</w:t>
            </w:r>
          </w:p>
        </w:tc>
      </w:tr>
      <w:tr w:rsidR="0038660A" w:rsidRPr="008965A5" w:rsidTr="00846E49">
        <w:trPr>
          <w:trHeight w:val="539"/>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8</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脚踏开关组件</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1套</w:t>
            </w:r>
          </w:p>
        </w:tc>
      </w:tr>
      <w:tr w:rsidR="0038660A" w:rsidRPr="008965A5" w:rsidTr="00846E49">
        <w:trPr>
          <w:trHeight w:val="499"/>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9</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玻璃保险管</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4只</w:t>
            </w:r>
          </w:p>
        </w:tc>
      </w:tr>
      <w:tr w:rsidR="0038660A" w:rsidRPr="008965A5" w:rsidTr="00846E49">
        <w:trPr>
          <w:trHeight w:val="542"/>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10</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说明书</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1套</w:t>
            </w:r>
          </w:p>
        </w:tc>
      </w:tr>
      <w:tr w:rsidR="0038660A" w:rsidRPr="008965A5" w:rsidTr="00846E49">
        <w:trPr>
          <w:trHeight w:val="542"/>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11</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简易操作指导</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1份</w:t>
            </w:r>
          </w:p>
        </w:tc>
      </w:tr>
      <w:tr w:rsidR="0038660A" w:rsidRPr="008965A5" w:rsidTr="00846E49">
        <w:trPr>
          <w:trHeight w:val="542"/>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12</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保修卡</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1份</w:t>
            </w:r>
          </w:p>
        </w:tc>
      </w:tr>
      <w:tr w:rsidR="0038660A" w:rsidRPr="008965A5" w:rsidTr="00846E49">
        <w:trPr>
          <w:trHeight w:val="542"/>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13</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合格证</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1份</w:t>
            </w:r>
          </w:p>
        </w:tc>
      </w:tr>
      <w:tr w:rsidR="0038660A" w:rsidRPr="008965A5" w:rsidTr="00846E49">
        <w:trPr>
          <w:trHeight w:val="542"/>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14</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装箱单</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1份</w:t>
            </w:r>
          </w:p>
        </w:tc>
      </w:tr>
      <w:tr w:rsidR="0038660A" w:rsidRPr="008965A5" w:rsidTr="00846E49">
        <w:trPr>
          <w:trHeight w:val="554"/>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15</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设备验收单</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3份</w:t>
            </w:r>
          </w:p>
        </w:tc>
      </w:tr>
      <w:tr w:rsidR="0038660A" w:rsidRPr="008965A5" w:rsidTr="00846E49">
        <w:trPr>
          <w:trHeight w:val="554"/>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16</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高频手术电极</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150个</w:t>
            </w:r>
          </w:p>
        </w:tc>
      </w:tr>
      <w:tr w:rsidR="0038660A" w:rsidRPr="008965A5" w:rsidTr="00846E49">
        <w:trPr>
          <w:trHeight w:val="554"/>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17</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高频手术电极</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2盒</w:t>
            </w:r>
          </w:p>
        </w:tc>
      </w:tr>
      <w:tr w:rsidR="0038660A" w:rsidRPr="008965A5" w:rsidTr="00846E49">
        <w:trPr>
          <w:trHeight w:val="554"/>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18</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 xml:space="preserve">13寸Apple air iPad 512G </w:t>
            </w:r>
            <w:proofErr w:type="gramStart"/>
            <w:r w:rsidRPr="008965A5">
              <w:rPr>
                <w:rFonts w:ascii="仿宋" w:eastAsia="仿宋" w:hAnsi="仿宋" w:cs="宋体" w:hint="eastAsia"/>
                <w:sz w:val="24"/>
              </w:rPr>
              <w:t>配蓝牙键盘</w:t>
            </w:r>
            <w:proofErr w:type="gramEnd"/>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1台</w:t>
            </w:r>
          </w:p>
        </w:tc>
      </w:tr>
      <w:tr w:rsidR="0038660A" w:rsidRPr="008965A5" w:rsidTr="00846E49">
        <w:trPr>
          <w:trHeight w:val="554"/>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19</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手提电脑联想512G</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1台</w:t>
            </w:r>
          </w:p>
        </w:tc>
      </w:tr>
      <w:tr w:rsidR="0038660A" w:rsidRPr="008965A5" w:rsidTr="00846E49">
        <w:trPr>
          <w:trHeight w:val="554"/>
          <w:jc w:val="center"/>
        </w:trPr>
        <w:tc>
          <w:tcPr>
            <w:tcW w:w="1498"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20</w:t>
            </w:r>
          </w:p>
        </w:tc>
        <w:tc>
          <w:tcPr>
            <w:tcW w:w="5649" w:type="dxa"/>
            <w:vAlign w:val="center"/>
          </w:tcPr>
          <w:p w:rsidR="0038660A" w:rsidRPr="008965A5" w:rsidRDefault="0038660A" w:rsidP="00846E49">
            <w:pPr>
              <w:jc w:val="left"/>
              <w:rPr>
                <w:rFonts w:ascii="仿宋" w:eastAsia="仿宋" w:hAnsi="仿宋" w:cs="宋体"/>
                <w:sz w:val="24"/>
              </w:rPr>
            </w:pPr>
            <w:r w:rsidRPr="008965A5">
              <w:rPr>
                <w:rFonts w:ascii="仿宋" w:eastAsia="仿宋" w:hAnsi="仿宋" w:cs="宋体" w:hint="eastAsia"/>
                <w:sz w:val="24"/>
              </w:rPr>
              <w:t>活动硬盘2T</w:t>
            </w:r>
          </w:p>
        </w:tc>
        <w:tc>
          <w:tcPr>
            <w:tcW w:w="1650" w:type="dxa"/>
            <w:vAlign w:val="center"/>
          </w:tcPr>
          <w:p w:rsidR="0038660A" w:rsidRPr="008965A5" w:rsidRDefault="0038660A" w:rsidP="00846E49">
            <w:pPr>
              <w:jc w:val="center"/>
              <w:rPr>
                <w:rFonts w:ascii="仿宋" w:eastAsia="仿宋" w:hAnsi="仿宋" w:cs="宋体"/>
                <w:sz w:val="24"/>
              </w:rPr>
            </w:pPr>
            <w:r w:rsidRPr="008965A5">
              <w:rPr>
                <w:rFonts w:ascii="仿宋" w:eastAsia="仿宋" w:hAnsi="仿宋" w:cs="宋体" w:hint="eastAsia"/>
                <w:sz w:val="24"/>
              </w:rPr>
              <w:t>1个</w:t>
            </w:r>
          </w:p>
        </w:tc>
      </w:tr>
    </w:tbl>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6年</w:t>
      </w:r>
    </w:p>
    <w:p w:rsidR="0038660A" w:rsidRPr="008965A5" w:rsidRDefault="0038660A" w:rsidP="0038660A">
      <w:pPr>
        <w:pStyle w:val="17"/>
        <w:ind w:firstLineChars="0" w:firstLine="0"/>
        <w:rPr>
          <w:rFonts w:ascii="仿宋" w:eastAsia="仿宋" w:hAnsi="仿宋" w:cs="微软雅黑"/>
          <w:color w:val="000000"/>
          <w:kern w:val="0"/>
          <w:sz w:val="24"/>
          <w:szCs w:val="24"/>
        </w:rPr>
      </w:pPr>
    </w:p>
    <w:p w:rsidR="0038660A" w:rsidRPr="008965A5" w:rsidRDefault="0038660A" w:rsidP="0038660A">
      <w:pPr>
        <w:pStyle w:val="a7"/>
        <w:ind w:firstLine="0"/>
        <w:rPr>
          <w:rFonts w:ascii="仿宋" w:eastAsia="仿宋" w:hAnsi="仿宋"/>
        </w:rPr>
      </w:pPr>
    </w:p>
    <w:p w:rsidR="0038660A" w:rsidRPr="008965A5" w:rsidRDefault="0038660A" w:rsidP="0038660A">
      <w:pPr>
        <w:pStyle w:val="a7"/>
        <w:ind w:firstLine="0"/>
        <w:rPr>
          <w:rFonts w:ascii="仿宋" w:eastAsia="仿宋" w:hAnsi="仿宋"/>
        </w:rPr>
        <w:sectPr w:rsidR="0038660A" w:rsidRPr="008965A5">
          <w:pgSz w:w="11906" w:h="16838"/>
          <w:pgMar w:top="1440" w:right="1800" w:bottom="1440" w:left="1800" w:header="851" w:footer="992" w:gutter="0"/>
          <w:cols w:space="425"/>
          <w:docGrid w:type="lines" w:linePitch="312"/>
        </w:sectPr>
      </w:pPr>
    </w:p>
    <w:p w:rsidR="0038660A" w:rsidRPr="008965A5" w:rsidRDefault="0038660A" w:rsidP="0038660A">
      <w:pPr>
        <w:spacing w:line="360" w:lineRule="auto"/>
        <w:jc w:val="center"/>
        <w:rPr>
          <w:rFonts w:ascii="仿宋" w:eastAsia="仿宋" w:hAnsi="仿宋"/>
          <w:b/>
          <w:sz w:val="24"/>
        </w:rPr>
      </w:pPr>
      <w:r w:rsidRPr="008965A5">
        <w:rPr>
          <w:rFonts w:ascii="仿宋" w:eastAsia="仿宋" w:hAnsi="仿宋"/>
          <w:b/>
          <w:sz w:val="24"/>
        </w:rPr>
        <w:lastRenderedPageBreak/>
        <w:t>第</w:t>
      </w:r>
      <w:r w:rsidRPr="008965A5">
        <w:rPr>
          <w:rFonts w:ascii="仿宋" w:eastAsia="仿宋" w:hAnsi="仿宋" w:hint="eastAsia"/>
          <w:b/>
          <w:sz w:val="24"/>
        </w:rPr>
        <w:t>12包  品目12-1  数字化X射线摄影透视系统</w:t>
      </w:r>
    </w:p>
    <w:p w:rsidR="0038660A" w:rsidRPr="008965A5" w:rsidRDefault="0038660A" w:rsidP="0038660A">
      <w:pPr>
        <w:pStyle w:val="a7"/>
        <w:rPr>
          <w:rFonts w:ascii="仿宋" w:eastAsia="仿宋" w:hAnsi="仿宋"/>
        </w:rPr>
      </w:pP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一、用途：用于ERCP手术中的透视、摄影和数字减影血管造影检查，提供透视实时显影功能、介入功能。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二、技术参数：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1、X线发生及控制系统：</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1.1高压发生器功率：≥80kW；</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w:t>
      </w:r>
      <w:r w:rsidRPr="008965A5">
        <w:rPr>
          <w:rFonts w:ascii="仿宋" w:eastAsia="仿宋" w:hAnsi="仿宋" w:cs="微软雅黑" w:hint="eastAsia"/>
          <w:color w:val="000000"/>
          <w:kern w:val="0"/>
          <w:sz w:val="24"/>
        </w:rPr>
        <w:tab/>
        <w:t>最大管电流：≥950mA；</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1.3最大管电压：≥130KV；</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1.4具备全自动控制、管电压自动适应功能。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2、X</w:t>
      </w:r>
      <w:proofErr w:type="gramStart"/>
      <w:r w:rsidRPr="008965A5">
        <w:rPr>
          <w:rFonts w:ascii="仿宋" w:eastAsia="仿宋" w:hAnsi="仿宋" w:cs="微软雅黑" w:hint="eastAsia"/>
          <w:color w:val="000000"/>
          <w:kern w:val="0"/>
          <w:sz w:val="24"/>
        </w:rPr>
        <w:t>线球管及</w:t>
      </w:r>
      <w:proofErr w:type="gramEnd"/>
      <w:r w:rsidRPr="008965A5">
        <w:rPr>
          <w:rFonts w:ascii="仿宋" w:eastAsia="仿宋" w:hAnsi="仿宋" w:cs="微软雅黑" w:hint="eastAsia"/>
          <w:color w:val="000000"/>
          <w:kern w:val="0"/>
          <w:sz w:val="24"/>
        </w:rPr>
        <w:t>附件：</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2.1</w:t>
      </w:r>
      <w:r w:rsidRPr="008965A5">
        <w:rPr>
          <w:rFonts w:ascii="仿宋" w:eastAsia="仿宋" w:hAnsi="仿宋" w:cs="微软雅黑" w:hint="eastAsia"/>
          <w:color w:val="000000"/>
          <w:kern w:val="0"/>
          <w:sz w:val="24"/>
        </w:rPr>
        <w:tab/>
        <w:t>3</w:t>
      </w:r>
      <w:proofErr w:type="gramStart"/>
      <w:r w:rsidRPr="008965A5">
        <w:rPr>
          <w:rFonts w:ascii="仿宋" w:eastAsia="仿宋" w:hAnsi="仿宋" w:cs="微软雅黑" w:hint="eastAsia"/>
          <w:color w:val="000000"/>
          <w:kern w:val="0"/>
          <w:sz w:val="24"/>
        </w:rPr>
        <w:t>球管焦点</w:t>
      </w:r>
      <w:proofErr w:type="gramEnd"/>
      <w:r w:rsidRPr="008965A5">
        <w:rPr>
          <w:rFonts w:ascii="仿宋" w:eastAsia="仿宋" w:hAnsi="仿宋" w:cs="微软雅黑" w:hint="eastAsia"/>
          <w:color w:val="000000"/>
          <w:kern w:val="0"/>
          <w:sz w:val="24"/>
        </w:rPr>
        <w:t>：≤0.4、0.6、1.0mm；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▲2.2具备栅控球管；</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▲2.3阳极热容量：≥1000KHU；</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2.4</w:t>
      </w:r>
      <w:r w:rsidRPr="008965A5">
        <w:rPr>
          <w:rFonts w:ascii="仿宋" w:eastAsia="仿宋" w:hAnsi="仿宋" w:cs="微软雅黑" w:hint="eastAsia"/>
          <w:color w:val="000000"/>
          <w:kern w:val="0"/>
          <w:sz w:val="24"/>
        </w:rPr>
        <w:tab/>
        <w:t>最短曝光时间：≤1ms；</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2.5</w:t>
      </w:r>
      <w:r w:rsidRPr="008965A5">
        <w:rPr>
          <w:rFonts w:ascii="仿宋" w:eastAsia="仿宋" w:hAnsi="仿宋" w:cs="微软雅黑" w:hint="eastAsia"/>
          <w:color w:val="000000"/>
          <w:kern w:val="0"/>
          <w:sz w:val="24"/>
        </w:rPr>
        <w:tab/>
        <w:t>透视脉冲频率：≤1fps；；</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2.6</w:t>
      </w:r>
      <w:r w:rsidRPr="008965A5">
        <w:rPr>
          <w:rFonts w:ascii="仿宋" w:eastAsia="仿宋" w:hAnsi="仿宋" w:cs="微软雅黑" w:hint="eastAsia"/>
          <w:color w:val="000000"/>
          <w:kern w:val="0"/>
          <w:sz w:val="24"/>
        </w:rPr>
        <w:tab/>
        <w:t>剂量调整过滤器：≥3种金属</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▲2.7</w:t>
      </w:r>
      <w:proofErr w:type="gramStart"/>
      <w:r w:rsidRPr="008965A5">
        <w:rPr>
          <w:rFonts w:ascii="仿宋" w:eastAsia="仿宋" w:hAnsi="仿宋" w:cs="微软雅黑" w:hint="eastAsia"/>
          <w:color w:val="000000"/>
          <w:kern w:val="0"/>
          <w:sz w:val="24"/>
        </w:rPr>
        <w:t>球管类型为下球管</w:t>
      </w:r>
      <w:proofErr w:type="gramEnd"/>
      <w:r w:rsidRPr="008965A5">
        <w:rPr>
          <w:rFonts w:ascii="仿宋" w:eastAsia="仿宋" w:hAnsi="仿宋" w:cs="微软雅黑" w:hint="eastAsia"/>
          <w:color w:val="000000"/>
          <w:kern w:val="0"/>
          <w:sz w:val="24"/>
        </w:rPr>
        <w: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3、成像系统：</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3.1</w:t>
      </w:r>
      <w:r w:rsidRPr="008965A5">
        <w:rPr>
          <w:rFonts w:ascii="仿宋" w:eastAsia="仿宋" w:hAnsi="仿宋" w:cs="微软雅黑" w:hint="eastAsia"/>
          <w:color w:val="000000"/>
          <w:kern w:val="0"/>
          <w:sz w:val="24"/>
        </w:rPr>
        <w:tab/>
        <w:t>平板尺寸：≥40x40cm；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3.2</w:t>
      </w:r>
      <w:r w:rsidRPr="008965A5">
        <w:rPr>
          <w:rFonts w:ascii="仿宋" w:eastAsia="仿宋" w:hAnsi="仿宋" w:cs="微软雅黑" w:hint="eastAsia"/>
          <w:color w:val="000000"/>
          <w:kern w:val="0"/>
          <w:sz w:val="24"/>
        </w:rPr>
        <w:tab/>
        <w:t>可变视野：≥4种；</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3.3</w:t>
      </w:r>
      <w:r w:rsidRPr="008965A5">
        <w:rPr>
          <w:rFonts w:ascii="仿宋" w:eastAsia="仿宋" w:hAnsi="仿宋" w:cs="微软雅黑" w:hint="eastAsia"/>
          <w:color w:val="000000"/>
          <w:kern w:val="0"/>
          <w:sz w:val="24"/>
        </w:rPr>
        <w:tab/>
        <w:t>平板像素尺寸：≤150微米；</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3.4</w:t>
      </w:r>
      <w:r w:rsidRPr="008965A5">
        <w:rPr>
          <w:rFonts w:ascii="仿宋" w:eastAsia="仿宋" w:hAnsi="仿宋" w:cs="微软雅黑" w:hint="eastAsia"/>
          <w:color w:val="000000"/>
          <w:kern w:val="0"/>
          <w:sz w:val="24"/>
        </w:rPr>
        <w:tab/>
        <w:t>DQE（量子检出率）：≥60%；</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3.5</w:t>
      </w:r>
      <w:r w:rsidRPr="008965A5">
        <w:rPr>
          <w:rFonts w:ascii="仿宋" w:eastAsia="仿宋" w:hAnsi="仿宋" w:cs="微软雅黑" w:hint="eastAsia"/>
          <w:color w:val="000000"/>
          <w:kern w:val="0"/>
          <w:sz w:val="24"/>
        </w:rPr>
        <w:tab/>
        <w:t>平板材质：为CsI（非晶硅）结构。</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4、床及球管、C</w:t>
      </w:r>
      <w:proofErr w:type="gramStart"/>
      <w:r w:rsidRPr="008965A5">
        <w:rPr>
          <w:rFonts w:ascii="仿宋" w:eastAsia="仿宋" w:hAnsi="仿宋" w:cs="微软雅黑" w:hint="eastAsia"/>
          <w:color w:val="000000"/>
          <w:kern w:val="0"/>
          <w:sz w:val="24"/>
        </w:rPr>
        <w:t>臂运动</w:t>
      </w:r>
      <w:proofErr w:type="gramEnd"/>
      <w:r w:rsidRPr="008965A5">
        <w:rPr>
          <w:rFonts w:ascii="仿宋" w:eastAsia="仿宋" w:hAnsi="仿宋" w:cs="微软雅黑" w:hint="eastAsia"/>
          <w:color w:val="000000"/>
          <w:kern w:val="0"/>
          <w:sz w:val="24"/>
        </w:rPr>
        <w:t>系统：</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4.1</w:t>
      </w:r>
      <w:r w:rsidRPr="008965A5">
        <w:rPr>
          <w:rFonts w:ascii="仿宋" w:eastAsia="仿宋" w:hAnsi="仿宋" w:cs="微软雅黑" w:hint="eastAsia"/>
          <w:color w:val="000000"/>
          <w:kern w:val="0"/>
          <w:sz w:val="24"/>
        </w:rPr>
        <w:tab/>
        <w:t>要求可倾斜床面遥控检查床，床面可升降，采用低吸收剂量的高强度碳纤维床板；</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▲4.2床面倾倒范围≥±85度；</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4.3</w:t>
      </w:r>
      <w:r w:rsidRPr="008965A5">
        <w:rPr>
          <w:rFonts w:ascii="仿宋" w:eastAsia="仿宋" w:hAnsi="仿宋" w:cs="微软雅黑" w:hint="eastAsia"/>
          <w:color w:val="000000"/>
          <w:kern w:val="0"/>
          <w:sz w:val="24"/>
        </w:rPr>
        <w:tab/>
        <w:t>床面横向移动范围≥45cm；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4.4</w:t>
      </w:r>
      <w:r w:rsidRPr="008965A5">
        <w:rPr>
          <w:rFonts w:ascii="仿宋" w:eastAsia="仿宋" w:hAnsi="仿宋" w:cs="微软雅黑" w:hint="eastAsia"/>
          <w:color w:val="000000"/>
          <w:kern w:val="0"/>
          <w:sz w:val="24"/>
        </w:rPr>
        <w:tab/>
        <w:t>床面和</w:t>
      </w:r>
      <w:proofErr w:type="gramStart"/>
      <w:r w:rsidRPr="008965A5">
        <w:rPr>
          <w:rFonts w:ascii="仿宋" w:eastAsia="仿宋" w:hAnsi="仿宋" w:cs="微软雅黑" w:hint="eastAsia"/>
          <w:color w:val="000000"/>
          <w:kern w:val="0"/>
          <w:sz w:val="24"/>
        </w:rPr>
        <w:t>球管相对</w:t>
      </w:r>
      <w:proofErr w:type="gramEnd"/>
      <w:r w:rsidRPr="008965A5">
        <w:rPr>
          <w:rFonts w:ascii="仿宋" w:eastAsia="仿宋" w:hAnsi="仿宋" w:cs="微软雅黑" w:hint="eastAsia"/>
          <w:color w:val="000000"/>
          <w:kern w:val="0"/>
          <w:sz w:val="24"/>
        </w:rPr>
        <w:t>纵向移动范围≥160cm；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4.5</w:t>
      </w:r>
      <w:r w:rsidRPr="008965A5">
        <w:rPr>
          <w:rFonts w:ascii="仿宋" w:eastAsia="仿宋" w:hAnsi="仿宋" w:cs="微软雅黑" w:hint="eastAsia"/>
          <w:color w:val="000000"/>
          <w:kern w:val="0"/>
          <w:sz w:val="24"/>
        </w:rPr>
        <w:tab/>
        <w:t>诊断床面可升降，距地面最低高度≤55cm；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4.6</w:t>
      </w:r>
      <w:r w:rsidRPr="008965A5">
        <w:rPr>
          <w:rFonts w:ascii="仿宋" w:eastAsia="仿宋" w:hAnsi="仿宋" w:cs="微软雅黑" w:hint="eastAsia"/>
          <w:color w:val="000000"/>
          <w:kern w:val="0"/>
          <w:sz w:val="24"/>
        </w:rPr>
        <w:tab/>
        <w:t>SID（X线焦点到影像接收器距离)可调范围：≥30cm；</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4.7</w:t>
      </w:r>
      <w:r w:rsidRPr="008965A5">
        <w:rPr>
          <w:rFonts w:ascii="仿宋" w:eastAsia="仿宋" w:hAnsi="仿宋" w:cs="微软雅黑" w:hint="eastAsia"/>
          <w:color w:val="000000"/>
          <w:kern w:val="0"/>
          <w:sz w:val="24"/>
        </w:rPr>
        <w:tab/>
        <w:t>具有密度补偿滤过片；</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▲4.8 C臂旋转范围：RAO（右前斜位）≥85度，LAO（左前斜位）≥35度；</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4.9 C臂旋转范围：CRA（头位）/CAU（足位）≥45/45度。</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5、数字化图像采集系统：</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5.1</w:t>
      </w:r>
      <w:r w:rsidRPr="008965A5">
        <w:rPr>
          <w:rFonts w:ascii="仿宋" w:eastAsia="仿宋" w:hAnsi="仿宋" w:cs="微软雅黑" w:hint="eastAsia"/>
          <w:color w:val="000000"/>
          <w:kern w:val="0"/>
          <w:sz w:val="24"/>
        </w:rPr>
        <w:tab/>
        <w:t>最大数字采集分辨率：≥3070x3070、16bit；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5.2</w:t>
      </w:r>
      <w:r w:rsidRPr="008965A5">
        <w:rPr>
          <w:rFonts w:ascii="仿宋" w:eastAsia="仿宋" w:hAnsi="仿宋" w:cs="微软雅黑" w:hint="eastAsia"/>
          <w:color w:val="000000"/>
          <w:kern w:val="0"/>
          <w:sz w:val="24"/>
        </w:rPr>
        <w:tab/>
        <w:t>数模转换：≥14bit；</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5.3</w:t>
      </w:r>
      <w:r w:rsidRPr="008965A5">
        <w:rPr>
          <w:rFonts w:ascii="仿宋" w:eastAsia="仿宋" w:hAnsi="仿宋" w:cs="微软雅黑" w:hint="eastAsia"/>
          <w:color w:val="000000"/>
          <w:kern w:val="0"/>
          <w:sz w:val="24"/>
        </w:rPr>
        <w:tab/>
        <w:t>矩阵：≥1024×1024，连续摄片采集速度≥15fps；</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5.4</w:t>
      </w:r>
      <w:r w:rsidRPr="008965A5">
        <w:rPr>
          <w:rFonts w:ascii="仿宋" w:eastAsia="仿宋" w:hAnsi="仿宋" w:cs="微软雅黑" w:hint="eastAsia"/>
          <w:color w:val="000000"/>
          <w:kern w:val="0"/>
          <w:sz w:val="24"/>
        </w:rPr>
        <w:tab/>
        <w:t>隔室遥控操作系统和遥控台桌，能控制设备机械运动、拍片、透视等功能；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5.5</w:t>
      </w:r>
      <w:r w:rsidRPr="008965A5">
        <w:rPr>
          <w:rFonts w:ascii="仿宋" w:eastAsia="仿宋" w:hAnsi="仿宋" w:cs="微软雅黑" w:hint="eastAsia"/>
          <w:color w:val="000000"/>
          <w:kern w:val="0"/>
          <w:sz w:val="24"/>
        </w:rPr>
        <w:tab/>
        <w:t>手术室具有医用监视器；</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5.6</w:t>
      </w:r>
      <w:r w:rsidRPr="008965A5">
        <w:rPr>
          <w:rFonts w:ascii="仿宋" w:eastAsia="仿宋" w:hAnsi="仿宋" w:cs="微软雅黑" w:hint="eastAsia"/>
          <w:color w:val="000000"/>
          <w:kern w:val="0"/>
          <w:sz w:val="24"/>
        </w:rPr>
        <w:tab/>
        <w:t>图像传输网络：DICOM接口；</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5.7</w:t>
      </w:r>
      <w:r w:rsidRPr="008965A5">
        <w:rPr>
          <w:rFonts w:ascii="仿宋" w:eastAsia="仿宋" w:hAnsi="仿宋" w:cs="微软雅黑" w:hint="eastAsia"/>
          <w:color w:val="000000"/>
          <w:kern w:val="0"/>
          <w:sz w:val="24"/>
        </w:rPr>
        <w:tab/>
        <w:t>隔室图像监视器：液晶显示器2台，≥19英寸，亮度≥1000cd/m</w:t>
      </w:r>
      <w:r w:rsidRPr="008965A5">
        <w:rPr>
          <w:rFonts w:ascii="仿宋" w:eastAsia="仿宋" w:hAnsi="仿宋" w:cs="微软雅黑"/>
          <w:color w:val="000000"/>
          <w:kern w:val="0"/>
          <w:sz w:val="24"/>
          <w:vertAlign w:val="superscript"/>
        </w:rPr>
        <w:t>2</w:t>
      </w:r>
      <w:r w:rsidRPr="008965A5">
        <w:rPr>
          <w:rFonts w:ascii="仿宋" w:eastAsia="仿宋" w:hAnsi="仿宋" w:cs="微软雅黑" w:hint="eastAsia"/>
          <w:color w:val="000000"/>
          <w:kern w:val="0"/>
          <w:sz w:val="24"/>
        </w:rPr>
        <w:t>。≥20英寸，亮度≥300cd/m</w:t>
      </w:r>
      <w:r w:rsidRPr="008965A5">
        <w:rPr>
          <w:rFonts w:ascii="宋体" w:hAnsi="宋体" w:cs="宋体" w:hint="eastAsia"/>
          <w:color w:val="000000"/>
          <w:kern w:val="0"/>
          <w:sz w:val="24"/>
        </w:rPr>
        <w:t>²</w:t>
      </w:r>
      <w:r w:rsidRPr="008965A5">
        <w:rPr>
          <w:rFonts w:ascii="仿宋" w:eastAsia="仿宋" w:hAnsi="仿宋" w:cs="仿宋" w:hint="eastAsia"/>
          <w:color w:val="000000"/>
          <w:kern w:val="0"/>
          <w:sz w:val="24"/>
        </w:rPr>
        <w:t>。分辨率≥</w:t>
      </w:r>
      <w:r w:rsidRPr="008965A5">
        <w:rPr>
          <w:rFonts w:ascii="仿宋" w:eastAsia="仿宋" w:hAnsi="仿宋" w:cs="微软雅黑" w:hint="eastAsia"/>
          <w:color w:val="000000"/>
          <w:kern w:val="0"/>
          <w:sz w:val="24"/>
        </w:rPr>
        <w:t xml:space="preserve">1248×1024。      </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6、图像处理功能：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6.1</w:t>
      </w:r>
      <w:r w:rsidRPr="008965A5">
        <w:rPr>
          <w:rFonts w:ascii="仿宋" w:eastAsia="仿宋" w:hAnsi="仿宋" w:cs="微软雅黑" w:hint="eastAsia"/>
          <w:color w:val="000000"/>
          <w:kern w:val="0"/>
          <w:sz w:val="24"/>
        </w:rPr>
        <w:tab/>
        <w:t>动态采集图像回放功能：空间滤过功能、窗</w:t>
      </w:r>
      <w:proofErr w:type="gramStart"/>
      <w:r w:rsidRPr="008965A5">
        <w:rPr>
          <w:rFonts w:ascii="仿宋" w:eastAsia="仿宋" w:hAnsi="仿宋" w:cs="微软雅黑" w:hint="eastAsia"/>
          <w:color w:val="000000"/>
          <w:kern w:val="0"/>
          <w:sz w:val="24"/>
        </w:rPr>
        <w:t>宽窗位</w:t>
      </w:r>
      <w:proofErr w:type="gramEnd"/>
      <w:r w:rsidRPr="008965A5">
        <w:rPr>
          <w:rFonts w:ascii="仿宋" w:eastAsia="仿宋" w:hAnsi="仿宋" w:cs="微软雅黑" w:hint="eastAsia"/>
          <w:color w:val="000000"/>
          <w:kern w:val="0"/>
          <w:sz w:val="24"/>
        </w:rPr>
        <w:t>调整功能、自动窗口功能、</w:t>
      </w:r>
      <w:proofErr w:type="gramStart"/>
      <w:r w:rsidRPr="008965A5">
        <w:rPr>
          <w:rFonts w:ascii="仿宋" w:eastAsia="仿宋" w:hAnsi="仿宋" w:cs="微软雅黑" w:hint="eastAsia"/>
          <w:color w:val="000000"/>
          <w:kern w:val="0"/>
          <w:sz w:val="24"/>
        </w:rPr>
        <w:t>正反像</w:t>
      </w:r>
      <w:proofErr w:type="gramEnd"/>
      <w:r w:rsidRPr="008965A5">
        <w:rPr>
          <w:rFonts w:ascii="仿宋" w:eastAsia="仿宋" w:hAnsi="仿宋" w:cs="微软雅黑" w:hint="eastAsia"/>
          <w:color w:val="000000"/>
          <w:kern w:val="0"/>
          <w:sz w:val="24"/>
        </w:rPr>
        <w:t>切换功能、漫游放大图像旋转功能、电子光圈处理功能、文字标注、比例尺显示、测量功能、箭头指示功能、散射校正、对比强化功能；同一视野可显示图像≥35幅（6X6）；</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6.2</w:t>
      </w:r>
      <w:r w:rsidRPr="008965A5">
        <w:rPr>
          <w:rFonts w:ascii="仿宋" w:eastAsia="仿宋" w:hAnsi="仿宋" w:cs="微软雅黑" w:hint="eastAsia"/>
          <w:color w:val="000000"/>
          <w:kern w:val="0"/>
          <w:sz w:val="24"/>
        </w:rPr>
        <w:tab/>
        <w:t>采集图像电影回放：回放速度任意可调1-7.5fps；</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6.3</w:t>
      </w:r>
      <w:r w:rsidRPr="008965A5">
        <w:rPr>
          <w:rFonts w:ascii="仿宋" w:eastAsia="仿宋" w:hAnsi="仿宋" w:cs="微软雅黑" w:hint="eastAsia"/>
          <w:color w:val="000000"/>
          <w:kern w:val="0"/>
          <w:sz w:val="24"/>
        </w:rPr>
        <w:tab/>
        <w:t>血管直径、病变大小测量等功能；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6.4</w:t>
      </w:r>
      <w:r w:rsidRPr="008965A5">
        <w:rPr>
          <w:rFonts w:ascii="仿宋" w:eastAsia="仿宋" w:hAnsi="仿宋" w:cs="微软雅黑" w:hint="eastAsia"/>
          <w:color w:val="000000"/>
          <w:kern w:val="0"/>
          <w:sz w:val="24"/>
        </w:rPr>
        <w:tab/>
        <w:t>数字滤过补偿功能：实时透视时候调整图像质量，可以使图像过</w:t>
      </w:r>
      <w:proofErr w:type="gramStart"/>
      <w:r w:rsidRPr="008965A5">
        <w:rPr>
          <w:rFonts w:ascii="仿宋" w:eastAsia="仿宋" w:hAnsi="仿宋" w:cs="微软雅黑" w:hint="eastAsia"/>
          <w:color w:val="000000"/>
          <w:kern w:val="0"/>
          <w:sz w:val="24"/>
        </w:rPr>
        <w:t>黑或者过白区域</w:t>
      </w:r>
      <w:proofErr w:type="gramEnd"/>
      <w:r w:rsidRPr="008965A5">
        <w:rPr>
          <w:rFonts w:ascii="仿宋" w:eastAsia="仿宋" w:hAnsi="仿宋" w:cs="微软雅黑" w:hint="eastAsia"/>
          <w:color w:val="000000"/>
          <w:kern w:val="0"/>
          <w:sz w:val="24"/>
        </w:rPr>
        <w:t>的图像得以重建；</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6.5</w:t>
      </w:r>
      <w:r w:rsidRPr="008965A5">
        <w:rPr>
          <w:rFonts w:ascii="仿宋" w:eastAsia="仿宋" w:hAnsi="仿宋" w:cs="微软雅黑" w:hint="eastAsia"/>
          <w:color w:val="000000"/>
          <w:kern w:val="0"/>
          <w:sz w:val="24"/>
        </w:rPr>
        <w:tab/>
        <w:t>降噪软件功能:实时图像处理技术和低剂量技术，提供高画质的同时</w:t>
      </w:r>
      <w:proofErr w:type="gramStart"/>
      <w:r w:rsidRPr="008965A5">
        <w:rPr>
          <w:rFonts w:ascii="仿宋" w:eastAsia="仿宋" w:hAnsi="仿宋" w:cs="微软雅黑" w:hint="eastAsia"/>
          <w:color w:val="000000"/>
          <w:kern w:val="0"/>
          <w:sz w:val="24"/>
        </w:rPr>
        <w:t>降低球管发射</w:t>
      </w:r>
      <w:proofErr w:type="gramEnd"/>
      <w:r w:rsidRPr="008965A5">
        <w:rPr>
          <w:rFonts w:ascii="仿宋" w:eastAsia="仿宋" w:hAnsi="仿宋" w:cs="微软雅黑" w:hint="eastAsia"/>
          <w:color w:val="000000"/>
          <w:kern w:val="0"/>
          <w:sz w:val="24"/>
        </w:rPr>
        <w:t>剂量。</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7、ERCP专用配置功能：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7.1</w:t>
      </w:r>
      <w:r w:rsidRPr="008965A5">
        <w:rPr>
          <w:rFonts w:ascii="仿宋" w:eastAsia="仿宋" w:hAnsi="仿宋" w:cs="微软雅黑" w:hint="eastAsia"/>
          <w:color w:val="000000"/>
          <w:kern w:val="0"/>
          <w:sz w:val="24"/>
        </w:rPr>
        <w:tab/>
      </w:r>
      <w:proofErr w:type="gramStart"/>
      <w:r w:rsidRPr="008965A5">
        <w:rPr>
          <w:rFonts w:ascii="仿宋" w:eastAsia="仿宋" w:hAnsi="仿宋" w:cs="微软雅黑" w:hint="eastAsia"/>
          <w:color w:val="000000"/>
          <w:kern w:val="0"/>
          <w:sz w:val="24"/>
        </w:rPr>
        <w:t>具备床侧端</w:t>
      </w:r>
      <w:proofErr w:type="gramEnd"/>
      <w:r w:rsidRPr="008965A5">
        <w:rPr>
          <w:rFonts w:ascii="仿宋" w:eastAsia="仿宋" w:hAnsi="仿宋" w:cs="微软雅黑" w:hint="eastAsia"/>
          <w:color w:val="000000"/>
          <w:kern w:val="0"/>
          <w:sz w:val="24"/>
        </w:rPr>
        <w:t>防护帘；</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7.2</w:t>
      </w:r>
      <w:r w:rsidRPr="008965A5">
        <w:rPr>
          <w:rFonts w:ascii="仿宋" w:eastAsia="仿宋" w:hAnsi="仿宋" w:cs="微软雅黑" w:hint="eastAsia"/>
          <w:color w:val="000000"/>
          <w:kern w:val="0"/>
          <w:sz w:val="24"/>
        </w:rPr>
        <w:tab/>
        <w:t>具备平板防护帘；</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7.3</w:t>
      </w:r>
      <w:r w:rsidRPr="008965A5">
        <w:rPr>
          <w:rFonts w:ascii="仿宋" w:eastAsia="仿宋" w:hAnsi="仿宋" w:cs="微软雅黑" w:hint="eastAsia"/>
          <w:color w:val="000000"/>
          <w:kern w:val="0"/>
          <w:sz w:val="24"/>
        </w:rPr>
        <w:tab/>
        <w:t>具备ERCP专用图像优化协议系统；</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lastRenderedPageBreak/>
        <w:t>7.4</w:t>
      </w:r>
      <w:r w:rsidRPr="008965A5">
        <w:rPr>
          <w:rFonts w:ascii="仿宋" w:eastAsia="仿宋" w:hAnsi="仿宋" w:cs="微软雅黑" w:hint="eastAsia"/>
          <w:color w:val="000000"/>
          <w:kern w:val="0"/>
          <w:sz w:val="24"/>
        </w:rPr>
        <w:tab/>
        <w:t>具有床旁透视/摄影双功能脚闸；</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7.5</w:t>
      </w:r>
      <w:r w:rsidRPr="008965A5">
        <w:rPr>
          <w:rFonts w:ascii="仿宋" w:eastAsia="仿宋" w:hAnsi="仿宋" w:cs="微软雅黑" w:hint="eastAsia"/>
          <w:color w:val="000000"/>
          <w:kern w:val="0"/>
          <w:sz w:val="24"/>
        </w:rPr>
        <w:tab/>
        <w:t>具备床旁智能操作手柄，床旁控制手柄可在术中实时控制设备的机架运动，可移动、放大、缩小平板的视野；改变C</w:t>
      </w:r>
      <w:proofErr w:type="gramStart"/>
      <w:r w:rsidRPr="008965A5">
        <w:rPr>
          <w:rFonts w:ascii="仿宋" w:eastAsia="仿宋" w:hAnsi="仿宋" w:cs="微软雅黑" w:hint="eastAsia"/>
          <w:color w:val="000000"/>
          <w:kern w:val="0"/>
          <w:sz w:val="24"/>
        </w:rPr>
        <w:t>型臂的</w:t>
      </w:r>
      <w:proofErr w:type="gramEnd"/>
      <w:r w:rsidRPr="008965A5">
        <w:rPr>
          <w:rFonts w:ascii="仿宋" w:eastAsia="仿宋" w:hAnsi="仿宋" w:cs="微软雅黑" w:hint="eastAsia"/>
          <w:color w:val="000000"/>
          <w:kern w:val="0"/>
          <w:sz w:val="24"/>
        </w:rPr>
        <w:t>X线投</w:t>
      </w:r>
      <w:proofErr w:type="gramStart"/>
      <w:r w:rsidRPr="008965A5">
        <w:rPr>
          <w:rFonts w:ascii="仿宋" w:eastAsia="仿宋" w:hAnsi="仿宋" w:cs="微软雅黑" w:hint="eastAsia"/>
          <w:color w:val="000000"/>
          <w:kern w:val="0"/>
          <w:sz w:val="24"/>
        </w:rPr>
        <w:t>照方向</w:t>
      </w:r>
      <w:proofErr w:type="gramEnd"/>
      <w:r w:rsidRPr="008965A5">
        <w:rPr>
          <w:rFonts w:ascii="仿宋" w:eastAsia="仿宋" w:hAnsi="仿宋" w:cs="微软雅黑" w:hint="eastAsia"/>
          <w:color w:val="000000"/>
          <w:kern w:val="0"/>
          <w:sz w:val="24"/>
        </w:rPr>
        <w:t>切换观察角度；升高、降低设备及床面的位置；开启、调整、</w:t>
      </w:r>
      <w:proofErr w:type="gramStart"/>
      <w:r w:rsidRPr="008965A5">
        <w:rPr>
          <w:rFonts w:ascii="仿宋" w:eastAsia="仿宋" w:hAnsi="仿宋" w:cs="微软雅黑" w:hint="eastAsia"/>
          <w:color w:val="000000"/>
          <w:kern w:val="0"/>
          <w:sz w:val="24"/>
        </w:rPr>
        <w:t>关闭缩光器</w:t>
      </w:r>
      <w:proofErr w:type="gramEnd"/>
      <w:r w:rsidRPr="008965A5">
        <w:rPr>
          <w:rFonts w:ascii="仿宋" w:eastAsia="仿宋" w:hAnsi="仿宋" w:cs="微软雅黑" w:hint="eastAsia"/>
          <w:color w:val="000000"/>
          <w:kern w:val="0"/>
          <w:sz w:val="24"/>
        </w:rPr>
        <w:t>；开启、调整、关闭密度补偿板；一键执行设备预存工作位置；一键还原设备初始位置等功能。</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三</w:t>
      </w:r>
      <w:r w:rsidRPr="008965A5">
        <w:rPr>
          <w:rFonts w:ascii="仿宋" w:eastAsia="仿宋" w:hAnsi="仿宋" w:cs="微软雅黑"/>
          <w:color w:val="000000"/>
          <w:kern w:val="0"/>
          <w:sz w:val="24"/>
        </w:rPr>
        <w:t>、</w:t>
      </w:r>
      <w:r w:rsidRPr="008965A5">
        <w:rPr>
          <w:rFonts w:ascii="仿宋" w:eastAsia="仿宋" w:hAnsi="仿宋" w:cs="微软雅黑" w:hint="eastAsia"/>
          <w:color w:val="000000"/>
          <w:kern w:val="0"/>
          <w:sz w:val="24"/>
        </w:rPr>
        <w:t>配置要求：</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1、多功能检查床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2、平板探测器安全触控组件1套。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3、遥控操作台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4、X线发生控制装置 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5、3焦点组件 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6、X线管球1个。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7、高压电缆1副。</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8、平板探测器 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9、数字图像采集处理工作站1套。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10、实时透视图像优化组件 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11、降噪锐化器组件 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12、21英寸医用彩色LCD监视器1台。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13、19英寸医用单色LCD监视器2台。</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14、遥控台桌 1张。</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15、床旁控制手柄 1只。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16、透视、摄影双</w:t>
      </w:r>
      <w:proofErr w:type="gramStart"/>
      <w:r w:rsidRPr="008965A5">
        <w:rPr>
          <w:rFonts w:ascii="仿宋" w:eastAsia="仿宋" w:hAnsi="仿宋" w:cs="微软雅黑" w:hint="eastAsia"/>
          <w:color w:val="000000"/>
          <w:kern w:val="0"/>
          <w:sz w:val="24"/>
        </w:rPr>
        <w:t>功能脚闸</w:t>
      </w:r>
      <w:proofErr w:type="gramEnd"/>
      <w:r w:rsidRPr="008965A5">
        <w:rPr>
          <w:rFonts w:ascii="仿宋" w:eastAsia="仿宋" w:hAnsi="仿宋" w:cs="微软雅黑" w:hint="eastAsia"/>
          <w:color w:val="000000"/>
          <w:kern w:val="0"/>
          <w:sz w:val="24"/>
        </w:rPr>
        <w:t xml:space="preserve"> 1个。</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17、监视器电缆（手术室监视器用） 1根。</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18、媒体存储播放组件（光盘自带浏览器）1套。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19、DICOM MPPS 组件(含MWM) 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20、剂量计接口组件1套。</w:t>
      </w:r>
    </w:p>
    <w:p w:rsidR="0038660A" w:rsidRPr="008965A5" w:rsidRDefault="0038660A" w:rsidP="0038660A">
      <w:pPr>
        <w:spacing w:line="360" w:lineRule="auto"/>
        <w:jc w:val="left"/>
        <w:rPr>
          <w:rFonts w:ascii="仿宋" w:eastAsia="仿宋" w:hAnsi="仿宋" w:cs="微软雅黑"/>
          <w:color w:val="000000"/>
          <w:kern w:val="0"/>
          <w:sz w:val="24"/>
        </w:rPr>
      </w:pPr>
      <w:r w:rsidRPr="008965A5">
        <w:rPr>
          <w:rFonts w:ascii="仿宋" w:eastAsia="仿宋" w:hAnsi="仿宋" w:cs="微软雅黑" w:hint="eastAsia"/>
          <w:color w:val="000000"/>
          <w:kern w:val="0"/>
          <w:sz w:val="24"/>
        </w:rPr>
        <w:t>四</w:t>
      </w:r>
      <w:r w:rsidRPr="008965A5">
        <w:rPr>
          <w:rFonts w:ascii="仿宋" w:eastAsia="仿宋" w:hAnsi="仿宋" w:cs="微软雅黑"/>
          <w:color w:val="000000"/>
          <w:kern w:val="0"/>
          <w:sz w:val="24"/>
        </w:rPr>
        <w:t>、质量保证期：为调试验收合格后不少于</w:t>
      </w:r>
      <w:r w:rsidRPr="008965A5">
        <w:rPr>
          <w:rFonts w:ascii="仿宋" w:eastAsia="仿宋" w:hAnsi="仿宋" w:cs="微软雅黑" w:hint="eastAsia"/>
          <w:color w:val="000000"/>
          <w:kern w:val="0"/>
          <w:sz w:val="24"/>
        </w:rPr>
        <w:t>5年</w:t>
      </w:r>
    </w:p>
    <w:p w:rsidR="0038660A" w:rsidRPr="008965A5" w:rsidRDefault="0038660A" w:rsidP="0038660A">
      <w:pPr>
        <w:spacing w:line="360" w:lineRule="auto"/>
        <w:jc w:val="left"/>
        <w:rPr>
          <w:rFonts w:ascii="仿宋" w:eastAsia="仿宋" w:hAnsi="仿宋" w:cs="微软雅黑"/>
          <w:color w:val="000000"/>
          <w:kern w:val="0"/>
          <w:sz w:val="24"/>
        </w:rPr>
      </w:pPr>
    </w:p>
    <w:sectPr w:rsidR="0038660A" w:rsidRPr="008965A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Univers LT Std 45 Light">
    <w:altName w:val="宋体"/>
    <w:charset w:val="86"/>
    <w:family w:val="swiss"/>
    <w:pitch w:val="default"/>
    <w:sig w:usb0="00000000" w:usb1="00000000" w:usb2="00000010"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2EA" w:rsidRDefault="0038660A">
    <w:pPr>
      <w:pStyle w:val="af6"/>
      <w:pBdr>
        <w:bottom w:val="none" w:sz="0" w:space="0" w:color="auto"/>
      </w:pBdr>
      <w:tabs>
        <w:tab w:val="clear" w:pos="4153"/>
        <w:tab w:val="clear" w:pos="8306"/>
        <w:tab w:val="left" w:pos="6120"/>
      </w:tabs>
      <w:jc w:val="left"/>
      <w:rPr>
        <w:color w:val="948A54" w:themeColor="background2" w:themeShade="8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2EA" w:rsidRDefault="0038660A">
    <w:pPr>
      <w:pStyle w:val="af4"/>
      <w:jc w:val="right"/>
      <w:rPr>
        <w:rFonts w:ascii="Times New Roman"/>
        <w:color w:val="948A54" w:themeColor="background2" w:themeShade="80"/>
      </w:rPr>
    </w:pPr>
  </w:p>
  <w:p w:rsidR="00FB42EA" w:rsidRDefault="0038660A">
    <w:pPr>
      <w:pStyle w:val="af4"/>
      <w:jc w:val="right"/>
      <w:rPr>
        <w:rFonts w:ascii="Times New Roman"/>
        <w:color w:val="948A54" w:themeColor="background2" w:themeShade="80"/>
      </w:rPr>
    </w:pPr>
    <w:sdt>
      <w:sdtPr>
        <w:rPr>
          <w:color w:val="948A54" w:themeColor="background2" w:themeShade="80"/>
        </w:rPr>
        <w:id w:val="427394270"/>
      </w:sdtPr>
      <w:sdtEndPr>
        <w:rPr>
          <w:rFonts w:ascii="Times New Roman"/>
        </w:rPr>
      </w:sdtEndPr>
      <w:sdtContent>
        <w:r>
          <w:rPr>
            <w:rFonts w:ascii="Times New Roman"/>
            <w:color w:val="948A54" w:themeColor="background2" w:themeShade="80"/>
          </w:rPr>
          <w:t>文件编号：</w:t>
        </w:r>
        <w:r>
          <w:rPr>
            <w:rFonts w:ascii="Times New Roman"/>
            <w:color w:val="948A54" w:themeColor="background2" w:themeShade="80"/>
          </w:rPr>
          <w:t xml:space="preserve">OPTO-TS-XXXX-XXX        </w:t>
        </w:r>
        <w:r>
          <w:rPr>
            <w:rFonts w:ascii="Times New Roman"/>
            <w:color w:val="948A54" w:themeColor="background2" w:themeShade="80"/>
          </w:rPr>
          <w:t>版本：</w:t>
        </w:r>
        <w:r>
          <w:rPr>
            <w:rFonts w:ascii="Times New Roman"/>
            <w:color w:val="948A54" w:themeColor="background2" w:themeShade="80"/>
          </w:rPr>
          <w:t xml:space="preserve">                                  </w:t>
        </w:r>
        <w:r>
          <w:rPr>
            <w:rFonts w:ascii="Times New Roman"/>
            <w:color w:val="948A54" w:themeColor="background2" w:themeShade="80"/>
          </w:rPr>
          <w:t>第</w:t>
        </w:r>
        <w:r>
          <w:rPr>
            <w:rFonts w:ascii="Times New Roman"/>
            <w:color w:val="948A54" w:themeColor="background2" w:themeShade="80"/>
          </w:rPr>
          <w:t xml:space="preserve"> </w:t>
        </w:r>
        <w:r>
          <w:rPr>
            <w:rFonts w:ascii="Times New Roman"/>
            <w:b/>
            <w:bCs/>
            <w:color w:val="948A54" w:themeColor="background2" w:themeShade="80"/>
            <w:sz w:val="24"/>
            <w:szCs w:val="24"/>
          </w:rPr>
          <w:fldChar w:fldCharType="begin"/>
        </w:r>
        <w:r>
          <w:rPr>
            <w:rFonts w:ascii="Times New Roman"/>
            <w:b/>
            <w:bCs/>
            <w:color w:val="948A54" w:themeColor="background2" w:themeShade="80"/>
          </w:rPr>
          <w:instrText>PAGE</w:instrText>
        </w:r>
        <w:r>
          <w:rPr>
            <w:rFonts w:ascii="Times New Roman"/>
            <w:b/>
            <w:bCs/>
            <w:color w:val="948A54" w:themeColor="background2" w:themeShade="80"/>
            <w:sz w:val="24"/>
            <w:szCs w:val="24"/>
          </w:rPr>
          <w:fldChar w:fldCharType="separate"/>
        </w:r>
        <w:r>
          <w:rPr>
            <w:rFonts w:ascii="Times New Roman"/>
            <w:b/>
            <w:bCs/>
            <w:color w:val="948A54" w:themeColor="background2" w:themeShade="80"/>
            <w:sz w:val="24"/>
            <w:szCs w:val="24"/>
          </w:rPr>
          <w:t>I</w:t>
        </w:r>
        <w:r>
          <w:rPr>
            <w:rFonts w:ascii="Times New Roman"/>
            <w:b/>
            <w:bCs/>
            <w:color w:val="948A54" w:themeColor="background2" w:themeShade="80"/>
            <w:sz w:val="24"/>
            <w:szCs w:val="24"/>
          </w:rPr>
          <w:fldChar w:fldCharType="end"/>
        </w:r>
        <w:r>
          <w:rPr>
            <w:rFonts w:ascii="Times New Roman"/>
            <w:color w:val="948A54" w:themeColor="background2" w:themeShade="80"/>
            <w:lang w:val="zh-CN"/>
          </w:rPr>
          <w:t xml:space="preserve"> </w:t>
        </w:r>
        <w:r>
          <w:rPr>
            <w:rFonts w:ascii="Times New Roman"/>
            <w:color w:val="948A54" w:themeColor="background2" w:themeShade="80"/>
            <w:lang w:val="zh-CN"/>
          </w:rPr>
          <w:t>页</w:t>
        </w:r>
        <w:r>
          <w:rPr>
            <w:rFonts w:ascii="Times New Roman"/>
            <w:color w:val="948A54" w:themeColor="background2" w:themeShade="80"/>
            <w:lang w:val="zh-CN"/>
          </w:rPr>
          <w:t xml:space="preserve"> </w:t>
        </w:r>
        <w:r>
          <w:rPr>
            <w:rFonts w:ascii="Times New Roman"/>
            <w:color w:val="948A54" w:themeColor="background2" w:themeShade="80"/>
            <w:lang w:val="zh-CN"/>
          </w:rPr>
          <w:t>共</w:t>
        </w:r>
        <w:r>
          <w:rPr>
            <w:rFonts w:ascii="Times New Roman"/>
            <w:color w:val="948A54" w:themeColor="background2" w:themeShade="80"/>
            <w:lang w:val="zh-CN"/>
          </w:rPr>
          <w:t xml:space="preserve"> </w:t>
        </w:r>
        <w:r>
          <w:rPr>
            <w:rFonts w:ascii="Times New Roman"/>
            <w:b/>
            <w:bCs/>
            <w:color w:val="948A54" w:themeColor="background2" w:themeShade="80"/>
            <w:sz w:val="24"/>
            <w:szCs w:val="24"/>
          </w:rPr>
          <w:fldChar w:fldCharType="begin"/>
        </w:r>
        <w:r>
          <w:rPr>
            <w:rFonts w:ascii="Times New Roman"/>
            <w:b/>
            <w:bCs/>
            <w:color w:val="948A54" w:themeColor="background2" w:themeShade="80"/>
          </w:rPr>
          <w:instrText>NUMPAGES</w:instrText>
        </w:r>
        <w:r>
          <w:rPr>
            <w:rFonts w:ascii="Times New Roman"/>
            <w:b/>
            <w:bCs/>
            <w:color w:val="948A54" w:themeColor="background2" w:themeShade="80"/>
            <w:sz w:val="24"/>
            <w:szCs w:val="24"/>
          </w:rPr>
          <w:fldChar w:fldCharType="separate"/>
        </w:r>
        <w:r>
          <w:rPr>
            <w:rFonts w:ascii="Times New Roman"/>
            <w:b/>
            <w:bCs/>
            <w:color w:val="948A54" w:themeColor="background2" w:themeShade="80"/>
          </w:rPr>
          <w:t>5</w:t>
        </w:r>
        <w:r>
          <w:rPr>
            <w:rFonts w:ascii="Times New Roman"/>
            <w:b/>
            <w:bCs/>
            <w:color w:val="948A54" w:themeColor="background2" w:themeShade="80"/>
            <w:sz w:val="24"/>
            <w:szCs w:val="24"/>
          </w:rPr>
          <w:fldChar w:fldCharType="end"/>
        </w:r>
      </w:sdtContent>
    </w:sdt>
    <w:r>
      <w:rPr>
        <w:rFonts w:ascii="Times New Roman"/>
        <w:color w:val="948A54" w:themeColor="background2" w:themeShade="80"/>
      </w:rPr>
      <w:t>页</w:t>
    </w:r>
  </w:p>
  <w:p w:rsidR="00FB42EA" w:rsidRDefault="0038660A">
    <w:pPr>
      <w:pStyle w:val="af4"/>
      <w:rPr>
        <w:color w:val="948A54" w:themeColor="background2" w:themeShade="8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2EA" w:rsidRDefault="0038660A">
    <w:pPr>
      <w:pStyle w:val="af6"/>
      <w:rPr>
        <w:color w:val="948A54" w:themeColor="background2" w:themeShade="80"/>
      </w:rPr>
    </w:pPr>
    <w:r>
      <w:rPr>
        <w:noProof/>
        <w:color w:val="948A54" w:themeColor="background2" w:themeShade="80"/>
      </w:rPr>
      <w:drawing>
        <wp:anchor distT="0" distB="0" distL="114300" distR="114300" simplePos="0" relativeHeight="251660288" behindDoc="1" locked="0" layoutInCell="0" allowOverlap="1" wp14:anchorId="1C7221D0" wp14:editId="6187EE2B">
          <wp:simplePos x="0" y="0"/>
          <wp:positionH relativeFrom="margin">
            <wp:align>center</wp:align>
          </wp:positionH>
          <wp:positionV relativeFrom="margin">
            <wp:align>center</wp:align>
          </wp:positionV>
          <wp:extent cx="5271135" cy="7349490"/>
          <wp:effectExtent l="0" t="0" r="12065" b="0"/>
          <wp:wrapNone/>
          <wp:docPr id="1" name="WordPictureWatermark40077491" descr="底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40077491" descr="底图"/>
                  <pic:cNvPicPr>
                    <a:picLocks noChangeAspect="1"/>
                  </pic:cNvPicPr>
                </pic:nvPicPr>
                <pic:blipFill>
                  <a:blip r:embed="rId1"/>
                  <a:stretch>
                    <a:fillRect/>
                  </a:stretch>
                </pic:blipFill>
                <pic:spPr>
                  <a:xfrm>
                    <a:off x="0" y="0"/>
                    <a:ext cx="5271135" cy="73494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2EA" w:rsidRDefault="0038660A">
    <w:pPr>
      <w:pStyle w:val="af6"/>
      <w:pBdr>
        <w:bottom w:val="none" w:sz="0" w:space="0" w:color="auto"/>
      </w:pBdr>
      <w:tabs>
        <w:tab w:val="clear" w:pos="4153"/>
        <w:tab w:val="clear" w:pos="8306"/>
        <w:tab w:val="left" w:pos="6120"/>
      </w:tabs>
      <w:jc w:val="left"/>
      <w:rPr>
        <w:color w:val="948A54" w:themeColor="background2" w:themeShade="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2EA" w:rsidRDefault="0038660A">
    <w:pPr>
      <w:pStyle w:val="af6"/>
      <w:rPr>
        <w:color w:val="948A54" w:themeColor="background2" w:themeShade="80"/>
      </w:rPr>
    </w:pPr>
    <w:r>
      <w:rPr>
        <w:noProof/>
        <w:color w:val="948A54" w:themeColor="background2" w:themeShade="80"/>
      </w:rPr>
      <w:drawing>
        <wp:anchor distT="0" distB="0" distL="114300" distR="114300" simplePos="0" relativeHeight="251659264" behindDoc="1" locked="0" layoutInCell="0" allowOverlap="1" wp14:anchorId="5ACDC7B1" wp14:editId="2372B1A9">
          <wp:simplePos x="0" y="0"/>
          <wp:positionH relativeFrom="margin">
            <wp:align>center</wp:align>
          </wp:positionH>
          <wp:positionV relativeFrom="margin">
            <wp:align>center</wp:align>
          </wp:positionV>
          <wp:extent cx="5271135" cy="7349490"/>
          <wp:effectExtent l="0" t="0" r="12065" b="0"/>
          <wp:wrapNone/>
          <wp:docPr id="2" name="WordPictureWatermark40077490" descr="底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40077490" descr="底图"/>
                  <pic:cNvPicPr>
                    <a:picLocks noChangeAspect="1"/>
                  </pic:cNvPicPr>
                </pic:nvPicPr>
                <pic:blipFill>
                  <a:blip r:embed="rId1"/>
                  <a:stretch>
                    <a:fillRect/>
                  </a:stretch>
                </pic:blipFill>
                <pic:spPr>
                  <a:xfrm>
                    <a:off x="0" y="0"/>
                    <a:ext cx="5271135" cy="73494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F72752"/>
    <w:multiLevelType w:val="singleLevel"/>
    <w:tmpl w:val="EDF72752"/>
    <w:lvl w:ilvl="0">
      <w:start w:val="1"/>
      <w:numFmt w:val="decimal"/>
      <w:suff w:val="space"/>
      <w:lvlText w:val="%1."/>
      <w:lvlJc w:val="left"/>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nsid w:val="44869C8B"/>
    <w:multiLevelType w:val="singleLevel"/>
    <w:tmpl w:val="44869C8B"/>
    <w:lvl w:ilvl="0">
      <w:start w:val="1"/>
      <w:numFmt w:val="decimal"/>
      <w:suff w:val="space"/>
      <w:lvlText w:val="%1."/>
      <w:lvlJc w:val="left"/>
    </w:lvl>
  </w:abstractNum>
  <w:abstractNum w:abstractNumId="13">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5"/>
  </w:num>
  <w:num w:numId="2">
    <w:abstractNumId w:val="7"/>
  </w:num>
  <w:num w:numId="3">
    <w:abstractNumId w:val="2"/>
  </w:num>
  <w:num w:numId="4">
    <w:abstractNumId w:val="6"/>
  </w:num>
  <w:num w:numId="5">
    <w:abstractNumId w:val="4"/>
  </w:num>
  <w:num w:numId="6">
    <w:abstractNumId w:val="3"/>
  </w:num>
  <w:num w:numId="7">
    <w:abstractNumId w:val="8"/>
  </w:num>
  <w:num w:numId="8">
    <w:abstractNumId w:val="1"/>
  </w:num>
  <w:num w:numId="9">
    <w:abstractNumId w:val="13"/>
  </w:num>
  <w:num w:numId="10">
    <w:abstractNumId w:val="16"/>
  </w:num>
  <w:num w:numId="11">
    <w:abstractNumId w:val="17"/>
  </w:num>
  <w:num w:numId="12">
    <w:abstractNumId w:val="0"/>
  </w:num>
  <w:num w:numId="13">
    <w:abstractNumId w:val="12"/>
  </w:num>
  <w:num w:numId="14">
    <w:abstractNumId w:val="15"/>
  </w:num>
  <w:num w:numId="15">
    <w:abstractNumId w:val="10"/>
  </w:num>
  <w:num w:numId="16">
    <w:abstractNumId w:val="11"/>
  </w:num>
  <w:num w:numId="17">
    <w:abstractNumId w:val="9"/>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60A"/>
    <w:rsid w:val="0038660A"/>
    <w:rsid w:val="00EB0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annotation text" w:uiPriority="0" w:qFormat="1"/>
    <w:lsdException w:name="header" w:qFormat="1"/>
    <w:lsdException w:name="footer" w:qFormat="1"/>
    <w:lsdException w:name="caption" w:uiPriority="0" w:qFormat="1"/>
    <w:lsdException w:name="envelope return" w:uiPriority="0" w:qFormat="1"/>
    <w:lsdException w:name="annotation reference" w:uiPriority="0" w:qFormat="1"/>
    <w:lsdException w:name="page number" w:uiPriority="0" w:qFormat="1"/>
    <w:lsdException w:name="List 2" w:uiPriority="0"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next w:val="a7"/>
    <w:qFormat/>
    <w:rsid w:val="0038660A"/>
    <w:pPr>
      <w:widowControl w:val="0"/>
      <w:jc w:val="both"/>
    </w:pPr>
    <w:rPr>
      <w:rFonts w:ascii="Times New Roman" w:eastAsia="宋体" w:hAnsi="Times New Roman" w:cs="Times New Roman"/>
      <w:szCs w:val="24"/>
    </w:rPr>
  </w:style>
  <w:style w:type="paragraph" w:styleId="11">
    <w:name w:val="heading 1"/>
    <w:basedOn w:val="a6"/>
    <w:next w:val="a6"/>
    <w:link w:val="1Char"/>
    <w:uiPriority w:val="9"/>
    <w:qFormat/>
    <w:rsid w:val="0038660A"/>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uiPriority w:val="9"/>
    <w:qFormat/>
    <w:rsid w:val="0038660A"/>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uiPriority w:val="9"/>
    <w:qFormat/>
    <w:rsid w:val="0038660A"/>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38660A"/>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38660A"/>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38660A"/>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38660A"/>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38660A"/>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38660A"/>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标题 1 Char"/>
    <w:basedOn w:val="a8"/>
    <w:link w:val="11"/>
    <w:uiPriority w:val="9"/>
    <w:qFormat/>
    <w:rsid w:val="0038660A"/>
    <w:rPr>
      <w:rFonts w:ascii="宋体" w:eastAsia="宋体" w:hAnsi="Times New Roman" w:cs="Times New Roman"/>
      <w:b/>
      <w:kern w:val="44"/>
      <w:sz w:val="32"/>
      <w:szCs w:val="20"/>
    </w:rPr>
  </w:style>
  <w:style w:type="character" w:customStyle="1" w:styleId="2Char">
    <w:name w:val="标题 2 Char"/>
    <w:basedOn w:val="a8"/>
    <w:uiPriority w:val="9"/>
    <w:qFormat/>
    <w:rsid w:val="0038660A"/>
    <w:rPr>
      <w:rFonts w:asciiTheme="majorHAnsi" w:eastAsiaTheme="majorEastAsia" w:hAnsiTheme="majorHAnsi" w:cstheme="majorBidi"/>
      <w:b/>
      <w:bCs/>
      <w:sz w:val="32"/>
      <w:szCs w:val="32"/>
    </w:rPr>
  </w:style>
  <w:style w:type="character" w:customStyle="1" w:styleId="3Char">
    <w:name w:val="标题 3 Char"/>
    <w:basedOn w:val="a8"/>
    <w:uiPriority w:val="9"/>
    <w:qFormat/>
    <w:rsid w:val="0038660A"/>
    <w:rPr>
      <w:rFonts w:ascii="Times New Roman" w:eastAsia="宋体" w:hAnsi="Times New Roman" w:cs="Times New Roman"/>
      <w:b/>
      <w:bCs/>
      <w:sz w:val="32"/>
      <w:szCs w:val="32"/>
    </w:rPr>
  </w:style>
  <w:style w:type="character" w:customStyle="1" w:styleId="4Char">
    <w:name w:val="标题 4 Char"/>
    <w:basedOn w:val="a8"/>
    <w:link w:val="4"/>
    <w:uiPriority w:val="9"/>
    <w:qFormat/>
    <w:rsid w:val="0038660A"/>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38660A"/>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38660A"/>
    <w:rPr>
      <w:rFonts w:ascii="Arial" w:eastAsia="黑体" w:hAnsi="Arial" w:cs="Times New Roman"/>
      <w:b/>
      <w:kern w:val="0"/>
      <w:sz w:val="24"/>
      <w:szCs w:val="20"/>
    </w:rPr>
  </w:style>
  <w:style w:type="character" w:customStyle="1" w:styleId="7Char">
    <w:name w:val="标题 7 Char"/>
    <w:basedOn w:val="a8"/>
    <w:link w:val="7"/>
    <w:uiPriority w:val="9"/>
    <w:qFormat/>
    <w:rsid w:val="0038660A"/>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38660A"/>
    <w:rPr>
      <w:rFonts w:ascii="Arial" w:eastAsia="黑体" w:hAnsi="Arial" w:cs="Times New Roman"/>
      <w:kern w:val="0"/>
      <w:sz w:val="24"/>
      <w:szCs w:val="20"/>
    </w:rPr>
  </w:style>
  <w:style w:type="character" w:customStyle="1" w:styleId="9Char">
    <w:name w:val="标题 9 Char"/>
    <w:basedOn w:val="a8"/>
    <w:link w:val="9"/>
    <w:uiPriority w:val="9"/>
    <w:qFormat/>
    <w:rsid w:val="0038660A"/>
    <w:rPr>
      <w:rFonts w:ascii="Arial" w:eastAsia="黑体" w:hAnsi="Arial" w:cs="Times New Roman"/>
      <w:kern w:val="0"/>
      <w:szCs w:val="20"/>
    </w:rPr>
  </w:style>
  <w:style w:type="paragraph" w:styleId="a7">
    <w:name w:val="Normal Indent"/>
    <w:basedOn w:val="a6"/>
    <w:link w:val="Char1"/>
    <w:qFormat/>
    <w:rsid w:val="0038660A"/>
    <w:pPr>
      <w:autoSpaceDE w:val="0"/>
      <w:autoSpaceDN w:val="0"/>
      <w:adjustRightInd w:val="0"/>
      <w:ind w:firstLine="420"/>
      <w:jc w:val="left"/>
    </w:pPr>
    <w:rPr>
      <w:rFonts w:ascii="宋体"/>
      <w:sz w:val="24"/>
    </w:rPr>
  </w:style>
  <w:style w:type="paragraph" w:styleId="70">
    <w:name w:val="toc 7"/>
    <w:basedOn w:val="a6"/>
    <w:next w:val="a6"/>
    <w:qFormat/>
    <w:rsid w:val="0038660A"/>
    <w:pPr>
      <w:ind w:leftChars="1200" w:left="2520"/>
    </w:pPr>
  </w:style>
  <w:style w:type="paragraph" w:styleId="ab">
    <w:name w:val="caption"/>
    <w:basedOn w:val="a6"/>
    <w:next w:val="a6"/>
    <w:qFormat/>
    <w:rsid w:val="0038660A"/>
    <w:pPr>
      <w:spacing w:line="480" w:lineRule="auto"/>
    </w:pPr>
    <w:rPr>
      <w:rFonts w:ascii="华文中宋" w:eastAsia="华文中宋" w:hAnsi="华文中宋"/>
      <w:sz w:val="36"/>
      <w:szCs w:val="20"/>
    </w:rPr>
  </w:style>
  <w:style w:type="paragraph" w:styleId="ac">
    <w:name w:val="Document Map"/>
    <w:basedOn w:val="a6"/>
    <w:link w:val="Char"/>
    <w:qFormat/>
    <w:rsid w:val="0038660A"/>
    <w:pPr>
      <w:shd w:val="clear" w:color="auto" w:fill="000080"/>
    </w:pPr>
  </w:style>
  <w:style w:type="character" w:customStyle="1" w:styleId="Char">
    <w:name w:val="文档结构图 Char"/>
    <w:basedOn w:val="a8"/>
    <w:link w:val="ac"/>
    <w:qFormat/>
    <w:rsid w:val="0038660A"/>
    <w:rPr>
      <w:rFonts w:ascii="Times New Roman" w:eastAsia="宋体" w:hAnsi="Times New Roman" w:cs="Times New Roman"/>
      <w:szCs w:val="24"/>
      <w:shd w:val="clear" w:color="auto" w:fill="000080"/>
    </w:rPr>
  </w:style>
  <w:style w:type="paragraph" w:styleId="ad">
    <w:name w:val="annotation text"/>
    <w:basedOn w:val="a6"/>
    <w:link w:val="Char10"/>
    <w:qFormat/>
    <w:rsid w:val="0038660A"/>
    <w:pPr>
      <w:jc w:val="left"/>
    </w:pPr>
  </w:style>
  <w:style w:type="character" w:customStyle="1" w:styleId="Char0">
    <w:name w:val="批注文字 Char"/>
    <w:basedOn w:val="a8"/>
    <w:qFormat/>
    <w:rsid w:val="0038660A"/>
    <w:rPr>
      <w:rFonts w:ascii="Times New Roman" w:eastAsia="宋体" w:hAnsi="Times New Roman" w:cs="Times New Roman"/>
      <w:szCs w:val="24"/>
    </w:rPr>
  </w:style>
  <w:style w:type="paragraph" w:styleId="31">
    <w:name w:val="Body Text 3"/>
    <w:basedOn w:val="a6"/>
    <w:link w:val="3Char0"/>
    <w:qFormat/>
    <w:rsid w:val="0038660A"/>
    <w:pPr>
      <w:spacing w:after="120"/>
    </w:pPr>
    <w:rPr>
      <w:sz w:val="16"/>
      <w:szCs w:val="16"/>
    </w:rPr>
  </w:style>
  <w:style w:type="character" w:customStyle="1" w:styleId="3Char0">
    <w:name w:val="正文文本 3 Char"/>
    <w:basedOn w:val="a8"/>
    <w:link w:val="31"/>
    <w:qFormat/>
    <w:rsid w:val="0038660A"/>
    <w:rPr>
      <w:rFonts w:ascii="Times New Roman" w:eastAsia="宋体" w:hAnsi="Times New Roman" w:cs="Times New Roman"/>
      <w:sz w:val="16"/>
      <w:szCs w:val="16"/>
    </w:rPr>
  </w:style>
  <w:style w:type="paragraph" w:styleId="ae">
    <w:name w:val="Body Text"/>
    <w:basedOn w:val="a6"/>
    <w:next w:val="a6"/>
    <w:link w:val="Char2"/>
    <w:uiPriority w:val="99"/>
    <w:qFormat/>
    <w:rsid w:val="0038660A"/>
    <w:pPr>
      <w:tabs>
        <w:tab w:val="left" w:pos="567"/>
      </w:tabs>
      <w:spacing w:before="120" w:line="22" w:lineRule="atLeast"/>
    </w:pPr>
    <w:rPr>
      <w:rFonts w:ascii="宋体" w:hAnsi="宋体"/>
      <w:sz w:val="24"/>
    </w:rPr>
  </w:style>
  <w:style w:type="character" w:customStyle="1" w:styleId="Char2">
    <w:name w:val="正文文本 Char"/>
    <w:basedOn w:val="a8"/>
    <w:link w:val="ae"/>
    <w:uiPriority w:val="99"/>
    <w:qFormat/>
    <w:rsid w:val="0038660A"/>
    <w:rPr>
      <w:rFonts w:ascii="宋体" w:eastAsia="宋体" w:hAnsi="宋体" w:cs="Times New Roman"/>
      <w:sz w:val="24"/>
      <w:szCs w:val="24"/>
    </w:rPr>
  </w:style>
  <w:style w:type="paragraph" w:styleId="af">
    <w:name w:val="Body Text Indent"/>
    <w:basedOn w:val="a6"/>
    <w:link w:val="Char20"/>
    <w:qFormat/>
    <w:rsid w:val="0038660A"/>
    <w:pPr>
      <w:spacing w:line="360" w:lineRule="auto"/>
      <w:ind w:firstLine="570"/>
    </w:pPr>
    <w:rPr>
      <w:sz w:val="24"/>
    </w:rPr>
  </w:style>
  <w:style w:type="character" w:customStyle="1" w:styleId="Char3">
    <w:name w:val="正文文本缩进 Char"/>
    <w:basedOn w:val="a8"/>
    <w:qFormat/>
    <w:rsid w:val="0038660A"/>
    <w:rPr>
      <w:rFonts w:ascii="Times New Roman" w:eastAsia="宋体" w:hAnsi="Times New Roman" w:cs="Times New Roman"/>
      <w:szCs w:val="24"/>
    </w:rPr>
  </w:style>
  <w:style w:type="paragraph" w:styleId="22">
    <w:name w:val="List 2"/>
    <w:basedOn w:val="a6"/>
    <w:qFormat/>
    <w:rsid w:val="0038660A"/>
    <w:pPr>
      <w:ind w:leftChars="200" w:left="100" w:hangingChars="200" w:hanging="200"/>
    </w:pPr>
  </w:style>
  <w:style w:type="paragraph" w:styleId="af0">
    <w:name w:val="Block Text"/>
    <w:basedOn w:val="a6"/>
    <w:qFormat/>
    <w:rsid w:val="0038660A"/>
    <w:pPr>
      <w:widowControl/>
      <w:ind w:left="480" w:right="-341" w:firstLine="513"/>
    </w:pPr>
    <w:rPr>
      <w:kern w:val="0"/>
      <w:sz w:val="24"/>
      <w:szCs w:val="20"/>
    </w:rPr>
  </w:style>
  <w:style w:type="paragraph" w:styleId="50">
    <w:name w:val="toc 5"/>
    <w:basedOn w:val="a6"/>
    <w:next w:val="a6"/>
    <w:qFormat/>
    <w:rsid w:val="0038660A"/>
    <w:pPr>
      <w:ind w:leftChars="800" w:left="1680"/>
    </w:pPr>
  </w:style>
  <w:style w:type="paragraph" w:styleId="32">
    <w:name w:val="toc 3"/>
    <w:basedOn w:val="a6"/>
    <w:next w:val="a6"/>
    <w:uiPriority w:val="39"/>
    <w:qFormat/>
    <w:rsid w:val="0038660A"/>
    <w:pPr>
      <w:ind w:leftChars="400" w:left="840"/>
    </w:pPr>
  </w:style>
  <w:style w:type="paragraph" w:styleId="af1">
    <w:name w:val="Plain Text"/>
    <w:basedOn w:val="a6"/>
    <w:link w:val="Char4"/>
    <w:qFormat/>
    <w:rsid w:val="0038660A"/>
    <w:rPr>
      <w:rFonts w:ascii="宋体" w:hAnsi="Courier New" w:hint="eastAsia"/>
      <w:szCs w:val="20"/>
    </w:rPr>
  </w:style>
  <w:style w:type="character" w:customStyle="1" w:styleId="Char4">
    <w:name w:val="纯文本 Char"/>
    <w:basedOn w:val="a8"/>
    <w:link w:val="af1"/>
    <w:qFormat/>
    <w:rsid w:val="0038660A"/>
    <w:rPr>
      <w:rFonts w:ascii="宋体" w:eastAsia="宋体" w:hAnsi="Courier New" w:cs="Times New Roman"/>
      <w:szCs w:val="20"/>
    </w:rPr>
  </w:style>
  <w:style w:type="paragraph" w:styleId="80">
    <w:name w:val="toc 8"/>
    <w:basedOn w:val="a6"/>
    <w:next w:val="a6"/>
    <w:qFormat/>
    <w:rsid w:val="0038660A"/>
    <w:pPr>
      <w:ind w:leftChars="1400" w:left="2940"/>
    </w:pPr>
  </w:style>
  <w:style w:type="paragraph" w:styleId="af2">
    <w:name w:val="Date"/>
    <w:basedOn w:val="a6"/>
    <w:next w:val="a6"/>
    <w:link w:val="Char5"/>
    <w:qFormat/>
    <w:rsid w:val="0038660A"/>
    <w:pPr>
      <w:ind w:leftChars="2500" w:left="100"/>
    </w:pPr>
    <w:rPr>
      <w:rFonts w:ascii="仿宋_GB2312" w:eastAsia="仿宋_GB2312" w:hAnsi="宋体"/>
      <w:color w:val="000000"/>
      <w:sz w:val="24"/>
    </w:rPr>
  </w:style>
  <w:style w:type="character" w:customStyle="1" w:styleId="Char5">
    <w:name w:val="日期 Char"/>
    <w:basedOn w:val="a8"/>
    <w:link w:val="af2"/>
    <w:qFormat/>
    <w:rsid w:val="0038660A"/>
    <w:rPr>
      <w:rFonts w:ascii="仿宋_GB2312" w:eastAsia="仿宋_GB2312" w:hAnsi="宋体" w:cs="Times New Roman"/>
      <w:color w:val="000000"/>
      <w:sz w:val="24"/>
      <w:szCs w:val="24"/>
    </w:rPr>
  </w:style>
  <w:style w:type="paragraph" w:styleId="23">
    <w:name w:val="Body Text Indent 2"/>
    <w:basedOn w:val="a6"/>
    <w:link w:val="2Char0"/>
    <w:qFormat/>
    <w:rsid w:val="0038660A"/>
    <w:pPr>
      <w:ind w:firstLineChars="200" w:firstLine="480"/>
    </w:pPr>
    <w:rPr>
      <w:rFonts w:ascii="仿宋_GB2312" w:eastAsia="仿宋_GB2312"/>
      <w:sz w:val="24"/>
    </w:rPr>
  </w:style>
  <w:style w:type="character" w:customStyle="1" w:styleId="2Char0">
    <w:name w:val="正文文本缩进 2 Char"/>
    <w:basedOn w:val="a8"/>
    <w:link w:val="23"/>
    <w:qFormat/>
    <w:rsid w:val="0038660A"/>
    <w:rPr>
      <w:rFonts w:ascii="仿宋_GB2312" w:eastAsia="仿宋_GB2312" w:hAnsi="Times New Roman" w:cs="Times New Roman"/>
      <w:sz w:val="24"/>
      <w:szCs w:val="24"/>
    </w:rPr>
  </w:style>
  <w:style w:type="paragraph" w:styleId="af3">
    <w:name w:val="Balloon Text"/>
    <w:basedOn w:val="a6"/>
    <w:link w:val="Char6"/>
    <w:qFormat/>
    <w:rsid w:val="0038660A"/>
    <w:rPr>
      <w:sz w:val="18"/>
      <w:szCs w:val="18"/>
    </w:rPr>
  </w:style>
  <w:style w:type="character" w:customStyle="1" w:styleId="Char6">
    <w:name w:val="批注框文本 Char"/>
    <w:basedOn w:val="a8"/>
    <w:link w:val="af3"/>
    <w:qFormat/>
    <w:rsid w:val="0038660A"/>
    <w:rPr>
      <w:rFonts w:ascii="Times New Roman" w:eastAsia="宋体" w:hAnsi="Times New Roman" w:cs="Times New Roman"/>
      <w:sz w:val="18"/>
      <w:szCs w:val="18"/>
    </w:rPr>
  </w:style>
  <w:style w:type="paragraph" w:styleId="af4">
    <w:name w:val="footer"/>
    <w:basedOn w:val="a6"/>
    <w:link w:val="Char11"/>
    <w:uiPriority w:val="99"/>
    <w:qFormat/>
    <w:rsid w:val="0038660A"/>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7">
    <w:name w:val="页脚 Char"/>
    <w:basedOn w:val="a8"/>
    <w:uiPriority w:val="99"/>
    <w:qFormat/>
    <w:rsid w:val="0038660A"/>
    <w:rPr>
      <w:rFonts w:ascii="Times New Roman" w:eastAsia="宋体" w:hAnsi="Times New Roman" w:cs="Times New Roman"/>
      <w:sz w:val="18"/>
      <w:szCs w:val="18"/>
    </w:rPr>
  </w:style>
  <w:style w:type="paragraph" w:styleId="af5">
    <w:name w:val="envelope return"/>
    <w:basedOn w:val="a6"/>
    <w:qFormat/>
    <w:rsid w:val="0038660A"/>
    <w:pPr>
      <w:snapToGrid w:val="0"/>
    </w:pPr>
    <w:rPr>
      <w:rFonts w:ascii="Arial" w:hAnsi="Arial"/>
    </w:rPr>
  </w:style>
  <w:style w:type="paragraph" w:styleId="af6">
    <w:name w:val="header"/>
    <w:basedOn w:val="a6"/>
    <w:link w:val="Char12"/>
    <w:uiPriority w:val="99"/>
    <w:qFormat/>
    <w:rsid w:val="0038660A"/>
    <w:pPr>
      <w:pBdr>
        <w:bottom w:val="single" w:sz="6" w:space="1" w:color="auto"/>
      </w:pBdr>
      <w:tabs>
        <w:tab w:val="center" w:pos="4153"/>
        <w:tab w:val="right" w:pos="8306"/>
      </w:tabs>
      <w:snapToGrid w:val="0"/>
      <w:jc w:val="center"/>
    </w:pPr>
    <w:rPr>
      <w:sz w:val="18"/>
      <w:szCs w:val="18"/>
    </w:rPr>
  </w:style>
  <w:style w:type="character" w:customStyle="1" w:styleId="Char8">
    <w:name w:val="页眉 Char"/>
    <w:basedOn w:val="a8"/>
    <w:uiPriority w:val="99"/>
    <w:qFormat/>
    <w:rsid w:val="0038660A"/>
    <w:rPr>
      <w:rFonts w:ascii="Times New Roman" w:eastAsia="宋体" w:hAnsi="Times New Roman" w:cs="Times New Roman"/>
      <w:sz w:val="18"/>
      <w:szCs w:val="18"/>
    </w:rPr>
  </w:style>
  <w:style w:type="paragraph" w:styleId="12">
    <w:name w:val="toc 1"/>
    <w:basedOn w:val="a6"/>
    <w:next w:val="a6"/>
    <w:uiPriority w:val="39"/>
    <w:qFormat/>
    <w:rsid w:val="0038660A"/>
    <w:pPr>
      <w:tabs>
        <w:tab w:val="left" w:pos="1050"/>
        <w:tab w:val="right" w:leader="dot" w:pos="8937"/>
      </w:tabs>
      <w:spacing w:line="300" w:lineRule="auto"/>
    </w:pPr>
    <w:rPr>
      <w:rFonts w:ascii="宋体" w:hAnsi="宋体"/>
      <w:b/>
      <w:sz w:val="24"/>
    </w:rPr>
  </w:style>
  <w:style w:type="paragraph" w:styleId="40">
    <w:name w:val="toc 4"/>
    <w:basedOn w:val="a6"/>
    <w:next w:val="a6"/>
    <w:qFormat/>
    <w:rsid w:val="0038660A"/>
    <w:pPr>
      <w:ind w:leftChars="600" w:left="1260"/>
    </w:pPr>
  </w:style>
  <w:style w:type="paragraph" w:styleId="af7">
    <w:name w:val="Subtitle"/>
    <w:basedOn w:val="a6"/>
    <w:next w:val="a6"/>
    <w:link w:val="Char9"/>
    <w:uiPriority w:val="11"/>
    <w:qFormat/>
    <w:rsid w:val="0038660A"/>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9">
    <w:name w:val="副标题 Char"/>
    <w:basedOn w:val="a8"/>
    <w:link w:val="af7"/>
    <w:uiPriority w:val="11"/>
    <w:qFormat/>
    <w:rsid w:val="0038660A"/>
    <w:rPr>
      <w:rFonts w:asciiTheme="majorHAnsi" w:eastAsiaTheme="majorEastAsia" w:hAnsiTheme="majorHAnsi" w:cstheme="majorBidi"/>
      <w:color w:val="595959" w:themeColor="text1" w:themeTint="A6"/>
      <w:spacing w:val="15"/>
      <w:sz w:val="28"/>
      <w:szCs w:val="28"/>
    </w:rPr>
  </w:style>
  <w:style w:type="paragraph" w:styleId="60">
    <w:name w:val="toc 6"/>
    <w:basedOn w:val="a6"/>
    <w:next w:val="a6"/>
    <w:qFormat/>
    <w:rsid w:val="0038660A"/>
    <w:pPr>
      <w:ind w:leftChars="1000" w:left="2100"/>
    </w:pPr>
  </w:style>
  <w:style w:type="paragraph" w:styleId="33">
    <w:name w:val="Body Text Indent 3"/>
    <w:basedOn w:val="a6"/>
    <w:link w:val="3Char2"/>
    <w:qFormat/>
    <w:rsid w:val="0038660A"/>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38660A"/>
    <w:rPr>
      <w:rFonts w:ascii="宋体" w:eastAsia="宋体" w:hAnsi="Times New Roman" w:cs="Times New Roman"/>
      <w:kern w:val="0"/>
      <w:sz w:val="24"/>
      <w:szCs w:val="20"/>
    </w:rPr>
  </w:style>
  <w:style w:type="paragraph" w:styleId="24">
    <w:name w:val="toc 2"/>
    <w:basedOn w:val="a6"/>
    <w:next w:val="a6"/>
    <w:uiPriority w:val="39"/>
    <w:qFormat/>
    <w:rsid w:val="0038660A"/>
    <w:pPr>
      <w:tabs>
        <w:tab w:val="right" w:leader="dot" w:pos="8937"/>
      </w:tabs>
      <w:spacing w:line="312" w:lineRule="auto"/>
      <w:ind w:leftChars="200" w:left="420"/>
    </w:pPr>
  </w:style>
  <w:style w:type="paragraph" w:styleId="90">
    <w:name w:val="toc 9"/>
    <w:basedOn w:val="a6"/>
    <w:next w:val="a6"/>
    <w:qFormat/>
    <w:rsid w:val="0038660A"/>
    <w:pPr>
      <w:ind w:leftChars="1600" w:left="3360"/>
    </w:pPr>
  </w:style>
  <w:style w:type="paragraph" w:styleId="HTML">
    <w:name w:val="HTML Preformatted"/>
    <w:basedOn w:val="a6"/>
    <w:link w:val="HTMLChar"/>
    <w:qFormat/>
    <w:rsid w:val="003866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qFormat/>
    <w:rsid w:val="0038660A"/>
    <w:rPr>
      <w:rFonts w:ascii="宋体" w:eastAsia="宋体" w:hAnsi="宋体" w:cs="宋体"/>
      <w:kern w:val="0"/>
      <w:sz w:val="24"/>
      <w:szCs w:val="24"/>
    </w:rPr>
  </w:style>
  <w:style w:type="paragraph" w:styleId="af8">
    <w:name w:val="Normal (Web)"/>
    <w:basedOn w:val="a6"/>
    <w:unhideWhenUsed/>
    <w:qFormat/>
    <w:rsid w:val="0038660A"/>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38660A"/>
    <w:rPr>
      <w:szCs w:val="20"/>
    </w:rPr>
  </w:style>
  <w:style w:type="paragraph" w:styleId="af9">
    <w:name w:val="Title"/>
    <w:basedOn w:val="a6"/>
    <w:link w:val="Char13"/>
    <w:uiPriority w:val="10"/>
    <w:qFormat/>
    <w:rsid w:val="0038660A"/>
    <w:pPr>
      <w:jc w:val="center"/>
      <w:outlineLvl w:val="0"/>
    </w:pPr>
    <w:rPr>
      <w:b/>
      <w:sz w:val="32"/>
      <w:szCs w:val="20"/>
    </w:rPr>
  </w:style>
  <w:style w:type="character" w:customStyle="1" w:styleId="Chara">
    <w:name w:val="标题 Char"/>
    <w:basedOn w:val="a8"/>
    <w:uiPriority w:val="10"/>
    <w:qFormat/>
    <w:rsid w:val="0038660A"/>
    <w:rPr>
      <w:rFonts w:asciiTheme="majorHAnsi" w:eastAsia="宋体" w:hAnsiTheme="majorHAnsi" w:cstheme="majorBidi"/>
      <w:b/>
      <w:bCs/>
      <w:sz w:val="32"/>
      <w:szCs w:val="32"/>
    </w:rPr>
  </w:style>
  <w:style w:type="paragraph" w:styleId="afa">
    <w:name w:val="annotation subject"/>
    <w:basedOn w:val="ad"/>
    <w:next w:val="ad"/>
    <w:link w:val="Charb"/>
    <w:qFormat/>
    <w:rsid w:val="0038660A"/>
    <w:rPr>
      <w:b/>
      <w:bCs/>
    </w:rPr>
  </w:style>
  <w:style w:type="character" w:customStyle="1" w:styleId="Charb">
    <w:name w:val="批注主题 Char"/>
    <w:basedOn w:val="Char0"/>
    <w:link w:val="afa"/>
    <w:qFormat/>
    <w:rsid w:val="0038660A"/>
    <w:rPr>
      <w:rFonts w:ascii="Times New Roman" w:eastAsia="宋体" w:hAnsi="Times New Roman" w:cs="Times New Roman"/>
      <w:b/>
      <w:bCs/>
      <w:szCs w:val="24"/>
    </w:rPr>
  </w:style>
  <w:style w:type="paragraph" w:styleId="25">
    <w:name w:val="Body Text First Indent 2"/>
    <w:basedOn w:val="af"/>
    <w:link w:val="2Char2"/>
    <w:uiPriority w:val="99"/>
    <w:qFormat/>
    <w:rsid w:val="0038660A"/>
    <w:pPr>
      <w:spacing w:after="120" w:line="480" w:lineRule="exact"/>
      <w:ind w:leftChars="200" w:left="420" w:firstLineChars="200" w:firstLine="420"/>
    </w:pPr>
    <w:rPr>
      <w:szCs w:val="20"/>
    </w:rPr>
  </w:style>
  <w:style w:type="character" w:customStyle="1" w:styleId="2Char2">
    <w:name w:val="正文首行缩进 2 Char"/>
    <w:basedOn w:val="Char3"/>
    <w:link w:val="25"/>
    <w:uiPriority w:val="99"/>
    <w:qFormat/>
    <w:rsid w:val="0038660A"/>
    <w:rPr>
      <w:rFonts w:ascii="Times New Roman" w:eastAsia="宋体" w:hAnsi="Times New Roman" w:cs="Times New Roman"/>
      <w:sz w:val="24"/>
      <w:szCs w:val="20"/>
    </w:rPr>
  </w:style>
  <w:style w:type="table" w:styleId="afb">
    <w:name w:val="Table Grid"/>
    <w:basedOn w:val="a9"/>
    <w:qFormat/>
    <w:rsid w:val="0038660A"/>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38660A"/>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c">
    <w:name w:val="Strong"/>
    <w:qFormat/>
    <w:rsid w:val="0038660A"/>
    <w:rPr>
      <w:b/>
      <w:bCs/>
    </w:rPr>
  </w:style>
  <w:style w:type="character" w:styleId="afd">
    <w:name w:val="page number"/>
    <w:basedOn w:val="a8"/>
    <w:qFormat/>
    <w:rsid w:val="0038660A"/>
  </w:style>
  <w:style w:type="character" w:styleId="afe">
    <w:name w:val="FollowedHyperlink"/>
    <w:qFormat/>
    <w:rsid w:val="0038660A"/>
    <w:rPr>
      <w:color w:val="800080"/>
      <w:u w:val="single"/>
    </w:rPr>
  </w:style>
  <w:style w:type="character" w:styleId="aff">
    <w:name w:val="Emphasis"/>
    <w:uiPriority w:val="20"/>
    <w:qFormat/>
    <w:rsid w:val="0038660A"/>
    <w:rPr>
      <w:color w:val="CC0033"/>
    </w:rPr>
  </w:style>
  <w:style w:type="character" w:styleId="aff0">
    <w:name w:val="Hyperlink"/>
    <w:uiPriority w:val="99"/>
    <w:qFormat/>
    <w:rsid w:val="0038660A"/>
    <w:rPr>
      <w:color w:val="0000FF"/>
      <w:u w:val="single"/>
    </w:rPr>
  </w:style>
  <w:style w:type="character" w:styleId="aff1">
    <w:name w:val="annotation reference"/>
    <w:qFormat/>
    <w:rsid w:val="0038660A"/>
    <w:rPr>
      <w:sz w:val="21"/>
      <w:szCs w:val="21"/>
    </w:rPr>
  </w:style>
  <w:style w:type="character" w:styleId="HTML0">
    <w:name w:val="HTML Cite"/>
    <w:qFormat/>
    <w:rsid w:val="0038660A"/>
    <w:rPr>
      <w:i/>
      <w:iCs/>
    </w:rPr>
  </w:style>
  <w:style w:type="character" w:customStyle="1" w:styleId="2Char1">
    <w:name w:val="标题 2 Char1"/>
    <w:link w:val="21"/>
    <w:uiPriority w:val="9"/>
    <w:qFormat/>
    <w:rsid w:val="0038660A"/>
    <w:rPr>
      <w:rFonts w:ascii="Arial" w:eastAsia="黑体" w:hAnsi="Arial" w:cs="Times New Roman"/>
      <w:b/>
      <w:kern w:val="0"/>
      <w:sz w:val="30"/>
      <w:szCs w:val="20"/>
    </w:rPr>
  </w:style>
  <w:style w:type="character" w:customStyle="1" w:styleId="3Char1">
    <w:name w:val="标题 3 Char1"/>
    <w:link w:val="30"/>
    <w:uiPriority w:val="9"/>
    <w:qFormat/>
    <w:rsid w:val="0038660A"/>
    <w:rPr>
      <w:rFonts w:ascii="宋体" w:eastAsia="宋体" w:hAnsi="Times New Roman" w:cs="Times New Roman"/>
      <w:b/>
      <w:kern w:val="0"/>
      <w:sz w:val="24"/>
      <w:szCs w:val="20"/>
      <w:u w:val="single"/>
    </w:rPr>
  </w:style>
  <w:style w:type="character" w:customStyle="1" w:styleId="c21">
    <w:name w:val="c21"/>
    <w:qFormat/>
    <w:rsid w:val="0038660A"/>
    <w:rPr>
      <w:rFonts w:ascii="ˎ̥" w:hAnsi="ˎ̥" w:hint="default"/>
      <w:color w:val="000000"/>
      <w:sz w:val="20"/>
      <w:szCs w:val="20"/>
      <w:u w:val="none"/>
    </w:rPr>
  </w:style>
  <w:style w:type="character" w:customStyle="1" w:styleId="title4">
    <w:name w:val="title4"/>
    <w:qFormat/>
    <w:rsid w:val="0038660A"/>
    <w:rPr>
      <w:b/>
      <w:bCs/>
      <w:color w:val="1D87B3"/>
      <w:sz w:val="15"/>
      <w:szCs w:val="15"/>
    </w:rPr>
  </w:style>
  <w:style w:type="character" w:customStyle="1" w:styleId="2CharChar">
    <w:name w:val="标题 2 Char Char"/>
    <w:qFormat/>
    <w:rsid w:val="0038660A"/>
    <w:rPr>
      <w:rFonts w:ascii="Arial" w:eastAsia="黑体" w:hAnsi="Arial"/>
      <w:b/>
      <w:bCs/>
      <w:kern w:val="2"/>
      <w:sz w:val="32"/>
      <w:szCs w:val="32"/>
      <w:lang w:val="en-US" w:eastAsia="zh-CN" w:bidi="ar-SA"/>
    </w:rPr>
  </w:style>
  <w:style w:type="character" w:customStyle="1" w:styleId="black1">
    <w:name w:val="black1"/>
    <w:qFormat/>
    <w:rsid w:val="0038660A"/>
    <w:rPr>
      <w:color w:val="000000"/>
    </w:rPr>
  </w:style>
  <w:style w:type="character" w:customStyle="1" w:styleId="street-address">
    <w:name w:val="street-address"/>
    <w:basedOn w:val="a8"/>
    <w:qFormat/>
    <w:rsid w:val="0038660A"/>
  </w:style>
  <w:style w:type="character" w:customStyle="1" w:styleId="locality">
    <w:name w:val="locality"/>
    <w:basedOn w:val="a8"/>
    <w:qFormat/>
    <w:rsid w:val="0038660A"/>
  </w:style>
  <w:style w:type="character" w:customStyle="1" w:styleId="Char1">
    <w:name w:val="正文缩进 Char1"/>
    <w:link w:val="a7"/>
    <w:qFormat/>
    <w:rsid w:val="0038660A"/>
    <w:rPr>
      <w:rFonts w:ascii="宋体" w:eastAsia="宋体" w:hAnsi="Times New Roman" w:cs="Times New Roman"/>
      <w:sz w:val="24"/>
      <w:szCs w:val="24"/>
    </w:rPr>
  </w:style>
  <w:style w:type="character" w:customStyle="1" w:styleId="Char14">
    <w:name w:val="正文文本缩进 Char1"/>
    <w:link w:val="14"/>
    <w:qFormat/>
    <w:rsid w:val="0038660A"/>
    <w:rPr>
      <w:rFonts w:ascii="宋体" w:eastAsia="宋体" w:hAnsi="宋体"/>
      <w:sz w:val="24"/>
      <w:szCs w:val="24"/>
    </w:rPr>
  </w:style>
  <w:style w:type="paragraph" w:customStyle="1" w:styleId="14">
    <w:name w:val="正文文本缩进1"/>
    <w:basedOn w:val="a6"/>
    <w:link w:val="Char14"/>
    <w:qFormat/>
    <w:rsid w:val="0038660A"/>
    <w:pPr>
      <w:spacing w:line="480" w:lineRule="exact"/>
      <w:ind w:firstLineChars="200" w:firstLine="480"/>
    </w:pPr>
    <w:rPr>
      <w:rFonts w:ascii="宋体" w:hAnsi="宋体" w:cstheme="minorBidi"/>
      <w:sz w:val="24"/>
    </w:rPr>
  </w:style>
  <w:style w:type="character" w:customStyle="1" w:styleId="CharChar11">
    <w:name w:val="Char Char11"/>
    <w:qFormat/>
    <w:rsid w:val="0038660A"/>
    <w:rPr>
      <w:rFonts w:ascii="宋体" w:eastAsia="宋体"/>
      <w:b/>
      <w:sz w:val="24"/>
      <w:u w:val="single"/>
      <w:lang w:val="en-US" w:eastAsia="zh-CN" w:bidi="ar-SA"/>
    </w:rPr>
  </w:style>
  <w:style w:type="character" w:customStyle="1" w:styleId="txt">
    <w:name w:val="txt"/>
    <w:basedOn w:val="a8"/>
    <w:qFormat/>
    <w:rsid w:val="0038660A"/>
  </w:style>
  <w:style w:type="character" w:customStyle="1" w:styleId="Char20">
    <w:name w:val="正文文本缩进 Char2"/>
    <w:link w:val="af"/>
    <w:qFormat/>
    <w:rsid w:val="0038660A"/>
    <w:rPr>
      <w:rFonts w:ascii="Times New Roman" w:eastAsia="宋体" w:hAnsi="Times New Roman" w:cs="Times New Roman"/>
      <w:sz w:val="24"/>
      <w:szCs w:val="24"/>
    </w:rPr>
  </w:style>
  <w:style w:type="character" w:customStyle="1" w:styleId="CharChar">
    <w:name w:val="正文缩进 Char Char"/>
    <w:link w:val="15"/>
    <w:qFormat/>
    <w:rsid w:val="0038660A"/>
    <w:rPr>
      <w:rFonts w:ascii="宋体" w:eastAsia="宋体"/>
      <w:snapToGrid w:val="0"/>
      <w:color w:val="000000"/>
      <w:kern w:val="28"/>
      <w:sz w:val="28"/>
    </w:rPr>
  </w:style>
  <w:style w:type="paragraph" w:customStyle="1" w:styleId="15">
    <w:name w:val="正文缩进1"/>
    <w:basedOn w:val="a6"/>
    <w:link w:val="CharChar"/>
    <w:qFormat/>
    <w:rsid w:val="0038660A"/>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38660A"/>
    <w:rPr>
      <w:rFonts w:ascii="宋体" w:eastAsia="宋体" w:hAnsi="Courier New"/>
      <w:kern w:val="2"/>
      <w:sz w:val="21"/>
      <w:lang w:val="en-US" w:eastAsia="zh-CN" w:bidi="ar-SA"/>
    </w:rPr>
  </w:style>
  <w:style w:type="character" w:customStyle="1" w:styleId="chanpin1">
    <w:name w:val="chanpin1"/>
    <w:qFormat/>
    <w:rsid w:val="0038660A"/>
    <w:rPr>
      <w:rFonts w:ascii="ˎ̥" w:hAnsi="ˎ̥" w:hint="default"/>
      <w:color w:val="000000"/>
      <w:sz w:val="20"/>
      <w:szCs w:val="20"/>
      <w:u w:val="none"/>
    </w:rPr>
  </w:style>
  <w:style w:type="character" w:customStyle="1" w:styleId="Char15">
    <w:name w:val="列出段落 Char1"/>
    <w:link w:val="aff2"/>
    <w:uiPriority w:val="34"/>
    <w:qFormat/>
    <w:rsid w:val="0038660A"/>
    <w:rPr>
      <w:rFonts w:ascii="Calibri" w:eastAsia="宋体" w:hAnsi="Calibri"/>
    </w:rPr>
  </w:style>
  <w:style w:type="paragraph" w:styleId="aff2">
    <w:name w:val="List Paragraph"/>
    <w:basedOn w:val="a6"/>
    <w:link w:val="Char15"/>
    <w:uiPriority w:val="34"/>
    <w:qFormat/>
    <w:rsid w:val="0038660A"/>
    <w:pPr>
      <w:ind w:firstLineChars="200" w:firstLine="420"/>
    </w:pPr>
    <w:rPr>
      <w:rFonts w:ascii="Calibri" w:hAnsi="Calibri" w:cstheme="minorBidi"/>
      <w:szCs w:val="22"/>
    </w:rPr>
  </w:style>
  <w:style w:type="character" w:customStyle="1" w:styleId="3CharChar">
    <w:name w:val="标题 3 Char Char"/>
    <w:qFormat/>
    <w:rsid w:val="0038660A"/>
    <w:rPr>
      <w:rFonts w:eastAsia="宋体"/>
      <w:b/>
      <w:bCs/>
      <w:kern w:val="2"/>
      <w:sz w:val="32"/>
      <w:szCs w:val="32"/>
      <w:lang w:val="en-US" w:eastAsia="zh-CN" w:bidi="ar-SA"/>
    </w:rPr>
  </w:style>
  <w:style w:type="character" w:customStyle="1" w:styleId="1Char0">
    <w:name w:val="段1 Char"/>
    <w:qFormat/>
    <w:rsid w:val="0038660A"/>
    <w:rPr>
      <w:rFonts w:ascii="宋体" w:eastAsia="宋体"/>
      <w:sz w:val="24"/>
      <w:lang w:val="en-US" w:eastAsia="zh-CN" w:bidi="ar-SA"/>
    </w:rPr>
  </w:style>
  <w:style w:type="character" w:customStyle="1" w:styleId="Char12">
    <w:name w:val="页眉 Char1"/>
    <w:link w:val="af6"/>
    <w:uiPriority w:val="99"/>
    <w:qFormat/>
    <w:rsid w:val="0038660A"/>
    <w:rPr>
      <w:rFonts w:ascii="Times New Roman" w:eastAsia="宋体" w:hAnsi="Times New Roman" w:cs="Times New Roman"/>
      <w:sz w:val="18"/>
      <w:szCs w:val="18"/>
    </w:rPr>
  </w:style>
  <w:style w:type="character" w:customStyle="1" w:styleId="chanpin">
    <w:name w:val="chanpin拷贝"/>
    <w:basedOn w:val="a8"/>
    <w:qFormat/>
    <w:rsid w:val="0038660A"/>
  </w:style>
  <w:style w:type="character" w:customStyle="1" w:styleId="Char16">
    <w:name w:val="纯文本 Char1"/>
    <w:qFormat/>
    <w:rsid w:val="0038660A"/>
    <w:rPr>
      <w:rFonts w:ascii="宋体" w:eastAsia="宋体" w:hAnsi="Courier New"/>
      <w:kern w:val="2"/>
      <w:sz w:val="21"/>
      <w:lang w:val="en-US" w:eastAsia="zh-CN" w:bidi="ar-SA"/>
    </w:rPr>
  </w:style>
  <w:style w:type="character" w:customStyle="1" w:styleId="apple-style-span">
    <w:name w:val="apple-style-span"/>
    <w:qFormat/>
    <w:rsid w:val="0038660A"/>
    <w:rPr>
      <w:rFonts w:cs="Times New Roman"/>
    </w:rPr>
  </w:style>
  <w:style w:type="paragraph" w:customStyle="1" w:styleId="aff3">
    <w:name w:val="二级条标题"/>
    <w:basedOn w:val="a0"/>
    <w:next w:val="a6"/>
    <w:qFormat/>
    <w:rsid w:val="0038660A"/>
    <w:pPr>
      <w:numPr>
        <w:numId w:val="0"/>
      </w:numPr>
      <w:ind w:hanging="840"/>
      <w:outlineLvl w:val="2"/>
    </w:pPr>
    <w:rPr>
      <w:rFonts w:ascii="宋体" w:eastAsia="宋体"/>
      <w:b w:val="0"/>
    </w:rPr>
  </w:style>
  <w:style w:type="paragraph" w:customStyle="1" w:styleId="a0">
    <w:name w:val="一级条标题"/>
    <w:basedOn w:val="a"/>
    <w:next w:val="a6"/>
    <w:qFormat/>
    <w:rsid w:val="0038660A"/>
    <w:pPr>
      <w:numPr>
        <w:ilvl w:val="1"/>
      </w:numPr>
      <w:tabs>
        <w:tab w:val="left" w:pos="360"/>
        <w:tab w:val="left" w:pos="840"/>
      </w:tabs>
      <w:ind w:left="0" w:hanging="840"/>
      <w:outlineLvl w:val="1"/>
    </w:pPr>
  </w:style>
  <w:style w:type="paragraph" w:customStyle="1" w:styleId="a">
    <w:name w:val="章标题"/>
    <w:next w:val="a6"/>
    <w:qFormat/>
    <w:rsid w:val="0038660A"/>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38660A"/>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qFormat/>
    <w:rsid w:val="0038660A"/>
    <w:rPr>
      <w:rFonts w:ascii="Tahoma" w:hAnsi="Tahoma"/>
      <w:sz w:val="24"/>
      <w:szCs w:val="20"/>
    </w:rPr>
  </w:style>
  <w:style w:type="paragraph" w:customStyle="1" w:styleId="Char3CharCharChar">
    <w:name w:val="Char3 Char Char Char"/>
    <w:basedOn w:val="a6"/>
    <w:qFormat/>
    <w:rsid w:val="0038660A"/>
    <w:rPr>
      <w:rFonts w:ascii="Tahoma" w:hAnsi="Tahoma"/>
      <w:sz w:val="24"/>
      <w:szCs w:val="20"/>
    </w:rPr>
  </w:style>
  <w:style w:type="paragraph" w:customStyle="1" w:styleId="font6">
    <w:name w:val="font6"/>
    <w:basedOn w:val="a6"/>
    <w:qFormat/>
    <w:rsid w:val="0038660A"/>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38660A"/>
    <w:pPr>
      <w:numPr>
        <w:numId w:val="2"/>
      </w:numPr>
    </w:pPr>
  </w:style>
  <w:style w:type="paragraph" w:customStyle="1" w:styleId="1">
    <w:name w:val="项目编号1"/>
    <w:basedOn w:val="a6"/>
    <w:qFormat/>
    <w:rsid w:val="0038660A"/>
    <w:pPr>
      <w:numPr>
        <w:numId w:val="3"/>
      </w:numPr>
      <w:spacing w:before="100" w:beforeAutospacing="1" w:after="100" w:afterAutospacing="1" w:line="360" w:lineRule="auto"/>
    </w:pPr>
    <w:rPr>
      <w:sz w:val="24"/>
    </w:rPr>
  </w:style>
  <w:style w:type="paragraph" w:customStyle="1" w:styleId="aff5">
    <w:name w:val="图中文字"/>
    <w:basedOn w:val="a6"/>
    <w:qFormat/>
    <w:rsid w:val="0038660A"/>
    <w:pPr>
      <w:adjustRightInd w:val="0"/>
      <w:snapToGrid w:val="0"/>
      <w:spacing w:line="0" w:lineRule="atLeast"/>
      <w:jc w:val="center"/>
    </w:pPr>
    <w:rPr>
      <w:sz w:val="24"/>
      <w:szCs w:val="20"/>
    </w:rPr>
  </w:style>
  <w:style w:type="paragraph" w:customStyle="1" w:styleId="xl46">
    <w:name w:val="xl46"/>
    <w:basedOn w:val="a6"/>
    <w:qFormat/>
    <w:rsid w:val="0038660A"/>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38660A"/>
    <w:rPr>
      <w:rFonts w:ascii="Tahoma" w:hAnsi="Tahoma"/>
      <w:sz w:val="24"/>
      <w:szCs w:val="20"/>
    </w:rPr>
  </w:style>
  <w:style w:type="paragraph" w:customStyle="1" w:styleId="xl35">
    <w:name w:val="xl35"/>
    <w:basedOn w:val="a6"/>
    <w:qFormat/>
    <w:rsid w:val="0038660A"/>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38660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38660A"/>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38660A"/>
    <w:pPr>
      <w:snapToGrid w:val="0"/>
      <w:spacing w:line="360" w:lineRule="auto"/>
      <w:ind w:firstLineChars="200" w:firstLine="200"/>
    </w:pPr>
    <w:rPr>
      <w:rFonts w:eastAsia="仿宋_GB2312"/>
      <w:sz w:val="24"/>
    </w:rPr>
  </w:style>
  <w:style w:type="paragraph" w:customStyle="1" w:styleId="xl38">
    <w:name w:val="xl38"/>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38660A"/>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qFormat/>
    <w:rsid w:val="0038660A"/>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38660A"/>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38660A"/>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38660A"/>
    <w:pPr>
      <w:widowControl/>
      <w:spacing w:before="100" w:beforeAutospacing="1" w:after="100" w:afterAutospacing="1"/>
      <w:jc w:val="left"/>
    </w:pPr>
    <w:rPr>
      <w:kern w:val="0"/>
      <w:sz w:val="36"/>
      <w:szCs w:val="36"/>
    </w:rPr>
  </w:style>
  <w:style w:type="paragraph" w:customStyle="1" w:styleId="Charc">
    <w:name w:val="Char"/>
    <w:basedOn w:val="a6"/>
    <w:qFormat/>
    <w:rsid w:val="0038660A"/>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38660A"/>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38660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38660A"/>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sid w:val="0038660A"/>
    <w:rPr>
      <w:rFonts w:ascii="Tahoma" w:hAnsi="Tahoma"/>
      <w:sz w:val="24"/>
    </w:rPr>
  </w:style>
  <w:style w:type="paragraph" w:customStyle="1" w:styleId="xl26">
    <w:name w:val="xl26"/>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38660A"/>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qFormat/>
    <w:rsid w:val="0038660A"/>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38660A"/>
    <w:rPr>
      <w:rFonts w:ascii="Tahoma" w:hAnsi="Tahoma" w:cs="仿宋_GB2312"/>
      <w:sz w:val="24"/>
      <w:szCs w:val="28"/>
    </w:rPr>
  </w:style>
  <w:style w:type="paragraph" w:customStyle="1" w:styleId="a2">
    <w:name w:val="四级条标题"/>
    <w:basedOn w:val="a1"/>
    <w:next w:val="a6"/>
    <w:qFormat/>
    <w:rsid w:val="0038660A"/>
    <w:pPr>
      <w:numPr>
        <w:ilvl w:val="4"/>
      </w:numPr>
      <w:ind w:left="0" w:hanging="840"/>
      <w:outlineLvl w:val="4"/>
    </w:pPr>
  </w:style>
  <w:style w:type="paragraph" w:customStyle="1" w:styleId="a1">
    <w:name w:val="三级条标题"/>
    <w:basedOn w:val="aff3"/>
    <w:next w:val="a6"/>
    <w:qFormat/>
    <w:rsid w:val="0038660A"/>
    <w:pPr>
      <w:numPr>
        <w:ilvl w:val="3"/>
        <w:numId w:val="1"/>
      </w:numPr>
      <w:ind w:left="0" w:hanging="840"/>
      <w:outlineLvl w:val="3"/>
    </w:pPr>
  </w:style>
  <w:style w:type="paragraph" w:customStyle="1" w:styleId="aff8">
    <w:name w:val="??"/>
    <w:qFormat/>
    <w:rsid w:val="0038660A"/>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38660A"/>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38660A"/>
    <w:pPr>
      <w:ind w:firstLineChars="200" w:firstLine="420"/>
    </w:pPr>
    <w:rPr>
      <w:rFonts w:ascii="Calibri" w:hAnsi="Calibri"/>
      <w:szCs w:val="22"/>
    </w:rPr>
  </w:style>
  <w:style w:type="paragraph" w:customStyle="1" w:styleId="16">
    <w:name w:val="项目符号1"/>
    <w:basedOn w:val="aff9"/>
    <w:qFormat/>
    <w:rsid w:val="0038660A"/>
    <w:pPr>
      <w:ind w:left="-25" w:firstLine="0"/>
    </w:pPr>
  </w:style>
  <w:style w:type="paragraph" w:customStyle="1" w:styleId="aff9">
    <w:name w:val="正文文本样式"/>
    <w:basedOn w:val="a6"/>
    <w:qFormat/>
    <w:rsid w:val="0038660A"/>
    <w:pPr>
      <w:spacing w:line="360" w:lineRule="auto"/>
      <w:ind w:firstLine="482"/>
    </w:pPr>
    <w:rPr>
      <w:rFonts w:cs="宋体"/>
      <w:sz w:val="24"/>
      <w:szCs w:val="20"/>
    </w:rPr>
  </w:style>
  <w:style w:type="paragraph" w:customStyle="1" w:styleId="xl27">
    <w:name w:val="xl27"/>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38660A"/>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38660A"/>
    <w:pPr>
      <w:numPr>
        <w:ilvl w:val="5"/>
      </w:numPr>
      <w:ind w:left="0" w:hanging="840"/>
      <w:outlineLvl w:val="5"/>
    </w:pPr>
  </w:style>
  <w:style w:type="paragraph" w:customStyle="1" w:styleId="xl49">
    <w:name w:val="xl49"/>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qFormat/>
    <w:rsid w:val="0038660A"/>
    <w:pPr>
      <w:snapToGrid w:val="0"/>
      <w:spacing w:before="120" w:after="120" w:line="180" w:lineRule="auto"/>
    </w:pPr>
    <w:rPr>
      <w:rFonts w:ascii="Arial" w:hAnsi="Arial"/>
      <w:szCs w:val="20"/>
    </w:rPr>
  </w:style>
  <w:style w:type="paragraph" w:customStyle="1" w:styleId="xl33">
    <w:name w:val="xl33"/>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38660A"/>
    <w:rPr>
      <w:rFonts w:ascii="Tahoma" w:hAnsi="Tahoma"/>
      <w:sz w:val="24"/>
      <w:szCs w:val="20"/>
    </w:rPr>
  </w:style>
  <w:style w:type="paragraph" w:customStyle="1" w:styleId="xl44">
    <w:name w:val="xl44"/>
    <w:basedOn w:val="a6"/>
    <w:qFormat/>
    <w:rsid w:val="0038660A"/>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38660A"/>
    <w:pPr>
      <w:numPr>
        <w:numId w:val="5"/>
      </w:numPr>
      <w:spacing w:before="120"/>
    </w:pPr>
    <w:rPr>
      <w:rFonts w:ascii="宋体"/>
      <w:sz w:val="28"/>
      <w:szCs w:val="20"/>
    </w:rPr>
  </w:style>
  <w:style w:type="paragraph" w:customStyle="1" w:styleId="font9">
    <w:name w:val="font9"/>
    <w:basedOn w:val="a6"/>
    <w:qFormat/>
    <w:rsid w:val="0038660A"/>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38660A"/>
    <w:rPr>
      <w:rFonts w:ascii="Tahoma" w:hAnsi="Tahoma"/>
      <w:sz w:val="24"/>
      <w:szCs w:val="20"/>
    </w:rPr>
  </w:style>
  <w:style w:type="paragraph" w:customStyle="1" w:styleId="CharCharCharCharCharCharCharCharCharChar">
    <w:name w:val="Char Char Char Char Char Char Char Char Char Char"/>
    <w:basedOn w:val="a6"/>
    <w:qFormat/>
    <w:rsid w:val="0038660A"/>
  </w:style>
  <w:style w:type="paragraph" w:customStyle="1" w:styleId="CharChar1CharCharCharCharCharCharCharChar">
    <w:name w:val="Char Char1 Char Char Char Char Char Char Char Char"/>
    <w:basedOn w:val="a6"/>
    <w:qFormat/>
    <w:rsid w:val="0038660A"/>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38660A"/>
    <w:pPr>
      <w:tabs>
        <w:tab w:val="left" w:pos="360"/>
      </w:tabs>
    </w:pPr>
    <w:rPr>
      <w:sz w:val="24"/>
    </w:rPr>
  </w:style>
  <w:style w:type="paragraph" w:customStyle="1" w:styleId="a4">
    <w:name w:val="正文列项_字母"/>
    <w:basedOn w:val="a6"/>
    <w:qFormat/>
    <w:rsid w:val="0038660A"/>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38660A"/>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38660A"/>
    <w:rPr>
      <w:rFonts w:ascii="Arial" w:hAnsi="Arial" w:cs="Arial"/>
      <w:szCs w:val="21"/>
    </w:rPr>
  </w:style>
  <w:style w:type="paragraph" w:customStyle="1" w:styleId="xl48">
    <w:name w:val="xl48"/>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38660A"/>
    <w:rPr>
      <w:rFonts w:ascii="Tahoma" w:hAnsi="Tahoma"/>
      <w:sz w:val="24"/>
      <w:szCs w:val="20"/>
    </w:rPr>
  </w:style>
  <w:style w:type="paragraph" w:customStyle="1" w:styleId="xl50">
    <w:name w:val="xl50"/>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qFormat/>
    <w:rsid w:val="0038660A"/>
    <w:pPr>
      <w:autoSpaceDE w:val="0"/>
      <w:autoSpaceDN w:val="0"/>
      <w:adjustRightInd w:val="0"/>
      <w:jc w:val="left"/>
    </w:pPr>
    <w:rPr>
      <w:kern w:val="0"/>
      <w:sz w:val="24"/>
    </w:rPr>
  </w:style>
  <w:style w:type="paragraph" w:customStyle="1" w:styleId="CharCharChar1">
    <w:name w:val="Char Char Char1"/>
    <w:basedOn w:val="a6"/>
    <w:qFormat/>
    <w:rsid w:val="0038660A"/>
    <w:rPr>
      <w:rFonts w:ascii="Tahoma" w:hAnsi="Tahoma"/>
      <w:sz w:val="24"/>
      <w:szCs w:val="20"/>
    </w:rPr>
  </w:style>
  <w:style w:type="paragraph" w:customStyle="1" w:styleId="CharCharCharCharCharCharChar1">
    <w:name w:val="Char Char Char Char Char Char Char1"/>
    <w:basedOn w:val="a6"/>
    <w:qFormat/>
    <w:rsid w:val="0038660A"/>
    <w:pPr>
      <w:snapToGrid w:val="0"/>
      <w:spacing w:line="360" w:lineRule="auto"/>
      <w:ind w:firstLineChars="200" w:firstLine="200"/>
    </w:pPr>
    <w:rPr>
      <w:rFonts w:eastAsia="仿宋_GB2312"/>
      <w:sz w:val="24"/>
    </w:rPr>
  </w:style>
  <w:style w:type="paragraph" w:customStyle="1" w:styleId="xl51">
    <w:name w:val="xl51"/>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38660A"/>
    <w:pPr>
      <w:spacing w:line="360" w:lineRule="auto"/>
      <w:jc w:val="center"/>
    </w:pPr>
    <w:rPr>
      <w:sz w:val="24"/>
    </w:rPr>
  </w:style>
  <w:style w:type="paragraph" w:customStyle="1" w:styleId="xl24">
    <w:name w:val="xl24"/>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38660A"/>
    <w:pPr>
      <w:widowControl/>
      <w:jc w:val="left"/>
    </w:pPr>
    <w:rPr>
      <w:rFonts w:ascii="楷体_GB2312" w:eastAsia="楷体_GB2312" w:cs="Arial"/>
      <w:kern w:val="0"/>
      <w:sz w:val="24"/>
    </w:rPr>
  </w:style>
  <w:style w:type="paragraph" w:customStyle="1" w:styleId="xl34">
    <w:name w:val="xl34"/>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38660A"/>
    <w:rPr>
      <w:rFonts w:ascii="Tahoma" w:hAnsi="Tahoma"/>
      <w:sz w:val="24"/>
      <w:szCs w:val="20"/>
    </w:rPr>
  </w:style>
  <w:style w:type="paragraph" w:customStyle="1" w:styleId="Default">
    <w:name w:val="Default"/>
    <w:qFormat/>
    <w:rsid w:val="0038660A"/>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uiPriority w:val="34"/>
    <w:qFormat/>
    <w:rsid w:val="0038660A"/>
    <w:pPr>
      <w:ind w:firstLineChars="200" w:firstLine="420"/>
    </w:pPr>
    <w:rPr>
      <w:rFonts w:ascii="Calibri" w:hAnsi="Calibri"/>
      <w:szCs w:val="22"/>
    </w:rPr>
  </w:style>
  <w:style w:type="paragraph" w:customStyle="1" w:styleId="default0">
    <w:name w:val="default"/>
    <w:basedOn w:val="a6"/>
    <w:qFormat/>
    <w:rsid w:val="0038660A"/>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sid w:val="0038660A"/>
    <w:rPr>
      <w:rFonts w:ascii="Tahoma" w:hAnsi="Tahoma"/>
      <w:sz w:val="24"/>
      <w:szCs w:val="20"/>
    </w:rPr>
  </w:style>
  <w:style w:type="paragraph" w:customStyle="1" w:styleId="Style160">
    <w:name w:val="_Style 160"/>
    <w:qFormat/>
    <w:rsid w:val="0038660A"/>
    <w:rPr>
      <w:rFonts w:ascii="Times New Roman" w:eastAsia="宋体" w:hAnsi="Times New Roman" w:cs="Times New Roman"/>
      <w:szCs w:val="24"/>
    </w:rPr>
  </w:style>
  <w:style w:type="paragraph" w:customStyle="1" w:styleId="3">
    <w:name w:val="项目编号3"/>
    <w:basedOn w:val="aff9"/>
    <w:qFormat/>
    <w:rsid w:val="0038660A"/>
    <w:pPr>
      <w:numPr>
        <w:numId w:val="6"/>
      </w:numPr>
    </w:pPr>
  </w:style>
  <w:style w:type="paragraph" w:customStyle="1" w:styleId="Char210">
    <w:name w:val="Char21"/>
    <w:basedOn w:val="a6"/>
    <w:qFormat/>
    <w:rsid w:val="0038660A"/>
    <w:rPr>
      <w:rFonts w:ascii="Tahoma" w:hAnsi="Tahoma"/>
      <w:sz w:val="24"/>
      <w:szCs w:val="20"/>
    </w:rPr>
  </w:style>
  <w:style w:type="paragraph" w:customStyle="1" w:styleId="affc">
    <w:name w:val="表格文字"/>
    <w:basedOn w:val="af"/>
    <w:qFormat/>
    <w:rsid w:val="0038660A"/>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38660A"/>
    <w:rPr>
      <w:rFonts w:ascii="宋体" w:hAnsi="宋体" w:cs="Courier New"/>
      <w:sz w:val="32"/>
      <w:szCs w:val="32"/>
    </w:rPr>
  </w:style>
  <w:style w:type="paragraph" w:customStyle="1" w:styleId="affd">
    <w:name w:val="正文文本样式 加粗"/>
    <w:basedOn w:val="aff9"/>
    <w:qFormat/>
    <w:rsid w:val="0038660A"/>
    <w:rPr>
      <w:b/>
    </w:rPr>
  </w:style>
  <w:style w:type="paragraph" w:customStyle="1" w:styleId="Char2CharCharCharCharCharChar">
    <w:name w:val="Char2 Char Char Char Char Char Char"/>
    <w:basedOn w:val="a6"/>
    <w:qFormat/>
    <w:rsid w:val="0038660A"/>
    <w:pPr>
      <w:widowControl/>
      <w:spacing w:line="400" w:lineRule="exact"/>
      <w:jc w:val="center"/>
    </w:pPr>
  </w:style>
  <w:style w:type="character" w:customStyle="1" w:styleId="Char11">
    <w:name w:val="页脚 Char1"/>
    <w:link w:val="af4"/>
    <w:uiPriority w:val="99"/>
    <w:qFormat/>
    <w:rsid w:val="0038660A"/>
    <w:rPr>
      <w:rFonts w:ascii="宋体" w:eastAsia="宋体" w:hAnsi="Times New Roman" w:cs="Times New Roman"/>
      <w:kern w:val="0"/>
      <w:sz w:val="18"/>
      <w:szCs w:val="20"/>
    </w:rPr>
  </w:style>
  <w:style w:type="paragraph" w:customStyle="1" w:styleId="CharChar4">
    <w:name w:val="Char Char4"/>
    <w:basedOn w:val="a6"/>
    <w:qFormat/>
    <w:rsid w:val="0038660A"/>
    <w:pPr>
      <w:widowControl/>
      <w:spacing w:line="400" w:lineRule="exact"/>
      <w:jc w:val="center"/>
    </w:pPr>
  </w:style>
  <w:style w:type="paragraph" w:customStyle="1" w:styleId="Char3CharCharChar1">
    <w:name w:val="Char3 Char Char Char1"/>
    <w:basedOn w:val="a6"/>
    <w:qFormat/>
    <w:rsid w:val="0038660A"/>
    <w:rPr>
      <w:rFonts w:ascii="Tahoma" w:hAnsi="Tahoma"/>
      <w:sz w:val="24"/>
      <w:szCs w:val="20"/>
    </w:rPr>
  </w:style>
  <w:style w:type="paragraph" w:styleId="affe">
    <w:name w:val="No Spacing"/>
    <w:uiPriority w:val="99"/>
    <w:qFormat/>
    <w:rsid w:val="0038660A"/>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38660A"/>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38660A"/>
    <w:rPr>
      <w:szCs w:val="24"/>
      <w:lang w:val="zh-CN"/>
    </w:rPr>
  </w:style>
  <w:style w:type="paragraph" w:customStyle="1" w:styleId="19">
    <w:name w:val="1"/>
    <w:link w:val="1-2Char"/>
    <w:qFormat/>
    <w:rsid w:val="0038660A"/>
    <w:rPr>
      <w:szCs w:val="24"/>
      <w:lang w:val="zh-CN"/>
    </w:rPr>
  </w:style>
  <w:style w:type="paragraph" w:customStyle="1" w:styleId="afff">
    <w:name w:val="图文"/>
    <w:basedOn w:val="a6"/>
    <w:qFormat/>
    <w:rsid w:val="0038660A"/>
    <w:pPr>
      <w:adjustRightInd w:val="0"/>
      <w:snapToGrid w:val="0"/>
      <w:spacing w:after="50" w:line="360" w:lineRule="auto"/>
    </w:pPr>
    <w:rPr>
      <w:sz w:val="24"/>
    </w:rPr>
  </w:style>
  <w:style w:type="paragraph" w:customStyle="1" w:styleId="xl23">
    <w:name w:val="xl23"/>
    <w:basedOn w:val="a6"/>
    <w:qFormat/>
    <w:rsid w:val="0038660A"/>
    <w:pPr>
      <w:widowControl/>
      <w:spacing w:before="100" w:beforeAutospacing="1" w:after="100" w:afterAutospacing="1" w:line="360" w:lineRule="auto"/>
      <w:textAlignment w:val="top"/>
    </w:pPr>
    <w:rPr>
      <w:kern w:val="0"/>
      <w:sz w:val="24"/>
      <w:szCs w:val="20"/>
    </w:rPr>
  </w:style>
  <w:style w:type="paragraph" w:customStyle="1" w:styleId="afff0">
    <w:name w:val="正文表格"/>
    <w:basedOn w:val="a6"/>
    <w:link w:val="Chard"/>
    <w:qFormat/>
    <w:rsid w:val="0038660A"/>
    <w:pPr>
      <w:adjustRightInd w:val="0"/>
      <w:snapToGrid w:val="0"/>
      <w:jc w:val="left"/>
    </w:pPr>
    <w:rPr>
      <w:rFonts w:ascii="宋体" w:hAnsi="宋体"/>
      <w:color w:val="000000"/>
      <w:szCs w:val="21"/>
    </w:rPr>
  </w:style>
  <w:style w:type="character" w:customStyle="1" w:styleId="Chard">
    <w:name w:val="正文表格 Char"/>
    <w:link w:val="afff0"/>
    <w:qFormat/>
    <w:rsid w:val="0038660A"/>
    <w:rPr>
      <w:rFonts w:ascii="宋体" w:eastAsia="宋体" w:hAnsi="宋体" w:cs="Times New Roman"/>
      <w:color w:val="000000"/>
      <w:szCs w:val="21"/>
    </w:rPr>
  </w:style>
  <w:style w:type="paragraph" w:customStyle="1" w:styleId="afff1">
    <w:name w:val="正文重点"/>
    <w:basedOn w:val="a6"/>
    <w:link w:val="Chare"/>
    <w:qFormat/>
    <w:rsid w:val="0038660A"/>
    <w:pPr>
      <w:adjustRightInd w:val="0"/>
      <w:spacing w:line="360" w:lineRule="auto"/>
      <w:ind w:firstLineChars="200" w:firstLine="482"/>
      <w:jc w:val="left"/>
      <w:textAlignment w:val="baseline"/>
    </w:pPr>
    <w:rPr>
      <w:b/>
      <w:kern w:val="0"/>
      <w:sz w:val="24"/>
      <w:szCs w:val="20"/>
    </w:rPr>
  </w:style>
  <w:style w:type="character" w:customStyle="1" w:styleId="Chare">
    <w:name w:val="正文重点 Char"/>
    <w:link w:val="afff1"/>
    <w:qFormat/>
    <w:rsid w:val="0038660A"/>
    <w:rPr>
      <w:rFonts w:ascii="Times New Roman" w:eastAsia="宋体" w:hAnsi="Times New Roman" w:cs="Times New Roman"/>
      <w:b/>
      <w:kern w:val="0"/>
      <w:sz w:val="24"/>
      <w:szCs w:val="20"/>
    </w:rPr>
  </w:style>
  <w:style w:type="character" w:customStyle="1" w:styleId="Char10">
    <w:name w:val="批注文字 Char1"/>
    <w:link w:val="ad"/>
    <w:qFormat/>
    <w:rsid w:val="0038660A"/>
    <w:rPr>
      <w:rFonts w:ascii="Times New Roman" w:eastAsia="宋体" w:hAnsi="Times New Roman" w:cs="Times New Roman"/>
      <w:szCs w:val="24"/>
    </w:rPr>
  </w:style>
  <w:style w:type="paragraph" w:customStyle="1" w:styleId="1-">
    <w:name w:val="标题1-附件"/>
    <w:basedOn w:val="11"/>
    <w:qFormat/>
    <w:rsid w:val="0038660A"/>
    <w:pPr>
      <w:jc w:val="left"/>
    </w:pPr>
    <w:rPr>
      <w:sz w:val="24"/>
      <w:szCs w:val="24"/>
    </w:rPr>
  </w:style>
  <w:style w:type="paragraph" w:customStyle="1" w:styleId="afff2">
    <w:name w:val="正文小标题"/>
    <w:basedOn w:val="a6"/>
    <w:next w:val="a7"/>
    <w:link w:val="Charf"/>
    <w:qFormat/>
    <w:rsid w:val="0038660A"/>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
    <w:name w:val="正文小标题 Char"/>
    <w:link w:val="afff2"/>
    <w:qFormat/>
    <w:rsid w:val="0038660A"/>
    <w:rPr>
      <w:rFonts w:ascii="宋体" w:eastAsia="宋体" w:hAnsi="宋体" w:cs="Times New Roman"/>
      <w:b/>
      <w:i/>
      <w:color w:val="FF0000"/>
      <w:sz w:val="24"/>
      <w:szCs w:val="20"/>
    </w:rPr>
  </w:style>
  <w:style w:type="paragraph" w:customStyle="1" w:styleId="afff3">
    <w:name w:val="正文大标题"/>
    <w:basedOn w:val="afff2"/>
    <w:next w:val="a7"/>
    <w:link w:val="Charf0"/>
    <w:qFormat/>
    <w:rsid w:val="0038660A"/>
    <w:pPr>
      <w:jc w:val="center"/>
    </w:pPr>
    <w:rPr>
      <w:i w:val="0"/>
      <w:color w:val="000000"/>
      <w:sz w:val="28"/>
      <w:szCs w:val="21"/>
    </w:rPr>
  </w:style>
  <w:style w:type="character" w:customStyle="1" w:styleId="Charf0">
    <w:name w:val="正文大标题 Char"/>
    <w:link w:val="afff3"/>
    <w:qFormat/>
    <w:rsid w:val="0038660A"/>
    <w:rPr>
      <w:rFonts w:ascii="宋体" w:eastAsia="宋体" w:hAnsi="宋体" w:cs="Times New Roman"/>
      <w:b/>
      <w:color w:val="000000"/>
      <w:sz w:val="28"/>
      <w:szCs w:val="21"/>
    </w:rPr>
  </w:style>
  <w:style w:type="character" w:customStyle="1" w:styleId="Char13">
    <w:name w:val="标题 Char1"/>
    <w:link w:val="af9"/>
    <w:uiPriority w:val="10"/>
    <w:qFormat/>
    <w:rsid w:val="0038660A"/>
    <w:rPr>
      <w:rFonts w:ascii="Times New Roman" w:eastAsia="宋体" w:hAnsi="Times New Roman" w:cs="Times New Roman"/>
      <w:b/>
      <w:sz w:val="32"/>
      <w:szCs w:val="20"/>
    </w:rPr>
  </w:style>
  <w:style w:type="paragraph" w:customStyle="1" w:styleId="afff4">
    <w:name w:val="注释"/>
    <w:basedOn w:val="a6"/>
    <w:link w:val="Charf1"/>
    <w:qFormat/>
    <w:rsid w:val="0038660A"/>
    <w:pPr>
      <w:adjustRightInd w:val="0"/>
      <w:snapToGrid w:val="0"/>
      <w:ind w:left="420" w:hangingChars="200" w:hanging="420"/>
      <w:jc w:val="left"/>
    </w:pPr>
    <w:rPr>
      <w:rFonts w:ascii="宋体" w:hAnsi="宋体"/>
      <w:szCs w:val="21"/>
    </w:rPr>
  </w:style>
  <w:style w:type="character" w:customStyle="1" w:styleId="Charf1">
    <w:name w:val="注释 Char"/>
    <w:link w:val="afff4"/>
    <w:qFormat/>
    <w:rsid w:val="0038660A"/>
    <w:rPr>
      <w:rFonts w:ascii="宋体" w:eastAsia="宋体" w:hAnsi="宋体" w:cs="Times New Roman"/>
      <w:szCs w:val="21"/>
    </w:rPr>
  </w:style>
  <w:style w:type="paragraph" w:customStyle="1" w:styleId="-1">
    <w:name w:val="正文须知-1级"/>
    <w:basedOn w:val="a6"/>
    <w:next w:val="a6"/>
    <w:qFormat/>
    <w:rsid w:val="0038660A"/>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38660A"/>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38660A"/>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5">
    <w:name w:val="批注文字 字符"/>
    <w:uiPriority w:val="99"/>
    <w:qFormat/>
    <w:rsid w:val="0038660A"/>
    <w:rPr>
      <w:rFonts w:ascii="Times New Roman" w:eastAsia="宋体" w:hAnsi="Times New Roman" w:cs="Times New Roman"/>
      <w:sz w:val="24"/>
      <w:lang w:val="en-US" w:eastAsia="zh-CN" w:bidi="ar-SA"/>
    </w:rPr>
  </w:style>
  <w:style w:type="character" w:customStyle="1" w:styleId="afff6">
    <w:name w:val="纯文本 字符"/>
    <w:uiPriority w:val="99"/>
    <w:qFormat/>
    <w:rsid w:val="0038660A"/>
    <w:rPr>
      <w:rFonts w:ascii="宋体" w:eastAsia="宋体" w:hAnsi="Courier New" w:cs="Times New Roman"/>
      <w:kern w:val="2"/>
      <w:sz w:val="21"/>
      <w:szCs w:val="21"/>
      <w:lang w:val="en-US" w:eastAsia="zh-CN" w:bidi="ar-SA"/>
    </w:rPr>
  </w:style>
  <w:style w:type="paragraph" w:customStyle="1" w:styleId="1a">
    <w:name w:val="表格1"/>
    <w:basedOn w:val="a6"/>
    <w:qFormat/>
    <w:rsid w:val="0038660A"/>
    <w:pPr>
      <w:ind w:firstLineChars="200" w:firstLine="480"/>
      <w:jc w:val="center"/>
    </w:pPr>
    <w:rPr>
      <w:sz w:val="24"/>
      <w:szCs w:val="20"/>
    </w:rPr>
  </w:style>
  <w:style w:type="character" w:customStyle="1" w:styleId="1b">
    <w:name w:val="纯文本 字符1"/>
    <w:qFormat/>
    <w:rsid w:val="0038660A"/>
    <w:rPr>
      <w:rFonts w:ascii="宋体" w:hAnsi="Courier New"/>
    </w:rPr>
  </w:style>
  <w:style w:type="character" w:customStyle="1" w:styleId="bjh-p">
    <w:name w:val="bjh-p"/>
    <w:qFormat/>
    <w:rsid w:val="0038660A"/>
  </w:style>
  <w:style w:type="paragraph" w:customStyle="1" w:styleId="afff7">
    <w:name w:val="无标题条"/>
    <w:next w:val="a6"/>
    <w:qFormat/>
    <w:rsid w:val="0038660A"/>
    <w:pPr>
      <w:jc w:val="both"/>
    </w:pPr>
    <w:rPr>
      <w:rFonts w:ascii="Times New Roman" w:eastAsia="宋体" w:hAnsi="Times New Roman" w:cs="Times New Roman"/>
      <w:kern w:val="0"/>
      <w:szCs w:val="20"/>
    </w:rPr>
  </w:style>
  <w:style w:type="character" w:customStyle="1" w:styleId="Charf2">
    <w:name w:val="正文格式 Char"/>
    <w:link w:val="afff8"/>
    <w:qFormat/>
    <w:locked/>
    <w:rsid w:val="0038660A"/>
    <w:rPr>
      <w:rFonts w:ascii="宋体" w:hAnsi="宋体"/>
      <w:sz w:val="24"/>
      <w:szCs w:val="24"/>
      <w:lang w:val="en-GB"/>
    </w:rPr>
  </w:style>
  <w:style w:type="paragraph" w:customStyle="1" w:styleId="afff8">
    <w:name w:val="正文格式"/>
    <w:basedOn w:val="a6"/>
    <w:link w:val="Charf2"/>
    <w:qFormat/>
    <w:rsid w:val="0038660A"/>
    <w:pPr>
      <w:spacing w:beforeLines="50" w:line="360" w:lineRule="auto"/>
      <w:ind w:firstLineChars="200" w:firstLine="480"/>
    </w:pPr>
    <w:rPr>
      <w:rFonts w:ascii="宋体" w:eastAsiaTheme="minorEastAsia" w:hAnsi="宋体" w:cstheme="minorBidi"/>
      <w:sz w:val="24"/>
      <w:lang w:val="en-GB"/>
    </w:rPr>
  </w:style>
  <w:style w:type="character" w:customStyle="1" w:styleId="Charf3">
    <w:name w:val="正文缩进 Char"/>
    <w:qFormat/>
    <w:rsid w:val="0038660A"/>
    <w:rPr>
      <w:rFonts w:ascii="宋体" w:eastAsia="宋体"/>
      <w:kern w:val="2"/>
      <w:sz w:val="24"/>
      <w:szCs w:val="24"/>
      <w:lang w:val="en-US" w:eastAsia="zh-CN" w:bidi="ar-SA"/>
    </w:rPr>
  </w:style>
  <w:style w:type="character" w:customStyle="1" w:styleId="CharChar111">
    <w:name w:val="Char Char111"/>
    <w:qFormat/>
    <w:rsid w:val="0038660A"/>
    <w:rPr>
      <w:rFonts w:ascii="宋体" w:eastAsia="宋体"/>
      <w:b/>
      <w:sz w:val="24"/>
      <w:u w:val="single"/>
      <w:lang w:val="en-US" w:eastAsia="zh-CN" w:bidi="ar-SA"/>
    </w:rPr>
  </w:style>
  <w:style w:type="character" w:customStyle="1" w:styleId="Charf4">
    <w:name w:val="列出段落 Char"/>
    <w:qFormat/>
    <w:rsid w:val="0038660A"/>
    <w:rPr>
      <w:rFonts w:ascii="Calibri" w:eastAsia="宋体" w:hAnsi="Calibri"/>
      <w:kern w:val="2"/>
      <w:sz w:val="21"/>
      <w:szCs w:val="22"/>
      <w:lang w:val="en-US" w:eastAsia="zh-CN" w:bidi="ar-SA"/>
    </w:rPr>
  </w:style>
  <w:style w:type="paragraph" w:customStyle="1" w:styleId="27">
    <w:name w:val="字元 字元2"/>
    <w:basedOn w:val="a6"/>
    <w:qFormat/>
    <w:rsid w:val="0038660A"/>
    <w:rPr>
      <w:rFonts w:ascii="Tahoma" w:hAnsi="Tahoma"/>
      <w:sz w:val="24"/>
      <w:szCs w:val="20"/>
    </w:rPr>
  </w:style>
  <w:style w:type="paragraph" w:customStyle="1" w:styleId="Char3CharCharChar2">
    <w:name w:val="Char3 Char Char Char2"/>
    <w:basedOn w:val="a6"/>
    <w:qFormat/>
    <w:rsid w:val="0038660A"/>
    <w:rPr>
      <w:rFonts w:ascii="Tahoma" w:hAnsi="Tahoma"/>
      <w:sz w:val="24"/>
      <w:szCs w:val="20"/>
    </w:rPr>
  </w:style>
  <w:style w:type="paragraph" w:customStyle="1" w:styleId="28">
    <w:name w:val="正文文本缩进2"/>
    <w:basedOn w:val="a6"/>
    <w:qFormat/>
    <w:rsid w:val="0038660A"/>
    <w:pPr>
      <w:spacing w:line="480" w:lineRule="exact"/>
      <w:ind w:firstLineChars="200" w:firstLine="480"/>
    </w:pPr>
    <w:rPr>
      <w:rFonts w:ascii="宋体" w:hAnsi="宋体"/>
      <w:kern w:val="0"/>
      <w:sz w:val="24"/>
      <w:lang w:val="zh-CN"/>
    </w:rPr>
  </w:style>
  <w:style w:type="paragraph" w:customStyle="1" w:styleId="Char30">
    <w:name w:val="Char3"/>
    <w:basedOn w:val="a6"/>
    <w:qFormat/>
    <w:rsid w:val="0038660A"/>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38660A"/>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38660A"/>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qFormat/>
    <w:rsid w:val="0038660A"/>
    <w:pPr>
      <w:ind w:firstLineChars="200" w:firstLine="420"/>
    </w:pPr>
    <w:rPr>
      <w:rFonts w:ascii="Calibri" w:hAnsi="Calibri"/>
      <w:szCs w:val="22"/>
    </w:rPr>
  </w:style>
  <w:style w:type="paragraph" w:customStyle="1" w:styleId="CharCharChar1Char2">
    <w:name w:val="Char Char Char1 Char2"/>
    <w:basedOn w:val="a6"/>
    <w:qFormat/>
    <w:rsid w:val="0038660A"/>
    <w:rPr>
      <w:rFonts w:ascii="Tahoma" w:hAnsi="Tahoma"/>
      <w:sz w:val="24"/>
      <w:szCs w:val="20"/>
    </w:rPr>
  </w:style>
  <w:style w:type="paragraph" w:customStyle="1" w:styleId="CharCharChar2">
    <w:name w:val="Char Char Char2"/>
    <w:basedOn w:val="a6"/>
    <w:qFormat/>
    <w:rsid w:val="0038660A"/>
    <w:rPr>
      <w:rFonts w:ascii="Tahoma" w:hAnsi="Tahoma"/>
      <w:sz w:val="24"/>
      <w:szCs w:val="20"/>
    </w:rPr>
  </w:style>
  <w:style w:type="paragraph" w:customStyle="1" w:styleId="CharCharCharCharCharCharChar2">
    <w:name w:val="Char Char Char Char Char Char Char2"/>
    <w:basedOn w:val="a6"/>
    <w:qFormat/>
    <w:rsid w:val="0038660A"/>
    <w:pPr>
      <w:snapToGrid w:val="0"/>
      <w:spacing w:line="360" w:lineRule="auto"/>
      <w:ind w:firstLineChars="200" w:firstLine="200"/>
    </w:pPr>
    <w:rPr>
      <w:rFonts w:eastAsia="仿宋_GB2312"/>
      <w:sz w:val="24"/>
    </w:rPr>
  </w:style>
  <w:style w:type="paragraph" w:customStyle="1" w:styleId="2a">
    <w:name w:val="正文缩进2"/>
    <w:basedOn w:val="a6"/>
    <w:qFormat/>
    <w:rsid w:val="0038660A"/>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sid w:val="0038660A"/>
    <w:rPr>
      <w:rFonts w:ascii="Times New Roman" w:eastAsia="宋体" w:hAnsi="Times New Roman" w:cs="Times New Roman"/>
      <w:szCs w:val="24"/>
    </w:rPr>
  </w:style>
  <w:style w:type="paragraph" w:customStyle="1" w:styleId="Char22">
    <w:name w:val="Char22"/>
    <w:basedOn w:val="a6"/>
    <w:qFormat/>
    <w:rsid w:val="0038660A"/>
    <w:rPr>
      <w:rFonts w:ascii="Tahoma" w:hAnsi="Tahoma"/>
      <w:sz w:val="24"/>
      <w:szCs w:val="20"/>
    </w:rPr>
  </w:style>
  <w:style w:type="paragraph" w:customStyle="1" w:styleId="CharCharCharCharCharCharCharCharCharChar2">
    <w:name w:val="Char Char Char Char Char Char Char Char Char Char2"/>
    <w:basedOn w:val="a6"/>
    <w:qFormat/>
    <w:rsid w:val="0038660A"/>
    <w:rPr>
      <w:rFonts w:ascii="宋体" w:hAnsi="宋体" w:cs="Courier New"/>
      <w:sz w:val="32"/>
      <w:szCs w:val="32"/>
    </w:rPr>
  </w:style>
  <w:style w:type="paragraph" w:customStyle="1" w:styleId="Char2CharCharCharCharCharChar1">
    <w:name w:val="Char2 Char Char Char Char Char Char1"/>
    <w:basedOn w:val="a6"/>
    <w:qFormat/>
    <w:rsid w:val="0038660A"/>
    <w:pPr>
      <w:widowControl/>
      <w:spacing w:line="400" w:lineRule="exact"/>
      <w:jc w:val="center"/>
    </w:pPr>
  </w:style>
  <w:style w:type="paragraph" w:customStyle="1" w:styleId="CharChar41">
    <w:name w:val="Char Char41"/>
    <w:basedOn w:val="a6"/>
    <w:qFormat/>
    <w:rsid w:val="0038660A"/>
    <w:pPr>
      <w:widowControl/>
      <w:spacing w:line="400" w:lineRule="exact"/>
      <w:jc w:val="center"/>
    </w:pPr>
  </w:style>
  <w:style w:type="paragraph" w:customStyle="1" w:styleId="afff9">
    <w:name w:val="图例"/>
    <w:basedOn w:val="a6"/>
    <w:qFormat/>
    <w:rsid w:val="0038660A"/>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38660A"/>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38660A"/>
    <w:pPr>
      <w:autoSpaceDE w:val="0"/>
      <w:autoSpaceDN w:val="0"/>
      <w:jc w:val="left"/>
    </w:pPr>
    <w:rPr>
      <w:rFonts w:ascii="宋体" w:hAnsi="宋体" w:cs="宋体"/>
      <w:kern w:val="0"/>
      <w:sz w:val="22"/>
      <w:szCs w:val="22"/>
      <w:lang w:eastAsia="en-US"/>
    </w:rPr>
  </w:style>
  <w:style w:type="paragraph" w:customStyle="1" w:styleId="pf0">
    <w:name w:val="pf0"/>
    <w:basedOn w:val="a6"/>
    <w:qFormat/>
    <w:rsid w:val="0038660A"/>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38660A"/>
    <w:rPr>
      <w:rFonts w:ascii="Microsoft YaHei UI" w:eastAsia="Microsoft YaHei UI" w:hAnsi="Microsoft YaHei UI" w:hint="eastAsia"/>
      <w:sz w:val="18"/>
      <w:szCs w:val="18"/>
    </w:rPr>
  </w:style>
  <w:style w:type="character" w:customStyle="1" w:styleId="cf21">
    <w:name w:val="cf21"/>
    <w:basedOn w:val="a8"/>
    <w:qFormat/>
    <w:rsid w:val="0038660A"/>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38660A"/>
    <w:rPr>
      <w:rFonts w:ascii="Microsoft YaHei UI" w:eastAsia="Microsoft YaHei UI" w:hAnsi="Microsoft YaHei UI" w:hint="eastAsia"/>
      <w:sz w:val="18"/>
      <w:szCs w:val="18"/>
    </w:rPr>
  </w:style>
  <w:style w:type="paragraph" w:customStyle="1" w:styleId="-20">
    <w:name w:val="正文-首缩2字符"/>
    <w:basedOn w:val="a6"/>
    <w:uiPriority w:val="99"/>
    <w:qFormat/>
    <w:rsid w:val="0038660A"/>
    <w:pPr>
      <w:ind w:firstLineChars="200" w:firstLine="200"/>
      <w:jc w:val="left"/>
    </w:pPr>
    <w:rPr>
      <w:rFonts w:hAnsi="宋体" w:cs="宋体"/>
    </w:rPr>
  </w:style>
  <w:style w:type="paragraph" w:customStyle="1" w:styleId="TableText">
    <w:name w:val="Table Text"/>
    <w:basedOn w:val="a6"/>
    <w:qFormat/>
    <w:rsid w:val="0038660A"/>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38660A"/>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38660A"/>
    <w:rPr>
      <w:rFonts w:ascii="宋体" w:eastAsia="宋体" w:hAnsi="宋体" w:cs="宋体" w:hint="eastAsia"/>
      <w:color w:val="000000"/>
      <w:sz w:val="21"/>
      <w:szCs w:val="21"/>
      <w:u w:val="none"/>
    </w:rPr>
  </w:style>
  <w:style w:type="paragraph" w:customStyle="1" w:styleId="211">
    <w:name w:val="正文文本首行缩进 21"/>
    <w:basedOn w:val="af"/>
    <w:qFormat/>
    <w:rsid w:val="0038660A"/>
    <w:pPr>
      <w:spacing w:after="120" w:line="240" w:lineRule="auto"/>
      <w:ind w:leftChars="200" w:left="420" w:firstLine="420"/>
    </w:pPr>
    <w:rPr>
      <w:rFonts w:ascii="Calibri" w:hAnsi="Calibri"/>
    </w:rPr>
  </w:style>
  <w:style w:type="paragraph" w:styleId="afffa">
    <w:name w:val="Quote"/>
    <w:basedOn w:val="a6"/>
    <w:next w:val="a6"/>
    <w:link w:val="Charf5"/>
    <w:uiPriority w:val="29"/>
    <w:qFormat/>
    <w:rsid w:val="0038660A"/>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Charf5">
    <w:name w:val="引用 Char"/>
    <w:basedOn w:val="a8"/>
    <w:link w:val="afffa"/>
    <w:uiPriority w:val="29"/>
    <w:qFormat/>
    <w:rsid w:val="0038660A"/>
    <w:rPr>
      <w:i/>
      <w:iCs/>
      <w:color w:val="404040" w:themeColor="text1" w:themeTint="BF"/>
    </w:rPr>
  </w:style>
  <w:style w:type="character" w:customStyle="1" w:styleId="1d">
    <w:name w:val="明显强调1"/>
    <w:basedOn w:val="a8"/>
    <w:uiPriority w:val="21"/>
    <w:qFormat/>
    <w:rsid w:val="0038660A"/>
    <w:rPr>
      <w:i/>
      <w:iCs/>
      <w:color w:val="365F91" w:themeColor="accent1" w:themeShade="BF"/>
    </w:rPr>
  </w:style>
  <w:style w:type="paragraph" w:styleId="afffb">
    <w:name w:val="Intense Quote"/>
    <w:basedOn w:val="a6"/>
    <w:next w:val="a6"/>
    <w:link w:val="Charf6"/>
    <w:uiPriority w:val="30"/>
    <w:qFormat/>
    <w:rsid w:val="0038660A"/>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szCs w:val="22"/>
    </w:rPr>
  </w:style>
  <w:style w:type="character" w:customStyle="1" w:styleId="Charf6">
    <w:name w:val="明显引用 Char"/>
    <w:basedOn w:val="a8"/>
    <w:link w:val="afffb"/>
    <w:uiPriority w:val="30"/>
    <w:qFormat/>
    <w:rsid w:val="0038660A"/>
    <w:rPr>
      <w:i/>
      <w:iCs/>
      <w:color w:val="365F91" w:themeColor="accent1" w:themeShade="BF"/>
    </w:rPr>
  </w:style>
  <w:style w:type="character" w:customStyle="1" w:styleId="1e">
    <w:name w:val="明显参考1"/>
    <w:basedOn w:val="a8"/>
    <w:uiPriority w:val="32"/>
    <w:qFormat/>
    <w:rsid w:val="0038660A"/>
    <w:rPr>
      <w:b/>
      <w:bCs/>
      <w:smallCaps/>
      <w:color w:val="365F91" w:themeColor="accent1" w:themeShade="BF"/>
      <w:spacing w:val="5"/>
    </w:rPr>
  </w:style>
  <w:style w:type="character" w:customStyle="1" w:styleId="A13">
    <w:name w:val="A13"/>
    <w:qFormat/>
    <w:rsid w:val="0038660A"/>
    <w:rPr>
      <w:rFonts w:ascii="Univers LT Std 45 Light" w:eastAsia="Univers LT Std 45 Light" w:cs="Univers LT Std 45 Light"/>
      <w:color w:val="221E1F"/>
      <w:sz w:val="10"/>
      <w:szCs w:val="10"/>
    </w:rPr>
  </w:style>
  <w:style w:type="paragraph" w:customStyle="1" w:styleId="1f">
    <w:name w:val="列表段落1"/>
    <w:basedOn w:val="a6"/>
    <w:uiPriority w:val="34"/>
    <w:qFormat/>
    <w:rsid w:val="0038660A"/>
    <w:pPr>
      <w:ind w:firstLineChars="200" w:firstLine="420"/>
    </w:pPr>
    <w:rPr>
      <w:rFonts w:asciiTheme="minorHAnsi" w:eastAsiaTheme="minorEastAsia" w:hAnsiTheme="minorHAnsi" w:cstheme="minorBidi"/>
      <w:szCs w:val="22"/>
    </w:rPr>
  </w:style>
  <w:style w:type="character" w:customStyle="1" w:styleId="NormalCharacter">
    <w:name w:val="NormalCharacter"/>
    <w:qFormat/>
    <w:rsid w:val="0038660A"/>
  </w:style>
  <w:style w:type="character" w:customStyle="1" w:styleId="font41">
    <w:name w:val="font41"/>
    <w:qFormat/>
    <w:rsid w:val="0038660A"/>
    <w:rPr>
      <w:rFonts w:ascii="MingLiU" w:hAnsi="MingLiU" w:cs="MingLiU" w:hint="default"/>
      <w:b/>
      <w:color w:val="000000"/>
      <w:sz w:val="20"/>
      <w:szCs w:val="20"/>
      <w:u w:val="none"/>
    </w:rPr>
  </w:style>
  <w:style w:type="character" w:customStyle="1" w:styleId="font11">
    <w:name w:val="font11"/>
    <w:qFormat/>
    <w:rsid w:val="0038660A"/>
    <w:rPr>
      <w:rFonts w:ascii="等线" w:eastAsia="等线" w:hAnsi="等线" w:cs="等线" w:hint="eastAsia"/>
      <w:color w:val="000000"/>
      <w:sz w:val="20"/>
      <w:szCs w:val="20"/>
      <w:u w:val="none"/>
    </w:rPr>
  </w:style>
  <w:style w:type="character" w:customStyle="1" w:styleId="font01">
    <w:name w:val="font01"/>
    <w:qFormat/>
    <w:rsid w:val="0038660A"/>
    <w:rPr>
      <w:rFonts w:ascii="等线" w:eastAsia="等线" w:hAnsi="等线" w:cs="等线" w:hint="eastAsia"/>
      <w:color w:val="000000"/>
      <w:sz w:val="20"/>
      <w:szCs w:val="20"/>
      <w:u w:val="none"/>
    </w:rPr>
  </w:style>
  <w:style w:type="character" w:customStyle="1" w:styleId="font21">
    <w:name w:val="font21"/>
    <w:qFormat/>
    <w:rsid w:val="0038660A"/>
    <w:rPr>
      <w:rFonts w:ascii="等线" w:eastAsia="等线" w:hAnsi="等线" w:cs="等线" w:hint="eastAsia"/>
      <w:color w:val="000000"/>
      <w:sz w:val="20"/>
      <w:szCs w:val="20"/>
      <w:u w:val="none"/>
    </w:rPr>
  </w:style>
  <w:style w:type="paragraph" w:customStyle="1" w:styleId="2b">
    <w:name w:val="修订2"/>
    <w:uiPriority w:val="99"/>
    <w:semiHidden/>
    <w:qFormat/>
    <w:rsid w:val="0038660A"/>
    <w:rPr>
      <w:rFonts w:ascii="Times New Roman" w:eastAsia="宋体" w:hAnsi="Times New Roman" w:cs="Times New Roman"/>
      <w:szCs w:val="24"/>
    </w:rPr>
  </w:style>
  <w:style w:type="paragraph" w:customStyle="1" w:styleId="p0">
    <w:name w:val="p0"/>
    <w:basedOn w:val="a6"/>
    <w:qFormat/>
    <w:rsid w:val="0038660A"/>
    <w:pPr>
      <w:widowControl/>
    </w:pPr>
    <w:rPr>
      <w:kern w:val="0"/>
      <w:szCs w:val="21"/>
    </w:rPr>
  </w:style>
  <w:style w:type="paragraph" w:customStyle="1" w:styleId="110">
    <w:name w:val="列出段落11"/>
    <w:basedOn w:val="a6"/>
    <w:uiPriority w:val="34"/>
    <w:qFormat/>
    <w:rsid w:val="0038660A"/>
    <w:pPr>
      <w:spacing w:before="134"/>
      <w:ind w:left="1196" w:hanging="720"/>
    </w:pPr>
    <w:rPr>
      <w:rFonts w:asciiTheme="minorHAnsi" w:eastAsia="仿宋" w:hAnsiTheme="minorHAnsi" w:cstheme="minorBidi"/>
      <w:sz w:val="20"/>
      <w:szCs w:val="22"/>
    </w:rPr>
  </w:style>
  <w:style w:type="paragraph" w:customStyle="1" w:styleId="208521">
    <w:name w:val="样式 样式 左侧:  2 字符 + 左侧:  0.85 厘米 首行缩进:  2 字符1"/>
    <w:basedOn w:val="a6"/>
    <w:qFormat/>
    <w:rsid w:val="0038660A"/>
    <w:pPr>
      <w:ind w:left="482" w:firstLineChars="200" w:firstLine="200"/>
    </w:pPr>
    <w:rPr>
      <w:rFonts w:asciiTheme="minorHAnsi" w:eastAsia="仿宋" w:hAnsiTheme="minorHAnsi" w:cs="宋体"/>
      <w:sz w:val="28"/>
      <w:szCs w:val="20"/>
    </w:rPr>
  </w:style>
  <w:style w:type="paragraph" w:customStyle="1" w:styleId="34">
    <w:name w:val="修订3"/>
    <w:uiPriority w:val="99"/>
    <w:semiHidden/>
    <w:qFormat/>
    <w:rsid w:val="0038660A"/>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annotation text" w:uiPriority="0" w:qFormat="1"/>
    <w:lsdException w:name="header" w:qFormat="1"/>
    <w:lsdException w:name="footer" w:qFormat="1"/>
    <w:lsdException w:name="caption" w:uiPriority="0" w:qFormat="1"/>
    <w:lsdException w:name="envelope return" w:uiPriority="0" w:qFormat="1"/>
    <w:lsdException w:name="annotation reference" w:uiPriority="0" w:qFormat="1"/>
    <w:lsdException w:name="page number" w:uiPriority="0" w:qFormat="1"/>
    <w:lsdException w:name="List 2" w:uiPriority="0"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next w:val="a7"/>
    <w:qFormat/>
    <w:rsid w:val="0038660A"/>
    <w:pPr>
      <w:widowControl w:val="0"/>
      <w:jc w:val="both"/>
    </w:pPr>
    <w:rPr>
      <w:rFonts w:ascii="Times New Roman" w:eastAsia="宋体" w:hAnsi="Times New Roman" w:cs="Times New Roman"/>
      <w:szCs w:val="24"/>
    </w:rPr>
  </w:style>
  <w:style w:type="paragraph" w:styleId="11">
    <w:name w:val="heading 1"/>
    <w:basedOn w:val="a6"/>
    <w:next w:val="a6"/>
    <w:link w:val="1Char"/>
    <w:uiPriority w:val="9"/>
    <w:qFormat/>
    <w:rsid w:val="0038660A"/>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uiPriority w:val="9"/>
    <w:qFormat/>
    <w:rsid w:val="0038660A"/>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uiPriority w:val="9"/>
    <w:qFormat/>
    <w:rsid w:val="0038660A"/>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38660A"/>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38660A"/>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38660A"/>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38660A"/>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38660A"/>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38660A"/>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标题 1 Char"/>
    <w:basedOn w:val="a8"/>
    <w:link w:val="11"/>
    <w:uiPriority w:val="9"/>
    <w:qFormat/>
    <w:rsid w:val="0038660A"/>
    <w:rPr>
      <w:rFonts w:ascii="宋体" w:eastAsia="宋体" w:hAnsi="Times New Roman" w:cs="Times New Roman"/>
      <w:b/>
      <w:kern w:val="44"/>
      <w:sz w:val="32"/>
      <w:szCs w:val="20"/>
    </w:rPr>
  </w:style>
  <w:style w:type="character" w:customStyle="1" w:styleId="2Char">
    <w:name w:val="标题 2 Char"/>
    <w:basedOn w:val="a8"/>
    <w:uiPriority w:val="9"/>
    <w:qFormat/>
    <w:rsid w:val="0038660A"/>
    <w:rPr>
      <w:rFonts w:asciiTheme="majorHAnsi" w:eastAsiaTheme="majorEastAsia" w:hAnsiTheme="majorHAnsi" w:cstheme="majorBidi"/>
      <w:b/>
      <w:bCs/>
      <w:sz w:val="32"/>
      <w:szCs w:val="32"/>
    </w:rPr>
  </w:style>
  <w:style w:type="character" w:customStyle="1" w:styleId="3Char">
    <w:name w:val="标题 3 Char"/>
    <w:basedOn w:val="a8"/>
    <w:uiPriority w:val="9"/>
    <w:qFormat/>
    <w:rsid w:val="0038660A"/>
    <w:rPr>
      <w:rFonts w:ascii="Times New Roman" w:eastAsia="宋体" w:hAnsi="Times New Roman" w:cs="Times New Roman"/>
      <w:b/>
      <w:bCs/>
      <w:sz w:val="32"/>
      <w:szCs w:val="32"/>
    </w:rPr>
  </w:style>
  <w:style w:type="character" w:customStyle="1" w:styleId="4Char">
    <w:name w:val="标题 4 Char"/>
    <w:basedOn w:val="a8"/>
    <w:link w:val="4"/>
    <w:uiPriority w:val="9"/>
    <w:qFormat/>
    <w:rsid w:val="0038660A"/>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38660A"/>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38660A"/>
    <w:rPr>
      <w:rFonts w:ascii="Arial" w:eastAsia="黑体" w:hAnsi="Arial" w:cs="Times New Roman"/>
      <w:b/>
      <w:kern w:val="0"/>
      <w:sz w:val="24"/>
      <w:szCs w:val="20"/>
    </w:rPr>
  </w:style>
  <w:style w:type="character" w:customStyle="1" w:styleId="7Char">
    <w:name w:val="标题 7 Char"/>
    <w:basedOn w:val="a8"/>
    <w:link w:val="7"/>
    <w:uiPriority w:val="9"/>
    <w:qFormat/>
    <w:rsid w:val="0038660A"/>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38660A"/>
    <w:rPr>
      <w:rFonts w:ascii="Arial" w:eastAsia="黑体" w:hAnsi="Arial" w:cs="Times New Roman"/>
      <w:kern w:val="0"/>
      <w:sz w:val="24"/>
      <w:szCs w:val="20"/>
    </w:rPr>
  </w:style>
  <w:style w:type="character" w:customStyle="1" w:styleId="9Char">
    <w:name w:val="标题 9 Char"/>
    <w:basedOn w:val="a8"/>
    <w:link w:val="9"/>
    <w:uiPriority w:val="9"/>
    <w:qFormat/>
    <w:rsid w:val="0038660A"/>
    <w:rPr>
      <w:rFonts w:ascii="Arial" w:eastAsia="黑体" w:hAnsi="Arial" w:cs="Times New Roman"/>
      <w:kern w:val="0"/>
      <w:szCs w:val="20"/>
    </w:rPr>
  </w:style>
  <w:style w:type="paragraph" w:styleId="a7">
    <w:name w:val="Normal Indent"/>
    <w:basedOn w:val="a6"/>
    <w:link w:val="Char1"/>
    <w:qFormat/>
    <w:rsid w:val="0038660A"/>
    <w:pPr>
      <w:autoSpaceDE w:val="0"/>
      <w:autoSpaceDN w:val="0"/>
      <w:adjustRightInd w:val="0"/>
      <w:ind w:firstLine="420"/>
      <w:jc w:val="left"/>
    </w:pPr>
    <w:rPr>
      <w:rFonts w:ascii="宋体"/>
      <w:sz w:val="24"/>
    </w:rPr>
  </w:style>
  <w:style w:type="paragraph" w:styleId="70">
    <w:name w:val="toc 7"/>
    <w:basedOn w:val="a6"/>
    <w:next w:val="a6"/>
    <w:qFormat/>
    <w:rsid w:val="0038660A"/>
    <w:pPr>
      <w:ind w:leftChars="1200" w:left="2520"/>
    </w:pPr>
  </w:style>
  <w:style w:type="paragraph" w:styleId="ab">
    <w:name w:val="caption"/>
    <w:basedOn w:val="a6"/>
    <w:next w:val="a6"/>
    <w:qFormat/>
    <w:rsid w:val="0038660A"/>
    <w:pPr>
      <w:spacing w:line="480" w:lineRule="auto"/>
    </w:pPr>
    <w:rPr>
      <w:rFonts w:ascii="华文中宋" w:eastAsia="华文中宋" w:hAnsi="华文中宋"/>
      <w:sz w:val="36"/>
      <w:szCs w:val="20"/>
    </w:rPr>
  </w:style>
  <w:style w:type="paragraph" w:styleId="ac">
    <w:name w:val="Document Map"/>
    <w:basedOn w:val="a6"/>
    <w:link w:val="Char"/>
    <w:qFormat/>
    <w:rsid w:val="0038660A"/>
    <w:pPr>
      <w:shd w:val="clear" w:color="auto" w:fill="000080"/>
    </w:pPr>
  </w:style>
  <w:style w:type="character" w:customStyle="1" w:styleId="Char">
    <w:name w:val="文档结构图 Char"/>
    <w:basedOn w:val="a8"/>
    <w:link w:val="ac"/>
    <w:qFormat/>
    <w:rsid w:val="0038660A"/>
    <w:rPr>
      <w:rFonts w:ascii="Times New Roman" w:eastAsia="宋体" w:hAnsi="Times New Roman" w:cs="Times New Roman"/>
      <w:szCs w:val="24"/>
      <w:shd w:val="clear" w:color="auto" w:fill="000080"/>
    </w:rPr>
  </w:style>
  <w:style w:type="paragraph" w:styleId="ad">
    <w:name w:val="annotation text"/>
    <w:basedOn w:val="a6"/>
    <w:link w:val="Char10"/>
    <w:qFormat/>
    <w:rsid w:val="0038660A"/>
    <w:pPr>
      <w:jc w:val="left"/>
    </w:pPr>
  </w:style>
  <w:style w:type="character" w:customStyle="1" w:styleId="Char0">
    <w:name w:val="批注文字 Char"/>
    <w:basedOn w:val="a8"/>
    <w:qFormat/>
    <w:rsid w:val="0038660A"/>
    <w:rPr>
      <w:rFonts w:ascii="Times New Roman" w:eastAsia="宋体" w:hAnsi="Times New Roman" w:cs="Times New Roman"/>
      <w:szCs w:val="24"/>
    </w:rPr>
  </w:style>
  <w:style w:type="paragraph" w:styleId="31">
    <w:name w:val="Body Text 3"/>
    <w:basedOn w:val="a6"/>
    <w:link w:val="3Char0"/>
    <w:qFormat/>
    <w:rsid w:val="0038660A"/>
    <w:pPr>
      <w:spacing w:after="120"/>
    </w:pPr>
    <w:rPr>
      <w:sz w:val="16"/>
      <w:szCs w:val="16"/>
    </w:rPr>
  </w:style>
  <w:style w:type="character" w:customStyle="1" w:styleId="3Char0">
    <w:name w:val="正文文本 3 Char"/>
    <w:basedOn w:val="a8"/>
    <w:link w:val="31"/>
    <w:qFormat/>
    <w:rsid w:val="0038660A"/>
    <w:rPr>
      <w:rFonts w:ascii="Times New Roman" w:eastAsia="宋体" w:hAnsi="Times New Roman" w:cs="Times New Roman"/>
      <w:sz w:val="16"/>
      <w:szCs w:val="16"/>
    </w:rPr>
  </w:style>
  <w:style w:type="paragraph" w:styleId="ae">
    <w:name w:val="Body Text"/>
    <w:basedOn w:val="a6"/>
    <w:next w:val="a6"/>
    <w:link w:val="Char2"/>
    <w:uiPriority w:val="99"/>
    <w:qFormat/>
    <w:rsid w:val="0038660A"/>
    <w:pPr>
      <w:tabs>
        <w:tab w:val="left" w:pos="567"/>
      </w:tabs>
      <w:spacing w:before="120" w:line="22" w:lineRule="atLeast"/>
    </w:pPr>
    <w:rPr>
      <w:rFonts w:ascii="宋体" w:hAnsi="宋体"/>
      <w:sz w:val="24"/>
    </w:rPr>
  </w:style>
  <w:style w:type="character" w:customStyle="1" w:styleId="Char2">
    <w:name w:val="正文文本 Char"/>
    <w:basedOn w:val="a8"/>
    <w:link w:val="ae"/>
    <w:uiPriority w:val="99"/>
    <w:qFormat/>
    <w:rsid w:val="0038660A"/>
    <w:rPr>
      <w:rFonts w:ascii="宋体" w:eastAsia="宋体" w:hAnsi="宋体" w:cs="Times New Roman"/>
      <w:sz w:val="24"/>
      <w:szCs w:val="24"/>
    </w:rPr>
  </w:style>
  <w:style w:type="paragraph" w:styleId="af">
    <w:name w:val="Body Text Indent"/>
    <w:basedOn w:val="a6"/>
    <w:link w:val="Char20"/>
    <w:qFormat/>
    <w:rsid w:val="0038660A"/>
    <w:pPr>
      <w:spacing w:line="360" w:lineRule="auto"/>
      <w:ind w:firstLine="570"/>
    </w:pPr>
    <w:rPr>
      <w:sz w:val="24"/>
    </w:rPr>
  </w:style>
  <w:style w:type="character" w:customStyle="1" w:styleId="Char3">
    <w:name w:val="正文文本缩进 Char"/>
    <w:basedOn w:val="a8"/>
    <w:qFormat/>
    <w:rsid w:val="0038660A"/>
    <w:rPr>
      <w:rFonts w:ascii="Times New Roman" w:eastAsia="宋体" w:hAnsi="Times New Roman" w:cs="Times New Roman"/>
      <w:szCs w:val="24"/>
    </w:rPr>
  </w:style>
  <w:style w:type="paragraph" w:styleId="22">
    <w:name w:val="List 2"/>
    <w:basedOn w:val="a6"/>
    <w:qFormat/>
    <w:rsid w:val="0038660A"/>
    <w:pPr>
      <w:ind w:leftChars="200" w:left="100" w:hangingChars="200" w:hanging="200"/>
    </w:pPr>
  </w:style>
  <w:style w:type="paragraph" w:styleId="af0">
    <w:name w:val="Block Text"/>
    <w:basedOn w:val="a6"/>
    <w:qFormat/>
    <w:rsid w:val="0038660A"/>
    <w:pPr>
      <w:widowControl/>
      <w:ind w:left="480" w:right="-341" w:firstLine="513"/>
    </w:pPr>
    <w:rPr>
      <w:kern w:val="0"/>
      <w:sz w:val="24"/>
      <w:szCs w:val="20"/>
    </w:rPr>
  </w:style>
  <w:style w:type="paragraph" w:styleId="50">
    <w:name w:val="toc 5"/>
    <w:basedOn w:val="a6"/>
    <w:next w:val="a6"/>
    <w:qFormat/>
    <w:rsid w:val="0038660A"/>
    <w:pPr>
      <w:ind w:leftChars="800" w:left="1680"/>
    </w:pPr>
  </w:style>
  <w:style w:type="paragraph" w:styleId="32">
    <w:name w:val="toc 3"/>
    <w:basedOn w:val="a6"/>
    <w:next w:val="a6"/>
    <w:uiPriority w:val="39"/>
    <w:qFormat/>
    <w:rsid w:val="0038660A"/>
    <w:pPr>
      <w:ind w:leftChars="400" w:left="840"/>
    </w:pPr>
  </w:style>
  <w:style w:type="paragraph" w:styleId="af1">
    <w:name w:val="Plain Text"/>
    <w:basedOn w:val="a6"/>
    <w:link w:val="Char4"/>
    <w:qFormat/>
    <w:rsid w:val="0038660A"/>
    <w:rPr>
      <w:rFonts w:ascii="宋体" w:hAnsi="Courier New" w:hint="eastAsia"/>
      <w:szCs w:val="20"/>
    </w:rPr>
  </w:style>
  <w:style w:type="character" w:customStyle="1" w:styleId="Char4">
    <w:name w:val="纯文本 Char"/>
    <w:basedOn w:val="a8"/>
    <w:link w:val="af1"/>
    <w:qFormat/>
    <w:rsid w:val="0038660A"/>
    <w:rPr>
      <w:rFonts w:ascii="宋体" w:eastAsia="宋体" w:hAnsi="Courier New" w:cs="Times New Roman"/>
      <w:szCs w:val="20"/>
    </w:rPr>
  </w:style>
  <w:style w:type="paragraph" w:styleId="80">
    <w:name w:val="toc 8"/>
    <w:basedOn w:val="a6"/>
    <w:next w:val="a6"/>
    <w:qFormat/>
    <w:rsid w:val="0038660A"/>
    <w:pPr>
      <w:ind w:leftChars="1400" w:left="2940"/>
    </w:pPr>
  </w:style>
  <w:style w:type="paragraph" w:styleId="af2">
    <w:name w:val="Date"/>
    <w:basedOn w:val="a6"/>
    <w:next w:val="a6"/>
    <w:link w:val="Char5"/>
    <w:qFormat/>
    <w:rsid w:val="0038660A"/>
    <w:pPr>
      <w:ind w:leftChars="2500" w:left="100"/>
    </w:pPr>
    <w:rPr>
      <w:rFonts w:ascii="仿宋_GB2312" w:eastAsia="仿宋_GB2312" w:hAnsi="宋体"/>
      <w:color w:val="000000"/>
      <w:sz w:val="24"/>
    </w:rPr>
  </w:style>
  <w:style w:type="character" w:customStyle="1" w:styleId="Char5">
    <w:name w:val="日期 Char"/>
    <w:basedOn w:val="a8"/>
    <w:link w:val="af2"/>
    <w:qFormat/>
    <w:rsid w:val="0038660A"/>
    <w:rPr>
      <w:rFonts w:ascii="仿宋_GB2312" w:eastAsia="仿宋_GB2312" w:hAnsi="宋体" w:cs="Times New Roman"/>
      <w:color w:val="000000"/>
      <w:sz w:val="24"/>
      <w:szCs w:val="24"/>
    </w:rPr>
  </w:style>
  <w:style w:type="paragraph" w:styleId="23">
    <w:name w:val="Body Text Indent 2"/>
    <w:basedOn w:val="a6"/>
    <w:link w:val="2Char0"/>
    <w:qFormat/>
    <w:rsid w:val="0038660A"/>
    <w:pPr>
      <w:ind w:firstLineChars="200" w:firstLine="480"/>
    </w:pPr>
    <w:rPr>
      <w:rFonts w:ascii="仿宋_GB2312" w:eastAsia="仿宋_GB2312"/>
      <w:sz w:val="24"/>
    </w:rPr>
  </w:style>
  <w:style w:type="character" w:customStyle="1" w:styleId="2Char0">
    <w:name w:val="正文文本缩进 2 Char"/>
    <w:basedOn w:val="a8"/>
    <w:link w:val="23"/>
    <w:qFormat/>
    <w:rsid w:val="0038660A"/>
    <w:rPr>
      <w:rFonts w:ascii="仿宋_GB2312" w:eastAsia="仿宋_GB2312" w:hAnsi="Times New Roman" w:cs="Times New Roman"/>
      <w:sz w:val="24"/>
      <w:szCs w:val="24"/>
    </w:rPr>
  </w:style>
  <w:style w:type="paragraph" w:styleId="af3">
    <w:name w:val="Balloon Text"/>
    <w:basedOn w:val="a6"/>
    <w:link w:val="Char6"/>
    <w:qFormat/>
    <w:rsid w:val="0038660A"/>
    <w:rPr>
      <w:sz w:val="18"/>
      <w:szCs w:val="18"/>
    </w:rPr>
  </w:style>
  <w:style w:type="character" w:customStyle="1" w:styleId="Char6">
    <w:name w:val="批注框文本 Char"/>
    <w:basedOn w:val="a8"/>
    <w:link w:val="af3"/>
    <w:qFormat/>
    <w:rsid w:val="0038660A"/>
    <w:rPr>
      <w:rFonts w:ascii="Times New Roman" w:eastAsia="宋体" w:hAnsi="Times New Roman" w:cs="Times New Roman"/>
      <w:sz w:val="18"/>
      <w:szCs w:val="18"/>
    </w:rPr>
  </w:style>
  <w:style w:type="paragraph" w:styleId="af4">
    <w:name w:val="footer"/>
    <w:basedOn w:val="a6"/>
    <w:link w:val="Char11"/>
    <w:uiPriority w:val="99"/>
    <w:qFormat/>
    <w:rsid w:val="0038660A"/>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7">
    <w:name w:val="页脚 Char"/>
    <w:basedOn w:val="a8"/>
    <w:uiPriority w:val="99"/>
    <w:qFormat/>
    <w:rsid w:val="0038660A"/>
    <w:rPr>
      <w:rFonts w:ascii="Times New Roman" w:eastAsia="宋体" w:hAnsi="Times New Roman" w:cs="Times New Roman"/>
      <w:sz w:val="18"/>
      <w:szCs w:val="18"/>
    </w:rPr>
  </w:style>
  <w:style w:type="paragraph" w:styleId="af5">
    <w:name w:val="envelope return"/>
    <w:basedOn w:val="a6"/>
    <w:qFormat/>
    <w:rsid w:val="0038660A"/>
    <w:pPr>
      <w:snapToGrid w:val="0"/>
    </w:pPr>
    <w:rPr>
      <w:rFonts w:ascii="Arial" w:hAnsi="Arial"/>
    </w:rPr>
  </w:style>
  <w:style w:type="paragraph" w:styleId="af6">
    <w:name w:val="header"/>
    <w:basedOn w:val="a6"/>
    <w:link w:val="Char12"/>
    <w:uiPriority w:val="99"/>
    <w:qFormat/>
    <w:rsid w:val="0038660A"/>
    <w:pPr>
      <w:pBdr>
        <w:bottom w:val="single" w:sz="6" w:space="1" w:color="auto"/>
      </w:pBdr>
      <w:tabs>
        <w:tab w:val="center" w:pos="4153"/>
        <w:tab w:val="right" w:pos="8306"/>
      </w:tabs>
      <w:snapToGrid w:val="0"/>
      <w:jc w:val="center"/>
    </w:pPr>
    <w:rPr>
      <w:sz w:val="18"/>
      <w:szCs w:val="18"/>
    </w:rPr>
  </w:style>
  <w:style w:type="character" w:customStyle="1" w:styleId="Char8">
    <w:name w:val="页眉 Char"/>
    <w:basedOn w:val="a8"/>
    <w:uiPriority w:val="99"/>
    <w:qFormat/>
    <w:rsid w:val="0038660A"/>
    <w:rPr>
      <w:rFonts w:ascii="Times New Roman" w:eastAsia="宋体" w:hAnsi="Times New Roman" w:cs="Times New Roman"/>
      <w:sz w:val="18"/>
      <w:szCs w:val="18"/>
    </w:rPr>
  </w:style>
  <w:style w:type="paragraph" w:styleId="12">
    <w:name w:val="toc 1"/>
    <w:basedOn w:val="a6"/>
    <w:next w:val="a6"/>
    <w:uiPriority w:val="39"/>
    <w:qFormat/>
    <w:rsid w:val="0038660A"/>
    <w:pPr>
      <w:tabs>
        <w:tab w:val="left" w:pos="1050"/>
        <w:tab w:val="right" w:leader="dot" w:pos="8937"/>
      </w:tabs>
      <w:spacing w:line="300" w:lineRule="auto"/>
    </w:pPr>
    <w:rPr>
      <w:rFonts w:ascii="宋体" w:hAnsi="宋体"/>
      <w:b/>
      <w:sz w:val="24"/>
    </w:rPr>
  </w:style>
  <w:style w:type="paragraph" w:styleId="40">
    <w:name w:val="toc 4"/>
    <w:basedOn w:val="a6"/>
    <w:next w:val="a6"/>
    <w:qFormat/>
    <w:rsid w:val="0038660A"/>
    <w:pPr>
      <w:ind w:leftChars="600" w:left="1260"/>
    </w:pPr>
  </w:style>
  <w:style w:type="paragraph" w:styleId="af7">
    <w:name w:val="Subtitle"/>
    <w:basedOn w:val="a6"/>
    <w:next w:val="a6"/>
    <w:link w:val="Char9"/>
    <w:uiPriority w:val="11"/>
    <w:qFormat/>
    <w:rsid w:val="0038660A"/>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9">
    <w:name w:val="副标题 Char"/>
    <w:basedOn w:val="a8"/>
    <w:link w:val="af7"/>
    <w:uiPriority w:val="11"/>
    <w:qFormat/>
    <w:rsid w:val="0038660A"/>
    <w:rPr>
      <w:rFonts w:asciiTheme="majorHAnsi" w:eastAsiaTheme="majorEastAsia" w:hAnsiTheme="majorHAnsi" w:cstheme="majorBidi"/>
      <w:color w:val="595959" w:themeColor="text1" w:themeTint="A6"/>
      <w:spacing w:val="15"/>
      <w:sz w:val="28"/>
      <w:szCs w:val="28"/>
    </w:rPr>
  </w:style>
  <w:style w:type="paragraph" w:styleId="60">
    <w:name w:val="toc 6"/>
    <w:basedOn w:val="a6"/>
    <w:next w:val="a6"/>
    <w:qFormat/>
    <w:rsid w:val="0038660A"/>
    <w:pPr>
      <w:ind w:leftChars="1000" w:left="2100"/>
    </w:pPr>
  </w:style>
  <w:style w:type="paragraph" w:styleId="33">
    <w:name w:val="Body Text Indent 3"/>
    <w:basedOn w:val="a6"/>
    <w:link w:val="3Char2"/>
    <w:qFormat/>
    <w:rsid w:val="0038660A"/>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38660A"/>
    <w:rPr>
      <w:rFonts w:ascii="宋体" w:eastAsia="宋体" w:hAnsi="Times New Roman" w:cs="Times New Roman"/>
      <w:kern w:val="0"/>
      <w:sz w:val="24"/>
      <w:szCs w:val="20"/>
    </w:rPr>
  </w:style>
  <w:style w:type="paragraph" w:styleId="24">
    <w:name w:val="toc 2"/>
    <w:basedOn w:val="a6"/>
    <w:next w:val="a6"/>
    <w:uiPriority w:val="39"/>
    <w:qFormat/>
    <w:rsid w:val="0038660A"/>
    <w:pPr>
      <w:tabs>
        <w:tab w:val="right" w:leader="dot" w:pos="8937"/>
      </w:tabs>
      <w:spacing w:line="312" w:lineRule="auto"/>
      <w:ind w:leftChars="200" w:left="420"/>
    </w:pPr>
  </w:style>
  <w:style w:type="paragraph" w:styleId="90">
    <w:name w:val="toc 9"/>
    <w:basedOn w:val="a6"/>
    <w:next w:val="a6"/>
    <w:qFormat/>
    <w:rsid w:val="0038660A"/>
    <w:pPr>
      <w:ind w:leftChars="1600" w:left="3360"/>
    </w:pPr>
  </w:style>
  <w:style w:type="paragraph" w:styleId="HTML">
    <w:name w:val="HTML Preformatted"/>
    <w:basedOn w:val="a6"/>
    <w:link w:val="HTMLChar"/>
    <w:qFormat/>
    <w:rsid w:val="003866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qFormat/>
    <w:rsid w:val="0038660A"/>
    <w:rPr>
      <w:rFonts w:ascii="宋体" w:eastAsia="宋体" w:hAnsi="宋体" w:cs="宋体"/>
      <w:kern w:val="0"/>
      <w:sz w:val="24"/>
      <w:szCs w:val="24"/>
    </w:rPr>
  </w:style>
  <w:style w:type="paragraph" w:styleId="af8">
    <w:name w:val="Normal (Web)"/>
    <w:basedOn w:val="a6"/>
    <w:unhideWhenUsed/>
    <w:qFormat/>
    <w:rsid w:val="0038660A"/>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38660A"/>
    <w:rPr>
      <w:szCs w:val="20"/>
    </w:rPr>
  </w:style>
  <w:style w:type="paragraph" w:styleId="af9">
    <w:name w:val="Title"/>
    <w:basedOn w:val="a6"/>
    <w:link w:val="Char13"/>
    <w:uiPriority w:val="10"/>
    <w:qFormat/>
    <w:rsid w:val="0038660A"/>
    <w:pPr>
      <w:jc w:val="center"/>
      <w:outlineLvl w:val="0"/>
    </w:pPr>
    <w:rPr>
      <w:b/>
      <w:sz w:val="32"/>
      <w:szCs w:val="20"/>
    </w:rPr>
  </w:style>
  <w:style w:type="character" w:customStyle="1" w:styleId="Chara">
    <w:name w:val="标题 Char"/>
    <w:basedOn w:val="a8"/>
    <w:uiPriority w:val="10"/>
    <w:qFormat/>
    <w:rsid w:val="0038660A"/>
    <w:rPr>
      <w:rFonts w:asciiTheme="majorHAnsi" w:eastAsia="宋体" w:hAnsiTheme="majorHAnsi" w:cstheme="majorBidi"/>
      <w:b/>
      <w:bCs/>
      <w:sz w:val="32"/>
      <w:szCs w:val="32"/>
    </w:rPr>
  </w:style>
  <w:style w:type="paragraph" w:styleId="afa">
    <w:name w:val="annotation subject"/>
    <w:basedOn w:val="ad"/>
    <w:next w:val="ad"/>
    <w:link w:val="Charb"/>
    <w:qFormat/>
    <w:rsid w:val="0038660A"/>
    <w:rPr>
      <w:b/>
      <w:bCs/>
    </w:rPr>
  </w:style>
  <w:style w:type="character" w:customStyle="1" w:styleId="Charb">
    <w:name w:val="批注主题 Char"/>
    <w:basedOn w:val="Char0"/>
    <w:link w:val="afa"/>
    <w:qFormat/>
    <w:rsid w:val="0038660A"/>
    <w:rPr>
      <w:rFonts w:ascii="Times New Roman" w:eastAsia="宋体" w:hAnsi="Times New Roman" w:cs="Times New Roman"/>
      <w:b/>
      <w:bCs/>
      <w:szCs w:val="24"/>
    </w:rPr>
  </w:style>
  <w:style w:type="paragraph" w:styleId="25">
    <w:name w:val="Body Text First Indent 2"/>
    <w:basedOn w:val="af"/>
    <w:link w:val="2Char2"/>
    <w:uiPriority w:val="99"/>
    <w:qFormat/>
    <w:rsid w:val="0038660A"/>
    <w:pPr>
      <w:spacing w:after="120" w:line="480" w:lineRule="exact"/>
      <w:ind w:leftChars="200" w:left="420" w:firstLineChars="200" w:firstLine="420"/>
    </w:pPr>
    <w:rPr>
      <w:szCs w:val="20"/>
    </w:rPr>
  </w:style>
  <w:style w:type="character" w:customStyle="1" w:styleId="2Char2">
    <w:name w:val="正文首行缩进 2 Char"/>
    <w:basedOn w:val="Char3"/>
    <w:link w:val="25"/>
    <w:uiPriority w:val="99"/>
    <w:qFormat/>
    <w:rsid w:val="0038660A"/>
    <w:rPr>
      <w:rFonts w:ascii="Times New Roman" w:eastAsia="宋体" w:hAnsi="Times New Roman" w:cs="Times New Roman"/>
      <w:sz w:val="24"/>
      <w:szCs w:val="20"/>
    </w:rPr>
  </w:style>
  <w:style w:type="table" w:styleId="afb">
    <w:name w:val="Table Grid"/>
    <w:basedOn w:val="a9"/>
    <w:qFormat/>
    <w:rsid w:val="0038660A"/>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38660A"/>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c">
    <w:name w:val="Strong"/>
    <w:qFormat/>
    <w:rsid w:val="0038660A"/>
    <w:rPr>
      <w:b/>
      <w:bCs/>
    </w:rPr>
  </w:style>
  <w:style w:type="character" w:styleId="afd">
    <w:name w:val="page number"/>
    <w:basedOn w:val="a8"/>
    <w:qFormat/>
    <w:rsid w:val="0038660A"/>
  </w:style>
  <w:style w:type="character" w:styleId="afe">
    <w:name w:val="FollowedHyperlink"/>
    <w:qFormat/>
    <w:rsid w:val="0038660A"/>
    <w:rPr>
      <w:color w:val="800080"/>
      <w:u w:val="single"/>
    </w:rPr>
  </w:style>
  <w:style w:type="character" w:styleId="aff">
    <w:name w:val="Emphasis"/>
    <w:uiPriority w:val="20"/>
    <w:qFormat/>
    <w:rsid w:val="0038660A"/>
    <w:rPr>
      <w:color w:val="CC0033"/>
    </w:rPr>
  </w:style>
  <w:style w:type="character" w:styleId="aff0">
    <w:name w:val="Hyperlink"/>
    <w:uiPriority w:val="99"/>
    <w:qFormat/>
    <w:rsid w:val="0038660A"/>
    <w:rPr>
      <w:color w:val="0000FF"/>
      <w:u w:val="single"/>
    </w:rPr>
  </w:style>
  <w:style w:type="character" w:styleId="aff1">
    <w:name w:val="annotation reference"/>
    <w:qFormat/>
    <w:rsid w:val="0038660A"/>
    <w:rPr>
      <w:sz w:val="21"/>
      <w:szCs w:val="21"/>
    </w:rPr>
  </w:style>
  <w:style w:type="character" w:styleId="HTML0">
    <w:name w:val="HTML Cite"/>
    <w:qFormat/>
    <w:rsid w:val="0038660A"/>
    <w:rPr>
      <w:i/>
      <w:iCs/>
    </w:rPr>
  </w:style>
  <w:style w:type="character" w:customStyle="1" w:styleId="2Char1">
    <w:name w:val="标题 2 Char1"/>
    <w:link w:val="21"/>
    <w:uiPriority w:val="9"/>
    <w:qFormat/>
    <w:rsid w:val="0038660A"/>
    <w:rPr>
      <w:rFonts w:ascii="Arial" w:eastAsia="黑体" w:hAnsi="Arial" w:cs="Times New Roman"/>
      <w:b/>
      <w:kern w:val="0"/>
      <w:sz w:val="30"/>
      <w:szCs w:val="20"/>
    </w:rPr>
  </w:style>
  <w:style w:type="character" w:customStyle="1" w:styleId="3Char1">
    <w:name w:val="标题 3 Char1"/>
    <w:link w:val="30"/>
    <w:uiPriority w:val="9"/>
    <w:qFormat/>
    <w:rsid w:val="0038660A"/>
    <w:rPr>
      <w:rFonts w:ascii="宋体" w:eastAsia="宋体" w:hAnsi="Times New Roman" w:cs="Times New Roman"/>
      <w:b/>
      <w:kern w:val="0"/>
      <w:sz w:val="24"/>
      <w:szCs w:val="20"/>
      <w:u w:val="single"/>
    </w:rPr>
  </w:style>
  <w:style w:type="character" w:customStyle="1" w:styleId="c21">
    <w:name w:val="c21"/>
    <w:qFormat/>
    <w:rsid w:val="0038660A"/>
    <w:rPr>
      <w:rFonts w:ascii="ˎ̥" w:hAnsi="ˎ̥" w:hint="default"/>
      <w:color w:val="000000"/>
      <w:sz w:val="20"/>
      <w:szCs w:val="20"/>
      <w:u w:val="none"/>
    </w:rPr>
  </w:style>
  <w:style w:type="character" w:customStyle="1" w:styleId="title4">
    <w:name w:val="title4"/>
    <w:qFormat/>
    <w:rsid w:val="0038660A"/>
    <w:rPr>
      <w:b/>
      <w:bCs/>
      <w:color w:val="1D87B3"/>
      <w:sz w:val="15"/>
      <w:szCs w:val="15"/>
    </w:rPr>
  </w:style>
  <w:style w:type="character" w:customStyle="1" w:styleId="2CharChar">
    <w:name w:val="标题 2 Char Char"/>
    <w:qFormat/>
    <w:rsid w:val="0038660A"/>
    <w:rPr>
      <w:rFonts w:ascii="Arial" w:eastAsia="黑体" w:hAnsi="Arial"/>
      <w:b/>
      <w:bCs/>
      <w:kern w:val="2"/>
      <w:sz w:val="32"/>
      <w:szCs w:val="32"/>
      <w:lang w:val="en-US" w:eastAsia="zh-CN" w:bidi="ar-SA"/>
    </w:rPr>
  </w:style>
  <w:style w:type="character" w:customStyle="1" w:styleId="black1">
    <w:name w:val="black1"/>
    <w:qFormat/>
    <w:rsid w:val="0038660A"/>
    <w:rPr>
      <w:color w:val="000000"/>
    </w:rPr>
  </w:style>
  <w:style w:type="character" w:customStyle="1" w:styleId="street-address">
    <w:name w:val="street-address"/>
    <w:basedOn w:val="a8"/>
    <w:qFormat/>
    <w:rsid w:val="0038660A"/>
  </w:style>
  <w:style w:type="character" w:customStyle="1" w:styleId="locality">
    <w:name w:val="locality"/>
    <w:basedOn w:val="a8"/>
    <w:qFormat/>
    <w:rsid w:val="0038660A"/>
  </w:style>
  <w:style w:type="character" w:customStyle="1" w:styleId="Char1">
    <w:name w:val="正文缩进 Char1"/>
    <w:link w:val="a7"/>
    <w:qFormat/>
    <w:rsid w:val="0038660A"/>
    <w:rPr>
      <w:rFonts w:ascii="宋体" w:eastAsia="宋体" w:hAnsi="Times New Roman" w:cs="Times New Roman"/>
      <w:sz w:val="24"/>
      <w:szCs w:val="24"/>
    </w:rPr>
  </w:style>
  <w:style w:type="character" w:customStyle="1" w:styleId="Char14">
    <w:name w:val="正文文本缩进 Char1"/>
    <w:link w:val="14"/>
    <w:qFormat/>
    <w:rsid w:val="0038660A"/>
    <w:rPr>
      <w:rFonts w:ascii="宋体" w:eastAsia="宋体" w:hAnsi="宋体"/>
      <w:sz w:val="24"/>
      <w:szCs w:val="24"/>
    </w:rPr>
  </w:style>
  <w:style w:type="paragraph" w:customStyle="1" w:styleId="14">
    <w:name w:val="正文文本缩进1"/>
    <w:basedOn w:val="a6"/>
    <w:link w:val="Char14"/>
    <w:qFormat/>
    <w:rsid w:val="0038660A"/>
    <w:pPr>
      <w:spacing w:line="480" w:lineRule="exact"/>
      <w:ind w:firstLineChars="200" w:firstLine="480"/>
    </w:pPr>
    <w:rPr>
      <w:rFonts w:ascii="宋体" w:hAnsi="宋体" w:cstheme="minorBidi"/>
      <w:sz w:val="24"/>
    </w:rPr>
  </w:style>
  <w:style w:type="character" w:customStyle="1" w:styleId="CharChar11">
    <w:name w:val="Char Char11"/>
    <w:qFormat/>
    <w:rsid w:val="0038660A"/>
    <w:rPr>
      <w:rFonts w:ascii="宋体" w:eastAsia="宋体"/>
      <w:b/>
      <w:sz w:val="24"/>
      <w:u w:val="single"/>
      <w:lang w:val="en-US" w:eastAsia="zh-CN" w:bidi="ar-SA"/>
    </w:rPr>
  </w:style>
  <w:style w:type="character" w:customStyle="1" w:styleId="txt">
    <w:name w:val="txt"/>
    <w:basedOn w:val="a8"/>
    <w:qFormat/>
    <w:rsid w:val="0038660A"/>
  </w:style>
  <w:style w:type="character" w:customStyle="1" w:styleId="Char20">
    <w:name w:val="正文文本缩进 Char2"/>
    <w:link w:val="af"/>
    <w:qFormat/>
    <w:rsid w:val="0038660A"/>
    <w:rPr>
      <w:rFonts w:ascii="Times New Roman" w:eastAsia="宋体" w:hAnsi="Times New Roman" w:cs="Times New Roman"/>
      <w:sz w:val="24"/>
      <w:szCs w:val="24"/>
    </w:rPr>
  </w:style>
  <w:style w:type="character" w:customStyle="1" w:styleId="CharChar">
    <w:name w:val="正文缩进 Char Char"/>
    <w:link w:val="15"/>
    <w:qFormat/>
    <w:rsid w:val="0038660A"/>
    <w:rPr>
      <w:rFonts w:ascii="宋体" w:eastAsia="宋体"/>
      <w:snapToGrid w:val="0"/>
      <w:color w:val="000000"/>
      <w:kern w:val="28"/>
      <w:sz w:val="28"/>
    </w:rPr>
  </w:style>
  <w:style w:type="paragraph" w:customStyle="1" w:styleId="15">
    <w:name w:val="正文缩进1"/>
    <w:basedOn w:val="a6"/>
    <w:link w:val="CharChar"/>
    <w:qFormat/>
    <w:rsid w:val="0038660A"/>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38660A"/>
    <w:rPr>
      <w:rFonts w:ascii="宋体" w:eastAsia="宋体" w:hAnsi="Courier New"/>
      <w:kern w:val="2"/>
      <w:sz w:val="21"/>
      <w:lang w:val="en-US" w:eastAsia="zh-CN" w:bidi="ar-SA"/>
    </w:rPr>
  </w:style>
  <w:style w:type="character" w:customStyle="1" w:styleId="chanpin1">
    <w:name w:val="chanpin1"/>
    <w:qFormat/>
    <w:rsid w:val="0038660A"/>
    <w:rPr>
      <w:rFonts w:ascii="ˎ̥" w:hAnsi="ˎ̥" w:hint="default"/>
      <w:color w:val="000000"/>
      <w:sz w:val="20"/>
      <w:szCs w:val="20"/>
      <w:u w:val="none"/>
    </w:rPr>
  </w:style>
  <w:style w:type="character" w:customStyle="1" w:styleId="Char15">
    <w:name w:val="列出段落 Char1"/>
    <w:link w:val="aff2"/>
    <w:uiPriority w:val="34"/>
    <w:qFormat/>
    <w:rsid w:val="0038660A"/>
    <w:rPr>
      <w:rFonts w:ascii="Calibri" w:eastAsia="宋体" w:hAnsi="Calibri"/>
    </w:rPr>
  </w:style>
  <w:style w:type="paragraph" w:styleId="aff2">
    <w:name w:val="List Paragraph"/>
    <w:basedOn w:val="a6"/>
    <w:link w:val="Char15"/>
    <w:uiPriority w:val="34"/>
    <w:qFormat/>
    <w:rsid w:val="0038660A"/>
    <w:pPr>
      <w:ind w:firstLineChars="200" w:firstLine="420"/>
    </w:pPr>
    <w:rPr>
      <w:rFonts w:ascii="Calibri" w:hAnsi="Calibri" w:cstheme="minorBidi"/>
      <w:szCs w:val="22"/>
    </w:rPr>
  </w:style>
  <w:style w:type="character" w:customStyle="1" w:styleId="3CharChar">
    <w:name w:val="标题 3 Char Char"/>
    <w:qFormat/>
    <w:rsid w:val="0038660A"/>
    <w:rPr>
      <w:rFonts w:eastAsia="宋体"/>
      <w:b/>
      <w:bCs/>
      <w:kern w:val="2"/>
      <w:sz w:val="32"/>
      <w:szCs w:val="32"/>
      <w:lang w:val="en-US" w:eastAsia="zh-CN" w:bidi="ar-SA"/>
    </w:rPr>
  </w:style>
  <w:style w:type="character" w:customStyle="1" w:styleId="1Char0">
    <w:name w:val="段1 Char"/>
    <w:qFormat/>
    <w:rsid w:val="0038660A"/>
    <w:rPr>
      <w:rFonts w:ascii="宋体" w:eastAsia="宋体"/>
      <w:sz w:val="24"/>
      <w:lang w:val="en-US" w:eastAsia="zh-CN" w:bidi="ar-SA"/>
    </w:rPr>
  </w:style>
  <w:style w:type="character" w:customStyle="1" w:styleId="Char12">
    <w:name w:val="页眉 Char1"/>
    <w:link w:val="af6"/>
    <w:uiPriority w:val="99"/>
    <w:qFormat/>
    <w:rsid w:val="0038660A"/>
    <w:rPr>
      <w:rFonts w:ascii="Times New Roman" w:eastAsia="宋体" w:hAnsi="Times New Roman" w:cs="Times New Roman"/>
      <w:sz w:val="18"/>
      <w:szCs w:val="18"/>
    </w:rPr>
  </w:style>
  <w:style w:type="character" w:customStyle="1" w:styleId="chanpin">
    <w:name w:val="chanpin拷贝"/>
    <w:basedOn w:val="a8"/>
    <w:qFormat/>
    <w:rsid w:val="0038660A"/>
  </w:style>
  <w:style w:type="character" w:customStyle="1" w:styleId="Char16">
    <w:name w:val="纯文本 Char1"/>
    <w:qFormat/>
    <w:rsid w:val="0038660A"/>
    <w:rPr>
      <w:rFonts w:ascii="宋体" w:eastAsia="宋体" w:hAnsi="Courier New"/>
      <w:kern w:val="2"/>
      <w:sz w:val="21"/>
      <w:lang w:val="en-US" w:eastAsia="zh-CN" w:bidi="ar-SA"/>
    </w:rPr>
  </w:style>
  <w:style w:type="character" w:customStyle="1" w:styleId="apple-style-span">
    <w:name w:val="apple-style-span"/>
    <w:qFormat/>
    <w:rsid w:val="0038660A"/>
    <w:rPr>
      <w:rFonts w:cs="Times New Roman"/>
    </w:rPr>
  </w:style>
  <w:style w:type="paragraph" w:customStyle="1" w:styleId="aff3">
    <w:name w:val="二级条标题"/>
    <w:basedOn w:val="a0"/>
    <w:next w:val="a6"/>
    <w:qFormat/>
    <w:rsid w:val="0038660A"/>
    <w:pPr>
      <w:numPr>
        <w:numId w:val="0"/>
      </w:numPr>
      <w:ind w:hanging="840"/>
      <w:outlineLvl w:val="2"/>
    </w:pPr>
    <w:rPr>
      <w:rFonts w:ascii="宋体" w:eastAsia="宋体"/>
      <w:b w:val="0"/>
    </w:rPr>
  </w:style>
  <w:style w:type="paragraph" w:customStyle="1" w:styleId="a0">
    <w:name w:val="一级条标题"/>
    <w:basedOn w:val="a"/>
    <w:next w:val="a6"/>
    <w:qFormat/>
    <w:rsid w:val="0038660A"/>
    <w:pPr>
      <w:numPr>
        <w:ilvl w:val="1"/>
      </w:numPr>
      <w:tabs>
        <w:tab w:val="left" w:pos="360"/>
        <w:tab w:val="left" w:pos="840"/>
      </w:tabs>
      <w:ind w:left="0" w:hanging="840"/>
      <w:outlineLvl w:val="1"/>
    </w:pPr>
  </w:style>
  <w:style w:type="paragraph" w:customStyle="1" w:styleId="a">
    <w:name w:val="章标题"/>
    <w:next w:val="a6"/>
    <w:qFormat/>
    <w:rsid w:val="0038660A"/>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38660A"/>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qFormat/>
    <w:rsid w:val="0038660A"/>
    <w:rPr>
      <w:rFonts w:ascii="Tahoma" w:hAnsi="Tahoma"/>
      <w:sz w:val="24"/>
      <w:szCs w:val="20"/>
    </w:rPr>
  </w:style>
  <w:style w:type="paragraph" w:customStyle="1" w:styleId="Char3CharCharChar">
    <w:name w:val="Char3 Char Char Char"/>
    <w:basedOn w:val="a6"/>
    <w:qFormat/>
    <w:rsid w:val="0038660A"/>
    <w:rPr>
      <w:rFonts w:ascii="Tahoma" w:hAnsi="Tahoma"/>
      <w:sz w:val="24"/>
      <w:szCs w:val="20"/>
    </w:rPr>
  </w:style>
  <w:style w:type="paragraph" w:customStyle="1" w:styleId="font6">
    <w:name w:val="font6"/>
    <w:basedOn w:val="a6"/>
    <w:qFormat/>
    <w:rsid w:val="0038660A"/>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38660A"/>
    <w:pPr>
      <w:numPr>
        <w:numId w:val="2"/>
      </w:numPr>
    </w:pPr>
  </w:style>
  <w:style w:type="paragraph" w:customStyle="1" w:styleId="1">
    <w:name w:val="项目编号1"/>
    <w:basedOn w:val="a6"/>
    <w:qFormat/>
    <w:rsid w:val="0038660A"/>
    <w:pPr>
      <w:numPr>
        <w:numId w:val="3"/>
      </w:numPr>
      <w:spacing w:before="100" w:beforeAutospacing="1" w:after="100" w:afterAutospacing="1" w:line="360" w:lineRule="auto"/>
    </w:pPr>
    <w:rPr>
      <w:sz w:val="24"/>
    </w:rPr>
  </w:style>
  <w:style w:type="paragraph" w:customStyle="1" w:styleId="aff5">
    <w:name w:val="图中文字"/>
    <w:basedOn w:val="a6"/>
    <w:qFormat/>
    <w:rsid w:val="0038660A"/>
    <w:pPr>
      <w:adjustRightInd w:val="0"/>
      <w:snapToGrid w:val="0"/>
      <w:spacing w:line="0" w:lineRule="atLeast"/>
      <w:jc w:val="center"/>
    </w:pPr>
    <w:rPr>
      <w:sz w:val="24"/>
      <w:szCs w:val="20"/>
    </w:rPr>
  </w:style>
  <w:style w:type="paragraph" w:customStyle="1" w:styleId="xl46">
    <w:name w:val="xl46"/>
    <w:basedOn w:val="a6"/>
    <w:qFormat/>
    <w:rsid w:val="0038660A"/>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38660A"/>
    <w:rPr>
      <w:rFonts w:ascii="Tahoma" w:hAnsi="Tahoma"/>
      <w:sz w:val="24"/>
      <w:szCs w:val="20"/>
    </w:rPr>
  </w:style>
  <w:style w:type="paragraph" w:customStyle="1" w:styleId="xl35">
    <w:name w:val="xl35"/>
    <w:basedOn w:val="a6"/>
    <w:qFormat/>
    <w:rsid w:val="0038660A"/>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38660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38660A"/>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38660A"/>
    <w:pPr>
      <w:snapToGrid w:val="0"/>
      <w:spacing w:line="360" w:lineRule="auto"/>
      <w:ind w:firstLineChars="200" w:firstLine="200"/>
    </w:pPr>
    <w:rPr>
      <w:rFonts w:eastAsia="仿宋_GB2312"/>
      <w:sz w:val="24"/>
    </w:rPr>
  </w:style>
  <w:style w:type="paragraph" w:customStyle="1" w:styleId="xl38">
    <w:name w:val="xl38"/>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38660A"/>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qFormat/>
    <w:rsid w:val="0038660A"/>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38660A"/>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38660A"/>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38660A"/>
    <w:pPr>
      <w:widowControl/>
      <w:spacing w:before="100" w:beforeAutospacing="1" w:after="100" w:afterAutospacing="1"/>
      <w:jc w:val="left"/>
    </w:pPr>
    <w:rPr>
      <w:kern w:val="0"/>
      <w:sz w:val="36"/>
      <w:szCs w:val="36"/>
    </w:rPr>
  </w:style>
  <w:style w:type="paragraph" w:customStyle="1" w:styleId="Charc">
    <w:name w:val="Char"/>
    <w:basedOn w:val="a6"/>
    <w:qFormat/>
    <w:rsid w:val="0038660A"/>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38660A"/>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38660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38660A"/>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sid w:val="0038660A"/>
    <w:rPr>
      <w:rFonts w:ascii="Tahoma" w:hAnsi="Tahoma"/>
      <w:sz w:val="24"/>
    </w:rPr>
  </w:style>
  <w:style w:type="paragraph" w:customStyle="1" w:styleId="xl26">
    <w:name w:val="xl26"/>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38660A"/>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qFormat/>
    <w:rsid w:val="0038660A"/>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38660A"/>
    <w:rPr>
      <w:rFonts w:ascii="Tahoma" w:hAnsi="Tahoma" w:cs="仿宋_GB2312"/>
      <w:sz w:val="24"/>
      <w:szCs w:val="28"/>
    </w:rPr>
  </w:style>
  <w:style w:type="paragraph" w:customStyle="1" w:styleId="a2">
    <w:name w:val="四级条标题"/>
    <w:basedOn w:val="a1"/>
    <w:next w:val="a6"/>
    <w:qFormat/>
    <w:rsid w:val="0038660A"/>
    <w:pPr>
      <w:numPr>
        <w:ilvl w:val="4"/>
      </w:numPr>
      <w:ind w:left="0" w:hanging="840"/>
      <w:outlineLvl w:val="4"/>
    </w:pPr>
  </w:style>
  <w:style w:type="paragraph" w:customStyle="1" w:styleId="a1">
    <w:name w:val="三级条标题"/>
    <w:basedOn w:val="aff3"/>
    <w:next w:val="a6"/>
    <w:qFormat/>
    <w:rsid w:val="0038660A"/>
    <w:pPr>
      <w:numPr>
        <w:ilvl w:val="3"/>
        <w:numId w:val="1"/>
      </w:numPr>
      <w:ind w:left="0" w:hanging="840"/>
      <w:outlineLvl w:val="3"/>
    </w:pPr>
  </w:style>
  <w:style w:type="paragraph" w:customStyle="1" w:styleId="aff8">
    <w:name w:val="??"/>
    <w:qFormat/>
    <w:rsid w:val="0038660A"/>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38660A"/>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38660A"/>
    <w:pPr>
      <w:ind w:firstLineChars="200" w:firstLine="420"/>
    </w:pPr>
    <w:rPr>
      <w:rFonts w:ascii="Calibri" w:hAnsi="Calibri"/>
      <w:szCs w:val="22"/>
    </w:rPr>
  </w:style>
  <w:style w:type="paragraph" w:customStyle="1" w:styleId="16">
    <w:name w:val="项目符号1"/>
    <w:basedOn w:val="aff9"/>
    <w:qFormat/>
    <w:rsid w:val="0038660A"/>
    <w:pPr>
      <w:ind w:left="-25" w:firstLine="0"/>
    </w:pPr>
  </w:style>
  <w:style w:type="paragraph" w:customStyle="1" w:styleId="aff9">
    <w:name w:val="正文文本样式"/>
    <w:basedOn w:val="a6"/>
    <w:qFormat/>
    <w:rsid w:val="0038660A"/>
    <w:pPr>
      <w:spacing w:line="360" w:lineRule="auto"/>
      <w:ind w:firstLine="482"/>
    </w:pPr>
    <w:rPr>
      <w:rFonts w:cs="宋体"/>
      <w:sz w:val="24"/>
      <w:szCs w:val="20"/>
    </w:rPr>
  </w:style>
  <w:style w:type="paragraph" w:customStyle="1" w:styleId="xl27">
    <w:name w:val="xl27"/>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38660A"/>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38660A"/>
    <w:pPr>
      <w:numPr>
        <w:ilvl w:val="5"/>
      </w:numPr>
      <w:ind w:left="0" w:hanging="840"/>
      <w:outlineLvl w:val="5"/>
    </w:pPr>
  </w:style>
  <w:style w:type="paragraph" w:customStyle="1" w:styleId="xl49">
    <w:name w:val="xl49"/>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qFormat/>
    <w:rsid w:val="0038660A"/>
    <w:pPr>
      <w:snapToGrid w:val="0"/>
      <w:spacing w:before="120" w:after="120" w:line="180" w:lineRule="auto"/>
    </w:pPr>
    <w:rPr>
      <w:rFonts w:ascii="Arial" w:hAnsi="Arial"/>
      <w:szCs w:val="20"/>
    </w:rPr>
  </w:style>
  <w:style w:type="paragraph" w:customStyle="1" w:styleId="xl33">
    <w:name w:val="xl33"/>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38660A"/>
    <w:rPr>
      <w:rFonts w:ascii="Tahoma" w:hAnsi="Tahoma"/>
      <w:sz w:val="24"/>
      <w:szCs w:val="20"/>
    </w:rPr>
  </w:style>
  <w:style w:type="paragraph" w:customStyle="1" w:styleId="xl44">
    <w:name w:val="xl44"/>
    <w:basedOn w:val="a6"/>
    <w:qFormat/>
    <w:rsid w:val="0038660A"/>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38660A"/>
    <w:pPr>
      <w:numPr>
        <w:numId w:val="5"/>
      </w:numPr>
      <w:spacing w:before="120"/>
    </w:pPr>
    <w:rPr>
      <w:rFonts w:ascii="宋体"/>
      <w:sz w:val="28"/>
      <w:szCs w:val="20"/>
    </w:rPr>
  </w:style>
  <w:style w:type="paragraph" w:customStyle="1" w:styleId="font9">
    <w:name w:val="font9"/>
    <w:basedOn w:val="a6"/>
    <w:qFormat/>
    <w:rsid w:val="0038660A"/>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38660A"/>
    <w:rPr>
      <w:rFonts w:ascii="Tahoma" w:hAnsi="Tahoma"/>
      <w:sz w:val="24"/>
      <w:szCs w:val="20"/>
    </w:rPr>
  </w:style>
  <w:style w:type="paragraph" w:customStyle="1" w:styleId="CharCharCharCharCharCharCharCharCharChar">
    <w:name w:val="Char Char Char Char Char Char Char Char Char Char"/>
    <w:basedOn w:val="a6"/>
    <w:qFormat/>
    <w:rsid w:val="0038660A"/>
  </w:style>
  <w:style w:type="paragraph" w:customStyle="1" w:styleId="CharChar1CharCharCharCharCharCharCharChar">
    <w:name w:val="Char Char1 Char Char Char Char Char Char Char Char"/>
    <w:basedOn w:val="a6"/>
    <w:qFormat/>
    <w:rsid w:val="0038660A"/>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38660A"/>
    <w:pPr>
      <w:tabs>
        <w:tab w:val="left" w:pos="360"/>
      </w:tabs>
    </w:pPr>
    <w:rPr>
      <w:sz w:val="24"/>
    </w:rPr>
  </w:style>
  <w:style w:type="paragraph" w:customStyle="1" w:styleId="a4">
    <w:name w:val="正文列项_字母"/>
    <w:basedOn w:val="a6"/>
    <w:qFormat/>
    <w:rsid w:val="0038660A"/>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38660A"/>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38660A"/>
    <w:rPr>
      <w:rFonts w:ascii="Arial" w:hAnsi="Arial" w:cs="Arial"/>
      <w:szCs w:val="21"/>
    </w:rPr>
  </w:style>
  <w:style w:type="paragraph" w:customStyle="1" w:styleId="xl48">
    <w:name w:val="xl48"/>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38660A"/>
    <w:rPr>
      <w:rFonts w:ascii="Tahoma" w:hAnsi="Tahoma"/>
      <w:sz w:val="24"/>
      <w:szCs w:val="20"/>
    </w:rPr>
  </w:style>
  <w:style w:type="paragraph" w:customStyle="1" w:styleId="xl50">
    <w:name w:val="xl50"/>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qFormat/>
    <w:rsid w:val="0038660A"/>
    <w:pPr>
      <w:autoSpaceDE w:val="0"/>
      <w:autoSpaceDN w:val="0"/>
      <w:adjustRightInd w:val="0"/>
      <w:jc w:val="left"/>
    </w:pPr>
    <w:rPr>
      <w:kern w:val="0"/>
      <w:sz w:val="24"/>
    </w:rPr>
  </w:style>
  <w:style w:type="paragraph" w:customStyle="1" w:styleId="CharCharChar1">
    <w:name w:val="Char Char Char1"/>
    <w:basedOn w:val="a6"/>
    <w:qFormat/>
    <w:rsid w:val="0038660A"/>
    <w:rPr>
      <w:rFonts w:ascii="Tahoma" w:hAnsi="Tahoma"/>
      <w:sz w:val="24"/>
      <w:szCs w:val="20"/>
    </w:rPr>
  </w:style>
  <w:style w:type="paragraph" w:customStyle="1" w:styleId="CharCharCharCharCharCharChar1">
    <w:name w:val="Char Char Char Char Char Char Char1"/>
    <w:basedOn w:val="a6"/>
    <w:qFormat/>
    <w:rsid w:val="0038660A"/>
    <w:pPr>
      <w:snapToGrid w:val="0"/>
      <w:spacing w:line="360" w:lineRule="auto"/>
      <w:ind w:firstLineChars="200" w:firstLine="200"/>
    </w:pPr>
    <w:rPr>
      <w:rFonts w:eastAsia="仿宋_GB2312"/>
      <w:sz w:val="24"/>
    </w:rPr>
  </w:style>
  <w:style w:type="paragraph" w:customStyle="1" w:styleId="xl51">
    <w:name w:val="xl51"/>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38660A"/>
    <w:pPr>
      <w:spacing w:line="360" w:lineRule="auto"/>
      <w:jc w:val="center"/>
    </w:pPr>
    <w:rPr>
      <w:sz w:val="24"/>
    </w:rPr>
  </w:style>
  <w:style w:type="paragraph" w:customStyle="1" w:styleId="xl24">
    <w:name w:val="xl24"/>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38660A"/>
    <w:pPr>
      <w:widowControl/>
      <w:jc w:val="left"/>
    </w:pPr>
    <w:rPr>
      <w:rFonts w:ascii="楷体_GB2312" w:eastAsia="楷体_GB2312" w:cs="Arial"/>
      <w:kern w:val="0"/>
      <w:sz w:val="24"/>
    </w:rPr>
  </w:style>
  <w:style w:type="paragraph" w:customStyle="1" w:styleId="xl34">
    <w:name w:val="xl34"/>
    <w:basedOn w:val="a6"/>
    <w:qFormat/>
    <w:rsid w:val="003866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38660A"/>
    <w:rPr>
      <w:rFonts w:ascii="Tahoma" w:hAnsi="Tahoma"/>
      <w:sz w:val="24"/>
      <w:szCs w:val="20"/>
    </w:rPr>
  </w:style>
  <w:style w:type="paragraph" w:customStyle="1" w:styleId="Default">
    <w:name w:val="Default"/>
    <w:qFormat/>
    <w:rsid w:val="0038660A"/>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uiPriority w:val="34"/>
    <w:qFormat/>
    <w:rsid w:val="0038660A"/>
    <w:pPr>
      <w:ind w:firstLineChars="200" w:firstLine="420"/>
    </w:pPr>
    <w:rPr>
      <w:rFonts w:ascii="Calibri" w:hAnsi="Calibri"/>
      <w:szCs w:val="22"/>
    </w:rPr>
  </w:style>
  <w:style w:type="paragraph" w:customStyle="1" w:styleId="default0">
    <w:name w:val="default"/>
    <w:basedOn w:val="a6"/>
    <w:qFormat/>
    <w:rsid w:val="0038660A"/>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sid w:val="0038660A"/>
    <w:rPr>
      <w:rFonts w:ascii="Tahoma" w:hAnsi="Tahoma"/>
      <w:sz w:val="24"/>
      <w:szCs w:val="20"/>
    </w:rPr>
  </w:style>
  <w:style w:type="paragraph" w:customStyle="1" w:styleId="Style160">
    <w:name w:val="_Style 160"/>
    <w:qFormat/>
    <w:rsid w:val="0038660A"/>
    <w:rPr>
      <w:rFonts w:ascii="Times New Roman" w:eastAsia="宋体" w:hAnsi="Times New Roman" w:cs="Times New Roman"/>
      <w:szCs w:val="24"/>
    </w:rPr>
  </w:style>
  <w:style w:type="paragraph" w:customStyle="1" w:styleId="3">
    <w:name w:val="项目编号3"/>
    <w:basedOn w:val="aff9"/>
    <w:qFormat/>
    <w:rsid w:val="0038660A"/>
    <w:pPr>
      <w:numPr>
        <w:numId w:val="6"/>
      </w:numPr>
    </w:pPr>
  </w:style>
  <w:style w:type="paragraph" w:customStyle="1" w:styleId="Char210">
    <w:name w:val="Char21"/>
    <w:basedOn w:val="a6"/>
    <w:qFormat/>
    <w:rsid w:val="0038660A"/>
    <w:rPr>
      <w:rFonts w:ascii="Tahoma" w:hAnsi="Tahoma"/>
      <w:sz w:val="24"/>
      <w:szCs w:val="20"/>
    </w:rPr>
  </w:style>
  <w:style w:type="paragraph" w:customStyle="1" w:styleId="affc">
    <w:name w:val="表格文字"/>
    <w:basedOn w:val="af"/>
    <w:qFormat/>
    <w:rsid w:val="0038660A"/>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38660A"/>
    <w:rPr>
      <w:rFonts w:ascii="宋体" w:hAnsi="宋体" w:cs="Courier New"/>
      <w:sz w:val="32"/>
      <w:szCs w:val="32"/>
    </w:rPr>
  </w:style>
  <w:style w:type="paragraph" w:customStyle="1" w:styleId="affd">
    <w:name w:val="正文文本样式 加粗"/>
    <w:basedOn w:val="aff9"/>
    <w:qFormat/>
    <w:rsid w:val="0038660A"/>
    <w:rPr>
      <w:b/>
    </w:rPr>
  </w:style>
  <w:style w:type="paragraph" w:customStyle="1" w:styleId="Char2CharCharCharCharCharChar">
    <w:name w:val="Char2 Char Char Char Char Char Char"/>
    <w:basedOn w:val="a6"/>
    <w:qFormat/>
    <w:rsid w:val="0038660A"/>
    <w:pPr>
      <w:widowControl/>
      <w:spacing w:line="400" w:lineRule="exact"/>
      <w:jc w:val="center"/>
    </w:pPr>
  </w:style>
  <w:style w:type="character" w:customStyle="1" w:styleId="Char11">
    <w:name w:val="页脚 Char1"/>
    <w:link w:val="af4"/>
    <w:uiPriority w:val="99"/>
    <w:qFormat/>
    <w:rsid w:val="0038660A"/>
    <w:rPr>
      <w:rFonts w:ascii="宋体" w:eastAsia="宋体" w:hAnsi="Times New Roman" w:cs="Times New Roman"/>
      <w:kern w:val="0"/>
      <w:sz w:val="18"/>
      <w:szCs w:val="20"/>
    </w:rPr>
  </w:style>
  <w:style w:type="paragraph" w:customStyle="1" w:styleId="CharChar4">
    <w:name w:val="Char Char4"/>
    <w:basedOn w:val="a6"/>
    <w:qFormat/>
    <w:rsid w:val="0038660A"/>
    <w:pPr>
      <w:widowControl/>
      <w:spacing w:line="400" w:lineRule="exact"/>
      <w:jc w:val="center"/>
    </w:pPr>
  </w:style>
  <w:style w:type="paragraph" w:customStyle="1" w:styleId="Char3CharCharChar1">
    <w:name w:val="Char3 Char Char Char1"/>
    <w:basedOn w:val="a6"/>
    <w:qFormat/>
    <w:rsid w:val="0038660A"/>
    <w:rPr>
      <w:rFonts w:ascii="Tahoma" w:hAnsi="Tahoma"/>
      <w:sz w:val="24"/>
      <w:szCs w:val="20"/>
    </w:rPr>
  </w:style>
  <w:style w:type="paragraph" w:styleId="affe">
    <w:name w:val="No Spacing"/>
    <w:uiPriority w:val="99"/>
    <w:qFormat/>
    <w:rsid w:val="0038660A"/>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38660A"/>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38660A"/>
    <w:rPr>
      <w:szCs w:val="24"/>
      <w:lang w:val="zh-CN"/>
    </w:rPr>
  </w:style>
  <w:style w:type="paragraph" w:customStyle="1" w:styleId="19">
    <w:name w:val="1"/>
    <w:link w:val="1-2Char"/>
    <w:qFormat/>
    <w:rsid w:val="0038660A"/>
    <w:rPr>
      <w:szCs w:val="24"/>
      <w:lang w:val="zh-CN"/>
    </w:rPr>
  </w:style>
  <w:style w:type="paragraph" w:customStyle="1" w:styleId="afff">
    <w:name w:val="图文"/>
    <w:basedOn w:val="a6"/>
    <w:qFormat/>
    <w:rsid w:val="0038660A"/>
    <w:pPr>
      <w:adjustRightInd w:val="0"/>
      <w:snapToGrid w:val="0"/>
      <w:spacing w:after="50" w:line="360" w:lineRule="auto"/>
    </w:pPr>
    <w:rPr>
      <w:sz w:val="24"/>
    </w:rPr>
  </w:style>
  <w:style w:type="paragraph" w:customStyle="1" w:styleId="xl23">
    <w:name w:val="xl23"/>
    <w:basedOn w:val="a6"/>
    <w:qFormat/>
    <w:rsid w:val="0038660A"/>
    <w:pPr>
      <w:widowControl/>
      <w:spacing w:before="100" w:beforeAutospacing="1" w:after="100" w:afterAutospacing="1" w:line="360" w:lineRule="auto"/>
      <w:textAlignment w:val="top"/>
    </w:pPr>
    <w:rPr>
      <w:kern w:val="0"/>
      <w:sz w:val="24"/>
      <w:szCs w:val="20"/>
    </w:rPr>
  </w:style>
  <w:style w:type="paragraph" w:customStyle="1" w:styleId="afff0">
    <w:name w:val="正文表格"/>
    <w:basedOn w:val="a6"/>
    <w:link w:val="Chard"/>
    <w:qFormat/>
    <w:rsid w:val="0038660A"/>
    <w:pPr>
      <w:adjustRightInd w:val="0"/>
      <w:snapToGrid w:val="0"/>
      <w:jc w:val="left"/>
    </w:pPr>
    <w:rPr>
      <w:rFonts w:ascii="宋体" w:hAnsi="宋体"/>
      <w:color w:val="000000"/>
      <w:szCs w:val="21"/>
    </w:rPr>
  </w:style>
  <w:style w:type="character" w:customStyle="1" w:styleId="Chard">
    <w:name w:val="正文表格 Char"/>
    <w:link w:val="afff0"/>
    <w:qFormat/>
    <w:rsid w:val="0038660A"/>
    <w:rPr>
      <w:rFonts w:ascii="宋体" w:eastAsia="宋体" w:hAnsi="宋体" w:cs="Times New Roman"/>
      <w:color w:val="000000"/>
      <w:szCs w:val="21"/>
    </w:rPr>
  </w:style>
  <w:style w:type="paragraph" w:customStyle="1" w:styleId="afff1">
    <w:name w:val="正文重点"/>
    <w:basedOn w:val="a6"/>
    <w:link w:val="Chare"/>
    <w:qFormat/>
    <w:rsid w:val="0038660A"/>
    <w:pPr>
      <w:adjustRightInd w:val="0"/>
      <w:spacing w:line="360" w:lineRule="auto"/>
      <w:ind w:firstLineChars="200" w:firstLine="482"/>
      <w:jc w:val="left"/>
      <w:textAlignment w:val="baseline"/>
    </w:pPr>
    <w:rPr>
      <w:b/>
      <w:kern w:val="0"/>
      <w:sz w:val="24"/>
      <w:szCs w:val="20"/>
    </w:rPr>
  </w:style>
  <w:style w:type="character" w:customStyle="1" w:styleId="Chare">
    <w:name w:val="正文重点 Char"/>
    <w:link w:val="afff1"/>
    <w:qFormat/>
    <w:rsid w:val="0038660A"/>
    <w:rPr>
      <w:rFonts w:ascii="Times New Roman" w:eastAsia="宋体" w:hAnsi="Times New Roman" w:cs="Times New Roman"/>
      <w:b/>
      <w:kern w:val="0"/>
      <w:sz w:val="24"/>
      <w:szCs w:val="20"/>
    </w:rPr>
  </w:style>
  <w:style w:type="character" w:customStyle="1" w:styleId="Char10">
    <w:name w:val="批注文字 Char1"/>
    <w:link w:val="ad"/>
    <w:qFormat/>
    <w:rsid w:val="0038660A"/>
    <w:rPr>
      <w:rFonts w:ascii="Times New Roman" w:eastAsia="宋体" w:hAnsi="Times New Roman" w:cs="Times New Roman"/>
      <w:szCs w:val="24"/>
    </w:rPr>
  </w:style>
  <w:style w:type="paragraph" w:customStyle="1" w:styleId="1-">
    <w:name w:val="标题1-附件"/>
    <w:basedOn w:val="11"/>
    <w:qFormat/>
    <w:rsid w:val="0038660A"/>
    <w:pPr>
      <w:jc w:val="left"/>
    </w:pPr>
    <w:rPr>
      <w:sz w:val="24"/>
      <w:szCs w:val="24"/>
    </w:rPr>
  </w:style>
  <w:style w:type="paragraph" w:customStyle="1" w:styleId="afff2">
    <w:name w:val="正文小标题"/>
    <w:basedOn w:val="a6"/>
    <w:next w:val="a7"/>
    <w:link w:val="Charf"/>
    <w:qFormat/>
    <w:rsid w:val="0038660A"/>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
    <w:name w:val="正文小标题 Char"/>
    <w:link w:val="afff2"/>
    <w:qFormat/>
    <w:rsid w:val="0038660A"/>
    <w:rPr>
      <w:rFonts w:ascii="宋体" w:eastAsia="宋体" w:hAnsi="宋体" w:cs="Times New Roman"/>
      <w:b/>
      <w:i/>
      <w:color w:val="FF0000"/>
      <w:sz w:val="24"/>
      <w:szCs w:val="20"/>
    </w:rPr>
  </w:style>
  <w:style w:type="paragraph" w:customStyle="1" w:styleId="afff3">
    <w:name w:val="正文大标题"/>
    <w:basedOn w:val="afff2"/>
    <w:next w:val="a7"/>
    <w:link w:val="Charf0"/>
    <w:qFormat/>
    <w:rsid w:val="0038660A"/>
    <w:pPr>
      <w:jc w:val="center"/>
    </w:pPr>
    <w:rPr>
      <w:i w:val="0"/>
      <w:color w:val="000000"/>
      <w:sz w:val="28"/>
      <w:szCs w:val="21"/>
    </w:rPr>
  </w:style>
  <w:style w:type="character" w:customStyle="1" w:styleId="Charf0">
    <w:name w:val="正文大标题 Char"/>
    <w:link w:val="afff3"/>
    <w:qFormat/>
    <w:rsid w:val="0038660A"/>
    <w:rPr>
      <w:rFonts w:ascii="宋体" w:eastAsia="宋体" w:hAnsi="宋体" w:cs="Times New Roman"/>
      <w:b/>
      <w:color w:val="000000"/>
      <w:sz w:val="28"/>
      <w:szCs w:val="21"/>
    </w:rPr>
  </w:style>
  <w:style w:type="character" w:customStyle="1" w:styleId="Char13">
    <w:name w:val="标题 Char1"/>
    <w:link w:val="af9"/>
    <w:uiPriority w:val="10"/>
    <w:qFormat/>
    <w:rsid w:val="0038660A"/>
    <w:rPr>
      <w:rFonts w:ascii="Times New Roman" w:eastAsia="宋体" w:hAnsi="Times New Roman" w:cs="Times New Roman"/>
      <w:b/>
      <w:sz w:val="32"/>
      <w:szCs w:val="20"/>
    </w:rPr>
  </w:style>
  <w:style w:type="paragraph" w:customStyle="1" w:styleId="afff4">
    <w:name w:val="注释"/>
    <w:basedOn w:val="a6"/>
    <w:link w:val="Charf1"/>
    <w:qFormat/>
    <w:rsid w:val="0038660A"/>
    <w:pPr>
      <w:adjustRightInd w:val="0"/>
      <w:snapToGrid w:val="0"/>
      <w:ind w:left="420" w:hangingChars="200" w:hanging="420"/>
      <w:jc w:val="left"/>
    </w:pPr>
    <w:rPr>
      <w:rFonts w:ascii="宋体" w:hAnsi="宋体"/>
      <w:szCs w:val="21"/>
    </w:rPr>
  </w:style>
  <w:style w:type="character" w:customStyle="1" w:styleId="Charf1">
    <w:name w:val="注释 Char"/>
    <w:link w:val="afff4"/>
    <w:qFormat/>
    <w:rsid w:val="0038660A"/>
    <w:rPr>
      <w:rFonts w:ascii="宋体" w:eastAsia="宋体" w:hAnsi="宋体" w:cs="Times New Roman"/>
      <w:szCs w:val="21"/>
    </w:rPr>
  </w:style>
  <w:style w:type="paragraph" w:customStyle="1" w:styleId="-1">
    <w:name w:val="正文须知-1级"/>
    <w:basedOn w:val="a6"/>
    <w:next w:val="a6"/>
    <w:qFormat/>
    <w:rsid w:val="0038660A"/>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38660A"/>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38660A"/>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5">
    <w:name w:val="批注文字 字符"/>
    <w:uiPriority w:val="99"/>
    <w:qFormat/>
    <w:rsid w:val="0038660A"/>
    <w:rPr>
      <w:rFonts w:ascii="Times New Roman" w:eastAsia="宋体" w:hAnsi="Times New Roman" w:cs="Times New Roman"/>
      <w:sz w:val="24"/>
      <w:lang w:val="en-US" w:eastAsia="zh-CN" w:bidi="ar-SA"/>
    </w:rPr>
  </w:style>
  <w:style w:type="character" w:customStyle="1" w:styleId="afff6">
    <w:name w:val="纯文本 字符"/>
    <w:uiPriority w:val="99"/>
    <w:qFormat/>
    <w:rsid w:val="0038660A"/>
    <w:rPr>
      <w:rFonts w:ascii="宋体" w:eastAsia="宋体" w:hAnsi="Courier New" w:cs="Times New Roman"/>
      <w:kern w:val="2"/>
      <w:sz w:val="21"/>
      <w:szCs w:val="21"/>
      <w:lang w:val="en-US" w:eastAsia="zh-CN" w:bidi="ar-SA"/>
    </w:rPr>
  </w:style>
  <w:style w:type="paragraph" w:customStyle="1" w:styleId="1a">
    <w:name w:val="表格1"/>
    <w:basedOn w:val="a6"/>
    <w:qFormat/>
    <w:rsid w:val="0038660A"/>
    <w:pPr>
      <w:ind w:firstLineChars="200" w:firstLine="480"/>
      <w:jc w:val="center"/>
    </w:pPr>
    <w:rPr>
      <w:sz w:val="24"/>
      <w:szCs w:val="20"/>
    </w:rPr>
  </w:style>
  <w:style w:type="character" w:customStyle="1" w:styleId="1b">
    <w:name w:val="纯文本 字符1"/>
    <w:qFormat/>
    <w:rsid w:val="0038660A"/>
    <w:rPr>
      <w:rFonts w:ascii="宋体" w:hAnsi="Courier New"/>
    </w:rPr>
  </w:style>
  <w:style w:type="character" w:customStyle="1" w:styleId="bjh-p">
    <w:name w:val="bjh-p"/>
    <w:qFormat/>
    <w:rsid w:val="0038660A"/>
  </w:style>
  <w:style w:type="paragraph" w:customStyle="1" w:styleId="afff7">
    <w:name w:val="无标题条"/>
    <w:next w:val="a6"/>
    <w:qFormat/>
    <w:rsid w:val="0038660A"/>
    <w:pPr>
      <w:jc w:val="both"/>
    </w:pPr>
    <w:rPr>
      <w:rFonts w:ascii="Times New Roman" w:eastAsia="宋体" w:hAnsi="Times New Roman" w:cs="Times New Roman"/>
      <w:kern w:val="0"/>
      <w:szCs w:val="20"/>
    </w:rPr>
  </w:style>
  <w:style w:type="character" w:customStyle="1" w:styleId="Charf2">
    <w:name w:val="正文格式 Char"/>
    <w:link w:val="afff8"/>
    <w:qFormat/>
    <w:locked/>
    <w:rsid w:val="0038660A"/>
    <w:rPr>
      <w:rFonts w:ascii="宋体" w:hAnsi="宋体"/>
      <w:sz w:val="24"/>
      <w:szCs w:val="24"/>
      <w:lang w:val="en-GB"/>
    </w:rPr>
  </w:style>
  <w:style w:type="paragraph" w:customStyle="1" w:styleId="afff8">
    <w:name w:val="正文格式"/>
    <w:basedOn w:val="a6"/>
    <w:link w:val="Charf2"/>
    <w:qFormat/>
    <w:rsid w:val="0038660A"/>
    <w:pPr>
      <w:spacing w:beforeLines="50" w:line="360" w:lineRule="auto"/>
      <w:ind w:firstLineChars="200" w:firstLine="480"/>
    </w:pPr>
    <w:rPr>
      <w:rFonts w:ascii="宋体" w:eastAsiaTheme="minorEastAsia" w:hAnsi="宋体" w:cstheme="minorBidi"/>
      <w:sz w:val="24"/>
      <w:lang w:val="en-GB"/>
    </w:rPr>
  </w:style>
  <w:style w:type="character" w:customStyle="1" w:styleId="Charf3">
    <w:name w:val="正文缩进 Char"/>
    <w:qFormat/>
    <w:rsid w:val="0038660A"/>
    <w:rPr>
      <w:rFonts w:ascii="宋体" w:eastAsia="宋体"/>
      <w:kern w:val="2"/>
      <w:sz w:val="24"/>
      <w:szCs w:val="24"/>
      <w:lang w:val="en-US" w:eastAsia="zh-CN" w:bidi="ar-SA"/>
    </w:rPr>
  </w:style>
  <w:style w:type="character" w:customStyle="1" w:styleId="CharChar111">
    <w:name w:val="Char Char111"/>
    <w:qFormat/>
    <w:rsid w:val="0038660A"/>
    <w:rPr>
      <w:rFonts w:ascii="宋体" w:eastAsia="宋体"/>
      <w:b/>
      <w:sz w:val="24"/>
      <w:u w:val="single"/>
      <w:lang w:val="en-US" w:eastAsia="zh-CN" w:bidi="ar-SA"/>
    </w:rPr>
  </w:style>
  <w:style w:type="character" w:customStyle="1" w:styleId="Charf4">
    <w:name w:val="列出段落 Char"/>
    <w:qFormat/>
    <w:rsid w:val="0038660A"/>
    <w:rPr>
      <w:rFonts w:ascii="Calibri" w:eastAsia="宋体" w:hAnsi="Calibri"/>
      <w:kern w:val="2"/>
      <w:sz w:val="21"/>
      <w:szCs w:val="22"/>
      <w:lang w:val="en-US" w:eastAsia="zh-CN" w:bidi="ar-SA"/>
    </w:rPr>
  </w:style>
  <w:style w:type="paragraph" w:customStyle="1" w:styleId="27">
    <w:name w:val="字元 字元2"/>
    <w:basedOn w:val="a6"/>
    <w:qFormat/>
    <w:rsid w:val="0038660A"/>
    <w:rPr>
      <w:rFonts w:ascii="Tahoma" w:hAnsi="Tahoma"/>
      <w:sz w:val="24"/>
      <w:szCs w:val="20"/>
    </w:rPr>
  </w:style>
  <w:style w:type="paragraph" w:customStyle="1" w:styleId="Char3CharCharChar2">
    <w:name w:val="Char3 Char Char Char2"/>
    <w:basedOn w:val="a6"/>
    <w:qFormat/>
    <w:rsid w:val="0038660A"/>
    <w:rPr>
      <w:rFonts w:ascii="Tahoma" w:hAnsi="Tahoma"/>
      <w:sz w:val="24"/>
      <w:szCs w:val="20"/>
    </w:rPr>
  </w:style>
  <w:style w:type="paragraph" w:customStyle="1" w:styleId="28">
    <w:name w:val="正文文本缩进2"/>
    <w:basedOn w:val="a6"/>
    <w:qFormat/>
    <w:rsid w:val="0038660A"/>
    <w:pPr>
      <w:spacing w:line="480" w:lineRule="exact"/>
      <w:ind w:firstLineChars="200" w:firstLine="480"/>
    </w:pPr>
    <w:rPr>
      <w:rFonts w:ascii="宋体" w:hAnsi="宋体"/>
      <w:kern w:val="0"/>
      <w:sz w:val="24"/>
      <w:lang w:val="zh-CN"/>
    </w:rPr>
  </w:style>
  <w:style w:type="paragraph" w:customStyle="1" w:styleId="Char30">
    <w:name w:val="Char3"/>
    <w:basedOn w:val="a6"/>
    <w:qFormat/>
    <w:rsid w:val="0038660A"/>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38660A"/>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38660A"/>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qFormat/>
    <w:rsid w:val="0038660A"/>
    <w:pPr>
      <w:ind w:firstLineChars="200" w:firstLine="420"/>
    </w:pPr>
    <w:rPr>
      <w:rFonts w:ascii="Calibri" w:hAnsi="Calibri"/>
      <w:szCs w:val="22"/>
    </w:rPr>
  </w:style>
  <w:style w:type="paragraph" w:customStyle="1" w:styleId="CharCharChar1Char2">
    <w:name w:val="Char Char Char1 Char2"/>
    <w:basedOn w:val="a6"/>
    <w:qFormat/>
    <w:rsid w:val="0038660A"/>
    <w:rPr>
      <w:rFonts w:ascii="Tahoma" w:hAnsi="Tahoma"/>
      <w:sz w:val="24"/>
      <w:szCs w:val="20"/>
    </w:rPr>
  </w:style>
  <w:style w:type="paragraph" w:customStyle="1" w:styleId="CharCharChar2">
    <w:name w:val="Char Char Char2"/>
    <w:basedOn w:val="a6"/>
    <w:qFormat/>
    <w:rsid w:val="0038660A"/>
    <w:rPr>
      <w:rFonts w:ascii="Tahoma" w:hAnsi="Tahoma"/>
      <w:sz w:val="24"/>
      <w:szCs w:val="20"/>
    </w:rPr>
  </w:style>
  <w:style w:type="paragraph" w:customStyle="1" w:styleId="CharCharCharCharCharCharChar2">
    <w:name w:val="Char Char Char Char Char Char Char2"/>
    <w:basedOn w:val="a6"/>
    <w:qFormat/>
    <w:rsid w:val="0038660A"/>
    <w:pPr>
      <w:snapToGrid w:val="0"/>
      <w:spacing w:line="360" w:lineRule="auto"/>
      <w:ind w:firstLineChars="200" w:firstLine="200"/>
    </w:pPr>
    <w:rPr>
      <w:rFonts w:eastAsia="仿宋_GB2312"/>
      <w:sz w:val="24"/>
    </w:rPr>
  </w:style>
  <w:style w:type="paragraph" w:customStyle="1" w:styleId="2a">
    <w:name w:val="正文缩进2"/>
    <w:basedOn w:val="a6"/>
    <w:qFormat/>
    <w:rsid w:val="0038660A"/>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sid w:val="0038660A"/>
    <w:rPr>
      <w:rFonts w:ascii="Times New Roman" w:eastAsia="宋体" w:hAnsi="Times New Roman" w:cs="Times New Roman"/>
      <w:szCs w:val="24"/>
    </w:rPr>
  </w:style>
  <w:style w:type="paragraph" w:customStyle="1" w:styleId="Char22">
    <w:name w:val="Char22"/>
    <w:basedOn w:val="a6"/>
    <w:qFormat/>
    <w:rsid w:val="0038660A"/>
    <w:rPr>
      <w:rFonts w:ascii="Tahoma" w:hAnsi="Tahoma"/>
      <w:sz w:val="24"/>
      <w:szCs w:val="20"/>
    </w:rPr>
  </w:style>
  <w:style w:type="paragraph" w:customStyle="1" w:styleId="CharCharCharCharCharCharCharCharCharChar2">
    <w:name w:val="Char Char Char Char Char Char Char Char Char Char2"/>
    <w:basedOn w:val="a6"/>
    <w:qFormat/>
    <w:rsid w:val="0038660A"/>
    <w:rPr>
      <w:rFonts w:ascii="宋体" w:hAnsi="宋体" w:cs="Courier New"/>
      <w:sz w:val="32"/>
      <w:szCs w:val="32"/>
    </w:rPr>
  </w:style>
  <w:style w:type="paragraph" w:customStyle="1" w:styleId="Char2CharCharCharCharCharChar1">
    <w:name w:val="Char2 Char Char Char Char Char Char1"/>
    <w:basedOn w:val="a6"/>
    <w:qFormat/>
    <w:rsid w:val="0038660A"/>
    <w:pPr>
      <w:widowControl/>
      <w:spacing w:line="400" w:lineRule="exact"/>
      <w:jc w:val="center"/>
    </w:pPr>
  </w:style>
  <w:style w:type="paragraph" w:customStyle="1" w:styleId="CharChar41">
    <w:name w:val="Char Char41"/>
    <w:basedOn w:val="a6"/>
    <w:qFormat/>
    <w:rsid w:val="0038660A"/>
    <w:pPr>
      <w:widowControl/>
      <w:spacing w:line="400" w:lineRule="exact"/>
      <w:jc w:val="center"/>
    </w:pPr>
  </w:style>
  <w:style w:type="paragraph" w:customStyle="1" w:styleId="afff9">
    <w:name w:val="图例"/>
    <w:basedOn w:val="a6"/>
    <w:qFormat/>
    <w:rsid w:val="0038660A"/>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38660A"/>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38660A"/>
    <w:pPr>
      <w:autoSpaceDE w:val="0"/>
      <w:autoSpaceDN w:val="0"/>
      <w:jc w:val="left"/>
    </w:pPr>
    <w:rPr>
      <w:rFonts w:ascii="宋体" w:hAnsi="宋体" w:cs="宋体"/>
      <w:kern w:val="0"/>
      <w:sz w:val="22"/>
      <w:szCs w:val="22"/>
      <w:lang w:eastAsia="en-US"/>
    </w:rPr>
  </w:style>
  <w:style w:type="paragraph" w:customStyle="1" w:styleId="pf0">
    <w:name w:val="pf0"/>
    <w:basedOn w:val="a6"/>
    <w:qFormat/>
    <w:rsid w:val="0038660A"/>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38660A"/>
    <w:rPr>
      <w:rFonts w:ascii="Microsoft YaHei UI" w:eastAsia="Microsoft YaHei UI" w:hAnsi="Microsoft YaHei UI" w:hint="eastAsia"/>
      <w:sz w:val="18"/>
      <w:szCs w:val="18"/>
    </w:rPr>
  </w:style>
  <w:style w:type="character" w:customStyle="1" w:styleId="cf21">
    <w:name w:val="cf21"/>
    <w:basedOn w:val="a8"/>
    <w:qFormat/>
    <w:rsid w:val="0038660A"/>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38660A"/>
    <w:rPr>
      <w:rFonts w:ascii="Microsoft YaHei UI" w:eastAsia="Microsoft YaHei UI" w:hAnsi="Microsoft YaHei UI" w:hint="eastAsia"/>
      <w:sz w:val="18"/>
      <w:szCs w:val="18"/>
    </w:rPr>
  </w:style>
  <w:style w:type="paragraph" w:customStyle="1" w:styleId="-20">
    <w:name w:val="正文-首缩2字符"/>
    <w:basedOn w:val="a6"/>
    <w:uiPriority w:val="99"/>
    <w:qFormat/>
    <w:rsid w:val="0038660A"/>
    <w:pPr>
      <w:ind w:firstLineChars="200" w:firstLine="200"/>
      <w:jc w:val="left"/>
    </w:pPr>
    <w:rPr>
      <w:rFonts w:hAnsi="宋体" w:cs="宋体"/>
    </w:rPr>
  </w:style>
  <w:style w:type="paragraph" w:customStyle="1" w:styleId="TableText">
    <w:name w:val="Table Text"/>
    <w:basedOn w:val="a6"/>
    <w:qFormat/>
    <w:rsid w:val="0038660A"/>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38660A"/>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38660A"/>
    <w:rPr>
      <w:rFonts w:ascii="宋体" w:eastAsia="宋体" w:hAnsi="宋体" w:cs="宋体" w:hint="eastAsia"/>
      <w:color w:val="000000"/>
      <w:sz w:val="21"/>
      <w:szCs w:val="21"/>
      <w:u w:val="none"/>
    </w:rPr>
  </w:style>
  <w:style w:type="paragraph" w:customStyle="1" w:styleId="211">
    <w:name w:val="正文文本首行缩进 21"/>
    <w:basedOn w:val="af"/>
    <w:qFormat/>
    <w:rsid w:val="0038660A"/>
    <w:pPr>
      <w:spacing w:after="120" w:line="240" w:lineRule="auto"/>
      <w:ind w:leftChars="200" w:left="420" w:firstLine="420"/>
    </w:pPr>
    <w:rPr>
      <w:rFonts w:ascii="Calibri" w:hAnsi="Calibri"/>
    </w:rPr>
  </w:style>
  <w:style w:type="paragraph" w:styleId="afffa">
    <w:name w:val="Quote"/>
    <w:basedOn w:val="a6"/>
    <w:next w:val="a6"/>
    <w:link w:val="Charf5"/>
    <w:uiPriority w:val="29"/>
    <w:qFormat/>
    <w:rsid w:val="0038660A"/>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Charf5">
    <w:name w:val="引用 Char"/>
    <w:basedOn w:val="a8"/>
    <w:link w:val="afffa"/>
    <w:uiPriority w:val="29"/>
    <w:qFormat/>
    <w:rsid w:val="0038660A"/>
    <w:rPr>
      <w:i/>
      <w:iCs/>
      <w:color w:val="404040" w:themeColor="text1" w:themeTint="BF"/>
    </w:rPr>
  </w:style>
  <w:style w:type="character" w:customStyle="1" w:styleId="1d">
    <w:name w:val="明显强调1"/>
    <w:basedOn w:val="a8"/>
    <w:uiPriority w:val="21"/>
    <w:qFormat/>
    <w:rsid w:val="0038660A"/>
    <w:rPr>
      <w:i/>
      <w:iCs/>
      <w:color w:val="365F91" w:themeColor="accent1" w:themeShade="BF"/>
    </w:rPr>
  </w:style>
  <w:style w:type="paragraph" w:styleId="afffb">
    <w:name w:val="Intense Quote"/>
    <w:basedOn w:val="a6"/>
    <w:next w:val="a6"/>
    <w:link w:val="Charf6"/>
    <w:uiPriority w:val="30"/>
    <w:qFormat/>
    <w:rsid w:val="0038660A"/>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szCs w:val="22"/>
    </w:rPr>
  </w:style>
  <w:style w:type="character" w:customStyle="1" w:styleId="Charf6">
    <w:name w:val="明显引用 Char"/>
    <w:basedOn w:val="a8"/>
    <w:link w:val="afffb"/>
    <w:uiPriority w:val="30"/>
    <w:qFormat/>
    <w:rsid w:val="0038660A"/>
    <w:rPr>
      <w:i/>
      <w:iCs/>
      <w:color w:val="365F91" w:themeColor="accent1" w:themeShade="BF"/>
    </w:rPr>
  </w:style>
  <w:style w:type="character" w:customStyle="1" w:styleId="1e">
    <w:name w:val="明显参考1"/>
    <w:basedOn w:val="a8"/>
    <w:uiPriority w:val="32"/>
    <w:qFormat/>
    <w:rsid w:val="0038660A"/>
    <w:rPr>
      <w:b/>
      <w:bCs/>
      <w:smallCaps/>
      <w:color w:val="365F91" w:themeColor="accent1" w:themeShade="BF"/>
      <w:spacing w:val="5"/>
    </w:rPr>
  </w:style>
  <w:style w:type="character" w:customStyle="1" w:styleId="A13">
    <w:name w:val="A13"/>
    <w:qFormat/>
    <w:rsid w:val="0038660A"/>
    <w:rPr>
      <w:rFonts w:ascii="Univers LT Std 45 Light" w:eastAsia="Univers LT Std 45 Light" w:cs="Univers LT Std 45 Light"/>
      <w:color w:val="221E1F"/>
      <w:sz w:val="10"/>
      <w:szCs w:val="10"/>
    </w:rPr>
  </w:style>
  <w:style w:type="paragraph" w:customStyle="1" w:styleId="1f">
    <w:name w:val="列表段落1"/>
    <w:basedOn w:val="a6"/>
    <w:uiPriority w:val="34"/>
    <w:qFormat/>
    <w:rsid w:val="0038660A"/>
    <w:pPr>
      <w:ind w:firstLineChars="200" w:firstLine="420"/>
    </w:pPr>
    <w:rPr>
      <w:rFonts w:asciiTheme="minorHAnsi" w:eastAsiaTheme="minorEastAsia" w:hAnsiTheme="minorHAnsi" w:cstheme="minorBidi"/>
      <w:szCs w:val="22"/>
    </w:rPr>
  </w:style>
  <w:style w:type="character" w:customStyle="1" w:styleId="NormalCharacter">
    <w:name w:val="NormalCharacter"/>
    <w:qFormat/>
    <w:rsid w:val="0038660A"/>
  </w:style>
  <w:style w:type="character" w:customStyle="1" w:styleId="font41">
    <w:name w:val="font41"/>
    <w:qFormat/>
    <w:rsid w:val="0038660A"/>
    <w:rPr>
      <w:rFonts w:ascii="MingLiU" w:hAnsi="MingLiU" w:cs="MingLiU" w:hint="default"/>
      <w:b/>
      <w:color w:val="000000"/>
      <w:sz w:val="20"/>
      <w:szCs w:val="20"/>
      <w:u w:val="none"/>
    </w:rPr>
  </w:style>
  <w:style w:type="character" w:customStyle="1" w:styleId="font11">
    <w:name w:val="font11"/>
    <w:qFormat/>
    <w:rsid w:val="0038660A"/>
    <w:rPr>
      <w:rFonts w:ascii="等线" w:eastAsia="等线" w:hAnsi="等线" w:cs="等线" w:hint="eastAsia"/>
      <w:color w:val="000000"/>
      <w:sz w:val="20"/>
      <w:szCs w:val="20"/>
      <w:u w:val="none"/>
    </w:rPr>
  </w:style>
  <w:style w:type="character" w:customStyle="1" w:styleId="font01">
    <w:name w:val="font01"/>
    <w:qFormat/>
    <w:rsid w:val="0038660A"/>
    <w:rPr>
      <w:rFonts w:ascii="等线" w:eastAsia="等线" w:hAnsi="等线" w:cs="等线" w:hint="eastAsia"/>
      <w:color w:val="000000"/>
      <w:sz w:val="20"/>
      <w:szCs w:val="20"/>
      <w:u w:val="none"/>
    </w:rPr>
  </w:style>
  <w:style w:type="character" w:customStyle="1" w:styleId="font21">
    <w:name w:val="font21"/>
    <w:qFormat/>
    <w:rsid w:val="0038660A"/>
    <w:rPr>
      <w:rFonts w:ascii="等线" w:eastAsia="等线" w:hAnsi="等线" w:cs="等线" w:hint="eastAsia"/>
      <w:color w:val="000000"/>
      <w:sz w:val="20"/>
      <w:szCs w:val="20"/>
      <w:u w:val="none"/>
    </w:rPr>
  </w:style>
  <w:style w:type="paragraph" w:customStyle="1" w:styleId="2b">
    <w:name w:val="修订2"/>
    <w:uiPriority w:val="99"/>
    <w:semiHidden/>
    <w:qFormat/>
    <w:rsid w:val="0038660A"/>
    <w:rPr>
      <w:rFonts w:ascii="Times New Roman" w:eastAsia="宋体" w:hAnsi="Times New Roman" w:cs="Times New Roman"/>
      <w:szCs w:val="24"/>
    </w:rPr>
  </w:style>
  <w:style w:type="paragraph" w:customStyle="1" w:styleId="p0">
    <w:name w:val="p0"/>
    <w:basedOn w:val="a6"/>
    <w:qFormat/>
    <w:rsid w:val="0038660A"/>
    <w:pPr>
      <w:widowControl/>
    </w:pPr>
    <w:rPr>
      <w:kern w:val="0"/>
      <w:szCs w:val="21"/>
    </w:rPr>
  </w:style>
  <w:style w:type="paragraph" w:customStyle="1" w:styleId="110">
    <w:name w:val="列出段落11"/>
    <w:basedOn w:val="a6"/>
    <w:uiPriority w:val="34"/>
    <w:qFormat/>
    <w:rsid w:val="0038660A"/>
    <w:pPr>
      <w:spacing w:before="134"/>
      <w:ind w:left="1196" w:hanging="720"/>
    </w:pPr>
    <w:rPr>
      <w:rFonts w:asciiTheme="minorHAnsi" w:eastAsia="仿宋" w:hAnsiTheme="minorHAnsi" w:cstheme="minorBidi"/>
      <w:sz w:val="20"/>
      <w:szCs w:val="22"/>
    </w:rPr>
  </w:style>
  <w:style w:type="paragraph" w:customStyle="1" w:styleId="208521">
    <w:name w:val="样式 样式 左侧:  2 字符 + 左侧:  0.85 厘米 首行缩进:  2 字符1"/>
    <w:basedOn w:val="a6"/>
    <w:qFormat/>
    <w:rsid w:val="0038660A"/>
    <w:pPr>
      <w:ind w:left="482" w:firstLineChars="200" w:firstLine="200"/>
    </w:pPr>
    <w:rPr>
      <w:rFonts w:asciiTheme="minorHAnsi" w:eastAsia="仿宋" w:hAnsiTheme="minorHAnsi" w:cs="宋体"/>
      <w:sz w:val="28"/>
      <w:szCs w:val="20"/>
    </w:rPr>
  </w:style>
  <w:style w:type="paragraph" w:customStyle="1" w:styleId="34">
    <w:name w:val="修订3"/>
    <w:uiPriority w:val="99"/>
    <w:semiHidden/>
    <w:qFormat/>
    <w:rsid w:val="0038660A"/>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4704</Words>
  <Characters>26814</Characters>
  <Application>Microsoft Office Word</Application>
  <DocSecurity>0</DocSecurity>
  <Lines>223</Lines>
  <Paragraphs>62</Paragraphs>
  <ScaleCrop>false</ScaleCrop>
  <Company/>
  <LinksUpToDate>false</LinksUpToDate>
  <CharactersWithSpaces>31456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2026-10-23T07:35:00Z</dcterms:created>
  <dcterms:modified xsi:type="dcterms:W3CDTF">2026-10-23T07:36:00Z</dcterms:modified>
</cp:coreProperties>
</file>