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A7435">
      <w:pPr>
        <w:spacing w:line="360" w:lineRule="auto"/>
        <w:jc w:val="center"/>
        <w:outlineLvl w:val="0"/>
        <w:rPr>
          <w:rFonts w:hint="default" w:eastAsia="宋体"/>
          <w:b/>
          <w:sz w:val="36"/>
          <w:szCs w:val="36"/>
          <w:lang w:val="en-US" w:eastAsia="zh-CN"/>
        </w:rPr>
      </w:pPr>
      <w:r>
        <w:rPr>
          <w:rFonts w:hint="eastAsia"/>
          <w:b/>
          <w:sz w:val="36"/>
          <w:szCs w:val="36"/>
        </w:rPr>
        <w:t>院前院内急救医疗信息衔接平台升级改造</w:t>
      </w:r>
      <w:r>
        <w:rPr>
          <w:rFonts w:hint="eastAsia"/>
          <w:b/>
          <w:sz w:val="36"/>
          <w:szCs w:val="36"/>
          <w:lang w:eastAsia="zh-CN"/>
        </w:rPr>
        <w:t>（</w:t>
      </w:r>
      <w:r>
        <w:rPr>
          <w:rFonts w:hint="eastAsia"/>
          <w:b/>
          <w:sz w:val="36"/>
          <w:szCs w:val="36"/>
          <w:lang w:val="en-US" w:eastAsia="zh-CN"/>
        </w:rPr>
        <w:t>第四包</w:t>
      </w:r>
      <w:r>
        <w:rPr>
          <w:rFonts w:hint="eastAsia"/>
          <w:b/>
          <w:sz w:val="36"/>
          <w:szCs w:val="36"/>
          <w:lang w:eastAsia="zh-CN"/>
        </w:rPr>
        <w:t>）</w:t>
      </w:r>
      <w:r>
        <w:rPr>
          <w:rFonts w:hint="eastAsia"/>
          <w:b/>
          <w:sz w:val="36"/>
          <w:szCs w:val="36"/>
          <w:lang w:val="en-US" w:eastAsia="zh-CN"/>
        </w:rPr>
        <w:t>公开招标公告</w:t>
      </w:r>
      <w:bookmarkStart w:id="31" w:name="_GoBack"/>
      <w:bookmarkEnd w:id="31"/>
    </w:p>
    <w:p w14:paraId="5BEBD488">
      <w:pPr>
        <w:spacing w:line="360" w:lineRule="auto"/>
        <w:ind w:firstLine="640" w:firstLineChars="200"/>
        <w:rPr>
          <w:sz w:val="32"/>
          <w:szCs w:val="32"/>
        </w:rPr>
      </w:pPr>
    </w:p>
    <w:p w14:paraId="3B34B440">
      <w:pPr>
        <w:pStyle w:val="2"/>
        <w:spacing w:before="0" w:line="360" w:lineRule="auto"/>
        <w:jc w:val="left"/>
        <w:rPr>
          <w:rFonts w:ascii="Times New Roman" w:hAnsi="Times New Roman" w:eastAsia="宋体"/>
          <w:sz w:val="24"/>
          <w:szCs w:val="24"/>
        </w:rPr>
      </w:pPr>
      <w:bookmarkStart w:id="0" w:name="_Toc28359002"/>
      <w:bookmarkStart w:id="1" w:name="_Toc28359079"/>
      <w:bookmarkStart w:id="2" w:name="_Toc35393790"/>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14:paraId="0561B400">
      <w:pPr>
        <w:spacing w:line="360" w:lineRule="auto"/>
        <w:ind w:firstLine="480" w:firstLineChars="200"/>
        <w:rPr>
          <w:sz w:val="24"/>
        </w:rPr>
      </w:pPr>
      <w:r>
        <w:rPr>
          <w:sz w:val="24"/>
        </w:rPr>
        <w:t>1.项目编号：2607-HXTC-AJ1374</w:t>
      </w:r>
    </w:p>
    <w:p w14:paraId="3AE9FA06">
      <w:pPr>
        <w:spacing w:line="360" w:lineRule="auto"/>
        <w:ind w:firstLine="480" w:firstLineChars="200"/>
        <w:rPr>
          <w:sz w:val="24"/>
        </w:rPr>
      </w:pPr>
      <w:r>
        <w:rPr>
          <w:sz w:val="24"/>
        </w:rPr>
        <w:t>2.项目名称：</w:t>
      </w:r>
      <w:r>
        <w:rPr>
          <w:rFonts w:hint="eastAsia"/>
          <w:sz w:val="24"/>
        </w:rPr>
        <w:t>院前院内急救医疗信息衔接平台升级改造</w:t>
      </w:r>
    </w:p>
    <w:bookmarkEnd w:id="4"/>
    <w:p w14:paraId="00692829">
      <w:pPr>
        <w:spacing w:line="360" w:lineRule="auto"/>
        <w:ind w:firstLine="480" w:firstLineChars="200"/>
        <w:rPr>
          <w:sz w:val="24"/>
        </w:rPr>
      </w:pPr>
      <w:r>
        <w:rPr>
          <w:sz w:val="24"/>
        </w:rPr>
        <w:t>3.项目预算金额：</w:t>
      </w:r>
      <w:r>
        <w:rPr>
          <w:rFonts w:hint="eastAsia"/>
          <w:sz w:val="24"/>
        </w:rPr>
        <w:t>人民币676.0052</w:t>
      </w:r>
      <w:r>
        <w:rPr>
          <w:sz w:val="24"/>
        </w:rPr>
        <w:t>万元、项目最高限价（如有）：</w:t>
      </w:r>
      <w:r>
        <w:rPr>
          <w:sz w:val="24"/>
          <w:u w:val="single"/>
        </w:rPr>
        <w:t>同预算金额</w:t>
      </w:r>
      <w:r>
        <w:rPr>
          <w:sz w:val="24"/>
        </w:rPr>
        <w:t>万元</w:t>
      </w:r>
    </w:p>
    <w:p w14:paraId="4AF840B5">
      <w:pPr>
        <w:spacing w:line="360" w:lineRule="auto"/>
        <w:ind w:firstLine="480" w:firstLineChars="200"/>
        <w:rPr>
          <w:sz w:val="24"/>
        </w:rPr>
      </w:pPr>
      <w:r>
        <w:rPr>
          <w:sz w:val="24"/>
        </w:rPr>
        <w:t>4.采购需求：</w:t>
      </w:r>
    </w:p>
    <w:tbl>
      <w:tblPr>
        <w:tblStyle w:val="4"/>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83"/>
        <w:gridCol w:w="953"/>
        <w:gridCol w:w="1056"/>
        <w:gridCol w:w="627"/>
        <w:gridCol w:w="4169"/>
      </w:tblGrid>
      <w:tr w14:paraId="09DB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75BD6F9D">
            <w:pPr>
              <w:jc w:val="center"/>
              <w:rPr>
                <w:rFonts w:ascii="宋体" w:hAnsi="宋体"/>
                <w:bCs/>
                <w:szCs w:val="21"/>
              </w:rPr>
            </w:pPr>
            <w:r>
              <w:rPr>
                <w:rFonts w:ascii="宋体" w:hAnsi="宋体"/>
                <w:bCs/>
                <w:szCs w:val="21"/>
              </w:rPr>
              <w:t>包号</w:t>
            </w:r>
          </w:p>
        </w:tc>
        <w:tc>
          <w:tcPr>
            <w:tcW w:w="1383" w:type="dxa"/>
            <w:vAlign w:val="center"/>
          </w:tcPr>
          <w:p w14:paraId="15EBC17D">
            <w:pPr>
              <w:jc w:val="center"/>
              <w:rPr>
                <w:rFonts w:ascii="宋体" w:hAnsi="宋体"/>
                <w:bCs/>
                <w:szCs w:val="21"/>
              </w:rPr>
            </w:pPr>
            <w:r>
              <w:rPr>
                <w:rFonts w:ascii="宋体" w:hAnsi="宋体"/>
                <w:bCs/>
                <w:szCs w:val="21"/>
              </w:rPr>
              <w:t>标的名称</w:t>
            </w:r>
          </w:p>
        </w:tc>
        <w:tc>
          <w:tcPr>
            <w:tcW w:w="953" w:type="dxa"/>
            <w:vAlign w:val="center"/>
          </w:tcPr>
          <w:p w14:paraId="5CCE3B64">
            <w:pPr>
              <w:jc w:val="center"/>
              <w:rPr>
                <w:rFonts w:ascii="宋体" w:hAnsi="宋体"/>
                <w:bCs/>
                <w:szCs w:val="21"/>
              </w:rPr>
            </w:pPr>
            <w:r>
              <w:rPr>
                <w:rFonts w:ascii="宋体" w:hAnsi="宋体"/>
                <w:bCs/>
                <w:szCs w:val="21"/>
              </w:rPr>
              <w:t>采购包</w:t>
            </w:r>
          </w:p>
          <w:p w14:paraId="70E39288">
            <w:pPr>
              <w:jc w:val="center"/>
              <w:rPr>
                <w:rFonts w:ascii="宋体" w:hAnsi="宋体"/>
                <w:bCs/>
                <w:szCs w:val="21"/>
              </w:rPr>
            </w:pPr>
            <w:r>
              <w:rPr>
                <w:rFonts w:ascii="宋体" w:hAnsi="宋体"/>
                <w:bCs/>
                <w:szCs w:val="21"/>
              </w:rPr>
              <w:t>预算金额</w:t>
            </w:r>
          </w:p>
          <w:p w14:paraId="554BE2EE">
            <w:pPr>
              <w:jc w:val="center"/>
              <w:rPr>
                <w:rFonts w:ascii="宋体" w:hAnsi="宋体"/>
                <w:bCs/>
                <w:szCs w:val="21"/>
              </w:rPr>
            </w:pPr>
            <w:r>
              <w:rPr>
                <w:rFonts w:ascii="宋体" w:hAnsi="宋体"/>
                <w:bCs/>
                <w:szCs w:val="21"/>
              </w:rPr>
              <w:t>（万元）</w:t>
            </w:r>
          </w:p>
        </w:tc>
        <w:tc>
          <w:tcPr>
            <w:tcW w:w="1056" w:type="dxa"/>
            <w:vAlign w:val="center"/>
          </w:tcPr>
          <w:p w14:paraId="123DD0D5">
            <w:pPr>
              <w:jc w:val="center"/>
              <w:rPr>
                <w:rFonts w:ascii="宋体" w:hAnsi="宋体"/>
                <w:bCs/>
                <w:szCs w:val="21"/>
              </w:rPr>
            </w:pPr>
            <w:r>
              <w:rPr>
                <w:rFonts w:ascii="宋体" w:hAnsi="宋体"/>
                <w:bCs/>
                <w:szCs w:val="21"/>
              </w:rPr>
              <w:t>数量</w:t>
            </w:r>
          </w:p>
        </w:tc>
        <w:tc>
          <w:tcPr>
            <w:tcW w:w="627" w:type="dxa"/>
            <w:vAlign w:val="center"/>
          </w:tcPr>
          <w:p w14:paraId="4113CA0D">
            <w:pPr>
              <w:jc w:val="center"/>
              <w:rPr>
                <w:rFonts w:ascii="宋体" w:hAnsi="宋体"/>
                <w:szCs w:val="21"/>
              </w:rPr>
            </w:pPr>
            <w:r>
              <w:rPr>
                <w:rFonts w:ascii="宋体" w:hAnsi="宋体"/>
                <w:szCs w:val="21"/>
              </w:rPr>
              <w:t>单位</w:t>
            </w:r>
          </w:p>
        </w:tc>
        <w:tc>
          <w:tcPr>
            <w:tcW w:w="4169" w:type="dxa"/>
            <w:vAlign w:val="center"/>
          </w:tcPr>
          <w:p w14:paraId="3A8FFC21">
            <w:pPr>
              <w:jc w:val="center"/>
              <w:rPr>
                <w:rFonts w:ascii="宋体" w:hAnsi="宋体"/>
                <w:szCs w:val="21"/>
              </w:rPr>
            </w:pPr>
            <w:r>
              <w:rPr>
                <w:rFonts w:ascii="宋体" w:hAnsi="宋体"/>
                <w:szCs w:val="21"/>
              </w:rPr>
              <w:t>简要技术需求或服务要求</w:t>
            </w:r>
          </w:p>
        </w:tc>
      </w:tr>
      <w:tr w14:paraId="6380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3D8150D7">
            <w:pPr>
              <w:jc w:val="center"/>
              <w:rPr>
                <w:rFonts w:ascii="宋体" w:hAnsi="宋体"/>
                <w:bCs/>
                <w:color w:val="FF0000"/>
                <w:szCs w:val="21"/>
              </w:rPr>
            </w:pPr>
            <w:r>
              <w:rPr>
                <w:rFonts w:hint="eastAsia" w:ascii="宋体" w:hAnsi="宋体"/>
                <w:bCs/>
                <w:color w:val="FF0000"/>
                <w:szCs w:val="21"/>
              </w:rPr>
              <w:t>4</w:t>
            </w:r>
          </w:p>
        </w:tc>
        <w:tc>
          <w:tcPr>
            <w:tcW w:w="1383" w:type="dxa"/>
            <w:vAlign w:val="center"/>
          </w:tcPr>
          <w:p w14:paraId="1BB20D66">
            <w:pPr>
              <w:spacing w:line="360" w:lineRule="auto"/>
              <w:jc w:val="center"/>
              <w:rPr>
                <w:rFonts w:ascii="宋体" w:hAnsi="宋体" w:cs="仿宋"/>
                <w:color w:val="000000"/>
                <w:szCs w:val="21"/>
              </w:rPr>
            </w:pPr>
            <w:r>
              <w:rPr>
                <w:rFonts w:hint="eastAsia" w:ascii="宋体" w:hAnsi="宋体" w:cs="仿宋"/>
                <w:color w:val="000000"/>
                <w:szCs w:val="21"/>
              </w:rPr>
              <w:t>设计服务</w:t>
            </w:r>
          </w:p>
        </w:tc>
        <w:tc>
          <w:tcPr>
            <w:tcW w:w="953" w:type="dxa"/>
            <w:vAlign w:val="center"/>
          </w:tcPr>
          <w:p w14:paraId="68A6484F">
            <w:pPr>
              <w:jc w:val="center"/>
              <w:rPr>
                <w:rFonts w:ascii="宋体" w:hAnsi="宋体"/>
                <w:bCs/>
                <w:szCs w:val="21"/>
              </w:rPr>
            </w:pPr>
            <w:r>
              <w:rPr>
                <w:rFonts w:ascii="宋体" w:hAnsi="宋体"/>
                <w:bCs/>
                <w:szCs w:val="21"/>
              </w:rPr>
              <w:t>9.38</w:t>
            </w:r>
          </w:p>
        </w:tc>
        <w:tc>
          <w:tcPr>
            <w:tcW w:w="1056" w:type="dxa"/>
            <w:vAlign w:val="center"/>
          </w:tcPr>
          <w:p w14:paraId="58ECC88A">
            <w:pPr>
              <w:spacing w:line="360" w:lineRule="auto"/>
              <w:jc w:val="center"/>
              <w:rPr>
                <w:rFonts w:ascii="宋体" w:hAnsi="宋体" w:cs="仿宋"/>
                <w:color w:val="000000"/>
                <w:szCs w:val="21"/>
              </w:rPr>
            </w:pPr>
            <w:r>
              <w:rPr>
                <w:rFonts w:hint="eastAsia" w:ascii="宋体" w:hAnsi="宋体" w:cs="仿宋"/>
                <w:color w:val="000000"/>
                <w:szCs w:val="21"/>
              </w:rPr>
              <w:t>1</w:t>
            </w:r>
          </w:p>
        </w:tc>
        <w:tc>
          <w:tcPr>
            <w:tcW w:w="627" w:type="dxa"/>
            <w:vAlign w:val="center"/>
          </w:tcPr>
          <w:p w14:paraId="00884F69">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14:paraId="3228E232">
            <w:pPr>
              <w:jc w:val="left"/>
              <w:rPr>
                <w:rFonts w:ascii="宋体" w:hAnsi="宋体"/>
                <w:kern w:val="0"/>
                <w:szCs w:val="21"/>
              </w:rPr>
            </w:pPr>
            <w:r>
              <w:rPr>
                <w:rFonts w:hint="eastAsia" w:ascii="宋体" w:hAnsi="宋体"/>
                <w:kern w:val="0"/>
                <w:szCs w:val="21"/>
              </w:rPr>
              <w:t>根据国家发展改革委第57号令关于初步设计的相关要求，结合具体业务系统现状，进行设计、规划，进一步明确项目目标，项目范围，对项目需求、建设原则、建设目标、建设内容、系统方案设计、主要技术指标、投资概算与资金来源、风险及效益分析等内容进行全面、可行、详细的设计与分析，在规定的时间内，完成本项目要求提交的各项内容，向项目单位交付的项目成果以书面和电子版方式提交。</w:t>
            </w:r>
          </w:p>
        </w:tc>
      </w:tr>
    </w:tbl>
    <w:p w14:paraId="1529D632">
      <w:pPr>
        <w:spacing w:line="360" w:lineRule="auto"/>
        <w:ind w:firstLine="480" w:firstLineChars="200"/>
        <w:rPr>
          <w:sz w:val="24"/>
          <w:u w:val="single"/>
        </w:rPr>
      </w:pPr>
      <w:r>
        <w:rPr>
          <w:sz w:val="24"/>
        </w:rPr>
        <w:t>5.合同履行期限：</w:t>
      </w:r>
      <w:r>
        <w:rPr>
          <w:rFonts w:hint="eastAsia"/>
          <w:sz w:val="24"/>
        </w:rPr>
        <w:t>合同签订之日起20日内完成设计服务内容。</w:t>
      </w:r>
    </w:p>
    <w:p w14:paraId="4B68C6F1">
      <w:pPr>
        <w:spacing w:line="360" w:lineRule="auto"/>
        <w:ind w:firstLine="480" w:firstLineChars="200"/>
        <w:rPr>
          <w:sz w:val="24"/>
        </w:rPr>
      </w:pPr>
      <w:r>
        <w:rPr>
          <w:sz w:val="24"/>
        </w:rPr>
        <w:t>6.本项目是否接受联合体投标：</w:t>
      </w:r>
      <w:r>
        <w:rPr>
          <w:rFonts w:ascii="宋体" w:hAnsi="宋体"/>
          <w:sz w:val="24"/>
        </w:rPr>
        <w:t>□</w:t>
      </w:r>
      <w:r>
        <w:rPr>
          <w:sz w:val="24"/>
        </w:rPr>
        <w:t xml:space="preserve">是  </w:t>
      </w:r>
      <w:r>
        <w:rPr>
          <w:rFonts w:hint="eastAsia" w:ascii="宋体" w:hAnsi="宋体" w:cs="宋体"/>
          <w:sz w:val="24"/>
        </w:rPr>
        <w:t>■</w:t>
      </w:r>
      <w:r>
        <w:rPr>
          <w:sz w:val="24"/>
        </w:rPr>
        <w:t>否。</w:t>
      </w:r>
    </w:p>
    <w:p w14:paraId="795FD57E">
      <w:pPr>
        <w:spacing w:line="360" w:lineRule="auto"/>
        <w:ind w:firstLine="480" w:firstLineChars="200"/>
        <w:rPr>
          <w:sz w:val="24"/>
        </w:rPr>
      </w:pPr>
    </w:p>
    <w:p w14:paraId="4927F9FF">
      <w:pPr>
        <w:pStyle w:val="2"/>
        <w:spacing w:before="0" w:line="360" w:lineRule="auto"/>
        <w:jc w:val="left"/>
        <w:rPr>
          <w:rFonts w:ascii="Times New Roman" w:hAnsi="Times New Roman" w:eastAsia="宋体"/>
          <w:sz w:val="24"/>
          <w:szCs w:val="24"/>
        </w:rPr>
      </w:pPr>
      <w:bookmarkStart w:id="5" w:name="_Toc35393791"/>
      <w:bookmarkStart w:id="6" w:name="_Toc28359003"/>
      <w:bookmarkStart w:id="7" w:name="_Toc35393622"/>
      <w:bookmarkStart w:id="8" w:name="_Toc28359080"/>
      <w:r>
        <w:rPr>
          <w:rFonts w:ascii="Times New Roman" w:hAnsi="Times New Roman" w:eastAsia="宋体"/>
          <w:sz w:val="24"/>
          <w:szCs w:val="24"/>
        </w:rPr>
        <w:t>二、申请人的资格要求（须同时满足）</w:t>
      </w:r>
      <w:bookmarkEnd w:id="5"/>
      <w:bookmarkEnd w:id="6"/>
      <w:bookmarkEnd w:id="7"/>
      <w:bookmarkEnd w:id="8"/>
    </w:p>
    <w:p w14:paraId="2106F56C">
      <w:pPr>
        <w:spacing w:line="360" w:lineRule="auto"/>
        <w:ind w:firstLine="480" w:firstLineChars="200"/>
        <w:rPr>
          <w:sz w:val="24"/>
        </w:rPr>
      </w:pPr>
      <w:r>
        <w:rPr>
          <w:sz w:val="24"/>
        </w:rPr>
        <w:t>1.满足《中华人民共和国政府采购法》第二十二条规定；</w:t>
      </w:r>
    </w:p>
    <w:p w14:paraId="21FCB673">
      <w:pPr>
        <w:spacing w:line="360" w:lineRule="auto"/>
        <w:ind w:firstLine="480" w:firstLineChars="200"/>
        <w:rPr>
          <w:sz w:val="24"/>
        </w:rPr>
      </w:pPr>
      <w:bookmarkStart w:id="9" w:name="_Toc28359081"/>
      <w:bookmarkStart w:id="10" w:name="_Toc28359004"/>
      <w:r>
        <w:rPr>
          <w:sz w:val="24"/>
        </w:rPr>
        <w:t>2.落实政府采购政策需满足的资格要求：</w:t>
      </w:r>
    </w:p>
    <w:p w14:paraId="4C54CD23">
      <w:pPr>
        <w:spacing w:line="360" w:lineRule="auto"/>
        <w:ind w:firstLine="480" w:firstLineChars="200"/>
        <w:rPr>
          <w:sz w:val="24"/>
        </w:rPr>
      </w:pPr>
      <w:r>
        <w:rPr>
          <w:sz w:val="24"/>
        </w:rPr>
        <w:t>2.1 中小企业政策</w:t>
      </w:r>
    </w:p>
    <w:p w14:paraId="1FAEE0D7">
      <w:pPr>
        <w:spacing w:line="360" w:lineRule="auto"/>
        <w:ind w:firstLine="480" w:firstLineChars="200"/>
        <w:rPr>
          <w:sz w:val="24"/>
        </w:rPr>
      </w:pPr>
      <w:r>
        <w:rPr>
          <w:rFonts w:hint="eastAsia" w:ascii="宋体" w:hAnsi="宋体" w:cs="宋体"/>
          <w:sz w:val="24"/>
        </w:rPr>
        <w:t>■</w:t>
      </w:r>
      <w:r>
        <w:rPr>
          <w:sz w:val="24"/>
        </w:rPr>
        <w:t>本项目不专门面向中小企业预留采购份额。</w:t>
      </w:r>
    </w:p>
    <w:p w14:paraId="68B68226">
      <w:pPr>
        <w:spacing w:line="360" w:lineRule="auto"/>
        <w:ind w:firstLine="480" w:firstLineChars="200"/>
        <w:rPr>
          <w:sz w:val="24"/>
        </w:rPr>
      </w:pPr>
      <w:r>
        <w:rPr>
          <w:rFonts w:ascii="宋体" w:hAnsi="宋体"/>
          <w:sz w:val="24"/>
        </w:rPr>
        <w:t>□</w:t>
      </w:r>
      <w:r>
        <w:rPr>
          <w:sz w:val="24"/>
        </w:rPr>
        <w:t xml:space="preserve">本项目专门面向  </w:t>
      </w:r>
      <w:r>
        <w:rPr>
          <w:rFonts w:ascii="宋体" w:hAnsi="宋体"/>
          <w:sz w:val="24"/>
        </w:rPr>
        <w:t>□</w:t>
      </w:r>
      <w:r>
        <w:rPr>
          <w:sz w:val="24"/>
        </w:rPr>
        <w:t>中小</w:t>
      </w:r>
      <w:r>
        <w:rPr>
          <w:rFonts w:hint="eastAsia"/>
          <w:sz w:val="24"/>
        </w:rPr>
        <w:t xml:space="preserve"> </w:t>
      </w:r>
      <w:r>
        <w:rPr>
          <w:rFonts w:ascii="宋体" w:hAnsi="宋体"/>
          <w:sz w:val="24"/>
        </w:rPr>
        <w:t>□</w:t>
      </w:r>
      <w:r>
        <w:rPr>
          <w:sz w:val="24"/>
        </w:rPr>
        <w:t>小微企业  采购。即：提供的货物全部由符合政策要求的中小/小微企业制造、服务全部由符合政策要求的中小/小微企业承接。</w:t>
      </w:r>
    </w:p>
    <w:p w14:paraId="4DCC3C07">
      <w:pPr>
        <w:spacing w:line="360" w:lineRule="auto"/>
        <w:ind w:firstLine="480" w:firstLineChars="20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2CBC8351">
      <w:pPr>
        <w:spacing w:line="360" w:lineRule="auto"/>
        <w:ind w:firstLine="480" w:firstLineChars="200"/>
        <w:rPr>
          <w:sz w:val="24"/>
        </w:rPr>
      </w:pPr>
      <w:r>
        <w:rPr>
          <w:sz w:val="24"/>
        </w:rPr>
        <w:t>2.2 其它落实政府采购政策的资格要求（如有）：</w:t>
      </w:r>
      <w:r>
        <w:rPr>
          <w:rFonts w:hint="eastAsia"/>
          <w:sz w:val="24"/>
        </w:rPr>
        <w:t>无</w:t>
      </w:r>
      <w:r>
        <w:rPr>
          <w:sz w:val="24"/>
        </w:rPr>
        <w:t>。</w:t>
      </w:r>
    </w:p>
    <w:p w14:paraId="62FF1A96">
      <w:pPr>
        <w:spacing w:line="360" w:lineRule="auto"/>
        <w:ind w:firstLine="480" w:firstLineChars="200"/>
        <w:rPr>
          <w:i/>
          <w:iCs/>
          <w:sz w:val="24"/>
          <w:u w:val="single"/>
        </w:rPr>
      </w:pPr>
      <w:r>
        <w:rPr>
          <w:sz w:val="24"/>
        </w:rPr>
        <w:t>3.本项目的特定资格要求：</w:t>
      </w:r>
    </w:p>
    <w:p w14:paraId="34C0AA8F">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0A7F5427">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14:paraId="6DAFF22C">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00C5683E">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 xml:space="preserve">/ </w:t>
      </w:r>
      <w:r>
        <w:rPr>
          <w:sz w:val="24"/>
        </w:rPr>
        <w:t>。</w:t>
      </w:r>
    </w:p>
    <w:p w14:paraId="3344B090">
      <w:pPr>
        <w:spacing w:line="360" w:lineRule="auto"/>
        <w:ind w:firstLine="480" w:firstLineChars="200"/>
        <w:rPr>
          <w:i/>
          <w:iCs/>
          <w:sz w:val="24"/>
          <w:u w:val="single"/>
        </w:rPr>
      </w:pPr>
    </w:p>
    <w:bookmarkEnd w:id="9"/>
    <w:bookmarkEnd w:id="10"/>
    <w:p w14:paraId="31FD93E2">
      <w:pPr>
        <w:pStyle w:val="2"/>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14:paraId="77006FF1">
      <w:pPr>
        <w:adjustRightInd w:val="0"/>
        <w:snapToGrid w:val="0"/>
        <w:spacing w:line="360" w:lineRule="auto"/>
        <w:ind w:firstLine="480" w:firstLineChars="200"/>
        <w:rPr>
          <w:sz w:val="24"/>
        </w:rPr>
      </w:pPr>
      <w:r>
        <w:rPr>
          <w:sz w:val="24"/>
        </w:rPr>
        <w:t>1.时间：</w:t>
      </w:r>
      <w:r>
        <w:rPr>
          <w:color w:val="FF0000"/>
          <w:sz w:val="24"/>
        </w:rPr>
        <w:t>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12</w:t>
      </w:r>
      <w:r>
        <w:rPr>
          <w:color w:val="FF0000"/>
          <w:sz w:val="24"/>
        </w:rPr>
        <w:t>_日至_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19</w:t>
      </w:r>
      <w:r>
        <w:rPr>
          <w:color w:val="FF0000"/>
          <w:sz w:val="24"/>
        </w:rPr>
        <w:t>_日</w:t>
      </w:r>
      <w:r>
        <w:rPr>
          <w:sz w:val="24"/>
        </w:rPr>
        <w:t>，每天上午</w:t>
      </w:r>
      <w:r>
        <w:rPr>
          <w:rFonts w:hint="eastAsia" w:ascii="宋体" w:hAnsi="宋体" w:cs="宋体"/>
          <w:sz w:val="24"/>
        </w:rPr>
        <w:t>9:00</w:t>
      </w:r>
      <w:r>
        <w:rPr>
          <w:sz w:val="24"/>
        </w:rPr>
        <w:t>至</w:t>
      </w:r>
      <w:r>
        <w:rPr>
          <w:rFonts w:hint="eastAsia" w:ascii="宋体" w:hAnsi="宋体" w:cs="宋体"/>
          <w:sz w:val="24"/>
        </w:rPr>
        <w:t>11:30</w:t>
      </w:r>
      <w:r>
        <w:rPr>
          <w:sz w:val="24"/>
        </w:rPr>
        <w:t>，下午</w:t>
      </w:r>
      <w:r>
        <w:rPr>
          <w:rFonts w:hint="eastAsia" w:ascii="宋体" w:hAnsi="宋体" w:cs="宋体"/>
          <w:sz w:val="24"/>
        </w:rPr>
        <w:t>13:30</w:t>
      </w:r>
      <w:r>
        <w:rPr>
          <w:sz w:val="24"/>
        </w:rPr>
        <w:t>至</w:t>
      </w:r>
      <w:r>
        <w:rPr>
          <w:rFonts w:hint="eastAsia" w:ascii="宋体" w:hAnsi="宋体" w:cs="宋体"/>
          <w:sz w:val="24"/>
        </w:rPr>
        <w:t>16:30</w:t>
      </w:r>
      <w:r>
        <w:rPr>
          <w:sz w:val="24"/>
        </w:rPr>
        <w:t>（北京时间，法定节假日除外）。</w:t>
      </w:r>
    </w:p>
    <w:p w14:paraId="51DDFC9E">
      <w:pPr>
        <w:adjustRightInd w:val="0"/>
        <w:snapToGrid w:val="0"/>
        <w:spacing w:line="360" w:lineRule="auto"/>
        <w:ind w:firstLine="480" w:firstLineChars="200"/>
        <w:rPr>
          <w:sz w:val="24"/>
        </w:rPr>
      </w:pPr>
      <w:r>
        <w:rPr>
          <w:sz w:val="24"/>
        </w:rPr>
        <w:t>2.地点：北京市政府采购电子交易平台</w:t>
      </w:r>
    </w:p>
    <w:p w14:paraId="57BA89ED">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3.方式：供应商使用CA数字证书或电子营业执照登录北京市政府采购电子交易平台（http://zbcg-bjzc.zhongcy.com/bjczj-portal-site/index.html#/home）获取电子版招标文件。</w:t>
      </w:r>
    </w:p>
    <w:p w14:paraId="59C4EAB3">
      <w:pPr>
        <w:widowControl/>
        <w:adjustRightInd w:val="0"/>
        <w:snapToGrid w:val="0"/>
        <w:spacing w:line="360" w:lineRule="auto"/>
        <w:ind w:firstLine="480" w:firstLineChars="200"/>
        <w:jc w:val="left"/>
        <w:rPr>
          <w:sz w:val="24"/>
        </w:rPr>
      </w:pPr>
      <w:r>
        <w:rPr>
          <w:sz w:val="24"/>
        </w:rPr>
        <w:t>4.售价：0元。</w:t>
      </w:r>
    </w:p>
    <w:p w14:paraId="15E8E784">
      <w:pPr>
        <w:tabs>
          <w:tab w:val="left" w:pos="900"/>
          <w:tab w:val="left" w:pos="1980"/>
        </w:tabs>
        <w:snapToGrid w:val="0"/>
        <w:spacing w:line="360" w:lineRule="auto"/>
        <w:ind w:left="840"/>
        <w:rPr>
          <w:sz w:val="24"/>
        </w:rPr>
      </w:pPr>
    </w:p>
    <w:p w14:paraId="080EB0A3">
      <w:pPr>
        <w:pStyle w:val="2"/>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7ECD654A">
      <w:pPr>
        <w:spacing w:line="360" w:lineRule="auto"/>
        <w:ind w:firstLine="480" w:firstLineChars="200"/>
        <w:rPr>
          <w:bCs/>
          <w:sz w:val="24"/>
          <w:u w:val="single"/>
        </w:rPr>
      </w:pPr>
      <w:r>
        <w:rPr>
          <w:rFonts w:hint="eastAsia" w:ascii="宋体" w:hAnsi="宋体" w:cs="宋体"/>
          <w:sz w:val="24"/>
        </w:rPr>
        <w:t xml:space="preserve">1. </w:t>
      </w:r>
      <w:r>
        <w:rPr>
          <w:sz w:val="24"/>
        </w:rPr>
        <w:t>投标截止时间、开标时间：</w:t>
      </w:r>
      <w:r>
        <w:rPr>
          <w:color w:val="FF0000"/>
          <w:sz w:val="24"/>
        </w:rPr>
        <w:t>_</w:t>
      </w:r>
      <w:r>
        <w:rPr>
          <w:rFonts w:hint="eastAsia"/>
          <w:color w:val="FF0000"/>
          <w:sz w:val="24"/>
        </w:rPr>
        <w:t>2026</w:t>
      </w:r>
      <w:r>
        <w:rPr>
          <w:color w:val="FF0000"/>
          <w:sz w:val="24"/>
        </w:rPr>
        <w:t>_年_</w:t>
      </w:r>
      <w:r>
        <w:rPr>
          <w:rFonts w:hint="eastAsia"/>
          <w:color w:val="FF0000"/>
          <w:sz w:val="24"/>
        </w:rPr>
        <w:t>11</w:t>
      </w:r>
      <w:r>
        <w:rPr>
          <w:color w:val="FF0000"/>
          <w:sz w:val="24"/>
        </w:rPr>
        <w:t>_月_</w:t>
      </w:r>
      <w:r>
        <w:rPr>
          <w:rFonts w:hint="eastAsia"/>
          <w:color w:val="FF0000"/>
          <w:sz w:val="24"/>
        </w:rPr>
        <w:t>2</w:t>
      </w:r>
      <w:r>
        <w:rPr>
          <w:color w:val="FF0000"/>
          <w:sz w:val="24"/>
        </w:rPr>
        <w:t>_日_</w:t>
      </w:r>
      <w:r>
        <w:rPr>
          <w:rFonts w:hint="eastAsia"/>
          <w:color w:val="FF0000"/>
          <w:sz w:val="24"/>
        </w:rPr>
        <w:t>09</w:t>
      </w:r>
      <w:r>
        <w:rPr>
          <w:color w:val="FF0000"/>
          <w:sz w:val="24"/>
        </w:rPr>
        <w:t>_点_</w:t>
      </w:r>
      <w:r>
        <w:rPr>
          <w:rFonts w:hint="eastAsia"/>
          <w:color w:val="FF0000"/>
          <w:sz w:val="24"/>
        </w:rPr>
        <w:t>30</w:t>
      </w:r>
      <w:r>
        <w:rPr>
          <w:color w:val="FF0000"/>
          <w:sz w:val="24"/>
        </w:rPr>
        <w:t>_分</w:t>
      </w:r>
      <w:r>
        <w:rPr>
          <w:bCs/>
          <w:sz w:val="24"/>
        </w:rPr>
        <w:t>（北京时间）</w:t>
      </w:r>
      <w:r>
        <w:rPr>
          <w:iCs/>
          <w:sz w:val="24"/>
        </w:rPr>
        <w:t>。</w:t>
      </w:r>
    </w:p>
    <w:p w14:paraId="1A9048C1">
      <w:pPr>
        <w:spacing w:line="360" w:lineRule="auto"/>
        <w:ind w:firstLine="480" w:firstLineChars="200"/>
        <w:rPr>
          <w:sz w:val="24"/>
          <w:lang w:val="zh-TW"/>
        </w:rPr>
      </w:pPr>
      <w:r>
        <w:rPr>
          <w:rFonts w:hint="eastAsia" w:ascii="宋体" w:hAnsi="宋体" w:cs="宋体"/>
          <w:sz w:val="24"/>
        </w:rPr>
        <w:t xml:space="preserve">2. </w:t>
      </w:r>
      <w:r>
        <w:rPr>
          <w:sz w:val="24"/>
        </w:rPr>
        <w:t>地点：北京市政府采购电子交易平台</w:t>
      </w:r>
      <w:r>
        <w:rPr>
          <w:sz w:val="24"/>
          <w:lang w:val="zh-TW"/>
        </w:rPr>
        <w:t>。</w:t>
      </w:r>
    </w:p>
    <w:p w14:paraId="52F82931">
      <w:pPr>
        <w:spacing w:line="360" w:lineRule="auto"/>
        <w:ind w:firstLine="480" w:firstLineChars="200"/>
        <w:rPr>
          <w:rFonts w:ascii="宋体" w:hAnsi="宋体" w:cs="宋体"/>
          <w:sz w:val="24"/>
        </w:rPr>
      </w:pPr>
      <w:r>
        <w:rPr>
          <w:rFonts w:hint="eastAsia" w:ascii="宋体" w:hAnsi="宋体" w:cs="宋体"/>
          <w:sz w:val="24"/>
        </w:rPr>
        <w:t>3. 解密时限：解密时限为北京市政府采购电子交易平台开启投标人自行解密功能后</w:t>
      </w:r>
      <w:r>
        <w:rPr>
          <w:rFonts w:hint="eastAsia" w:ascii="宋体" w:hAnsi="宋体" w:cs="宋体"/>
          <w:sz w:val="24"/>
          <w:u w:val="single"/>
        </w:rPr>
        <w:t xml:space="preserve"> 30 </w:t>
      </w:r>
      <w:r>
        <w:rPr>
          <w:rFonts w:hint="eastAsia" w:ascii="宋体" w:hAnsi="宋体" w:cs="宋体"/>
          <w:sz w:val="24"/>
        </w:rPr>
        <w:t>分钟。</w:t>
      </w:r>
    </w:p>
    <w:p w14:paraId="54121F3A">
      <w:pPr>
        <w:spacing w:line="360" w:lineRule="auto"/>
        <w:ind w:firstLine="480" w:firstLineChars="200"/>
        <w:rPr>
          <w:rFonts w:ascii="宋体" w:hAnsi="宋体" w:cs="宋体"/>
          <w:sz w:val="24"/>
        </w:rPr>
      </w:pPr>
      <w:r>
        <w:rPr>
          <w:rFonts w:hint="eastAsia" w:ascii="宋体" w:hAnsi="宋体" w:cs="宋体"/>
          <w:sz w:val="24"/>
        </w:rPr>
        <w:t>4. 开标、解密地点及方式：本项目采用远程电子开标方式，由投标人自行对电子投标文件进行解密，不接受纸质文件，无须投标人到达现场。</w:t>
      </w:r>
    </w:p>
    <w:p w14:paraId="51DB4D3D">
      <w:pPr>
        <w:spacing w:line="360" w:lineRule="auto"/>
        <w:ind w:firstLine="480" w:firstLineChars="200"/>
        <w:rPr>
          <w:rFonts w:ascii="宋体" w:hAnsi="宋体" w:cs="宋体"/>
          <w:sz w:val="24"/>
        </w:rPr>
      </w:pPr>
      <w:r>
        <w:rPr>
          <w:rFonts w:hint="eastAsia" w:ascii="宋体" w:hAnsi="宋体" w:cs="宋体"/>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6DA4077E">
      <w:pPr>
        <w:spacing w:line="360" w:lineRule="auto"/>
        <w:ind w:firstLine="480" w:firstLineChars="200"/>
        <w:rPr>
          <w:rFonts w:ascii="宋体" w:hAnsi="宋体" w:cs="宋体"/>
          <w:sz w:val="24"/>
        </w:rPr>
      </w:pPr>
      <w:r>
        <w:rPr>
          <w:rFonts w:hint="eastAsia" w:ascii="宋体" w:hAnsi="宋体" w:cs="宋体"/>
          <w:sz w:val="24"/>
        </w:rPr>
        <w:t>解密阶段技术电话：010-86483801</w:t>
      </w:r>
    </w:p>
    <w:p w14:paraId="106FB2A1">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rPr>
        <w:tab/>
      </w:r>
      <w:r>
        <w:rPr>
          <w:rFonts w:hint="eastAsia" w:ascii="宋体" w:hAnsi="宋体" w:cs="宋体"/>
          <w:sz w:val="24"/>
        </w:rPr>
        <w:t>未在电子投标截止时间前按程序上传电子投标文件的投标无效。</w:t>
      </w:r>
    </w:p>
    <w:p w14:paraId="0BC15BC7">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电子投标文件制作、上传等注意事项详见招标文件《电子投标文件制作及上传说明》。</w:t>
      </w:r>
    </w:p>
    <w:p w14:paraId="276E2261">
      <w:pPr>
        <w:spacing w:line="360" w:lineRule="auto"/>
        <w:ind w:firstLine="480" w:firstLineChars="200"/>
        <w:rPr>
          <w:sz w:val="24"/>
          <w:lang w:val="zh-TW"/>
        </w:rPr>
      </w:pPr>
      <w:r>
        <w:rPr>
          <w:rFonts w:hint="eastAsia" w:ascii="宋体" w:hAnsi="宋体" w:cs="宋体"/>
          <w:sz w:val="24"/>
        </w:rPr>
        <w:t>（3）</w:t>
      </w:r>
      <w:r>
        <w:rPr>
          <w:rFonts w:hint="eastAsia" w:ascii="宋体" w:hAnsi="宋体" w:cs="宋体"/>
          <w:sz w:val="24"/>
        </w:rPr>
        <w:tab/>
      </w:r>
      <w:r>
        <w:rPr>
          <w:rFonts w:hint="eastAsia" w:ascii="宋体" w:hAnsi="宋体" w:cs="宋体"/>
          <w:sz w:val="24"/>
        </w:rPr>
        <w:t>开标时具体操作流程及注意事项详见招标文件《投标人须知》“开标、解密及唱标”。</w:t>
      </w:r>
    </w:p>
    <w:p w14:paraId="6E4FE748">
      <w:pPr>
        <w:spacing w:line="360" w:lineRule="auto"/>
        <w:ind w:firstLine="480" w:firstLineChars="200"/>
        <w:rPr>
          <w:bCs/>
          <w:sz w:val="24"/>
          <w:u w:val="single"/>
        </w:rPr>
      </w:pPr>
    </w:p>
    <w:p w14:paraId="6982780D">
      <w:pPr>
        <w:pStyle w:val="2"/>
        <w:spacing w:before="0" w:line="360" w:lineRule="auto"/>
        <w:jc w:val="left"/>
        <w:rPr>
          <w:rFonts w:ascii="Times New Roman" w:hAnsi="Times New Roman" w:eastAsia="宋体"/>
          <w:sz w:val="24"/>
          <w:szCs w:val="24"/>
        </w:rPr>
      </w:pPr>
      <w:bookmarkStart w:id="17" w:name="_Toc28359084"/>
      <w:bookmarkStart w:id="18" w:name="_Toc28359007"/>
      <w:bookmarkStart w:id="19" w:name="_Toc35393794"/>
      <w:bookmarkStart w:id="20" w:name="_Toc35393625"/>
      <w:r>
        <w:rPr>
          <w:rFonts w:ascii="Times New Roman" w:hAnsi="Times New Roman" w:eastAsia="宋体"/>
          <w:sz w:val="24"/>
          <w:szCs w:val="24"/>
        </w:rPr>
        <w:t>五、公告期限</w:t>
      </w:r>
      <w:bookmarkEnd w:id="17"/>
      <w:bookmarkEnd w:id="18"/>
      <w:bookmarkEnd w:id="19"/>
      <w:bookmarkEnd w:id="20"/>
    </w:p>
    <w:p w14:paraId="397AD9EB">
      <w:pPr>
        <w:spacing w:line="360" w:lineRule="auto"/>
        <w:ind w:firstLine="480" w:firstLineChars="200"/>
        <w:rPr>
          <w:kern w:val="0"/>
          <w:sz w:val="24"/>
        </w:rPr>
      </w:pPr>
      <w:r>
        <w:rPr>
          <w:kern w:val="0"/>
          <w:sz w:val="24"/>
        </w:rPr>
        <w:t>自本公告发布之日起5个工作日。</w:t>
      </w:r>
    </w:p>
    <w:p w14:paraId="33B72845">
      <w:pPr>
        <w:spacing w:line="360" w:lineRule="auto"/>
        <w:ind w:firstLine="480" w:firstLineChars="200"/>
        <w:rPr>
          <w:kern w:val="0"/>
          <w:sz w:val="24"/>
        </w:rPr>
      </w:pPr>
    </w:p>
    <w:p w14:paraId="27F7FBAD">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68EE196A">
      <w:pPr>
        <w:spacing w:line="360" w:lineRule="auto"/>
        <w:ind w:firstLine="480" w:firstLineChars="200"/>
        <w:rPr>
          <w:sz w:val="24"/>
        </w:rPr>
      </w:pPr>
      <w:r>
        <w:rPr>
          <w:sz w:val="24"/>
        </w:rPr>
        <w:t>1.本项目需要落实的政府采购政策：</w:t>
      </w:r>
      <w:r>
        <w:rPr>
          <w:rFonts w:hint="eastAsia" w:ascii="宋体" w:hAnsi="宋体" w:cs="宋体"/>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464EF9D8">
      <w:pPr>
        <w:spacing w:line="360" w:lineRule="auto"/>
        <w:ind w:firstLine="480" w:firstLineChars="200"/>
        <w:rPr>
          <w:sz w:val="24"/>
        </w:rPr>
      </w:pPr>
      <w:r>
        <w:rPr>
          <w:sz w:val="24"/>
        </w:rPr>
        <w:t>2.本项目的采购年限为____年、预算金额为____万元、当年安排数为____万元。</w:t>
      </w:r>
      <w:r>
        <w:rPr>
          <w:rFonts w:hint="eastAsia" w:ascii="宋体" w:hAnsi="宋体" w:cs="宋体"/>
          <w:b/>
          <w:sz w:val="24"/>
        </w:rPr>
        <w:t>（本项目不适用）</w:t>
      </w:r>
    </w:p>
    <w:p w14:paraId="1B33A9C7">
      <w:pPr>
        <w:widowControl/>
        <w:adjustRightInd w:val="0"/>
        <w:snapToGrid w:val="0"/>
        <w:spacing w:line="360" w:lineRule="auto"/>
        <w:ind w:firstLine="480" w:firstLineChars="200"/>
        <w:jc w:val="left"/>
        <w:rPr>
          <w:bCs/>
          <w:sz w:val="24"/>
        </w:rPr>
      </w:pPr>
      <w:r>
        <w:rPr>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7E7320D2">
      <w:pPr>
        <w:adjustRightInd w:val="0"/>
        <w:snapToGrid w:val="0"/>
        <w:spacing w:line="360" w:lineRule="auto"/>
        <w:ind w:firstLine="480" w:firstLineChars="200"/>
        <w:rPr>
          <w:sz w:val="24"/>
        </w:rPr>
      </w:pPr>
      <w:r>
        <w:rPr>
          <w:sz w:val="24"/>
        </w:rPr>
        <w:t>CA数字证书服务热线 010-58511086</w:t>
      </w:r>
    </w:p>
    <w:p w14:paraId="70608487">
      <w:pPr>
        <w:adjustRightInd w:val="0"/>
        <w:snapToGrid w:val="0"/>
        <w:spacing w:line="360" w:lineRule="auto"/>
        <w:ind w:firstLine="480" w:firstLineChars="200"/>
        <w:rPr>
          <w:sz w:val="24"/>
        </w:rPr>
      </w:pPr>
      <w:r>
        <w:rPr>
          <w:sz w:val="24"/>
        </w:rPr>
        <w:t>电子营业执照服务热线 400-699-7000</w:t>
      </w:r>
    </w:p>
    <w:p w14:paraId="4224C745">
      <w:pPr>
        <w:adjustRightInd w:val="0"/>
        <w:snapToGrid w:val="0"/>
        <w:spacing w:line="360" w:lineRule="auto"/>
        <w:ind w:firstLine="480" w:firstLineChars="200"/>
        <w:rPr>
          <w:sz w:val="24"/>
        </w:rPr>
      </w:pPr>
      <w:r>
        <w:rPr>
          <w:sz w:val="24"/>
        </w:rPr>
        <w:t>技术支持服务热线    010-86483801</w:t>
      </w:r>
    </w:p>
    <w:p w14:paraId="29859B4C">
      <w:pPr>
        <w:widowControl/>
        <w:adjustRightInd w:val="0"/>
        <w:snapToGrid w:val="0"/>
        <w:spacing w:line="360" w:lineRule="auto"/>
        <w:ind w:firstLine="480" w:firstLineChars="200"/>
        <w:jc w:val="left"/>
        <w:rPr>
          <w:sz w:val="24"/>
        </w:rPr>
      </w:pPr>
      <w:r>
        <w:rPr>
          <w:sz w:val="24"/>
        </w:rPr>
        <w:t>3.1办理CA数字证书或电子营业执照</w:t>
      </w:r>
    </w:p>
    <w:p w14:paraId="49051A22">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458A37FD">
      <w:pPr>
        <w:adjustRightInd w:val="0"/>
        <w:snapToGrid w:val="0"/>
        <w:spacing w:line="360" w:lineRule="auto"/>
        <w:ind w:firstLine="480" w:firstLineChars="200"/>
        <w:rPr>
          <w:sz w:val="24"/>
        </w:rPr>
      </w:pPr>
      <w:r>
        <w:rPr>
          <w:sz w:val="24"/>
        </w:rPr>
        <w:t>3.2注册</w:t>
      </w:r>
    </w:p>
    <w:p w14:paraId="36536A1E">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00C0771A">
      <w:pPr>
        <w:widowControl/>
        <w:adjustRightInd w:val="0"/>
        <w:snapToGrid w:val="0"/>
        <w:spacing w:line="360" w:lineRule="auto"/>
        <w:ind w:firstLine="480" w:firstLineChars="200"/>
        <w:jc w:val="left"/>
        <w:rPr>
          <w:sz w:val="24"/>
        </w:rPr>
      </w:pPr>
      <w:r>
        <w:rPr>
          <w:sz w:val="24"/>
        </w:rPr>
        <w:t>3.3驱动、客户端下载</w:t>
      </w:r>
    </w:p>
    <w:p w14:paraId="318D9BB8">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38B8F394">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117299F3">
      <w:pPr>
        <w:adjustRightInd w:val="0"/>
        <w:snapToGrid w:val="0"/>
        <w:spacing w:line="360" w:lineRule="auto"/>
        <w:ind w:firstLine="480" w:firstLineChars="200"/>
        <w:rPr>
          <w:sz w:val="24"/>
        </w:rPr>
      </w:pPr>
      <w:r>
        <w:rPr>
          <w:sz w:val="24"/>
        </w:rPr>
        <w:t>3.4 获取电子招标文件</w:t>
      </w:r>
    </w:p>
    <w:p w14:paraId="2F50DF60">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023402BC">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B81463">
      <w:pPr>
        <w:adjustRightInd w:val="0"/>
        <w:snapToGrid w:val="0"/>
        <w:spacing w:line="360" w:lineRule="auto"/>
        <w:ind w:firstLine="480" w:firstLineChars="200"/>
        <w:rPr>
          <w:sz w:val="24"/>
        </w:rPr>
      </w:pPr>
      <w:r>
        <w:rPr>
          <w:sz w:val="24"/>
        </w:rPr>
        <w:t>3.5编制电子投标文件</w:t>
      </w:r>
    </w:p>
    <w:p w14:paraId="36A8366A">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78CBC152">
      <w:pPr>
        <w:widowControl/>
        <w:spacing w:line="360" w:lineRule="auto"/>
        <w:ind w:firstLine="480" w:firstLineChars="200"/>
        <w:jc w:val="left"/>
        <w:rPr>
          <w:sz w:val="24"/>
          <w:lang w:val="zh-TW"/>
        </w:rPr>
      </w:pPr>
      <w:r>
        <w:rPr>
          <w:sz w:val="24"/>
          <w:lang w:val="zh-TW" w:eastAsia="zh-TW"/>
        </w:rPr>
        <w:t>3.6</w:t>
      </w:r>
      <w:r>
        <w:rPr>
          <w:sz w:val="24"/>
          <w:lang w:val="zh-TW"/>
        </w:rPr>
        <w:t>提交电子投标文件</w:t>
      </w:r>
    </w:p>
    <w:p w14:paraId="27215E47">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469C34F7">
      <w:pPr>
        <w:widowControl/>
        <w:spacing w:line="360" w:lineRule="auto"/>
        <w:ind w:firstLine="480" w:firstLineChars="200"/>
        <w:jc w:val="left"/>
        <w:rPr>
          <w:sz w:val="24"/>
          <w:lang w:eastAsia="zh-TW"/>
        </w:rPr>
      </w:pPr>
      <w:r>
        <w:rPr>
          <w:sz w:val="24"/>
          <w:lang w:val="zh-TW"/>
        </w:rPr>
        <w:t>3.</w:t>
      </w:r>
      <w:r>
        <w:rPr>
          <w:sz w:val="24"/>
          <w:lang w:val="zh-TW" w:eastAsia="zh-TW"/>
        </w:rPr>
        <w:t>7</w:t>
      </w:r>
      <w:r>
        <w:rPr>
          <w:sz w:val="24"/>
          <w:lang w:val="zh-TW"/>
        </w:rPr>
        <w:t>电子开标</w:t>
      </w:r>
    </w:p>
    <w:p w14:paraId="29A84F53">
      <w:pPr>
        <w:spacing w:line="360" w:lineRule="auto"/>
        <w:ind w:firstLine="480" w:firstLineChars="200"/>
        <w:rPr>
          <w:sz w:val="24"/>
          <w:lang w:eastAsia="zh-TW"/>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p>
    <w:p w14:paraId="7B1659C1">
      <w:pPr>
        <w:spacing w:line="360" w:lineRule="auto"/>
        <w:ind w:firstLine="480" w:firstLineChars="200"/>
        <w:rPr>
          <w:sz w:val="24"/>
        </w:rPr>
      </w:pPr>
    </w:p>
    <w:p w14:paraId="106EA789">
      <w:pPr>
        <w:pStyle w:val="2"/>
        <w:spacing w:before="0" w:line="360" w:lineRule="auto"/>
        <w:jc w:val="left"/>
        <w:rPr>
          <w:rFonts w:ascii="Times New Roman" w:hAnsi="Times New Roman" w:eastAsia="宋体"/>
          <w:sz w:val="24"/>
          <w:szCs w:val="24"/>
        </w:rPr>
      </w:pPr>
      <w:bookmarkStart w:id="23" w:name="_Toc35393796"/>
      <w:bookmarkStart w:id="24" w:name="_Toc28359008"/>
      <w:bookmarkStart w:id="25" w:name="_Toc28359085"/>
      <w:bookmarkStart w:id="26" w:name="_Toc35393627"/>
      <w:r>
        <w:rPr>
          <w:rFonts w:ascii="Times New Roman" w:hAnsi="Times New Roman" w:eastAsia="宋体"/>
          <w:sz w:val="24"/>
          <w:szCs w:val="24"/>
        </w:rPr>
        <w:t>七、对本次招标提出询问，请按以下方式联系。</w:t>
      </w:r>
      <w:bookmarkEnd w:id="23"/>
      <w:bookmarkEnd w:id="24"/>
      <w:bookmarkEnd w:id="25"/>
      <w:bookmarkEnd w:id="26"/>
    </w:p>
    <w:p w14:paraId="054C7D19">
      <w:pPr>
        <w:spacing w:line="360" w:lineRule="auto"/>
        <w:ind w:left="1080" w:leftChars="371" w:hanging="301" w:hangingChars="125"/>
        <w:jc w:val="left"/>
        <w:rPr>
          <w:b/>
          <w:sz w:val="24"/>
        </w:rPr>
      </w:pPr>
      <w:r>
        <w:rPr>
          <w:b/>
          <w:sz w:val="24"/>
        </w:rPr>
        <w:t>1.采购人信息</w:t>
      </w:r>
    </w:p>
    <w:p w14:paraId="21A722A0">
      <w:pPr>
        <w:spacing w:line="360" w:lineRule="auto"/>
        <w:ind w:left="1079" w:leftChars="371" w:hanging="300" w:hangingChars="125"/>
        <w:jc w:val="left"/>
        <w:rPr>
          <w:sz w:val="24"/>
        </w:rPr>
      </w:pPr>
      <w:bookmarkStart w:id="27" w:name="_Toc28359086"/>
      <w:bookmarkStart w:id="28" w:name="_Toc28359009"/>
      <w:r>
        <w:rPr>
          <w:rFonts w:hint="eastAsia"/>
          <w:sz w:val="24"/>
        </w:rPr>
        <w:t>名    称：北京急救中心</w:t>
      </w:r>
    </w:p>
    <w:p w14:paraId="5195AA5E">
      <w:pPr>
        <w:spacing w:line="360" w:lineRule="auto"/>
        <w:ind w:left="1079" w:leftChars="371" w:hanging="300" w:hangingChars="125"/>
        <w:jc w:val="left"/>
        <w:rPr>
          <w:sz w:val="24"/>
        </w:rPr>
      </w:pPr>
      <w:r>
        <w:rPr>
          <w:rFonts w:hint="eastAsia"/>
          <w:sz w:val="24"/>
        </w:rPr>
        <w:t>地    址：北京市西城区前门西大街103号</w:t>
      </w:r>
    </w:p>
    <w:p w14:paraId="78075336">
      <w:pPr>
        <w:spacing w:line="360" w:lineRule="auto"/>
        <w:ind w:left="1079" w:leftChars="371" w:hanging="300" w:hangingChars="125"/>
        <w:jc w:val="left"/>
        <w:rPr>
          <w:sz w:val="24"/>
          <w:u w:val="single"/>
        </w:rPr>
      </w:pPr>
      <w:r>
        <w:rPr>
          <w:rFonts w:hint="eastAsia"/>
          <w:sz w:val="24"/>
        </w:rPr>
        <w:t>联系方式：张老师，010-66098047</w:t>
      </w:r>
    </w:p>
    <w:p w14:paraId="5DBF60EE">
      <w:pPr>
        <w:spacing w:line="360" w:lineRule="auto"/>
        <w:ind w:left="1080" w:leftChars="371" w:hanging="301" w:hangingChars="125"/>
        <w:jc w:val="left"/>
        <w:rPr>
          <w:b/>
          <w:sz w:val="24"/>
        </w:rPr>
      </w:pPr>
      <w:r>
        <w:rPr>
          <w:b/>
          <w:sz w:val="24"/>
        </w:rPr>
        <w:t>2.采购代理机构信息</w:t>
      </w:r>
      <w:bookmarkEnd w:id="27"/>
      <w:bookmarkEnd w:id="28"/>
    </w:p>
    <w:p w14:paraId="56DC307F">
      <w:pPr>
        <w:spacing w:line="360" w:lineRule="auto"/>
        <w:ind w:left="1079" w:leftChars="371" w:hanging="300" w:hangingChars="125"/>
        <w:jc w:val="left"/>
        <w:rPr>
          <w:sz w:val="24"/>
        </w:rPr>
      </w:pPr>
      <w:bookmarkStart w:id="29" w:name="_Toc28359087"/>
      <w:bookmarkStart w:id="30" w:name="_Toc28359010"/>
      <w:r>
        <w:rPr>
          <w:sz w:val="24"/>
        </w:rPr>
        <w:t>名    称：</w:t>
      </w:r>
      <w:r>
        <w:rPr>
          <w:rFonts w:hint="eastAsia" w:ascii="宋体" w:hAnsi="宋体" w:cs="宋体"/>
          <w:sz w:val="24"/>
        </w:rPr>
        <w:t>北京宏信天诚国际招标有限公司</w:t>
      </w:r>
    </w:p>
    <w:p w14:paraId="031D365D">
      <w:pPr>
        <w:spacing w:line="360" w:lineRule="auto"/>
        <w:ind w:left="1079" w:leftChars="371" w:hanging="300" w:hangingChars="125"/>
        <w:jc w:val="left"/>
        <w:rPr>
          <w:sz w:val="24"/>
        </w:rPr>
      </w:pPr>
      <w:r>
        <w:rPr>
          <w:sz w:val="24"/>
        </w:rPr>
        <w:t>地    址：</w:t>
      </w:r>
      <w:r>
        <w:rPr>
          <w:rFonts w:hint="eastAsia" w:ascii="宋体" w:hAnsi="宋体" w:cs="宋体"/>
          <w:sz w:val="24"/>
        </w:rPr>
        <w:t>北京市海淀区复兴路乙12号中国铝业大厦11层1110室</w:t>
      </w:r>
    </w:p>
    <w:p w14:paraId="1278F72B">
      <w:pPr>
        <w:spacing w:line="360" w:lineRule="auto"/>
        <w:ind w:left="1079" w:leftChars="371" w:hanging="300" w:hangingChars="125"/>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hint="eastAsia" w:ascii="宋体" w:hAnsi="宋体" w:cs="宋体"/>
          <w:sz w:val="24"/>
        </w:rPr>
        <w:t>，010-63974645、</w:t>
      </w:r>
      <w:r>
        <w:rPr>
          <w:rFonts w:ascii="宋体" w:hAnsi="宋体" w:cs="宋体"/>
          <w:sz w:val="24"/>
        </w:rPr>
        <w:t>010-</w:t>
      </w:r>
      <w:r>
        <w:rPr>
          <w:rFonts w:hint="eastAsia" w:ascii="宋体" w:hAnsi="宋体"/>
          <w:sz w:val="24"/>
        </w:rPr>
        <w:t>63961210</w:t>
      </w:r>
    </w:p>
    <w:p w14:paraId="7DA97897">
      <w:pPr>
        <w:spacing w:line="360" w:lineRule="auto"/>
        <w:ind w:left="1080" w:leftChars="371" w:hanging="301" w:hangingChars="125"/>
        <w:jc w:val="left"/>
        <w:rPr>
          <w:b/>
          <w:sz w:val="24"/>
          <w:u w:val="single"/>
        </w:rPr>
      </w:pPr>
      <w:r>
        <w:rPr>
          <w:b/>
          <w:sz w:val="24"/>
        </w:rPr>
        <w:t>3.项目联系方式</w:t>
      </w:r>
      <w:bookmarkEnd w:id="29"/>
      <w:bookmarkEnd w:id="30"/>
    </w:p>
    <w:p w14:paraId="0E8B5D70">
      <w:pPr>
        <w:spacing w:line="360" w:lineRule="auto"/>
        <w:ind w:left="1079" w:leftChars="371" w:hanging="300" w:hangingChars="125"/>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721B4513">
      <w:r>
        <w:rPr>
          <w:sz w:val="24"/>
        </w:rPr>
        <w:t>电      话：010-63974645、010-63961210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1F3BC9"/>
    <w:rsid w:val="1F1F3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2026-10-12T01:31:00Z</dcterms:created>
  <dc:creator>晨儿</dc:creator>
  <cp:lastModifiedBy>晨儿</cp:lastModifiedBy>
  <dcterms:modified xsi:type="dcterms:W3CDTF">2026-10-12T01:31:50Z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0B5A236E9FDE4F92B16E6B42D4A8E69C_11</vt:lpwstr>
  </property>
  <property fmtid="{D5CDD505-2E9C-101B-9397-08002B2CF9AE}" pid="4" name="KSOTemplateDocerSaveRecord">
    <vt:lpwstr>eyJoZGlkIjoiMGI3NjY4YTUyOGExOTQ0M2FkZmIxYzk3MzZiZmY0YzEiLCJ1c2VySWQiOiI5ODU3NDA3MTAifQ==</vt:lpwstr>
  </property>
</Properties>
</file>