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0D77D4">
      <w:pPr>
        <w:widowControl w:val="0"/>
        <w:numPr>
          <w:ilvl w:val="0"/>
          <w:numId w:val="1"/>
        </w:numPr>
        <w:tabs>
          <w:tab w:val="left" w:pos="1630"/>
        </w:tabs>
        <w:autoSpaceDE w:val="0"/>
        <w:autoSpaceDN w:val="0"/>
        <w:spacing w:line="460" w:lineRule="exact"/>
        <w:ind w:left="8"/>
        <w:jc w:val="center"/>
        <w:outlineLvl w:val="0"/>
        <w:rPr>
          <w:rFonts w:ascii="宋体" w:hAnsi="宋体" w:eastAsia="宋体" w:cs="宋体"/>
          <w:b/>
          <w:bCs/>
          <w:color w:val="auto"/>
          <w:sz w:val="36"/>
          <w:szCs w:val="36"/>
          <w:highlight w:val="none"/>
          <w:lang w:val="en-US" w:eastAsia="en-US" w:bidi="ar-SA"/>
        </w:rPr>
      </w:pPr>
      <w:bookmarkStart w:id="0" w:name="_Toc23482"/>
      <w:r>
        <w:rPr>
          <w:rFonts w:hint="eastAsia" w:ascii="宋体" w:hAnsi="宋体" w:eastAsia="宋体" w:cs="宋体"/>
          <w:b/>
          <w:bCs/>
          <w:color w:val="auto"/>
          <w:sz w:val="36"/>
          <w:szCs w:val="36"/>
          <w:highlight w:val="none"/>
          <w:lang w:val="en-US" w:eastAsia="en-US" w:bidi="ar-SA"/>
        </w:rPr>
        <w:t>采购需求</w:t>
      </w:r>
      <w:bookmarkEnd w:id="0"/>
    </w:p>
    <w:p w14:paraId="0604B51E">
      <w:pPr>
        <w:rPr>
          <w:color w:val="auto"/>
          <w:highlight w:val="none"/>
        </w:rPr>
      </w:pPr>
    </w:p>
    <w:p w14:paraId="3FAFCD84">
      <w:pPr>
        <w:widowControl w:val="0"/>
        <w:autoSpaceDE w:val="0"/>
        <w:autoSpaceDN w:val="0"/>
        <w:spacing w:before="1"/>
        <w:ind w:left="121"/>
        <w:rPr>
          <w:rFonts w:ascii="宋体" w:hAnsi="宋体" w:eastAsia="宋体" w:cs="宋体"/>
          <w:b/>
          <w:bCs/>
          <w:color w:val="auto"/>
          <w:sz w:val="24"/>
          <w:szCs w:val="24"/>
          <w:highlight w:val="none"/>
          <w:lang w:val="en-US" w:eastAsia="en-US" w:bidi="ar-SA"/>
        </w:rPr>
      </w:pPr>
      <w:r>
        <w:rPr>
          <w:rFonts w:hint="eastAsia" w:ascii="宋体" w:hAnsi="宋体" w:eastAsia="宋体" w:cs="宋体"/>
          <w:b/>
          <w:bCs/>
          <w:color w:val="auto"/>
          <w:sz w:val="24"/>
          <w:szCs w:val="24"/>
          <w:highlight w:val="none"/>
          <w:lang w:val="en-US" w:eastAsia="en-US" w:bidi="ar-SA"/>
        </w:rPr>
        <w:t>一、采购标的</w:t>
      </w:r>
    </w:p>
    <w:p w14:paraId="1262860E">
      <w:pPr>
        <w:widowControl w:val="0"/>
        <w:tabs>
          <w:tab w:val="left" w:pos="470"/>
          <w:tab w:val="left" w:pos="7040"/>
        </w:tabs>
        <w:autoSpaceDE w:val="0"/>
        <w:autoSpaceDN w:val="0"/>
        <w:spacing w:before="154" w:line="338" w:lineRule="auto"/>
        <w:ind w:left="121" w:right="1830" w:firstLine="269" w:firstLineChars="100"/>
        <w:rPr>
          <w:rFonts w:ascii="宋体" w:hAnsi="宋体" w:eastAsia="宋体" w:cs="宋体"/>
          <w:color w:val="auto"/>
          <w:sz w:val="24"/>
          <w:szCs w:val="22"/>
          <w:highlight w:val="none"/>
          <w:lang w:val="en-US" w:eastAsia="zh-CN" w:bidi="ar-SA"/>
        </w:rPr>
      </w:pPr>
      <w:r>
        <w:rPr>
          <w:rFonts w:hint="eastAsia" w:ascii="宋体" w:hAnsi="宋体" w:eastAsia="宋体" w:cs="宋体"/>
          <w:color w:val="auto"/>
          <w:spacing w:val="-2"/>
          <w:w w:val="114"/>
          <w:sz w:val="24"/>
          <w:szCs w:val="24"/>
          <w:highlight w:val="none"/>
          <w:lang w:val="en-US" w:eastAsia="zh-CN" w:bidi="ar-SA"/>
        </w:rPr>
        <w:t>1.</w:t>
      </w:r>
      <w:r>
        <w:rPr>
          <w:rFonts w:hint="eastAsia" w:ascii="宋体" w:hAnsi="宋体" w:eastAsia="宋体" w:cs="宋体"/>
          <w:color w:val="auto"/>
          <w:sz w:val="24"/>
          <w:szCs w:val="22"/>
          <w:highlight w:val="none"/>
          <w:lang w:val="en-US" w:eastAsia="zh-CN" w:bidi="ar-SA"/>
        </w:rPr>
        <w:t>采购标的（货物需求一览表）</w:t>
      </w:r>
    </w:p>
    <w:tbl>
      <w:tblPr>
        <w:tblStyle w:val="4"/>
        <w:tblW w:w="773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23"/>
        <w:gridCol w:w="2914"/>
        <w:gridCol w:w="1559"/>
        <w:gridCol w:w="2443"/>
      </w:tblGrid>
      <w:tr w14:paraId="7A2008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blHeader/>
          <w:jc w:val="center"/>
        </w:trPr>
        <w:tc>
          <w:tcPr>
            <w:tcW w:w="823" w:type="dxa"/>
            <w:vAlign w:val="center"/>
          </w:tcPr>
          <w:p w14:paraId="34AA4691">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包号</w:t>
            </w:r>
          </w:p>
        </w:tc>
        <w:tc>
          <w:tcPr>
            <w:tcW w:w="2914" w:type="dxa"/>
            <w:vAlign w:val="center"/>
          </w:tcPr>
          <w:p w14:paraId="6E67A8D5">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标的名称</w:t>
            </w:r>
          </w:p>
        </w:tc>
        <w:tc>
          <w:tcPr>
            <w:tcW w:w="1559" w:type="dxa"/>
            <w:vAlign w:val="center"/>
          </w:tcPr>
          <w:p w14:paraId="65984477">
            <w:pPr>
              <w:widowControl w:val="0"/>
              <w:autoSpaceDE w:val="0"/>
              <w:autoSpaceDN w:val="0"/>
              <w:jc w:val="center"/>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en-US" w:bidi="ar-SA"/>
              </w:rPr>
              <w:t>数量</w:t>
            </w:r>
          </w:p>
        </w:tc>
        <w:tc>
          <w:tcPr>
            <w:tcW w:w="2443" w:type="dxa"/>
            <w:vAlign w:val="center"/>
          </w:tcPr>
          <w:p w14:paraId="542AAF0C">
            <w:pPr>
              <w:widowControl/>
              <w:jc w:val="center"/>
              <w:rPr>
                <w:b/>
                <w:bCs/>
                <w:color w:val="auto"/>
                <w:sz w:val="24"/>
                <w:szCs w:val="24"/>
                <w:highlight w:val="none"/>
              </w:rPr>
            </w:pPr>
            <w:r>
              <w:rPr>
                <w:rFonts w:hint="eastAsia" w:eastAsia="宋体"/>
                <w:b/>
                <w:bCs/>
                <w:color w:val="auto"/>
                <w:sz w:val="24"/>
                <w:highlight w:val="none"/>
                <w:lang w:eastAsia="zh-CN"/>
              </w:rPr>
              <w:t>服务</w:t>
            </w:r>
            <w:r>
              <w:rPr>
                <w:rFonts w:hint="eastAsia"/>
                <w:b/>
                <w:bCs/>
                <w:color w:val="auto"/>
                <w:sz w:val="24"/>
                <w:highlight w:val="none"/>
              </w:rPr>
              <w:t>期限</w:t>
            </w:r>
          </w:p>
        </w:tc>
      </w:tr>
      <w:tr w14:paraId="31BED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5F2D85BD">
            <w:pPr>
              <w:widowControl w:val="0"/>
              <w:autoSpaceDE w:val="0"/>
              <w:autoSpaceDN w:val="0"/>
              <w:jc w:val="center"/>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w:t>
            </w:r>
          </w:p>
        </w:tc>
        <w:tc>
          <w:tcPr>
            <w:tcW w:w="2914" w:type="dxa"/>
            <w:vAlign w:val="center"/>
          </w:tcPr>
          <w:p w14:paraId="2E9874DB">
            <w:pPr>
              <w:jc w:val="center"/>
              <w:rPr>
                <w:color w:val="auto"/>
                <w:sz w:val="24"/>
                <w:szCs w:val="24"/>
                <w:highlight w:val="none"/>
                <w:lang w:eastAsia="zh-CN"/>
              </w:rPr>
            </w:pPr>
            <w:r>
              <w:rPr>
                <w:rFonts w:hint="eastAsia" w:ascii="宋体" w:hAnsi="宋体" w:eastAsia="宋体" w:cs="宋体"/>
                <w:i w:val="0"/>
                <w:color w:val="000000"/>
                <w:kern w:val="0"/>
                <w:sz w:val="22"/>
                <w:szCs w:val="22"/>
                <w:u w:val="none"/>
                <w:lang w:val="en-US" w:eastAsia="zh-CN" w:bidi="ar"/>
              </w:rPr>
              <w:t>东大桥及常营院区护理员服务</w:t>
            </w:r>
          </w:p>
        </w:tc>
        <w:tc>
          <w:tcPr>
            <w:tcW w:w="1559" w:type="dxa"/>
            <w:vAlign w:val="center"/>
          </w:tcPr>
          <w:p w14:paraId="703D0897">
            <w:pPr>
              <w:widowControl/>
              <w:jc w:val="center"/>
              <w:textAlignment w:val="center"/>
              <w:rPr>
                <w:color w:val="auto"/>
                <w:sz w:val="24"/>
                <w:szCs w:val="24"/>
                <w:highlight w:val="none"/>
                <w:lang w:eastAsia="zh-CN"/>
              </w:rPr>
            </w:pPr>
            <w:r>
              <w:rPr>
                <w:rFonts w:hint="eastAsia" w:eastAsia="宋体"/>
                <w:color w:val="auto"/>
                <w:sz w:val="24"/>
                <w:szCs w:val="24"/>
                <w:highlight w:val="none"/>
                <w:lang w:eastAsia="zh-CN"/>
              </w:rPr>
              <w:t>1项</w:t>
            </w:r>
          </w:p>
        </w:tc>
        <w:tc>
          <w:tcPr>
            <w:tcW w:w="2443" w:type="dxa"/>
            <w:vAlign w:val="center"/>
          </w:tcPr>
          <w:p w14:paraId="02381D58">
            <w:pPr>
              <w:spacing w:before="50"/>
              <w:jc w:val="center"/>
              <w:rPr>
                <w:rFonts w:hint="eastAsia" w:ascii="Calibri" w:hAnsi="Calibri" w:eastAsia="宋体" w:cs="Calibri"/>
                <w:color w:val="auto"/>
                <w:kern w:val="2"/>
                <w:sz w:val="24"/>
                <w:szCs w:val="24"/>
                <w:highlight w:val="none"/>
                <w:lang w:val="en-US" w:eastAsia="zh-CN" w:bidi="ar"/>
              </w:rPr>
            </w:pPr>
            <w:r>
              <w:rPr>
                <w:rFonts w:hint="eastAsia" w:ascii="Calibri" w:hAnsi="Calibri" w:eastAsia="宋体" w:cs="Calibri"/>
                <w:color w:val="auto"/>
                <w:kern w:val="2"/>
                <w:sz w:val="24"/>
                <w:szCs w:val="24"/>
                <w:highlight w:val="none"/>
                <w:lang w:val="en-US" w:eastAsia="zh-CN" w:bidi="ar"/>
              </w:rPr>
              <w:t>一年</w:t>
            </w:r>
          </w:p>
        </w:tc>
      </w:tr>
      <w:tr w14:paraId="0F925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6" w:hRule="atLeast"/>
          <w:jc w:val="center"/>
        </w:trPr>
        <w:tc>
          <w:tcPr>
            <w:tcW w:w="823" w:type="dxa"/>
            <w:vAlign w:val="center"/>
          </w:tcPr>
          <w:p w14:paraId="2FF82A66">
            <w:pPr>
              <w:widowControl w:val="0"/>
              <w:autoSpaceDE w:val="0"/>
              <w:autoSpaceDN w:val="0"/>
              <w:jc w:val="center"/>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w:t>
            </w:r>
          </w:p>
        </w:tc>
        <w:tc>
          <w:tcPr>
            <w:tcW w:w="2914" w:type="dxa"/>
            <w:vAlign w:val="center"/>
          </w:tcPr>
          <w:p w14:paraId="02481DEF">
            <w:pPr>
              <w:jc w:val="center"/>
              <w:rPr>
                <w:rFonts w:hint="eastAsia"/>
                <w:color w:val="auto"/>
                <w:sz w:val="24"/>
                <w:szCs w:val="24"/>
                <w:highlight w:val="none"/>
                <w:lang w:eastAsia="zh-CN"/>
              </w:rPr>
            </w:pPr>
            <w:r>
              <w:rPr>
                <w:rFonts w:hint="eastAsia" w:ascii="宋体" w:hAnsi="宋体" w:eastAsia="宋体" w:cs="宋体"/>
                <w:i w:val="0"/>
                <w:color w:val="000000"/>
                <w:kern w:val="0"/>
                <w:sz w:val="22"/>
                <w:szCs w:val="22"/>
                <w:u w:val="none"/>
                <w:lang w:val="en-US" w:eastAsia="zh-CN" w:bidi="ar"/>
              </w:rPr>
              <w:t>石景山院区护理员服务</w:t>
            </w:r>
          </w:p>
        </w:tc>
        <w:tc>
          <w:tcPr>
            <w:tcW w:w="1559" w:type="dxa"/>
            <w:vAlign w:val="center"/>
          </w:tcPr>
          <w:p w14:paraId="6A77B959">
            <w:pPr>
              <w:widowControl/>
              <w:jc w:val="center"/>
              <w:textAlignment w:val="center"/>
              <w:rPr>
                <w:rFonts w:hint="eastAsia"/>
                <w:color w:val="auto"/>
                <w:sz w:val="24"/>
                <w:szCs w:val="24"/>
                <w:highlight w:val="none"/>
                <w:lang w:eastAsia="zh-CN"/>
              </w:rPr>
            </w:pPr>
            <w:r>
              <w:rPr>
                <w:rFonts w:hint="eastAsia" w:eastAsia="宋体"/>
                <w:color w:val="auto"/>
                <w:sz w:val="24"/>
                <w:szCs w:val="24"/>
                <w:highlight w:val="none"/>
                <w:lang w:eastAsia="zh-CN"/>
              </w:rPr>
              <w:t>1项</w:t>
            </w:r>
          </w:p>
        </w:tc>
        <w:tc>
          <w:tcPr>
            <w:tcW w:w="2443" w:type="dxa"/>
            <w:vAlign w:val="center"/>
          </w:tcPr>
          <w:p w14:paraId="46C4FBF8">
            <w:pPr>
              <w:spacing w:before="50"/>
              <w:jc w:val="center"/>
              <w:rPr>
                <w:rFonts w:hint="eastAsia" w:ascii="Calibri" w:hAnsi="Calibri" w:eastAsia="宋体" w:cs="Calibri"/>
                <w:color w:val="auto"/>
                <w:kern w:val="2"/>
                <w:sz w:val="24"/>
                <w:szCs w:val="24"/>
                <w:highlight w:val="none"/>
                <w:lang w:val="en-US" w:eastAsia="zh-CN" w:bidi="ar"/>
              </w:rPr>
            </w:pPr>
            <w:r>
              <w:rPr>
                <w:rFonts w:hint="eastAsia" w:ascii="Calibri" w:hAnsi="Calibri" w:eastAsia="宋体" w:cs="Calibri"/>
                <w:color w:val="auto"/>
                <w:kern w:val="2"/>
                <w:sz w:val="24"/>
                <w:szCs w:val="24"/>
                <w:highlight w:val="none"/>
                <w:lang w:val="en-US" w:eastAsia="zh-CN" w:bidi="ar"/>
              </w:rPr>
              <w:t>一年</w:t>
            </w:r>
          </w:p>
        </w:tc>
      </w:tr>
    </w:tbl>
    <w:p w14:paraId="03F42FEB">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2"/>
          <w:highlight w:val="none"/>
          <w:lang w:val="en-US" w:eastAsia="zh-CN" w:bidi="ar-SA"/>
        </w:rPr>
      </w:pPr>
      <w:r>
        <w:rPr>
          <w:rFonts w:hint="eastAsia" w:ascii="宋体" w:hAnsi="宋体" w:eastAsia="宋体" w:cs="宋体"/>
          <w:b/>
          <w:bCs/>
          <w:color w:val="auto"/>
          <w:sz w:val="24"/>
          <w:szCs w:val="22"/>
          <w:highlight w:val="none"/>
          <w:lang w:val="en-US" w:eastAsia="zh-CN" w:bidi="ar-SA"/>
        </w:rPr>
        <w:t>二、商务要求</w:t>
      </w:r>
    </w:p>
    <w:p w14:paraId="24EB27D9">
      <w:pPr>
        <w:widowControl w:val="0"/>
        <w:tabs>
          <w:tab w:val="left" w:pos="1197"/>
        </w:tabs>
        <w:autoSpaceDE w:val="0"/>
        <w:autoSpaceDN w:val="0"/>
        <w:spacing w:before="0" w:line="486" w:lineRule="exact"/>
        <w:ind w:left="0" w:right="233" w:firstLine="0"/>
        <w:jc w:val="both"/>
        <w:rPr>
          <w:rFonts w:ascii="宋体" w:hAnsi="宋体" w:eastAsia="宋体" w:cs="宋体"/>
          <w:b/>
          <w:bCs/>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1.采购项目交付或者服务的时间和地点：</w:t>
      </w:r>
    </w:p>
    <w:p w14:paraId="61B86387">
      <w:pPr>
        <w:widowControl w:val="0"/>
        <w:tabs>
          <w:tab w:val="left" w:pos="1197"/>
        </w:tabs>
        <w:autoSpaceDE w:val="0"/>
        <w:autoSpaceDN w:val="0"/>
        <w:spacing w:before="0" w:line="486" w:lineRule="exact"/>
        <w:ind w:left="0" w:right="233"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1.1服务时间：按首都医科大学附属北京朝阳医院要求</w:t>
      </w:r>
      <w:r>
        <w:rPr>
          <w:rFonts w:hint="eastAsia" w:ascii="宋体" w:hAnsi="宋体" w:eastAsia="宋体" w:cs="Arial"/>
          <w:iCs/>
          <w:color w:val="auto"/>
          <w:sz w:val="24"/>
          <w:szCs w:val="22"/>
          <w:highlight w:val="none"/>
          <w:lang w:val="en-US" w:eastAsia="zh-CN" w:bidi="ar-SA"/>
        </w:rPr>
        <w:t>。</w:t>
      </w:r>
    </w:p>
    <w:p w14:paraId="33EBED4C">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1.2服务地点：</w:t>
      </w:r>
    </w:p>
    <w:p w14:paraId="14B12874">
      <w:pPr>
        <w:widowControl w:val="0"/>
        <w:tabs>
          <w:tab w:val="left" w:pos="1197"/>
        </w:tabs>
        <w:autoSpaceDE w:val="0"/>
        <w:autoSpaceDN w:val="0"/>
        <w:spacing w:before="0" w:line="486" w:lineRule="exact"/>
        <w:ind w:left="0" w:right="233" w:firstLine="0"/>
        <w:jc w:val="both"/>
        <w:rPr>
          <w:rFonts w:hint="eastAsia"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1）北京市朝阳区工体南路8号，即首都医科大学附属北京朝阳医院及北京市朝阳区东十里堡路3号院，即首都医科大学附属北京朝阳医院常营院区。</w:t>
      </w:r>
    </w:p>
    <w:p w14:paraId="7C21FD3C">
      <w:pPr>
        <w:widowControl w:val="0"/>
        <w:tabs>
          <w:tab w:val="left" w:pos="1197"/>
        </w:tabs>
        <w:autoSpaceDE w:val="0"/>
        <w:autoSpaceDN w:val="0"/>
        <w:spacing w:before="0" w:line="486" w:lineRule="exact"/>
        <w:ind w:left="0" w:right="233"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color w:val="auto"/>
          <w:sz w:val="24"/>
          <w:szCs w:val="24"/>
          <w:highlight w:val="none"/>
          <w:lang w:val="en-US" w:eastAsia="zh-CN" w:bidi="ar-SA"/>
        </w:rPr>
        <w:t>2）北京市石景山区京原路5号，即首都医科大学附属北京朝阳医院石景山院区。</w:t>
      </w:r>
    </w:p>
    <w:p w14:paraId="224C3FA4">
      <w:pPr>
        <w:widowControl w:val="0"/>
        <w:tabs>
          <w:tab w:val="left" w:pos="1197"/>
        </w:tabs>
        <w:autoSpaceDE w:val="0"/>
        <w:autoSpaceDN w:val="0"/>
        <w:spacing w:before="0" w:line="486" w:lineRule="exact"/>
        <w:ind w:left="0" w:right="233" w:firstLine="0"/>
        <w:jc w:val="both"/>
        <w:rPr>
          <w:rFonts w:hint="default"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2.付款条件（进度和方式）</w:t>
      </w:r>
      <w:r>
        <w:rPr>
          <w:rFonts w:hint="eastAsia" w:ascii="宋体" w:hAnsi="宋体" w:eastAsia="宋体" w:cs="宋体"/>
          <w:color w:val="auto"/>
          <w:sz w:val="24"/>
          <w:szCs w:val="24"/>
          <w:highlight w:val="none"/>
          <w:lang w:val="en-US" w:eastAsia="zh-CN" w:bidi="ar-SA"/>
        </w:rPr>
        <w:t>：甲方每月20日后按上月乙方实际上岗人数，按合同约定的人均单价标准核定上月费用后向乙方支付上月服务费。</w:t>
      </w:r>
    </w:p>
    <w:p w14:paraId="61EEE886">
      <w:pPr>
        <w:widowControl w:val="0"/>
        <w:tabs>
          <w:tab w:val="left" w:pos="470"/>
        </w:tabs>
        <w:autoSpaceDE w:val="0"/>
        <w:autoSpaceDN w:val="0"/>
        <w:spacing w:before="0" w:line="486" w:lineRule="exact"/>
        <w:ind w:left="0" w:right="7155" w:firstLine="0"/>
        <w:jc w:val="both"/>
        <w:rPr>
          <w:rFonts w:ascii="宋体" w:hAnsi="宋体" w:eastAsia="宋体" w:cs="宋体"/>
          <w:color w:val="auto"/>
          <w:sz w:val="24"/>
          <w:szCs w:val="24"/>
          <w:highlight w:val="none"/>
          <w:lang w:val="en-US" w:eastAsia="zh-CN" w:bidi="ar-SA"/>
        </w:rPr>
      </w:pPr>
      <w:r>
        <w:rPr>
          <w:rFonts w:hint="eastAsia" w:ascii="宋体" w:hAnsi="宋体" w:eastAsia="宋体" w:cs="宋体"/>
          <w:b/>
          <w:bCs/>
          <w:color w:val="auto"/>
          <w:sz w:val="24"/>
          <w:szCs w:val="24"/>
          <w:highlight w:val="none"/>
          <w:lang w:val="en-US" w:eastAsia="zh-CN" w:bidi="ar-SA"/>
        </w:rPr>
        <w:t>三、技术要求</w:t>
      </w:r>
    </w:p>
    <w:p w14:paraId="6389A98B">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 基本要求</w:t>
      </w:r>
    </w:p>
    <w:p w14:paraId="5A18B678">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1.1 采购标的需实现的功能或者目标</w:t>
      </w:r>
    </w:p>
    <w:p w14:paraId="458553CC">
      <w:pPr>
        <w:keepNext w:val="0"/>
        <w:keepLines w:val="0"/>
        <w:pageBreakBefore w:val="0"/>
        <w:widowControl w:val="0"/>
        <w:kinsoku/>
        <w:wordWrap/>
        <w:overflowPunct/>
        <w:topLinePunct w:val="0"/>
        <w:bidi w:val="0"/>
        <w:adjustRightInd w:val="0"/>
        <w:snapToGrid/>
        <w:spacing w:line="486" w:lineRule="exact"/>
        <w:ind w:firstLine="480" w:firstLineChars="200"/>
        <w:textAlignment w:val="auto"/>
        <w:outlineLvl w:val="9"/>
        <w:rPr>
          <w:color w:val="auto"/>
          <w:sz w:val="24"/>
          <w:szCs w:val="24"/>
          <w:highlight w:val="none"/>
          <w:lang w:eastAsia="zh-CN"/>
        </w:rPr>
      </w:pPr>
      <w:r>
        <w:rPr>
          <w:rFonts w:hint="eastAsia" w:eastAsia="宋体"/>
          <w:b w:val="0"/>
          <w:bCs w:val="0"/>
          <w:color w:val="auto"/>
          <w:sz w:val="24"/>
          <w:szCs w:val="24"/>
          <w:highlight w:val="none"/>
          <w:lang w:eastAsia="zh-CN"/>
        </w:rPr>
        <w:t>本次招标为首都医科大学附属北京朝阳医院</w:t>
      </w:r>
      <w:r>
        <w:rPr>
          <w:rFonts w:hint="eastAsia" w:ascii="宋体" w:eastAsia="宋体"/>
          <w:b w:val="0"/>
          <w:bCs w:val="0"/>
          <w:color w:val="auto"/>
          <w:sz w:val="24"/>
          <w:szCs w:val="24"/>
          <w:highlight w:val="none"/>
          <w:lang w:val="en-US" w:eastAsia="zh-CN"/>
        </w:rPr>
        <w:t>提供</w:t>
      </w:r>
      <w:r>
        <w:rPr>
          <w:rFonts w:hint="eastAsia" w:cs="宋体"/>
          <w:b w:val="0"/>
          <w:bCs w:val="0"/>
          <w:color w:val="auto"/>
          <w:kern w:val="0"/>
          <w:sz w:val="24"/>
          <w:szCs w:val="24"/>
          <w:highlight w:val="none"/>
          <w:lang w:val="en-US" w:eastAsia="zh-CN"/>
        </w:rPr>
        <w:t>护理员</w:t>
      </w:r>
      <w:r>
        <w:rPr>
          <w:rFonts w:hint="eastAsia" w:ascii="宋体" w:hAnsi="宋体" w:eastAsia="宋体" w:cs="宋体"/>
          <w:b w:val="0"/>
          <w:bCs w:val="0"/>
          <w:color w:val="auto"/>
          <w:kern w:val="0"/>
          <w:sz w:val="24"/>
          <w:szCs w:val="24"/>
          <w:highlight w:val="none"/>
          <w:lang w:val="en-US" w:eastAsia="zh-CN"/>
        </w:rPr>
        <w:t>服务</w:t>
      </w:r>
      <w:r>
        <w:rPr>
          <w:rFonts w:hint="eastAsia" w:eastAsia="宋体"/>
          <w:b w:val="0"/>
          <w:bCs w:val="0"/>
          <w:color w:val="auto"/>
          <w:sz w:val="24"/>
          <w:szCs w:val="24"/>
          <w:highlight w:val="none"/>
          <w:lang w:eastAsia="zh-CN"/>
        </w:rPr>
        <w:t>。</w:t>
      </w:r>
      <w:r>
        <w:rPr>
          <w:rFonts w:hint="eastAsia" w:ascii="宋体" w:hAnsi="宋体" w:eastAsia="宋体" w:cs="宋体"/>
          <w:b w:val="0"/>
          <w:bCs w:val="0"/>
          <w:color w:val="auto"/>
          <w:sz w:val="24"/>
          <w:szCs w:val="24"/>
          <w:highlight w:val="none"/>
        </w:rPr>
        <w:t>供应商应根据招标文件所提出的服务要求，以优良的服务和优惠的价格，充分显示自己的竞争实力。</w:t>
      </w:r>
    </w:p>
    <w:p w14:paraId="747F1331">
      <w:pPr>
        <w:spacing w:line="486" w:lineRule="exact"/>
        <w:ind w:firstLine="241" w:firstLineChars="100"/>
        <w:contextualSpacing/>
        <w:rPr>
          <w:color w:val="auto"/>
          <w:sz w:val="24"/>
          <w:szCs w:val="24"/>
          <w:highlight w:val="none"/>
          <w:lang w:eastAsia="zh-CN"/>
        </w:rPr>
      </w:pPr>
      <w:r>
        <w:rPr>
          <w:rFonts w:hint="eastAsia" w:eastAsia="宋体"/>
          <w:b/>
          <w:bCs/>
          <w:color w:val="auto"/>
          <w:sz w:val="24"/>
          <w:szCs w:val="24"/>
          <w:highlight w:val="none"/>
          <w:lang w:eastAsia="zh-CN"/>
        </w:rPr>
        <w:t>1.2 需执行的国家相关标准、行业标准、地方标准或者其他标准、规范</w:t>
      </w:r>
    </w:p>
    <w:p w14:paraId="06F978F9">
      <w:pPr>
        <w:spacing w:line="486" w:lineRule="exact"/>
        <w:ind w:firstLine="240" w:firstLineChars="1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3585DC71">
      <w:pPr>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2.服务内容及要求</w:t>
      </w:r>
    </w:p>
    <w:p w14:paraId="1AD4CE8E">
      <w:pPr>
        <w:widowControl/>
        <w:spacing w:line="486" w:lineRule="exact"/>
        <w:ind w:left="-1"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2.1 采购标的需满足的、质量、安全、技术规格、物理特性等要求；</w:t>
      </w:r>
    </w:p>
    <w:p w14:paraId="394A3CAC">
      <w:pPr>
        <w:keepNext w:val="0"/>
        <w:keepLines w:val="0"/>
        <w:pageBreakBefore w:val="0"/>
        <w:numPr>
          <w:ilvl w:val="0"/>
          <w:numId w:val="0"/>
        </w:numPr>
        <w:kinsoku/>
        <w:wordWrap/>
        <w:overflowPunct/>
        <w:topLinePunct w:val="0"/>
        <w:bidi w:val="0"/>
        <w:spacing w:line="360" w:lineRule="auto"/>
        <w:ind w:left="0" w:leftChars="0" w:firstLine="0" w:firstLineChars="0"/>
        <w:jc w:val="center"/>
        <w:textAlignment w:val="auto"/>
        <w:rPr>
          <w:rFonts w:hint="eastAsia" w:ascii="宋体" w:hAnsi="宋体" w:eastAsia="宋体" w:cs="宋体"/>
          <w:b/>
          <w:color w:val="000000"/>
          <w:kern w:val="0"/>
          <w:sz w:val="24"/>
          <w:szCs w:val="24"/>
          <w:highlight w:val="none"/>
          <w:lang w:val="en-US" w:eastAsia="zh-CN"/>
        </w:rPr>
        <w:sectPr>
          <w:pgSz w:w="11906" w:h="16838"/>
          <w:pgMar w:top="1440" w:right="1286" w:bottom="1440" w:left="1418" w:header="851" w:footer="992" w:gutter="0"/>
          <w:cols w:space="720" w:num="1"/>
          <w:titlePg/>
          <w:docGrid w:type="lines" w:linePitch="312" w:charSpace="0"/>
        </w:sectPr>
      </w:pPr>
    </w:p>
    <w:p w14:paraId="332E3F60">
      <w:pPr>
        <w:keepNext w:val="0"/>
        <w:keepLines w:val="0"/>
        <w:pageBreakBefore w:val="0"/>
        <w:widowControl w:val="0"/>
        <w:numPr>
          <w:ilvl w:val="0"/>
          <w:numId w:val="0"/>
        </w:numPr>
        <w:kinsoku/>
        <w:wordWrap/>
        <w:overflowPunct/>
        <w:topLinePunct w:val="0"/>
        <w:autoSpaceDE w:val="0"/>
        <w:autoSpaceDN w:val="0"/>
        <w:bidi w:val="0"/>
        <w:spacing w:line="360" w:lineRule="auto"/>
        <w:ind w:left="0" w:leftChars="0" w:firstLine="0" w:firstLineChars="0"/>
        <w:contextualSpacing/>
        <w:jc w:val="center"/>
        <w:textAlignment w:val="auto"/>
        <w:rPr>
          <w:rFonts w:hint="eastAsia" w:ascii="宋体" w:hAnsi="宋体" w:eastAsia="宋体" w:cs="宋体"/>
          <w:b/>
          <w:color w:val="000000"/>
          <w:kern w:val="0"/>
          <w:sz w:val="24"/>
          <w:szCs w:val="24"/>
          <w:highlight w:val="none"/>
          <w:lang w:val="en-US" w:eastAsia="zh-CN" w:bidi="ar-SA"/>
        </w:rPr>
      </w:pPr>
      <w:r>
        <w:rPr>
          <w:rFonts w:hint="eastAsia" w:ascii="宋体" w:hAnsi="宋体" w:eastAsia="宋体" w:cs="宋体"/>
          <w:b/>
          <w:color w:val="000000"/>
          <w:kern w:val="0"/>
          <w:sz w:val="24"/>
          <w:szCs w:val="24"/>
          <w:highlight w:val="none"/>
          <w:lang w:val="en-US" w:eastAsia="zh-CN" w:bidi="ar-SA"/>
        </w:rPr>
        <w:t>第1包：东大桥及常营院区护理员服务</w:t>
      </w:r>
    </w:p>
    <w:p w14:paraId="643CD64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（一）病区护理员</w:t>
      </w:r>
    </w:p>
    <w:p w14:paraId="562178D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1.人员配置要求：</w:t>
      </w:r>
    </w:p>
    <w:p w14:paraId="279677D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（1）设经理1人，主管</w:t>
      </w:r>
      <w:r>
        <w:rPr>
          <w:rFonts w:hint="eastAsia" w:ascii="宋体" w:hAnsi="宋体" w:eastAsia="宋体" w:cs="宋体"/>
          <w:bCs/>
          <w:kern w:val="0"/>
          <w:sz w:val="24"/>
          <w:szCs w:val="24"/>
          <w:highlight w:val="none"/>
          <w:lang w:val="en-US" w:eastAsia="zh-CN"/>
        </w:rPr>
        <w:t>2</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东大桥</w:t>
      </w:r>
      <w:r>
        <w:rPr>
          <w:rFonts w:hint="eastAsia" w:ascii="宋体" w:hAnsi="宋体" w:eastAsia="宋体" w:cs="宋体"/>
          <w:bCs/>
          <w:kern w:val="0"/>
          <w:sz w:val="24"/>
          <w:szCs w:val="24"/>
          <w:highlight w:val="none"/>
        </w:rPr>
        <w:t>院区1人、常营院区1人）。</w:t>
      </w:r>
    </w:p>
    <w:p w14:paraId="0F7A2D7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资质要求：须具备大专以上文</w:t>
      </w:r>
      <w:r>
        <w:rPr>
          <w:rFonts w:hint="eastAsia" w:ascii="宋体" w:hAnsi="宋体" w:eastAsia="宋体" w:cs="宋体"/>
          <w:bCs/>
          <w:kern w:val="0"/>
          <w:sz w:val="24"/>
          <w:szCs w:val="24"/>
          <w:highlight w:val="none"/>
          <w:lang w:val="en-US" w:eastAsia="zh-CN"/>
        </w:rPr>
        <w:t>化</w:t>
      </w:r>
      <w:r>
        <w:rPr>
          <w:rFonts w:hint="eastAsia" w:ascii="宋体" w:hAnsi="宋体" w:eastAsia="宋体" w:cs="宋体"/>
          <w:bCs/>
          <w:kern w:val="0"/>
          <w:sz w:val="24"/>
          <w:szCs w:val="24"/>
          <w:highlight w:val="none"/>
        </w:rPr>
        <w:t>程度，年龄结构要求在25-</w:t>
      </w:r>
      <w:r>
        <w:rPr>
          <w:rFonts w:hint="eastAsia" w:ascii="宋体" w:hAnsi="宋体" w:eastAsia="宋体" w:cs="宋体"/>
          <w:bCs/>
          <w:kern w:val="0"/>
          <w:sz w:val="24"/>
          <w:szCs w:val="24"/>
          <w:highlight w:val="none"/>
          <w:lang w:val="en-US" w:eastAsia="zh-CN"/>
        </w:rPr>
        <w:t>60</w:t>
      </w:r>
      <w:r>
        <w:rPr>
          <w:rFonts w:hint="eastAsia" w:ascii="宋体" w:hAnsi="宋体" w:eastAsia="宋体" w:cs="宋体"/>
          <w:bCs/>
          <w:kern w:val="0"/>
          <w:sz w:val="24"/>
          <w:szCs w:val="24"/>
          <w:highlight w:val="none"/>
        </w:rPr>
        <w:t>岁之间，男女均可。经理、主管需具备医院陪护 / 护理员相关管理工作</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rPr>
        <w:t>年以上经验，提供</w:t>
      </w:r>
      <w:r>
        <w:rPr>
          <w:rFonts w:hint="eastAsia" w:ascii="宋体" w:hAnsi="宋体" w:eastAsia="宋体" w:cs="宋体"/>
          <w:bCs/>
          <w:kern w:val="0"/>
          <w:sz w:val="24"/>
          <w:szCs w:val="24"/>
          <w:highlight w:val="none"/>
          <w:lang w:val="en-US" w:eastAsia="zh-CN"/>
        </w:rPr>
        <w:t>人员</w:t>
      </w:r>
      <w:r>
        <w:rPr>
          <w:rFonts w:hint="eastAsia" w:ascii="宋体" w:hAnsi="宋体" w:eastAsia="宋体" w:cs="宋体"/>
          <w:bCs/>
          <w:kern w:val="0"/>
          <w:sz w:val="24"/>
          <w:szCs w:val="24"/>
          <w:highlight w:val="none"/>
        </w:rPr>
        <w:t>简历</w:t>
      </w:r>
      <w:r>
        <w:rPr>
          <w:rFonts w:hint="eastAsia" w:ascii="宋体" w:hAnsi="宋体" w:eastAsia="宋体" w:cs="宋体"/>
          <w:bCs/>
          <w:kern w:val="0"/>
          <w:sz w:val="24"/>
          <w:szCs w:val="24"/>
          <w:highlight w:val="none"/>
          <w:lang w:val="en-US" w:eastAsia="zh-CN"/>
        </w:rPr>
        <w:t>及工作经验证明</w:t>
      </w:r>
      <w:r>
        <w:rPr>
          <w:rFonts w:hint="eastAsia" w:ascii="宋体" w:hAnsi="宋体" w:eastAsia="宋体" w:cs="宋体"/>
          <w:bCs/>
          <w:kern w:val="0"/>
          <w:sz w:val="24"/>
          <w:szCs w:val="24"/>
          <w:highlight w:val="none"/>
        </w:rPr>
        <w:t>。</w:t>
      </w:r>
    </w:p>
    <w:p w14:paraId="32AF16A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（2）配置</w:t>
      </w:r>
      <w:r>
        <w:rPr>
          <w:rFonts w:hint="eastAsia" w:ascii="宋体" w:hAnsi="宋体" w:eastAsia="宋体" w:cs="宋体"/>
          <w:bCs/>
          <w:kern w:val="0"/>
          <w:sz w:val="24"/>
          <w:szCs w:val="24"/>
          <w:highlight w:val="none"/>
          <w:lang w:val="en-US" w:eastAsia="zh-CN"/>
        </w:rPr>
        <w:t>病区</w:t>
      </w:r>
      <w:r>
        <w:rPr>
          <w:rFonts w:hint="eastAsia" w:ascii="宋体" w:hAnsi="宋体" w:eastAsia="宋体" w:cs="宋体"/>
          <w:bCs/>
          <w:kern w:val="0"/>
          <w:sz w:val="24"/>
          <w:szCs w:val="24"/>
          <w:highlight w:val="none"/>
        </w:rPr>
        <w:t>护理员</w:t>
      </w:r>
      <w:r>
        <w:rPr>
          <w:rFonts w:hint="eastAsia" w:ascii="宋体" w:hAnsi="宋体" w:eastAsia="宋体" w:cs="宋体"/>
          <w:bCs/>
          <w:kern w:val="0"/>
          <w:sz w:val="24"/>
          <w:szCs w:val="24"/>
          <w:highlight w:val="none"/>
          <w:lang w:val="en-US" w:eastAsia="zh-CN"/>
        </w:rPr>
        <w:t>194人</w:t>
      </w:r>
      <w:r>
        <w:rPr>
          <w:rFonts w:hint="eastAsia" w:ascii="宋体" w:hAnsi="宋体" w:eastAsia="宋体" w:cs="宋体"/>
          <w:bCs/>
          <w:kern w:val="0"/>
          <w:sz w:val="24"/>
          <w:szCs w:val="24"/>
          <w:highlight w:val="none"/>
        </w:rPr>
        <w:t>（</w:t>
      </w:r>
      <w:r>
        <w:rPr>
          <w:rFonts w:hint="eastAsia" w:ascii="宋体" w:hAnsi="宋体" w:eastAsia="宋体" w:cs="宋体"/>
          <w:bCs/>
          <w:kern w:val="0"/>
          <w:sz w:val="24"/>
          <w:szCs w:val="24"/>
          <w:highlight w:val="none"/>
          <w:lang w:val="en-US" w:eastAsia="zh-CN"/>
        </w:rPr>
        <w:t>东大桥院区及</w:t>
      </w:r>
      <w:r>
        <w:rPr>
          <w:rFonts w:hint="eastAsia" w:ascii="宋体" w:hAnsi="宋体" w:eastAsia="宋体" w:cs="宋体"/>
          <w:bCs/>
          <w:kern w:val="0"/>
          <w:sz w:val="24"/>
          <w:szCs w:val="24"/>
          <w:highlight w:val="none"/>
        </w:rPr>
        <w:t>常营院区</w:t>
      </w:r>
      <w:r>
        <w:rPr>
          <w:rFonts w:hint="eastAsia" w:ascii="宋体" w:hAnsi="宋体" w:eastAsia="宋体" w:cs="宋体"/>
          <w:bCs/>
          <w:kern w:val="0"/>
          <w:sz w:val="24"/>
          <w:szCs w:val="24"/>
          <w:highlight w:val="none"/>
          <w:lang w:val="en-US" w:eastAsia="zh-CN"/>
        </w:rPr>
        <w:t>统一调配</w:t>
      </w:r>
      <w:r>
        <w:rPr>
          <w:rFonts w:hint="eastAsia" w:ascii="宋体" w:hAnsi="宋体" w:eastAsia="宋体" w:cs="宋体"/>
          <w:bCs/>
          <w:kern w:val="0"/>
          <w:sz w:val="24"/>
          <w:szCs w:val="24"/>
          <w:highlight w:val="none"/>
        </w:rPr>
        <w:t>）。</w:t>
      </w:r>
    </w:p>
    <w:p w14:paraId="2BD34F6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color w:val="auto"/>
          <w:sz w:val="24"/>
          <w:szCs w:val="24"/>
        </w:rPr>
        <w:t>年龄</w:t>
      </w:r>
      <w:r>
        <w:rPr>
          <w:rFonts w:hint="eastAsia" w:ascii="宋体" w:hAnsi="宋体" w:eastAsia="宋体" w:cs="宋体"/>
          <w:color w:val="auto"/>
          <w:sz w:val="24"/>
          <w:szCs w:val="24"/>
          <w:lang w:val="en-US" w:eastAsia="zh-CN"/>
        </w:rPr>
        <w:t>18岁以上</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具有一定的文化程度</w:t>
      </w:r>
      <w:r>
        <w:rPr>
          <w:rFonts w:hint="eastAsia" w:ascii="宋体" w:hAnsi="宋体" w:eastAsia="宋体" w:cs="宋体"/>
          <w:bCs/>
          <w:kern w:val="0"/>
          <w:sz w:val="24"/>
          <w:szCs w:val="24"/>
          <w:highlight w:val="none"/>
        </w:rPr>
        <w:t>，身体健康（持有本年医院正规体检报告），男、女均可；</w:t>
      </w:r>
    </w:p>
    <w:p w14:paraId="7E047DE0">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2）具有相关培训证书；</w:t>
      </w:r>
    </w:p>
    <w:p w14:paraId="5E20BCF5">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3）从事过临床护理员工作者优先；</w:t>
      </w:r>
    </w:p>
    <w:p w14:paraId="6050C7D2">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4）能够用普通话表达与沟通。</w:t>
      </w:r>
    </w:p>
    <w:p w14:paraId="71F1950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2.严格人岗匹配，节假日（指国家法定节假日）期间护理员在岗人员</w:t>
      </w:r>
      <w:r>
        <w:rPr>
          <w:rFonts w:hint="eastAsia" w:ascii="宋体" w:hAnsi="宋体" w:eastAsia="宋体" w:cs="宋体"/>
          <w:bCs/>
          <w:kern w:val="0"/>
          <w:sz w:val="24"/>
          <w:szCs w:val="24"/>
          <w:highlight w:val="none"/>
          <w:lang w:val="en-US" w:eastAsia="zh-CN"/>
        </w:rPr>
        <w:t>不</w:t>
      </w:r>
      <w:r>
        <w:rPr>
          <w:rFonts w:hint="eastAsia" w:ascii="宋体" w:hAnsi="宋体" w:eastAsia="宋体" w:cs="宋体"/>
          <w:bCs/>
          <w:kern w:val="0"/>
          <w:sz w:val="24"/>
          <w:szCs w:val="24"/>
          <w:highlight w:val="none"/>
        </w:rPr>
        <w:t>得少于</w:t>
      </w:r>
      <w:r>
        <w:rPr>
          <w:rFonts w:hint="eastAsia" w:ascii="宋体" w:hAnsi="宋体" w:eastAsia="宋体" w:cs="宋体"/>
          <w:bCs/>
          <w:kern w:val="0"/>
          <w:sz w:val="24"/>
          <w:szCs w:val="24"/>
          <w:highlight w:val="none"/>
          <w:lang w:val="en-US" w:eastAsia="zh-CN"/>
        </w:rPr>
        <w:t>194</w:t>
      </w:r>
      <w:r>
        <w:rPr>
          <w:rFonts w:hint="eastAsia" w:ascii="宋体" w:hAnsi="宋体" w:eastAsia="宋体" w:cs="宋体"/>
          <w:bCs/>
          <w:kern w:val="0"/>
          <w:sz w:val="24"/>
          <w:szCs w:val="24"/>
          <w:highlight w:val="none"/>
        </w:rPr>
        <w:t>人（</w:t>
      </w:r>
      <w:r>
        <w:rPr>
          <w:rFonts w:hint="eastAsia" w:ascii="宋体" w:hAnsi="宋体" w:eastAsia="宋体" w:cs="宋体"/>
          <w:bCs/>
          <w:kern w:val="0"/>
          <w:sz w:val="24"/>
          <w:szCs w:val="24"/>
          <w:highlight w:val="none"/>
          <w:lang w:val="en-US" w:eastAsia="zh-CN"/>
        </w:rPr>
        <w:t>东大桥院区及</w:t>
      </w:r>
      <w:r>
        <w:rPr>
          <w:rFonts w:hint="eastAsia" w:ascii="宋体" w:hAnsi="宋体" w:eastAsia="宋体" w:cs="宋体"/>
          <w:bCs/>
          <w:kern w:val="0"/>
          <w:sz w:val="24"/>
          <w:szCs w:val="24"/>
          <w:highlight w:val="none"/>
        </w:rPr>
        <w:t>常营院区</w:t>
      </w:r>
      <w:r>
        <w:rPr>
          <w:rFonts w:hint="eastAsia" w:ascii="宋体" w:hAnsi="宋体" w:eastAsia="宋体" w:cs="宋体"/>
          <w:bCs/>
          <w:kern w:val="0"/>
          <w:sz w:val="24"/>
          <w:szCs w:val="24"/>
          <w:highlight w:val="none"/>
          <w:lang w:val="en-US" w:eastAsia="zh-CN"/>
        </w:rPr>
        <w:t>统一调配</w:t>
      </w:r>
      <w:r>
        <w:rPr>
          <w:rFonts w:hint="eastAsia" w:ascii="宋体" w:hAnsi="宋体" w:eastAsia="宋体" w:cs="宋体"/>
          <w:bCs/>
          <w:kern w:val="0"/>
          <w:sz w:val="24"/>
          <w:szCs w:val="24"/>
          <w:highlight w:val="none"/>
        </w:rPr>
        <w:t>）。</w:t>
      </w:r>
    </w:p>
    <w:p w14:paraId="233FDDA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（二）病区护理员工作职责</w:t>
      </w:r>
    </w:p>
    <w:p w14:paraId="601EE1F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1.在护士长的管理及责任护士的指导下进行工作。按照统一规定着装上岗，遵守医院的规章制度。</w:t>
      </w:r>
    </w:p>
    <w:p w14:paraId="23D3447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2.协助责任护士为患者做好晨、晚间护理，保持患者床单位干净、整齐。</w:t>
      </w:r>
    </w:p>
    <w:p w14:paraId="2E567D6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3.依据患者的护理级别，协助责任护士为患者提供生活照顾。如：</w:t>
      </w:r>
    </w:p>
    <w:p w14:paraId="7BE81AC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（1）协助患者刷牙、漱口、洗脸、洗头、洗脚等。</w:t>
      </w:r>
    </w:p>
    <w:p w14:paraId="2F819B3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（2）协助患者餐前洗手、打饭、喂饭、清洗餐具、早晚打开水，并随时保证开水供应。</w:t>
      </w:r>
    </w:p>
    <w:p w14:paraId="6DB34D4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（3）负责检查患者指（趾）甲，并协助剪理。</w:t>
      </w:r>
    </w:p>
    <w:p w14:paraId="3F3A9F5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（4）协助患者排便及倾倒便器，并做好卧床患者便后清洗，保持会阴部清洁。</w:t>
      </w:r>
    </w:p>
    <w:p w14:paraId="22F07DE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（5）协助责任护士为卧床患者翻身及更换床单、协助患者活动。</w:t>
      </w:r>
    </w:p>
    <w:p w14:paraId="292142D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4.定时巡视病房及时解决患者的生活需求。患者有不适主诉时，及时告知医护人员。</w:t>
      </w:r>
    </w:p>
    <w:p w14:paraId="2B361CF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5.特殊患者有异常情况（抑郁、精神异常患者等）及时告知护士或医生。</w:t>
      </w:r>
    </w:p>
    <w:p w14:paraId="02469E5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6.工作期间及时应答呼叫器。</w:t>
      </w:r>
    </w:p>
    <w:p w14:paraId="6880709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7.负责随时整理病室环境，将患者的物品放置合理,保持病室清洁、整齐。协助维持病房秩序，按时、按需拉开、关闭窗帘，定时开窗通风。按时暗化病室。</w:t>
      </w:r>
    </w:p>
    <w:p w14:paraId="3EB2ACF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8.做好患者出院后床单位的处理工作，并协助终末消毒。</w:t>
      </w:r>
    </w:p>
    <w:p w14:paraId="13DD1EE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9.负责每日清点、交换被服。更换污衣袋、保持护理车干净整齐。</w:t>
      </w:r>
    </w:p>
    <w:p w14:paraId="57AE722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10.负责维持探视时间秩序，请探视者按时离开病室。</w:t>
      </w:r>
    </w:p>
    <w:p w14:paraId="27E6850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11.完成每日临时工作和每周重点工作。</w:t>
      </w:r>
    </w:p>
    <w:p w14:paraId="7C9016E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12.整理医生办公室、会议室、休息室，及库房等。</w:t>
      </w:r>
    </w:p>
    <w:p w14:paraId="5A79E4C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13.严格执行医院节能管理制度。</w:t>
      </w:r>
    </w:p>
    <w:p w14:paraId="34A679E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（三）护理员公司管理要求</w:t>
      </w:r>
    </w:p>
    <w:p w14:paraId="16D690C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1.护理员公司的管理人员及护理员，用工均应符合国家劳动人事政策。</w:t>
      </w:r>
    </w:p>
    <w:p w14:paraId="17CEF04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2.护理员公司负责其护理员的培训、管理。</w:t>
      </w:r>
    </w:p>
    <w:p w14:paraId="1B3EC0C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3.护理员公司自行支付护理员的工资、福利待遇及国家要求的社会保险。</w:t>
      </w:r>
    </w:p>
    <w:p w14:paraId="57B5438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4.护理员公司所有人员必须体检1次/年。</w:t>
      </w:r>
    </w:p>
    <w:p w14:paraId="259359DD">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5.护理员公司</w:t>
      </w:r>
      <w:r>
        <w:rPr>
          <w:rFonts w:hint="eastAsia" w:ascii="宋体" w:hAnsi="宋体" w:eastAsia="宋体" w:cs="宋体"/>
          <w:bCs/>
          <w:kern w:val="0"/>
          <w:sz w:val="24"/>
          <w:szCs w:val="24"/>
          <w:highlight w:val="none"/>
          <w:lang w:eastAsia="zh-CN"/>
        </w:rPr>
        <w:t>必须</w:t>
      </w:r>
      <w:r>
        <w:rPr>
          <w:rFonts w:hint="eastAsia" w:ascii="宋体" w:hAnsi="宋体" w:eastAsia="宋体" w:cs="宋体"/>
          <w:bCs/>
          <w:kern w:val="0"/>
          <w:sz w:val="24"/>
          <w:szCs w:val="24"/>
          <w:highlight w:val="none"/>
        </w:rPr>
        <w:t>制定护理员请假制度和人员缺岗替补方案，保证病房护理员的按岗配置。</w:t>
      </w:r>
    </w:p>
    <w:p w14:paraId="7BA9C0C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为维护医院良好形象，护理员公司护理员必须配置统一制服，并保证由公司负责不少于2次/周的集中洗涤、消毒和按时更换，不得私自在病区内洗涤工装。所有护理员工装的采购、制作、更换、洗涤消毒全部由服务商承担，采购人不承担任何费用。</w:t>
      </w:r>
    </w:p>
    <w:p w14:paraId="4B7B6D7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7.护理员公司应配置电脑，定期征求意见，每年做不少于12次的满意度调查。</w:t>
      </w:r>
    </w:p>
    <w:p w14:paraId="7DDD03B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8.因工作失职,使病人发生意外或与病人家属发生纠纷时,均由护理员公司负责解决和赔偿。</w:t>
      </w:r>
    </w:p>
    <w:p w14:paraId="5C4C3B3D">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9.缺岗：应按天扣该护理员双倍的服务费用，并且护理员公司应按缺岗人数以及合同约定的护理员服务费标准的双倍向采购方支付违约金，同时采购方有权直接从履约保证金中抵扣。</w:t>
      </w:r>
    </w:p>
    <w:p w14:paraId="487DAAE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10.切实落实护士长管控，每日征求护士长意见，及时调换护理员。如果出现护理员因不满管理和处理，故意刁难、不配合采购方护士长工作和管理的情况，每出现一次护理员公司应向采购方支付相应的违约金人民币500元/次，同时采购方有权从履约保证金中直接扣除予以抵销。</w:t>
      </w:r>
    </w:p>
    <w:p w14:paraId="78F1E03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11.选派有经验的管理人员，对病房的护理员及其服务进行巡查管控。</w:t>
      </w:r>
    </w:p>
    <w:p w14:paraId="2F1FAC9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12.当护理员不能胜任岗位要求的时候，护士长提出申请后，护理员公司需七天内调换人员，若连续三次替换人员均不能胜任岗位要求时，护理员公司应向采购方支付本合同总价款5%的违约金，同时采购方有权从履约保证金中直接扣除予以抵销。</w:t>
      </w:r>
    </w:p>
    <w:p w14:paraId="5531B90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13.护理员在非工作时间不得着工装、不得在医院逗留，护理员公司统一放置护理员私人物品。护理员遵守医院行为规范，不大声喧哗。</w:t>
      </w:r>
    </w:p>
    <w:p w14:paraId="2246601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14.护理员公司应严格杜绝护理员在非工作时间揽私活的行为。</w:t>
      </w:r>
    </w:p>
    <w:p w14:paraId="4157583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
          <w:bCs w:val="0"/>
          <w:kern w:val="0"/>
          <w:sz w:val="24"/>
          <w:szCs w:val="24"/>
          <w:highlight w:val="none"/>
        </w:rPr>
      </w:pPr>
      <w:r>
        <w:rPr>
          <w:rFonts w:hint="eastAsia" w:ascii="宋体" w:hAnsi="宋体" w:eastAsia="宋体" w:cs="宋体"/>
          <w:bCs/>
          <w:kern w:val="0"/>
          <w:sz w:val="24"/>
          <w:szCs w:val="24"/>
          <w:highlight w:val="none"/>
        </w:rPr>
        <w:t>15.服务时间：原则上每天早上6:00至晚18:00，护理员必须每天填写书面签到表，以便每月结算服务费时进行核对。护理员必须按照所在科室护士长排班上岗工作。但紧急情况时，护理员在上述规定之外仍应服从采购方所在科室护士长的安排到岗提供服务。由于采购方向护理员公司支付的服务费中已经包含护理员加班工资等全部费用，采购方对此不再支付费用，护理员公司应当自行安排护理员的调休及给付加班费等事宜</w:t>
      </w:r>
      <w:r>
        <w:rPr>
          <w:rFonts w:hint="eastAsia" w:ascii="宋体" w:hAnsi="宋体" w:eastAsia="宋体" w:cs="宋体"/>
          <w:bCs/>
          <w:kern w:val="0"/>
          <w:sz w:val="24"/>
          <w:szCs w:val="24"/>
          <w:highlight w:val="none"/>
          <w:lang w:eastAsia="zh-CN"/>
        </w:rPr>
        <w:t>，</w:t>
      </w:r>
      <w:r>
        <w:rPr>
          <w:rFonts w:hint="eastAsia" w:ascii="宋体" w:hAnsi="宋体" w:eastAsia="宋体" w:cs="宋体"/>
          <w:bCs/>
          <w:kern w:val="0"/>
          <w:sz w:val="24"/>
          <w:szCs w:val="24"/>
          <w:highlight w:val="none"/>
        </w:rPr>
        <w:t>护理员公司应严格遵守劳动法规，足额向劳动者支付加班费，未足额支付劳动报酬引发劳动仲裁、投诉，全部责任由护理员公司承担，给采购人造成损失的服务商予以赔偿。</w:t>
      </w:r>
    </w:p>
    <w:p w14:paraId="70EC66B7">
      <w:pPr>
        <w:keepNext w:val="0"/>
        <w:keepLines w:val="0"/>
        <w:widowControl/>
        <w:suppressLineNumbers w:val="0"/>
        <w:spacing w:line="360" w:lineRule="auto"/>
        <w:ind w:firstLine="0" w:firstLineChars="0"/>
        <w:jc w:val="left"/>
        <w:rPr>
          <w:rFonts w:hint="eastAsia" w:ascii="宋体" w:hAnsi="宋体" w:eastAsia="宋体" w:cs="宋体"/>
          <w:sz w:val="24"/>
          <w:szCs w:val="24"/>
        </w:rPr>
      </w:pPr>
      <w:r>
        <w:rPr>
          <w:rFonts w:hint="eastAsia" w:ascii="宋体" w:hAnsi="宋体" w:eastAsia="宋体" w:cs="宋体"/>
          <w:bCs/>
          <w:kern w:val="0"/>
          <w:sz w:val="24"/>
          <w:szCs w:val="24"/>
          <w:highlight w:val="none"/>
          <w:lang w:val="en-US" w:eastAsia="zh-CN"/>
        </w:rPr>
        <w:t>16.</w:t>
      </w:r>
      <w:r>
        <w:rPr>
          <w:rFonts w:hint="eastAsia" w:ascii="宋体" w:hAnsi="宋体" w:eastAsia="宋体" w:cs="宋体"/>
          <w:bCs/>
          <w:kern w:val="0"/>
          <w:sz w:val="24"/>
          <w:szCs w:val="24"/>
          <w:highlight w:val="none"/>
        </w:rPr>
        <w:t>护理员公司</w:t>
      </w:r>
      <w:r>
        <w:rPr>
          <w:rFonts w:hint="eastAsia" w:ascii="宋体" w:hAnsi="宋体" w:eastAsia="宋体" w:cs="宋体"/>
          <w:bCs/>
          <w:kern w:val="0"/>
          <w:sz w:val="24"/>
          <w:szCs w:val="24"/>
          <w:highlight w:val="none"/>
          <w:lang w:val="en-US" w:eastAsia="zh-CN"/>
        </w:rPr>
        <w:t>必须按国家法律与所有护理员签订《劳动合同》，办理并承担相关保险，保险单复印件提交采购人备案，乙方服务人员与甲方无任何劳动或用工关系，亦不存在劳务派遣关系，乙方服务人员的人身及财产安全由乙方自行负责；服务人员发生工伤、意外伤害全部由服务商承担全部责任与费用，与采购人无关。</w:t>
      </w:r>
    </w:p>
    <w:p w14:paraId="70E5397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（四）病区护理员工作质量标准</w:t>
      </w:r>
    </w:p>
    <w:p w14:paraId="278A304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1.职业道德标准</w:t>
      </w:r>
    </w:p>
    <w:p w14:paraId="2C60D30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（1）遵纪守法，服从管理。</w:t>
      </w:r>
    </w:p>
    <w:p w14:paraId="08D0B1B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（2）文明礼貌服务，举止端庄，语言文明，态度和蔼，同情、关心和体贴病人。</w:t>
      </w:r>
    </w:p>
    <w:p w14:paraId="23809AA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（3）尊重病人的人格和权利，对待病人，不分民族、性别、职业、地位、财产状况，都一视同仁。</w:t>
      </w:r>
    </w:p>
    <w:p w14:paraId="042C3B1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（4）保护病人隐私，实行保护性护理。</w:t>
      </w:r>
    </w:p>
    <w:p w14:paraId="6532647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（5）互学互尊，团结协作，正确处理同行同事间的关系。</w:t>
      </w:r>
    </w:p>
    <w:p w14:paraId="6684586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（6）工作要做到“四轻”，即：说话轻、走路轻、开关门轻、动作轻。</w:t>
      </w:r>
    </w:p>
    <w:p w14:paraId="2DEFAB2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2.病房环境</w:t>
      </w:r>
    </w:p>
    <w:p w14:paraId="4C7DEFB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）协助护士保持病室及床单位整齐、清洁、安静、无异味。</w:t>
      </w:r>
    </w:p>
    <w:p w14:paraId="238694A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）协助护士在病人外出检查时,床单位保持暂空床。</w:t>
      </w:r>
    </w:p>
    <w:p w14:paraId="4DC3AE8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）协助护士保持备用床床罩干净整洁。</w:t>
      </w:r>
    </w:p>
    <w:p w14:paraId="6B8E35B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）协助保持病房床下一人一鞋一箱、便器不可直接放于地下。</w:t>
      </w:r>
    </w:p>
    <w:p w14:paraId="2F45DCD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）帮助或协助保持床头桌上物品按病人所需摆放整齐。</w:t>
      </w:r>
    </w:p>
    <w:p w14:paraId="59140E2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6</w:t>
      </w:r>
      <w:r>
        <w:rPr>
          <w:rFonts w:hint="eastAsia" w:ascii="宋体" w:hAnsi="宋体" w:eastAsia="宋体" w:cs="宋体"/>
          <w:bCs/>
          <w:kern w:val="0"/>
          <w:sz w:val="24"/>
          <w:szCs w:val="24"/>
          <w:highlight w:val="none"/>
          <w:lang w:val="zh-CN"/>
        </w:rPr>
        <w:t>）协助护士完成本病区非探视时间禁止患者家属的进入管理。</w:t>
      </w:r>
    </w:p>
    <w:p w14:paraId="7EA6F2C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7</w:t>
      </w:r>
      <w:r>
        <w:rPr>
          <w:rFonts w:hint="eastAsia" w:ascii="宋体" w:hAnsi="宋体" w:eastAsia="宋体" w:cs="宋体"/>
          <w:bCs/>
          <w:kern w:val="0"/>
          <w:sz w:val="24"/>
          <w:szCs w:val="24"/>
          <w:highlight w:val="none"/>
          <w:lang w:val="zh-CN"/>
        </w:rPr>
        <w:t>）协助责任护士保持探视时间病房的安静，病房整洁。</w:t>
      </w:r>
    </w:p>
    <w:p w14:paraId="7715C8F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8</w:t>
      </w:r>
      <w:r>
        <w:rPr>
          <w:rFonts w:hint="eastAsia" w:ascii="宋体" w:hAnsi="宋体" w:eastAsia="宋体" w:cs="宋体"/>
          <w:bCs/>
          <w:kern w:val="0"/>
          <w:sz w:val="24"/>
          <w:szCs w:val="24"/>
          <w:highlight w:val="none"/>
          <w:lang w:val="zh-CN"/>
        </w:rPr>
        <w:t>）按时、按需拉开、关闭窗帘，定时开窗通风，按时暗化病室。</w:t>
      </w:r>
    </w:p>
    <w:p w14:paraId="509DBE5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3.进餐管理</w:t>
      </w:r>
    </w:p>
    <w:p w14:paraId="7FA0424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）帮助或协助生活不能自理或部分自理的患者完成餐前洗手。</w:t>
      </w:r>
    </w:p>
    <w:p w14:paraId="7DDE67D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）帮助或协助生活不能自理或部分自理的患者做好餐前准备工作，送餐到患者床旁，拉好坐椅。</w:t>
      </w:r>
    </w:p>
    <w:p w14:paraId="029DD2C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）协助有需要的患者完成进食及进食后的清洁工作。</w:t>
      </w:r>
    </w:p>
    <w:p w14:paraId="796F9B8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）帮助因检查或其他原因未按时进餐的患者加热食物。巡视病房，及时了解患者进餐需要。</w:t>
      </w:r>
    </w:p>
    <w:p w14:paraId="67B80D0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卫生管理</w:t>
      </w:r>
    </w:p>
    <w:p w14:paraId="489DD47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）在责任护士指导下，帮助和协助责任护士在24小时内完成新入院患者个人卫生。</w:t>
      </w:r>
    </w:p>
    <w:p w14:paraId="5499E84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）对生活不能自理或部分自理患者每日帮助和协助完成晨晚间洗漱工作。</w:t>
      </w:r>
    </w:p>
    <w:p w14:paraId="67A5111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）对重病患者，协助责任护士完成擦浴、洗头、剪指甲，每周至少一次。</w:t>
      </w:r>
    </w:p>
    <w:p w14:paraId="40402FC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）协助责任护士帮助不能自理患者完成泡脚一次（病情允许），每天一次。</w:t>
      </w:r>
    </w:p>
    <w:p w14:paraId="2FCCF0E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）帮助和协助生活不能自理或部分自理患者更换病号服，确保舒适、干净、整洁。</w:t>
      </w:r>
    </w:p>
    <w:p w14:paraId="6AA64B0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日常管理</w:t>
      </w:r>
    </w:p>
    <w:p w14:paraId="190B95D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）按时巡视病房，协助患者完成入厕需要。</w:t>
      </w:r>
    </w:p>
    <w:p w14:paraId="2C343FCD">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）每周按院内规定完成医护人员白衣换洗及取送工作。</w:t>
      </w:r>
    </w:p>
    <w:p w14:paraId="569C64A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）协助护士确保病房物品如病号服、床单被服等数量准确无丢失。</w:t>
      </w:r>
    </w:p>
    <w:p w14:paraId="5D51454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）协助保洁员完成楼道等公共场所卫生监督管理。</w:t>
      </w:r>
    </w:p>
    <w:p w14:paraId="76A7BF2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）协助护士做好</w:t>
      </w:r>
      <w:r>
        <w:rPr>
          <w:rFonts w:hint="eastAsia" w:ascii="宋体" w:hAnsi="宋体" w:eastAsia="宋体" w:cs="宋体"/>
          <w:bCs/>
          <w:kern w:val="0"/>
          <w:sz w:val="24"/>
          <w:szCs w:val="24"/>
          <w:highlight w:val="none"/>
        </w:rPr>
        <w:t>患者入院前及出院后床单位的准备及处理工作，并协助终末消毒。</w:t>
      </w:r>
    </w:p>
    <w:p w14:paraId="0DE4D90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（五）病区护理员工作流程</w:t>
      </w:r>
    </w:p>
    <w:p w14:paraId="3A93C9F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05:30--07:30  </w:t>
      </w:r>
    </w:p>
    <w:p w14:paraId="4534648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1.打开水；</w:t>
      </w:r>
    </w:p>
    <w:p w14:paraId="531B6C6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2.协助患者如厕，为患者倾倒便器；</w:t>
      </w:r>
    </w:p>
    <w:p w14:paraId="3B97A4F3">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3.协助生活不能自理患者完成洗漱（刷牙、洗脸、梳头，每周擦身一次、洗头一次）；</w:t>
      </w:r>
    </w:p>
    <w:p w14:paraId="6B9E36E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4.协助患者进行饭前洗手；</w:t>
      </w:r>
    </w:p>
    <w:p w14:paraId="497BCB0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5.协助营养科配餐员发饭，帮助患者进食、餐具处理。</w:t>
      </w:r>
    </w:p>
    <w:p w14:paraId="7521C4C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07:30--08:00  </w:t>
      </w:r>
    </w:p>
    <w:p w14:paraId="5AD5284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1.整理病室、扫床，为患者更换床单位和病服；危重患者需与护士一起完成；</w:t>
      </w:r>
    </w:p>
    <w:p w14:paraId="045781F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2.开窗通风；</w:t>
      </w:r>
    </w:p>
    <w:p w14:paraId="4B69034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3.巡视洗漱间地面有无湿滑，为站立不稳的患者及时提供帮助。</w:t>
      </w:r>
    </w:p>
    <w:p w14:paraId="2C4D787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08:00--09:00  </w:t>
      </w:r>
    </w:p>
    <w:p w14:paraId="486DFB6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1.与洗衣房清点、交换被服；</w:t>
      </w:r>
    </w:p>
    <w:p w14:paraId="224F5EB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01D6EBBC">
      <w:pPr>
        <w:keepNext w:val="0"/>
        <w:keepLines w:val="0"/>
        <w:pageBreakBefore w:val="0"/>
        <w:widowControl w:val="0"/>
        <w:kinsoku/>
        <w:wordWrap/>
        <w:overflowPunct/>
        <w:topLinePunct w:val="0"/>
        <w:autoSpaceDE w:val="0"/>
        <w:autoSpaceDN w:val="0"/>
        <w:bidi w:val="0"/>
        <w:spacing w:line="360" w:lineRule="auto"/>
        <w:ind w:left="0" w:leftChars="0" w:firstLine="0" w:firstLineChars="0"/>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09:00--10:00</w:t>
      </w:r>
    </w:p>
    <w:p w14:paraId="715089C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1.准备手术床；巡视病房，发现患者的需要并及时帮助；</w:t>
      </w:r>
    </w:p>
    <w:p w14:paraId="16A5A51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2.协助患者饮水，如厕，在护士的指导下协助患者床边活动；</w:t>
      </w:r>
    </w:p>
    <w:p w14:paraId="40A07FA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3.为患者倾倒便器；</w:t>
      </w:r>
    </w:p>
    <w:p w14:paraId="06BCD14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4.随时整理病房，保持床单位整洁；</w:t>
      </w:r>
    </w:p>
    <w:p w14:paraId="28C4E41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5.完成每周重点工作；</w:t>
      </w:r>
    </w:p>
    <w:p w14:paraId="005BC78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6.在护士指导下，为卧床患者每两小时翻身一次。</w:t>
      </w:r>
    </w:p>
    <w:p w14:paraId="2D94DFB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10:00--11:00 </w:t>
      </w:r>
    </w:p>
    <w:p w14:paraId="16E4911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1.进行出院患者床单位终末消毒；</w:t>
      </w:r>
    </w:p>
    <w:p w14:paraId="7D4DBE23">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3B3D33B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3.协助患者进行饭前洗手；</w:t>
      </w:r>
    </w:p>
    <w:p w14:paraId="6B6F587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4.协助营养科配餐员发饭，帮助患者进食、餐具处理。</w:t>
      </w:r>
    </w:p>
    <w:p w14:paraId="7F1D9FC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11:00--11:30 </w:t>
      </w:r>
    </w:p>
    <w:p w14:paraId="2E07787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1.为患者进行生活护理；</w:t>
      </w:r>
    </w:p>
    <w:p w14:paraId="51065F4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2.暗化病房，为午休做准备；</w:t>
      </w:r>
    </w:p>
    <w:p w14:paraId="4EFC1AB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3.协助护士应答呼叫器。</w:t>
      </w:r>
    </w:p>
    <w:p w14:paraId="59B46AB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13:00--14:00  </w:t>
      </w:r>
    </w:p>
    <w:p w14:paraId="6F789E3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1.整理床单位；</w:t>
      </w:r>
    </w:p>
    <w:p w14:paraId="7846811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2.协助患者饮水，在护士的指导下协助患者床边活动；</w:t>
      </w:r>
    </w:p>
    <w:p w14:paraId="005FA33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3.协助患者如厕，为患者倾倒便器；</w:t>
      </w:r>
    </w:p>
    <w:p w14:paraId="1766A07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4.洗衣房交换医护工作服；</w:t>
      </w:r>
    </w:p>
    <w:p w14:paraId="3177E66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5.协助护士应答呼叫器。</w:t>
      </w:r>
    </w:p>
    <w:p w14:paraId="6022220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14:00--16:00 </w:t>
      </w:r>
    </w:p>
    <w:p w14:paraId="2C20C855">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1.准备床单位，迎接新患者，为新入院患者打开水；</w:t>
      </w:r>
    </w:p>
    <w:p w14:paraId="06C8C00E">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5F5952D5">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3.整理病房，保持床单位整洁，为患者打开水；</w:t>
      </w:r>
    </w:p>
    <w:p w14:paraId="7686CCBC">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4.进行出院患者床单位终末消毒；</w:t>
      </w:r>
    </w:p>
    <w:p w14:paraId="2D53D141">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5.协助护士完成入院患者的个人卫生；</w:t>
      </w:r>
    </w:p>
    <w:p w14:paraId="5FF4F452">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6.协助护士为卧床患者每两小时为患者翻身一次。</w:t>
      </w:r>
    </w:p>
    <w:p w14:paraId="202DF6C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16:00--17:00  </w:t>
      </w:r>
    </w:p>
    <w:p w14:paraId="0ABB1D6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1.协助患者进行饭前洗手；</w:t>
      </w:r>
    </w:p>
    <w:p w14:paraId="0127877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2.协助营养科配餐员发饭，帮助患者进食、餐具处理；</w:t>
      </w:r>
    </w:p>
    <w:p w14:paraId="7C7DAE7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3.协助患者如厕，为患者倾倒便器。</w:t>
      </w:r>
    </w:p>
    <w:p w14:paraId="3F9DF56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17:00--18:00  </w:t>
      </w:r>
    </w:p>
    <w:p w14:paraId="54A4C0D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1.为患者进行生活护理；</w:t>
      </w:r>
    </w:p>
    <w:p w14:paraId="4CCB4F2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731CC0A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18:00--19:00 </w:t>
      </w:r>
    </w:p>
    <w:p w14:paraId="6DC7F3D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1.打开水；</w:t>
      </w:r>
    </w:p>
    <w:p w14:paraId="30D85D5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2.协助护士在探视结束后清理家属。</w:t>
      </w:r>
    </w:p>
    <w:p w14:paraId="40CEB67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19:00--22:00  </w:t>
      </w:r>
    </w:p>
    <w:p w14:paraId="76FADF5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1协助患者洗漱；</w:t>
      </w:r>
    </w:p>
    <w:p w14:paraId="621BD1D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2.在护士的指导下为患者进行晚间护理：刷牙、洗脸、泡脚；</w:t>
      </w:r>
    </w:p>
    <w:p w14:paraId="02BF935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3.协助患者饮水，如厕、放置便器；</w:t>
      </w:r>
    </w:p>
    <w:p w14:paraId="2DAD982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4.巡视洗漱间地面有无湿滑，为站立不稳的患者及时提供帮助；</w:t>
      </w:r>
    </w:p>
    <w:p w14:paraId="59720D1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5.协助患者如厕，为患者倾倒便器；</w:t>
      </w:r>
    </w:p>
    <w:p w14:paraId="388993A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6.协助护士暗化病房；</w:t>
      </w:r>
    </w:p>
    <w:p w14:paraId="3B048D5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7.协助护士应答呼叫器；</w:t>
      </w:r>
    </w:p>
    <w:p w14:paraId="7BCF65C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8.随时为患者打开水；</w:t>
      </w:r>
    </w:p>
    <w:p w14:paraId="37758AE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9.协助护士为卧床患者每两小时为患者翻身一次。</w:t>
      </w:r>
    </w:p>
    <w:p w14:paraId="29FCB89A">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注：</w:t>
      </w:r>
    </w:p>
    <w:p w14:paraId="118EE747">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①8小时工作制，科室根据工作情况自行安排。各病房可根据实际情况适当调整护理员工作时间。</w:t>
      </w:r>
    </w:p>
    <w:p w14:paraId="3DF10294">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②除以上具体工作安排外，护理员应加强巡视病房，</w:t>
      </w:r>
      <w:r>
        <w:rPr>
          <w:rFonts w:hint="eastAsia" w:ascii="宋体" w:hAnsi="宋体" w:eastAsia="宋体" w:cs="宋体"/>
          <w:b w:val="0"/>
          <w:bCs/>
          <w:kern w:val="0"/>
          <w:sz w:val="24"/>
          <w:szCs w:val="24"/>
          <w:highlight w:val="none"/>
          <w:lang w:val="en-US" w:eastAsia="zh-CN" w:bidi="ar-SA"/>
        </w:rPr>
        <w:t>了解患者需求</w:t>
      </w:r>
      <w:r>
        <w:rPr>
          <w:rFonts w:hint="eastAsia" w:ascii="宋体" w:hAnsi="宋体" w:eastAsia="宋体" w:cs="宋体"/>
          <w:bCs/>
          <w:kern w:val="0"/>
          <w:sz w:val="24"/>
          <w:szCs w:val="24"/>
          <w:highlight w:val="none"/>
          <w:lang w:val="en-US" w:eastAsia="zh-CN" w:bidi="ar-SA"/>
        </w:rPr>
        <w:t>。</w:t>
      </w:r>
    </w:p>
    <w:p w14:paraId="756916B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（六）急诊抢救室护理员</w:t>
      </w:r>
    </w:p>
    <w:p w14:paraId="704B9CF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1.护理员人员配置要求：</w:t>
      </w:r>
    </w:p>
    <w:p w14:paraId="25E0AE8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东大桥院区</w:t>
      </w:r>
      <w:r>
        <w:rPr>
          <w:rFonts w:hint="eastAsia" w:ascii="宋体" w:hAnsi="宋体" w:eastAsia="宋体" w:cs="宋体"/>
          <w:bCs/>
          <w:kern w:val="0"/>
          <w:sz w:val="24"/>
          <w:szCs w:val="24"/>
          <w:highlight w:val="none"/>
        </w:rPr>
        <w:t>护理员</w:t>
      </w:r>
      <w:r>
        <w:rPr>
          <w:rFonts w:hint="eastAsia" w:ascii="宋体" w:hAnsi="宋体" w:eastAsia="宋体" w:cs="宋体"/>
          <w:bCs/>
          <w:kern w:val="0"/>
          <w:sz w:val="24"/>
          <w:szCs w:val="24"/>
          <w:highlight w:val="none"/>
          <w:lang w:val="en-US" w:eastAsia="zh-CN"/>
        </w:rPr>
        <w:t>21人，</w:t>
      </w:r>
      <w:r>
        <w:rPr>
          <w:rFonts w:hint="eastAsia" w:ascii="宋体" w:hAnsi="宋体" w:eastAsia="宋体" w:cs="宋体"/>
          <w:bCs/>
          <w:kern w:val="0"/>
          <w:sz w:val="24"/>
          <w:szCs w:val="24"/>
          <w:highlight w:val="none"/>
        </w:rPr>
        <w:t>常营院区</w:t>
      </w:r>
      <w:r>
        <w:rPr>
          <w:rFonts w:hint="eastAsia" w:ascii="宋体" w:hAnsi="宋体" w:eastAsia="宋体" w:cs="宋体"/>
          <w:bCs/>
          <w:kern w:val="0"/>
          <w:sz w:val="24"/>
          <w:szCs w:val="24"/>
          <w:highlight w:val="none"/>
          <w:lang w:val="en-US" w:eastAsia="zh-CN"/>
        </w:rPr>
        <w:t>护理员</w:t>
      </w:r>
      <w:r>
        <w:rPr>
          <w:rFonts w:hint="eastAsia" w:ascii="宋体" w:hAnsi="宋体" w:eastAsia="宋体" w:cs="宋体"/>
          <w:bCs/>
          <w:kern w:val="0"/>
          <w:sz w:val="24"/>
          <w:szCs w:val="24"/>
          <w:highlight w:val="none"/>
        </w:rPr>
        <w:t>12人，分两班制，12小时一班，每班设组长一名。</w:t>
      </w:r>
    </w:p>
    <w:p w14:paraId="6301B89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（2）严格人岗匹配，节假日（指国家法定节假日）期间护理员在岗人员</w:t>
      </w:r>
      <w:r>
        <w:rPr>
          <w:rFonts w:hint="eastAsia" w:ascii="宋体" w:hAnsi="宋体" w:eastAsia="宋体" w:cs="宋体"/>
          <w:bCs/>
          <w:kern w:val="0"/>
          <w:sz w:val="24"/>
          <w:szCs w:val="24"/>
          <w:highlight w:val="none"/>
          <w:lang w:val="en-US" w:eastAsia="zh-CN"/>
        </w:rPr>
        <w:t>东大桥院区</w:t>
      </w:r>
      <w:r>
        <w:rPr>
          <w:rFonts w:hint="eastAsia" w:ascii="宋体" w:hAnsi="宋体" w:eastAsia="宋体" w:cs="宋体"/>
          <w:bCs/>
          <w:kern w:val="0"/>
          <w:sz w:val="24"/>
          <w:szCs w:val="24"/>
          <w:highlight w:val="none"/>
        </w:rPr>
        <w:t>不得少于</w:t>
      </w:r>
      <w:r>
        <w:rPr>
          <w:rFonts w:hint="eastAsia" w:ascii="宋体" w:hAnsi="宋体" w:eastAsia="宋体" w:cs="宋体"/>
          <w:bCs/>
          <w:kern w:val="0"/>
          <w:sz w:val="24"/>
          <w:szCs w:val="24"/>
          <w:highlight w:val="none"/>
          <w:lang w:val="en-US" w:eastAsia="zh-CN"/>
        </w:rPr>
        <w:t>21</w:t>
      </w:r>
      <w:r>
        <w:rPr>
          <w:rFonts w:hint="eastAsia" w:ascii="宋体" w:hAnsi="宋体" w:eastAsia="宋体" w:cs="宋体"/>
          <w:bCs/>
          <w:kern w:val="0"/>
          <w:sz w:val="24"/>
          <w:szCs w:val="24"/>
          <w:highlight w:val="none"/>
        </w:rPr>
        <w:t>人；常营院区不得少于12人。</w:t>
      </w:r>
    </w:p>
    <w:p w14:paraId="5EB8595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w:t>
      </w:r>
      <w:r>
        <w:rPr>
          <w:rFonts w:hint="eastAsia" w:ascii="宋体" w:hAnsi="宋体" w:eastAsia="宋体" w:cs="宋体"/>
          <w:color w:val="auto"/>
          <w:sz w:val="24"/>
          <w:szCs w:val="24"/>
          <w:lang w:val="en-US" w:eastAsia="zh-CN"/>
        </w:rPr>
        <w:t>具有一定的文化程度</w:t>
      </w:r>
      <w:r>
        <w:rPr>
          <w:rFonts w:hint="eastAsia" w:ascii="宋体" w:hAnsi="宋体" w:eastAsia="宋体" w:cs="宋体"/>
          <w:bCs/>
          <w:kern w:val="0"/>
          <w:sz w:val="24"/>
          <w:szCs w:val="24"/>
          <w:highlight w:val="none"/>
        </w:rPr>
        <w:t>，18－50岁之间，身体健康（持有本年医院正规体检报告），男、女均可。</w:t>
      </w:r>
    </w:p>
    <w:p w14:paraId="0B97455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（4）具有相关培训证书，每年至少接受一次在职培训。</w:t>
      </w:r>
    </w:p>
    <w:p w14:paraId="76E98D5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（5）从事过临床护理员工作者优先。</w:t>
      </w:r>
    </w:p>
    <w:p w14:paraId="59E9784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（6）能够用普通话表达与沟通。</w:t>
      </w:r>
    </w:p>
    <w:p w14:paraId="122093A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（7）需经科室面试合格。</w:t>
      </w:r>
    </w:p>
    <w:p w14:paraId="02A3A7A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（七）急诊科抢救室护理员工作职责：</w:t>
      </w:r>
    </w:p>
    <w:p w14:paraId="49F80B6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1.在护士长领导下和护士指导下工作，服从护士长或护士主管的工作分配和调整；</w:t>
      </w:r>
    </w:p>
    <w:p w14:paraId="6BA3046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2.按照统一规定着装上岗，遵守医院的规章制度；</w:t>
      </w:r>
    </w:p>
    <w:p w14:paraId="6E2B870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3.协助患者剪指甲、梳头发、更衣、洗漱、会阴部护理等；</w:t>
      </w:r>
    </w:p>
    <w:p w14:paraId="1558AEB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4.在护士指导下，负责患者晨晚间护理，洗脸、漱口、洗脚、会阴部冲洗等；</w:t>
      </w:r>
    </w:p>
    <w:p w14:paraId="15DCE1E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5.负责神清患者进食、饮水、餐具处理；</w:t>
      </w:r>
    </w:p>
    <w:p w14:paraId="3069569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6.协助患者排大、小便；并负责倾倒，倾倒前应先通知护士，便于护士观察和记录；</w:t>
      </w:r>
    </w:p>
    <w:p w14:paraId="3CF5D55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7.负责整理床铺，保持整齐、清洁，保持病人舒适体位；</w:t>
      </w:r>
    </w:p>
    <w:p w14:paraId="5DE45A3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8.按照要求整理患者物品，物品摆放整洁、有序；</w:t>
      </w:r>
    </w:p>
    <w:p w14:paraId="161489E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9.24小时照护患者，在护士的指导下完成照护的工作，保障患者安全；</w:t>
      </w:r>
    </w:p>
    <w:p w14:paraId="652410C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10.神清患者有不适主诉时，及时告知护士或医生；</w:t>
      </w:r>
    </w:p>
    <w:p w14:paraId="6A2AF63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11.特殊患者有异常情况（抑郁、精神异常患者等）及时告知护士或医生；</w:t>
      </w:r>
    </w:p>
    <w:p w14:paraId="3907934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（八）急诊科抢救室护理员工作流程：</w:t>
      </w:r>
    </w:p>
    <w:p w14:paraId="083E849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1.24小时床旁看护患者；</w:t>
      </w:r>
    </w:p>
    <w:p w14:paraId="07D20D4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2.8AM—6PM（白班）、6PM—8AM（夜班）；</w:t>
      </w:r>
    </w:p>
    <w:p w14:paraId="39886DA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3.在护士指导下，每日6AM—8AM为患者进行晨间护理，整理床单位，洗脸、漱口等；</w:t>
      </w:r>
    </w:p>
    <w:p w14:paraId="52456D5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4.在护士指导下，每日6PM—8PM为患者进行晚间护理，洗脸、洗脚、漱口、会阴部清洗（未留置导尿管患者）等；</w:t>
      </w:r>
    </w:p>
    <w:p w14:paraId="18C2A9C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5.在护士指导下协助患者更换体位，保持舒适，并整理床单位；</w:t>
      </w:r>
    </w:p>
    <w:p w14:paraId="6788F063">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6.根据患者需求协助神清患者进食、饮水；</w:t>
      </w:r>
    </w:p>
    <w:p w14:paraId="30EB4CF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7.为患者使用床挡（防坠床），保持患者安全状态；</w:t>
      </w:r>
    </w:p>
    <w:p w14:paraId="355FBC9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8.随时了解患者情况，关心患者，有不适主诉及时告知护士或医生；</w:t>
      </w:r>
    </w:p>
    <w:p w14:paraId="48BD9A9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（九）急诊科抢救室护理员质量标准：</w:t>
      </w:r>
    </w:p>
    <w:p w14:paraId="08B222E3">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1.照护患者标准：</w:t>
      </w:r>
    </w:p>
    <w:p w14:paraId="38AE5FD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（1）遵守医院的规章制度；</w:t>
      </w:r>
    </w:p>
    <w:p w14:paraId="754535E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（2）24小时床旁看护患者，主动照护患者，询问、关心患者；</w:t>
      </w:r>
    </w:p>
    <w:p w14:paraId="2293FB9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（3）与患者及时沟通，解释耐心，语气平和；</w:t>
      </w:r>
    </w:p>
    <w:p w14:paraId="4FC8DBC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（4）保持患者皮肤、口腔清洁；头发整齐；手卫生；衣着干净整齐；</w:t>
      </w:r>
    </w:p>
    <w:p w14:paraId="09D35A7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（5）患者便后及时清理，保持局部清洁；并负责倾倒，便器清洁；</w:t>
      </w:r>
    </w:p>
    <w:p w14:paraId="3ECF995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（6）保持患者皮肤清洁、干燥、无破损，在护士指导下按时、定时翻身或改变体位，保持病人舒适或功能体位；</w:t>
      </w:r>
    </w:p>
    <w:p w14:paraId="1DA23E9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（7）保持床铺清洁、整齐；</w:t>
      </w:r>
    </w:p>
    <w:p w14:paraId="60852FD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（8）保持物品摆放整洁、有序，患者用物清洁，无污渍；</w:t>
      </w:r>
    </w:p>
    <w:p w14:paraId="641D42B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（9）按照患者需求协助患者饮食，保证饮食温度适宜，勿烫伤患者或饮食过凉；</w:t>
      </w:r>
    </w:p>
    <w:p w14:paraId="30C4B33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（10）严格落实手卫生，及时清洁双手和按照要求戴手套和口罩；</w:t>
      </w:r>
    </w:p>
    <w:p w14:paraId="52AAEC6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（11）在护士的指导下完成患者的照护工作；</w:t>
      </w:r>
    </w:p>
    <w:p w14:paraId="7521D30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2.工作规范及要求：</w:t>
      </w:r>
    </w:p>
    <w:p w14:paraId="33E5FE0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（1）遵守朝阳医院的各项规章制度，不得拿要病人及家属任何物品；</w:t>
      </w:r>
    </w:p>
    <w:p w14:paraId="2221567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（2）统一着装，工服清洁整齐（不允许穿拖鞋、背心上班，不允许披头散发）；</w:t>
      </w:r>
    </w:p>
    <w:p w14:paraId="1EA8E4B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（3）工作认真、主动、负责，服务到位；</w:t>
      </w:r>
    </w:p>
    <w:p w14:paraId="4DBC209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（4）不准扎堆聊天，不准带同乡或家属留宿；</w:t>
      </w:r>
    </w:p>
    <w:p w14:paraId="14356C4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（5）行为规范（不允许躺、坐病人床上，躺在地上睡觉）；</w:t>
      </w:r>
    </w:p>
    <w:p w14:paraId="49CD169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（6）保证病人安全，离开患者时必须经护士同意；</w:t>
      </w:r>
    </w:p>
    <w:p w14:paraId="4F0A27E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（7）不准在卫生间内洗衣服、吸烟。违反者给予相应扣罚；</w:t>
      </w:r>
    </w:p>
    <w:p w14:paraId="1056263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（8）爱护朝阳医院内各项设施，不准偷、拿、外卖医院的任何物品；</w:t>
      </w:r>
    </w:p>
    <w:p w14:paraId="7C361FF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（9）护理患者前后及2位患者之间，要手卫生，防止交叉感染；</w:t>
      </w:r>
    </w:p>
    <w:p w14:paraId="775C388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（10）不准私自给患者及家属解释病情、拍照患者发给家属；</w:t>
      </w:r>
    </w:p>
    <w:p w14:paraId="107295E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（11）不准为患者随意调节氧气开关，不准擅自处理危重患者的监护仪器、呼吸机的报警；</w:t>
      </w:r>
    </w:p>
    <w:p w14:paraId="75B5E46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（12）不准私自摘取或连接输液管，调节输液速度及拔除输液管路；</w:t>
      </w:r>
    </w:p>
    <w:p w14:paraId="2FEDE07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（13）不准私自为患者灌热水袋、冷袋，热敷、冷敷以免烫伤、冻伤病人；</w:t>
      </w:r>
    </w:p>
    <w:p w14:paraId="61B9273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（14）不准擅自替患者更换、拔除各种引流管，引流液要在护士观察后经允许方可协助倾倒；</w:t>
      </w:r>
    </w:p>
    <w:p w14:paraId="50B717D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（15）危重患者未经护士同意，不准擅自改变体位；</w:t>
      </w:r>
    </w:p>
    <w:p w14:paraId="5334D25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（16）凡禁食患者未经医护人员同意，不准给病人喂水、喂食，不准给鼻饲患者灌注食物或药物；</w:t>
      </w:r>
    </w:p>
    <w:p w14:paraId="1917773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（17）不准擅自为患者吸痰；</w:t>
      </w:r>
    </w:p>
    <w:p w14:paraId="546FDB5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（18）无论任何原因，不与患者及家属发生争执和纠纷；</w:t>
      </w:r>
    </w:p>
    <w:p w14:paraId="6F64F98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（19）听从护士长工作安排。</w:t>
      </w:r>
    </w:p>
    <w:p w14:paraId="15D3279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p>
    <w:p w14:paraId="176B6470">
      <w:pPr>
        <w:keepNext w:val="0"/>
        <w:keepLines w:val="0"/>
        <w:pageBreakBefore w:val="0"/>
        <w:numPr>
          <w:ilvl w:val="0"/>
          <w:numId w:val="0"/>
        </w:numPr>
        <w:kinsoku/>
        <w:wordWrap/>
        <w:overflowPunct/>
        <w:topLinePunct w:val="0"/>
        <w:bidi w:val="0"/>
        <w:spacing w:line="360" w:lineRule="auto"/>
        <w:ind w:left="0" w:leftChars="0" w:firstLine="0" w:firstLineChars="0"/>
        <w:jc w:val="center"/>
        <w:textAlignment w:val="auto"/>
        <w:rPr>
          <w:rFonts w:hint="eastAsia" w:ascii="宋体" w:hAnsi="宋体" w:eastAsia="宋体" w:cs="宋体"/>
          <w:b/>
          <w:color w:val="000000"/>
          <w:kern w:val="0"/>
          <w:sz w:val="24"/>
          <w:szCs w:val="24"/>
          <w:highlight w:val="none"/>
          <w:lang w:val="en-US" w:eastAsia="zh-CN"/>
        </w:rPr>
        <w:sectPr>
          <w:pgSz w:w="11906" w:h="16838"/>
          <w:pgMar w:top="1440" w:right="1286" w:bottom="1440" w:left="1418" w:header="851" w:footer="992" w:gutter="0"/>
          <w:cols w:space="720" w:num="1"/>
          <w:titlePg/>
          <w:docGrid w:type="lines" w:linePitch="312" w:charSpace="0"/>
        </w:sectPr>
      </w:pPr>
    </w:p>
    <w:p w14:paraId="1616D9AC">
      <w:pPr>
        <w:keepNext w:val="0"/>
        <w:keepLines w:val="0"/>
        <w:pageBreakBefore w:val="0"/>
        <w:widowControl w:val="0"/>
        <w:numPr>
          <w:ilvl w:val="0"/>
          <w:numId w:val="0"/>
        </w:numPr>
        <w:kinsoku/>
        <w:wordWrap/>
        <w:overflowPunct/>
        <w:topLinePunct w:val="0"/>
        <w:autoSpaceDE w:val="0"/>
        <w:autoSpaceDN w:val="0"/>
        <w:bidi w:val="0"/>
        <w:spacing w:line="360" w:lineRule="auto"/>
        <w:ind w:left="0" w:leftChars="0" w:firstLine="0" w:firstLineChars="0"/>
        <w:contextualSpacing/>
        <w:jc w:val="center"/>
        <w:textAlignment w:val="auto"/>
        <w:rPr>
          <w:rFonts w:hint="eastAsia" w:ascii="宋体" w:hAnsi="宋体" w:eastAsia="宋体" w:cs="宋体"/>
          <w:b/>
          <w:color w:val="000000"/>
          <w:kern w:val="0"/>
          <w:sz w:val="24"/>
          <w:szCs w:val="24"/>
          <w:highlight w:val="none"/>
          <w:lang w:val="en-US" w:eastAsia="zh-CN" w:bidi="ar-SA"/>
        </w:rPr>
      </w:pPr>
      <w:r>
        <w:rPr>
          <w:rFonts w:hint="eastAsia" w:ascii="宋体" w:hAnsi="宋体" w:eastAsia="宋体" w:cs="宋体"/>
          <w:b/>
          <w:color w:val="000000"/>
          <w:kern w:val="0"/>
          <w:sz w:val="24"/>
          <w:szCs w:val="24"/>
          <w:highlight w:val="none"/>
          <w:lang w:val="en-US" w:eastAsia="zh-CN" w:bidi="ar-SA"/>
        </w:rPr>
        <w:t>第2包：石景山院区护理员服务</w:t>
      </w:r>
    </w:p>
    <w:p w14:paraId="440F399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（一）病区护理员</w:t>
      </w:r>
    </w:p>
    <w:p w14:paraId="7FBC95F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1.人员配置要求：</w:t>
      </w:r>
    </w:p>
    <w:p w14:paraId="600501B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设置管理人员1</w:t>
      </w:r>
      <w:r>
        <w:rPr>
          <w:rFonts w:hint="eastAsia" w:ascii="宋体" w:hAnsi="宋体" w:eastAsia="宋体" w:cs="宋体"/>
          <w:bCs/>
          <w:kern w:val="0"/>
          <w:sz w:val="24"/>
          <w:szCs w:val="24"/>
          <w:highlight w:val="none"/>
        </w:rPr>
        <w:t>人。</w:t>
      </w:r>
    </w:p>
    <w:p w14:paraId="4ADD2E0D">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资质要求：须具备大专以上文</w:t>
      </w:r>
      <w:r>
        <w:rPr>
          <w:rFonts w:hint="eastAsia" w:ascii="宋体" w:hAnsi="宋体" w:eastAsia="宋体" w:cs="宋体"/>
          <w:bCs/>
          <w:kern w:val="0"/>
          <w:sz w:val="24"/>
          <w:szCs w:val="24"/>
          <w:highlight w:val="none"/>
          <w:lang w:val="en-US" w:eastAsia="zh-CN"/>
        </w:rPr>
        <w:t>化</w:t>
      </w:r>
      <w:r>
        <w:rPr>
          <w:rFonts w:hint="eastAsia" w:ascii="宋体" w:hAnsi="宋体" w:eastAsia="宋体" w:cs="宋体"/>
          <w:bCs/>
          <w:kern w:val="0"/>
          <w:sz w:val="24"/>
          <w:szCs w:val="24"/>
          <w:highlight w:val="none"/>
        </w:rPr>
        <w:t>程度，年龄结构要求在25-</w:t>
      </w:r>
      <w:r>
        <w:rPr>
          <w:rFonts w:hint="eastAsia" w:ascii="宋体" w:hAnsi="宋体" w:eastAsia="宋体" w:cs="宋体"/>
          <w:bCs/>
          <w:kern w:val="0"/>
          <w:sz w:val="24"/>
          <w:szCs w:val="24"/>
          <w:highlight w:val="none"/>
          <w:lang w:val="en-US" w:eastAsia="zh-CN"/>
        </w:rPr>
        <w:t>60</w:t>
      </w:r>
      <w:r>
        <w:rPr>
          <w:rFonts w:hint="eastAsia" w:ascii="宋体" w:hAnsi="宋体" w:eastAsia="宋体" w:cs="宋体"/>
          <w:bCs/>
          <w:kern w:val="0"/>
          <w:sz w:val="24"/>
          <w:szCs w:val="24"/>
          <w:highlight w:val="none"/>
        </w:rPr>
        <w:t>岁之间，男女均可。具备医院陪护/护理员相关管理工作</w:t>
      </w:r>
      <w:r>
        <w:rPr>
          <w:rFonts w:hint="eastAsia" w:ascii="宋体" w:hAnsi="宋体" w:eastAsia="宋体" w:cs="宋体"/>
          <w:bCs/>
          <w:kern w:val="0"/>
          <w:sz w:val="24"/>
          <w:szCs w:val="24"/>
          <w:highlight w:val="none"/>
          <w:lang w:val="en-US" w:eastAsia="zh-CN"/>
        </w:rPr>
        <w:t>5</w:t>
      </w:r>
      <w:r>
        <w:rPr>
          <w:rFonts w:hint="eastAsia" w:ascii="宋体" w:hAnsi="宋体" w:eastAsia="宋体" w:cs="宋体"/>
          <w:bCs/>
          <w:kern w:val="0"/>
          <w:sz w:val="24"/>
          <w:szCs w:val="24"/>
          <w:highlight w:val="none"/>
        </w:rPr>
        <w:t>年以上经验，提供</w:t>
      </w:r>
      <w:r>
        <w:rPr>
          <w:rFonts w:hint="eastAsia" w:ascii="宋体" w:hAnsi="宋体" w:eastAsia="宋体" w:cs="宋体"/>
          <w:bCs/>
          <w:kern w:val="0"/>
          <w:sz w:val="24"/>
          <w:szCs w:val="24"/>
          <w:highlight w:val="none"/>
          <w:lang w:val="en-US" w:eastAsia="zh-CN"/>
        </w:rPr>
        <w:t>人员</w:t>
      </w:r>
      <w:r>
        <w:rPr>
          <w:rFonts w:hint="eastAsia" w:ascii="宋体" w:hAnsi="宋体" w:eastAsia="宋体" w:cs="宋体"/>
          <w:bCs/>
          <w:kern w:val="0"/>
          <w:sz w:val="24"/>
          <w:szCs w:val="24"/>
          <w:highlight w:val="none"/>
        </w:rPr>
        <w:t>简历</w:t>
      </w:r>
      <w:r>
        <w:rPr>
          <w:rFonts w:hint="eastAsia" w:ascii="宋体" w:hAnsi="宋体" w:eastAsia="宋体" w:cs="宋体"/>
          <w:bCs/>
          <w:kern w:val="0"/>
          <w:sz w:val="24"/>
          <w:szCs w:val="24"/>
          <w:highlight w:val="none"/>
          <w:lang w:val="en-US" w:eastAsia="zh-CN"/>
        </w:rPr>
        <w:t>及工作经验证明</w:t>
      </w:r>
      <w:r>
        <w:rPr>
          <w:rFonts w:hint="eastAsia" w:ascii="宋体" w:hAnsi="宋体" w:eastAsia="宋体" w:cs="宋体"/>
          <w:bCs/>
          <w:kern w:val="0"/>
          <w:sz w:val="24"/>
          <w:szCs w:val="24"/>
          <w:highlight w:val="none"/>
        </w:rPr>
        <w:t>。</w:t>
      </w:r>
    </w:p>
    <w:p w14:paraId="70E2A77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（2）配置</w:t>
      </w:r>
      <w:r>
        <w:rPr>
          <w:rFonts w:hint="eastAsia" w:ascii="宋体" w:hAnsi="宋体" w:eastAsia="宋体" w:cs="宋体"/>
          <w:bCs/>
          <w:kern w:val="0"/>
          <w:sz w:val="24"/>
          <w:szCs w:val="24"/>
          <w:highlight w:val="none"/>
          <w:lang w:val="en-US" w:eastAsia="zh-CN"/>
        </w:rPr>
        <w:t>病区</w:t>
      </w:r>
      <w:r>
        <w:rPr>
          <w:rFonts w:hint="eastAsia" w:ascii="宋体" w:hAnsi="宋体" w:eastAsia="宋体" w:cs="宋体"/>
          <w:bCs/>
          <w:kern w:val="0"/>
          <w:sz w:val="24"/>
          <w:szCs w:val="24"/>
          <w:highlight w:val="none"/>
        </w:rPr>
        <w:t>护理员</w:t>
      </w:r>
      <w:r>
        <w:rPr>
          <w:rFonts w:hint="eastAsia" w:ascii="宋体" w:hAnsi="宋体" w:eastAsia="宋体" w:cs="宋体"/>
          <w:bCs/>
          <w:kern w:val="0"/>
          <w:sz w:val="24"/>
          <w:szCs w:val="24"/>
          <w:highlight w:val="none"/>
          <w:lang w:val="en-US" w:eastAsia="zh-CN"/>
        </w:rPr>
        <w:t>29</w:t>
      </w:r>
      <w:r>
        <w:rPr>
          <w:rFonts w:hint="eastAsia" w:ascii="宋体" w:hAnsi="宋体" w:eastAsia="宋体" w:cs="宋体"/>
          <w:bCs/>
          <w:kern w:val="0"/>
          <w:sz w:val="24"/>
          <w:szCs w:val="24"/>
          <w:highlight w:val="none"/>
        </w:rPr>
        <w:t>人。</w:t>
      </w:r>
    </w:p>
    <w:p w14:paraId="6739A8A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color w:val="auto"/>
          <w:sz w:val="24"/>
          <w:szCs w:val="24"/>
        </w:rPr>
        <w:t>年龄</w:t>
      </w:r>
      <w:r>
        <w:rPr>
          <w:rFonts w:hint="eastAsia" w:ascii="宋体" w:hAnsi="宋体" w:eastAsia="宋体" w:cs="宋体"/>
          <w:color w:val="auto"/>
          <w:sz w:val="24"/>
          <w:szCs w:val="24"/>
          <w:lang w:val="en-US" w:eastAsia="zh-CN"/>
        </w:rPr>
        <w:t>18岁以上</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具有一定的文化程度</w:t>
      </w:r>
      <w:r>
        <w:rPr>
          <w:rFonts w:hint="eastAsia" w:ascii="宋体" w:hAnsi="宋体" w:eastAsia="宋体" w:cs="宋体"/>
          <w:bCs/>
          <w:kern w:val="0"/>
          <w:sz w:val="24"/>
          <w:szCs w:val="24"/>
          <w:highlight w:val="none"/>
        </w:rPr>
        <w:t>，身体健康（持有本年医院正规体检报告），男、女均可；</w:t>
      </w:r>
    </w:p>
    <w:p w14:paraId="1B5D2183">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2）具有相关培训证书；</w:t>
      </w:r>
    </w:p>
    <w:p w14:paraId="0C852524">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3）从事过临床护理员工作者优先；</w:t>
      </w:r>
    </w:p>
    <w:p w14:paraId="47DF354D">
      <w:pPr>
        <w:keepNext w:val="0"/>
        <w:keepLines w:val="0"/>
        <w:pageBreakBefore w:val="0"/>
        <w:widowControl w:val="0"/>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4）能够用普通话表达与沟通。</w:t>
      </w:r>
    </w:p>
    <w:p w14:paraId="282E272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2.严格人岗匹配，节假日（指国家法定节假日）期间护理员在岗人员</w:t>
      </w:r>
      <w:r>
        <w:rPr>
          <w:rFonts w:hint="eastAsia" w:ascii="宋体" w:hAnsi="宋体" w:eastAsia="宋体" w:cs="宋体"/>
          <w:bCs/>
          <w:kern w:val="0"/>
          <w:sz w:val="24"/>
          <w:szCs w:val="24"/>
          <w:highlight w:val="none"/>
          <w:lang w:val="en-US" w:eastAsia="zh-CN"/>
        </w:rPr>
        <w:t>不</w:t>
      </w:r>
      <w:r>
        <w:rPr>
          <w:rFonts w:hint="eastAsia" w:ascii="宋体" w:hAnsi="宋体" w:eastAsia="宋体" w:cs="宋体"/>
          <w:bCs/>
          <w:kern w:val="0"/>
          <w:sz w:val="24"/>
          <w:szCs w:val="24"/>
          <w:highlight w:val="none"/>
        </w:rPr>
        <w:t>得少于</w:t>
      </w:r>
      <w:r>
        <w:rPr>
          <w:rFonts w:hint="eastAsia" w:ascii="宋体" w:hAnsi="宋体" w:eastAsia="宋体" w:cs="宋体"/>
          <w:bCs/>
          <w:kern w:val="0"/>
          <w:sz w:val="24"/>
          <w:szCs w:val="24"/>
          <w:highlight w:val="none"/>
          <w:lang w:val="en-US" w:eastAsia="zh-CN"/>
        </w:rPr>
        <w:t>29</w:t>
      </w:r>
      <w:r>
        <w:rPr>
          <w:rFonts w:hint="eastAsia" w:ascii="宋体" w:hAnsi="宋体" w:eastAsia="宋体" w:cs="宋体"/>
          <w:bCs/>
          <w:kern w:val="0"/>
          <w:sz w:val="24"/>
          <w:szCs w:val="24"/>
          <w:highlight w:val="none"/>
        </w:rPr>
        <w:t>人。</w:t>
      </w:r>
    </w:p>
    <w:p w14:paraId="3AD711B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（二）病区护理员工作职责</w:t>
      </w:r>
    </w:p>
    <w:p w14:paraId="76736C9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1.在护士长的管理及责任护士的指导下进行工作。按照统一规定着装上岗，遵守医院的规章制度。</w:t>
      </w:r>
    </w:p>
    <w:p w14:paraId="59E6A16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2.协助责任护士为患者做好晨、晚间护理，保持患者床单位干净、整齐。</w:t>
      </w:r>
    </w:p>
    <w:p w14:paraId="07656E2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3.依据患者的护理级别，协助责任护士为患者提供生活照顾。如：</w:t>
      </w:r>
    </w:p>
    <w:p w14:paraId="0A58437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（1）协助患者刷牙、漱口、洗脸、洗头、洗脚等。</w:t>
      </w:r>
    </w:p>
    <w:p w14:paraId="52922CD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（2）协助患者餐前洗手、打饭、喂饭、清洗餐具、早晚打开水，并随时保证开水供应。</w:t>
      </w:r>
    </w:p>
    <w:p w14:paraId="37305B4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（3）负责检查患者指（趾）甲，并协助剪理。</w:t>
      </w:r>
    </w:p>
    <w:p w14:paraId="34E3079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（4）协助患者排便及倾倒便器，并做好卧床患者便后清洗，保持会阴部清洁。</w:t>
      </w:r>
    </w:p>
    <w:p w14:paraId="4DC5EE0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（5）协助责任护士为卧床患者翻身及更换床单、协助患者活动。</w:t>
      </w:r>
    </w:p>
    <w:p w14:paraId="003963B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4.定时巡视病房及时解决患者的生活需求。患者有不适主诉时，及时告知医护人员。</w:t>
      </w:r>
    </w:p>
    <w:p w14:paraId="02053D4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5.特殊患者有异常情况（抑郁、精神异常患者等）及时告知护士或医生。</w:t>
      </w:r>
    </w:p>
    <w:p w14:paraId="6FB33EE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6.工作期间及时应答呼叫器。</w:t>
      </w:r>
    </w:p>
    <w:p w14:paraId="02CB699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7.负责随时整理病室环境，将患者的物品放置合理,保持病室清洁、整齐。协助维持病房秩序，按时、按需拉开、关闭窗帘，定时开窗通风。按时暗化病室。</w:t>
      </w:r>
    </w:p>
    <w:p w14:paraId="4195126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8.做好患者出院后床单位的处理工作，并协助终末消毒。</w:t>
      </w:r>
    </w:p>
    <w:p w14:paraId="5F5D0AB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9.负责每日清点、交换被服。更换污衣袋、保持护理车干净整齐。</w:t>
      </w:r>
    </w:p>
    <w:p w14:paraId="644FF31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10.负责维持探视时间秩序，请探视者按时离开病室。</w:t>
      </w:r>
    </w:p>
    <w:p w14:paraId="572DC5E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11.完成每日临时工作和每周重点工作。</w:t>
      </w:r>
    </w:p>
    <w:p w14:paraId="0A6205C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12.整理医生办公室、会议室、休息室，及库房等。</w:t>
      </w:r>
    </w:p>
    <w:p w14:paraId="5C843EA4">
      <w:pPr>
        <w:keepNext w:val="0"/>
        <w:keepLines w:val="0"/>
        <w:pageBreakBefore w:val="0"/>
        <w:widowControl w:val="0"/>
        <w:numPr>
          <w:ilvl w:val="0"/>
          <w:numId w:val="0"/>
        </w:numPr>
        <w:kinsoku/>
        <w:wordWrap/>
        <w:overflowPunct/>
        <w:topLinePunct w:val="0"/>
        <w:autoSpaceDE w:val="0"/>
        <w:autoSpaceDN w:val="0"/>
        <w:bidi w:val="0"/>
        <w:spacing w:line="360" w:lineRule="auto"/>
        <w:ind w:left="0" w:leftChars="0" w:firstLine="0" w:firstLineChars="0"/>
        <w:contextualSpacing/>
        <w:jc w:val="left"/>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13.监护室护理员承担标本外送、床单元清洁消毒及便器清洁消毒相关工作。</w:t>
      </w:r>
    </w:p>
    <w:p w14:paraId="5B119CE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en-US" w:eastAsia="zh-CN"/>
        </w:rPr>
        <w:t>4</w:t>
      </w:r>
      <w:r>
        <w:rPr>
          <w:rFonts w:hint="eastAsia" w:ascii="宋体" w:hAnsi="宋体" w:eastAsia="宋体" w:cs="宋体"/>
          <w:bCs/>
          <w:kern w:val="0"/>
          <w:sz w:val="24"/>
          <w:szCs w:val="24"/>
          <w:highlight w:val="none"/>
        </w:rPr>
        <w:t>.严格执行医院节能管理制度。</w:t>
      </w:r>
    </w:p>
    <w:p w14:paraId="1996344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（三）护理员公司管理要求</w:t>
      </w:r>
    </w:p>
    <w:p w14:paraId="4FEA699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1.护理员公司的管理人员及护理员，用工均应符合国家劳动人事政策。</w:t>
      </w:r>
    </w:p>
    <w:p w14:paraId="676DDA8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2.护理员公司负责其护理员的培训、管理。</w:t>
      </w:r>
    </w:p>
    <w:p w14:paraId="609443A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3.护理员公司自行支付护理员的工资、福利待遇及国家要求的社会保险。</w:t>
      </w:r>
    </w:p>
    <w:p w14:paraId="62D6EB2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4.护理员公司所有人员必须体检1次/年。</w:t>
      </w:r>
    </w:p>
    <w:p w14:paraId="1B47390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5.护理员公司</w:t>
      </w:r>
      <w:r>
        <w:rPr>
          <w:rFonts w:hint="eastAsia" w:ascii="宋体" w:hAnsi="宋体" w:eastAsia="宋体" w:cs="宋体"/>
          <w:bCs/>
          <w:kern w:val="0"/>
          <w:sz w:val="24"/>
          <w:szCs w:val="24"/>
          <w:highlight w:val="none"/>
          <w:lang w:eastAsia="zh-CN"/>
        </w:rPr>
        <w:t>必须</w:t>
      </w:r>
      <w:r>
        <w:rPr>
          <w:rFonts w:hint="eastAsia" w:ascii="宋体" w:hAnsi="宋体" w:eastAsia="宋体" w:cs="宋体"/>
          <w:bCs/>
          <w:kern w:val="0"/>
          <w:sz w:val="24"/>
          <w:szCs w:val="24"/>
          <w:highlight w:val="none"/>
        </w:rPr>
        <w:t>制定护理员请假制度和人员缺岗替补方案，保证病房护理员的按岗配置。</w:t>
      </w:r>
    </w:p>
    <w:p w14:paraId="132226F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为维护医院良好形象，护理员公司护理员必须配置统一制服，并保证由公司负责不少于2次/周的集中洗涤、消毒和按时更换，不得私自在病区内洗涤工装。所有护理员工装的采购、制作、更换、洗涤消毒全部由服务商承担，采购人不承担任何费用。</w:t>
      </w:r>
    </w:p>
    <w:p w14:paraId="7AF4E9F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7.护理员公司应配置电脑，定期征求意见，每年做不少于12次的满意度调查。</w:t>
      </w:r>
    </w:p>
    <w:p w14:paraId="0851235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8.因工作失职,使病人发生意外或与病人家属发生纠纷时,均由护理员公司负责解决和赔偿。</w:t>
      </w:r>
    </w:p>
    <w:p w14:paraId="6171242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9.缺岗：应按天扣该护理员双倍的服务费用，并且护理员公司应按缺岗人数以及合同约定的护理员服务费标准的双倍向采购方支付违约金，同时采购方有权直接从履约保证金中抵扣。</w:t>
      </w:r>
    </w:p>
    <w:p w14:paraId="4359EAA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10.切实落实护士长管控，每日征求护士长意见，及时调换护理员。如果出现护理员因不满管理和处理，故意刁难、不配合采购方护士长工作和管理的情况，每出现一次护理员公司应向采购方支付相应的违约金人民币500元/次，同时采购方有权从履约保证金中直接扣除予以抵销。</w:t>
      </w:r>
    </w:p>
    <w:p w14:paraId="79E8AFA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11.选派有经验的管理人员，对病房的护理员及其服务进行巡查管控。</w:t>
      </w:r>
    </w:p>
    <w:p w14:paraId="7B3E761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12.当护理员不能胜任岗位要求的时候，护士长提出申请后，护理员公司需七天内调换人员，若连续三次替换人员均不能胜任岗位要求时，护理员公司应向采购方支付本合同总价款5%的违约金，同时采购方有权从履约保证金中直接扣除予以抵销。</w:t>
      </w:r>
    </w:p>
    <w:p w14:paraId="75B60EA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13.护理员在非工作时间不得着工装、不得在医院逗留，护理员公司统一放置护理员私人物品。护理员遵守医院行为规范，不大声喧哗。</w:t>
      </w:r>
    </w:p>
    <w:p w14:paraId="59331D8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14.护理员公司应严格杜绝护理员在非工作时间揽私活的行为。</w:t>
      </w:r>
    </w:p>
    <w:p w14:paraId="646AF53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
          <w:bCs w:val="0"/>
          <w:kern w:val="0"/>
          <w:sz w:val="24"/>
          <w:szCs w:val="24"/>
          <w:highlight w:val="none"/>
        </w:rPr>
      </w:pPr>
      <w:r>
        <w:rPr>
          <w:rFonts w:hint="eastAsia" w:ascii="宋体" w:hAnsi="宋体" w:eastAsia="宋体" w:cs="宋体"/>
          <w:bCs/>
          <w:kern w:val="0"/>
          <w:sz w:val="24"/>
          <w:szCs w:val="24"/>
          <w:highlight w:val="none"/>
        </w:rPr>
        <w:t>15.服务时间：原则上每天早上6:00至晚18:00，护理员必须每天填写书面签到表，以便每月结算服务费时进行核对。护理员必须按照所在科室护士长排班上岗工作。但紧急情况时，护理员在上述规定之外仍应服从采购方所在科室护士长的安排到岗提供服务。由于采购方向护理员公司支付的服务费中已经包含护理员加班工资等全部费用，采购方对此不再支付费用，护理员公司应当自行安排护理员的调休及给付加班费等事宜。护理员公司应严格遵守劳动法规，足额向劳动者支付加班费，未足额支付劳动报酬引发劳动仲裁、投诉，全部责任由护理员公司承担，给采购人造成损失的服务商予以赔偿。</w:t>
      </w:r>
    </w:p>
    <w:p w14:paraId="79800E6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en-US" w:eastAsia="zh-CN"/>
        </w:rPr>
      </w:pPr>
      <w:r>
        <w:rPr>
          <w:rFonts w:hint="eastAsia" w:ascii="宋体" w:hAnsi="宋体" w:eastAsia="宋体" w:cs="宋体"/>
          <w:bCs/>
          <w:kern w:val="0"/>
          <w:sz w:val="24"/>
          <w:szCs w:val="24"/>
          <w:highlight w:val="none"/>
          <w:lang w:val="en-US" w:eastAsia="zh-CN"/>
        </w:rPr>
        <w:t>16.</w:t>
      </w:r>
      <w:r>
        <w:rPr>
          <w:rFonts w:hint="eastAsia" w:ascii="宋体" w:hAnsi="宋体" w:eastAsia="宋体" w:cs="宋体"/>
          <w:bCs/>
          <w:kern w:val="0"/>
          <w:sz w:val="24"/>
          <w:szCs w:val="24"/>
          <w:highlight w:val="none"/>
        </w:rPr>
        <w:t>护理员公司</w:t>
      </w:r>
      <w:r>
        <w:rPr>
          <w:rFonts w:hint="eastAsia" w:ascii="宋体" w:hAnsi="宋体" w:eastAsia="宋体" w:cs="宋体"/>
          <w:bCs/>
          <w:kern w:val="0"/>
          <w:sz w:val="24"/>
          <w:szCs w:val="24"/>
          <w:highlight w:val="none"/>
          <w:lang w:val="en-US" w:eastAsia="zh-CN"/>
        </w:rPr>
        <w:t>必须按国家法律与所有护理员签订《劳动合同》，办理并承担相关保险，保险单复印件提交采购人备案，乙方服务人员与甲方无任何劳动或用工关系，亦不存在劳务派遣关系，乙方服务人员的人身及财产安全由乙方自行负责；服务人员发生工伤、意外伤害全部由服务商承担全部责任与费用，与采购人无关。</w:t>
      </w:r>
    </w:p>
    <w:p w14:paraId="77B7D906">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（四）病区护理员工作质量标准</w:t>
      </w:r>
    </w:p>
    <w:p w14:paraId="7707904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1.职业道德标准</w:t>
      </w:r>
    </w:p>
    <w:p w14:paraId="59E5CCF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（1）遵纪守法，服从管理。</w:t>
      </w:r>
    </w:p>
    <w:p w14:paraId="3B28590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（2）文明礼貌服务，举止端庄，语言文明，态度和蔼，同情、关心和体贴病人。</w:t>
      </w:r>
    </w:p>
    <w:p w14:paraId="1B6B27C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（3）尊重病人的人格和权利，对待病人，不分民族、性别、职业、地位、财产状况，都一视同仁。</w:t>
      </w:r>
    </w:p>
    <w:p w14:paraId="0D04519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（4）保护病人隐私，实行保护性护理。</w:t>
      </w:r>
    </w:p>
    <w:p w14:paraId="627DD1F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（5）互学互尊，团结协作，正确处理同行同事间的关系。</w:t>
      </w:r>
    </w:p>
    <w:p w14:paraId="339EA7F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（6）工作要做到“四轻”，即：说话轻、走路轻、开关门轻、动作轻。</w:t>
      </w:r>
    </w:p>
    <w:p w14:paraId="22F8CE6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2.病房环境</w:t>
      </w:r>
    </w:p>
    <w:p w14:paraId="373C627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）协助护士保持病室及床单位整齐、清洁、安静、无异味。</w:t>
      </w:r>
    </w:p>
    <w:p w14:paraId="0942B99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）协助护士在病人外出检查时,床单位保持暂空床。</w:t>
      </w:r>
    </w:p>
    <w:p w14:paraId="2AAA06C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）协助护士保持备用床床罩干净整洁。</w:t>
      </w:r>
    </w:p>
    <w:p w14:paraId="3D749C2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）协助保持病房床下一人一鞋一箱、便器不可直接放于地下。</w:t>
      </w:r>
    </w:p>
    <w:p w14:paraId="661C09A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）帮助或协助保持床头桌上物品按病人所需摆放整齐。</w:t>
      </w:r>
    </w:p>
    <w:p w14:paraId="337D9A3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6</w:t>
      </w:r>
      <w:r>
        <w:rPr>
          <w:rFonts w:hint="eastAsia" w:ascii="宋体" w:hAnsi="宋体" w:eastAsia="宋体" w:cs="宋体"/>
          <w:bCs/>
          <w:kern w:val="0"/>
          <w:sz w:val="24"/>
          <w:szCs w:val="24"/>
          <w:highlight w:val="none"/>
          <w:lang w:val="zh-CN"/>
        </w:rPr>
        <w:t>）协助护士完成本病区非探视时间禁止患者家属的进入管理。</w:t>
      </w:r>
    </w:p>
    <w:p w14:paraId="5A46F9E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7</w:t>
      </w:r>
      <w:r>
        <w:rPr>
          <w:rFonts w:hint="eastAsia" w:ascii="宋体" w:hAnsi="宋体" w:eastAsia="宋体" w:cs="宋体"/>
          <w:bCs/>
          <w:kern w:val="0"/>
          <w:sz w:val="24"/>
          <w:szCs w:val="24"/>
          <w:highlight w:val="none"/>
          <w:lang w:val="zh-CN"/>
        </w:rPr>
        <w:t>）协助责任护士保持探视时间病房的安静，病房整洁。</w:t>
      </w:r>
    </w:p>
    <w:p w14:paraId="27D6E24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8</w:t>
      </w:r>
      <w:r>
        <w:rPr>
          <w:rFonts w:hint="eastAsia" w:ascii="宋体" w:hAnsi="宋体" w:eastAsia="宋体" w:cs="宋体"/>
          <w:bCs/>
          <w:kern w:val="0"/>
          <w:sz w:val="24"/>
          <w:szCs w:val="24"/>
          <w:highlight w:val="none"/>
          <w:lang w:val="zh-CN"/>
        </w:rPr>
        <w:t>）按时、按需拉开、关闭窗帘，定时开窗通风，按时暗化病室。</w:t>
      </w:r>
    </w:p>
    <w:p w14:paraId="10630F4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3.进餐管理</w:t>
      </w:r>
    </w:p>
    <w:p w14:paraId="329D3AC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）帮助或协助生活不能自理或部分自理的患者完成餐前洗手。</w:t>
      </w:r>
    </w:p>
    <w:p w14:paraId="3C3FF22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）帮助或协助生活不能自理或部分自理的患者做好餐前准备工作，送餐到患者床旁，拉好坐椅。</w:t>
      </w:r>
    </w:p>
    <w:p w14:paraId="2FAB4AA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）协助有需要的患者完成进食及进食后的清洁工作。</w:t>
      </w:r>
    </w:p>
    <w:p w14:paraId="345F67C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）帮助因检查或其他原因未按时进餐的患者加热食物。巡视病房，及时了解患者进餐需要。</w:t>
      </w:r>
    </w:p>
    <w:p w14:paraId="6FA5F56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卫生管理</w:t>
      </w:r>
    </w:p>
    <w:p w14:paraId="24522194">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）在责任护士指导下，帮助和协助责任护士在24小时内完成新入院患者个人卫生。</w:t>
      </w:r>
    </w:p>
    <w:p w14:paraId="41332CC1">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）对生活不能自理或部分自理患者每日帮助和协助完成晨晚间洗漱工作。</w:t>
      </w:r>
    </w:p>
    <w:p w14:paraId="73E8DBF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）对重病患者，协助责任护士完成擦浴、洗头、剪指甲，每周至少一次。</w:t>
      </w:r>
    </w:p>
    <w:p w14:paraId="05AB696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）协助责任护士帮助不能自理患者完成泡脚一次（病情允许），每天一次。</w:t>
      </w:r>
    </w:p>
    <w:p w14:paraId="06E72F9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）帮助和协助生活不能自理或部分自理患者更换病号服，确保舒适、干净、整洁。</w:t>
      </w:r>
    </w:p>
    <w:p w14:paraId="786047FB">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日常管理</w:t>
      </w:r>
    </w:p>
    <w:p w14:paraId="7C74F92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1</w:t>
      </w:r>
      <w:r>
        <w:rPr>
          <w:rFonts w:hint="eastAsia" w:ascii="宋体" w:hAnsi="宋体" w:eastAsia="宋体" w:cs="宋体"/>
          <w:bCs/>
          <w:kern w:val="0"/>
          <w:sz w:val="24"/>
          <w:szCs w:val="24"/>
          <w:highlight w:val="none"/>
          <w:lang w:val="zh-CN"/>
        </w:rPr>
        <w:t>）按时巡视病房，协助患者完成</w:t>
      </w:r>
      <w:r>
        <w:rPr>
          <w:rFonts w:hint="eastAsia" w:ascii="宋体" w:hAnsi="宋体" w:eastAsia="宋体" w:cs="宋体"/>
          <w:bCs/>
          <w:kern w:val="0"/>
          <w:sz w:val="24"/>
          <w:szCs w:val="24"/>
          <w:highlight w:val="none"/>
          <w:lang w:val="en-US" w:eastAsia="zh-CN"/>
        </w:rPr>
        <w:t>如</w:t>
      </w:r>
      <w:r>
        <w:rPr>
          <w:rFonts w:hint="eastAsia" w:ascii="宋体" w:hAnsi="宋体" w:eastAsia="宋体" w:cs="宋体"/>
          <w:bCs/>
          <w:kern w:val="0"/>
          <w:sz w:val="24"/>
          <w:szCs w:val="24"/>
          <w:highlight w:val="none"/>
          <w:lang w:val="zh-CN"/>
        </w:rPr>
        <w:t>厕需要。</w:t>
      </w:r>
    </w:p>
    <w:p w14:paraId="5B186A1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2</w:t>
      </w:r>
      <w:r>
        <w:rPr>
          <w:rFonts w:hint="eastAsia" w:ascii="宋体" w:hAnsi="宋体" w:eastAsia="宋体" w:cs="宋体"/>
          <w:bCs/>
          <w:kern w:val="0"/>
          <w:sz w:val="24"/>
          <w:szCs w:val="24"/>
          <w:highlight w:val="none"/>
          <w:lang w:val="zh-CN"/>
        </w:rPr>
        <w:t>）每周按院内规定完成医护人员白衣换洗及取送工作。</w:t>
      </w:r>
    </w:p>
    <w:p w14:paraId="319DD1D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3</w:t>
      </w:r>
      <w:r>
        <w:rPr>
          <w:rFonts w:hint="eastAsia" w:ascii="宋体" w:hAnsi="宋体" w:eastAsia="宋体" w:cs="宋体"/>
          <w:bCs/>
          <w:kern w:val="0"/>
          <w:sz w:val="24"/>
          <w:szCs w:val="24"/>
          <w:highlight w:val="none"/>
          <w:lang w:val="zh-CN"/>
        </w:rPr>
        <w:t>）协助护士确保病房物品如病号服、床单被服等数量准确无丢失。</w:t>
      </w:r>
    </w:p>
    <w:p w14:paraId="36B27C9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lang w:val="zh-CN"/>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4</w:t>
      </w:r>
      <w:r>
        <w:rPr>
          <w:rFonts w:hint="eastAsia" w:ascii="宋体" w:hAnsi="宋体" w:eastAsia="宋体" w:cs="宋体"/>
          <w:bCs/>
          <w:kern w:val="0"/>
          <w:sz w:val="24"/>
          <w:szCs w:val="24"/>
          <w:highlight w:val="none"/>
          <w:lang w:val="zh-CN"/>
        </w:rPr>
        <w:t>）协助保洁员完成楼道等公共场所卫生监督管理。</w:t>
      </w:r>
    </w:p>
    <w:p w14:paraId="5B648E6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lang w:val="zh-CN"/>
        </w:rPr>
        <w:t>（</w:t>
      </w:r>
      <w:r>
        <w:rPr>
          <w:rFonts w:hint="eastAsia" w:ascii="宋体" w:hAnsi="宋体" w:eastAsia="宋体" w:cs="宋体"/>
          <w:bCs/>
          <w:kern w:val="0"/>
          <w:sz w:val="24"/>
          <w:szCs w:val="24"/>
          <w:highlight w:val="none"/>
        </w:rPr>
        <w:t>5</w:t>
      </w:r>
      <w:r>
        <w:rPr>
          <w:rFonts w:hint="eastAsia" w:ascii="宋体" w:hAnsi="宋体" w:eastAsia="宋体" w:cs="宋体"/>
          <w:bCs/>
          <w:kern w:val="0"/>
          <w:sz w:val="24"/>
          <w:szCs w:val="24"/>
          <w:highlight w:val="none"/>
          <w:lang w:val="zh-CN"/>
        </w:rPr>
        <w:t>）协助护士做好</w:t>
      </w:r>
      <w:r>
        <w:rPr>
          <w:rFonts w:hint="eastAsia" w:ascii="宋体" w:hAnsi="宋体" w:eastAsia="宋体" w:cs="宋体"/>
          <w:bCs/>
          <w:kern w:val="0"/>
          <w:sz w:val="24"/>
          <w:szCs w:val="24"/>
          <w:highlight w:val="none"/>
        </w:rPr>
        <w:t>患者入院前及出院后床单位的准备及处理工作，并协助终末消毒。</w:t>
      </w:r>
    </w:p>
    <w:p w14:paraId="74CFFF6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（五）病区护理员工作流程</w:t>
      </w:r>
    </w:p>
    <w:p w14:paraId="398874F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05:30--07:30  </w:t>
      </w:r>
    </w:p>
    <w:p w14:paraId="66CB813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1.打开水；</w:t>
      </w:r>
    </w:p>
    <w:p w14:paraId="55E6750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2.协助患者如厕，为患者倾倒便器；</w:t>
      </w:r>
    </w:p>
    <w:p w14:paraId="2D45418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3.协助生活不能自理患者完成洗漱（刷牙、洗脸、梳头，每周擦身一次、洗头一次）；</w:t>
      </w:r>
    </w:p>
    <w:p w14:paraId="1AD0E94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4.协助患者进行饭前洗手；</w:t>
      </w:r>
    </w:p>
    <w:p w14:paraId="7E91576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5.协助营养科配餐员发饭，帮助患者进食、餐具处理。</w:t>
      </w:r>
    </w:p>
    <w:p w14:paraId="0BCA0773">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07:30--08:00  </w:t>
      </w:r>
    </w:p>
    <w:p w14:paraId="1738D6C3">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1.整理病室、扫床，为患者更换床单位和病服；危重患者需与护士一起完成；</w:t>
      </w:r>
    </w:p>
    <w:p w14:paraId="5ADE0F6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2.开窗通风；</w:t>
      </w:r>
    </w:p>
    <w:p w14:paraId="16BCEE9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3.巡视洗漱间地面有无湿滑，为站立不稳的患者及时提供帮助。</w:t>
      </w:r>
    </w:p>
    <w:p w14:paraId="0B6260D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08:00--09:00  </w:t>
      </w:r>
    </w:p>
    <w:p w14:paraId="124792E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1.与洗衣房清点、交换被服；</w:t>
      </w:r>
    </w:p>
    <w:p w14:paraId="33AC82A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2EB8C931">
      <w:pPr>
        <w:keepNext w:val="0"/>
        <w:keepLines w:val="0"/>
        <w:pageBreakBefore w:val="0"/>
        <w:widowControl w:val="0"/>
        <w:kinsoku/>
        <w:wordWrap/>
        <w:overflowPunct/>
        <w:topLinePunct w:val="0"/>
        <w:autoSpaceDE w:val="0"/>
        <w:autoSpaceDN w:val="0"/>
        <w:bidi w:val="0"/>
        <w:spacing w:line="360" w:lineRule="auto"/>
        <w:ind w:left="0" w:leftChars="0" w:firstLine="0" w:firstLineChars="0"/>
        <w:jc w:val="left"/>
        <w:textAlignment w:val="auto"/>
        <w:rPr>
          <w:rFonts w:hint="eastAsia" w:ascii="宋体" w:hAnsi="宋体" w:eastAsia="宋体" w:cs="宋体"/>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09:00--10:00</w:t>
      </w:r>
    </w:p>
    <w:p w14:paraId="0695604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1.准备手术床；巡视病房，发现患者的需要并及时帮助；</w:t>
      </w:r>
    </w:p>
    <w:p w14:paraId="373C238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2.协助患者饮水，如厕，在护士的指导下协助患者床边活动；</w:t>
      </w:r>
    </w:p>
    <w:p w14:paraId="6890566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3.为患者倾倒便器；</w:t>
      </w:r>
    </w:p>
    <w:p w14:paraId="0E8691B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4.随时整理病房，保持床单位整洁；</w:t>
      </w:r>
    </w:p>
    <w:p w14:paraId="1671C9B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5.完成每周重点工作；</w:t>
      </w:r>
    </w:p>
    <w:p w14:paraId="05FFD31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6.在护士指导下，为卧床患者每两小时翻身一次。</w:t>
      </w:r>
    </w:p>
    <w:p w14:paraId="0DCB118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10:00--11:00 </w:t>
      </w:r>
    </w:p>
    <w:p w14:paraId="771C4C1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1.进行出院患者床单位终末消毒；</w:t>
      </w:r>
    </w:p>
    <w:p w14:paraId="2225A33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7200817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3.协助患者进行饭前洗手；</w:t>
      </w:r>
    </w:p>
    <w:p w14:paraId="66539C2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4.协助营养科配餐员发饭，帮助患者进食、餐具处理。</w:t>
      </w:r>
    </w:p>
    <w:p w14:paraId="4ACB1E5D">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11:00--11:30 </w:t>
      </w:r>
    </w:p>
    <w:p w14:paraId="10BC8E1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1.为患者进行生活护理；</w:t>
      </w:r>
    </w:p>
    <w:p w14:paraId="2F3C633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2.暗化病房，为午休做准备；</w:t>
      </w:r>
    </w:p>
    <w:p w14:paraId="198EF20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3.协助护士应答呼叫器。</w:t>
      </w:r>
    </w:p>
    <w:p w14:paraId="0422EFA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13:00--14:00  </w:t>
      </w:r>
    </w:p>
    <w:p w14:paraId="6321051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1.整理床单位；</w:t>
      </w:r>
    </w:p>
    <w:p w14:paraId="08B7C42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2.协助患者饮水，在护士的指导下协助患者床边活动；</w:t>
      </w:r>
    </w:p>
    <w:p w14:paraId="0453335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3.协助患者如厕，为患者倾倒便器；</w:t>
      </w:r>
    </w:p>
    <w:p w14:paraId="42AE7FD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4.洗衣房交换医护工作服；</w:t>
      </w:r>
    </w:p>
    <w:p w14:paraId="1E8C7DF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5.协助护士应答呼叫器。</w:t>
      </w:r>
    </w:p>
    <w:p w14:paraId="0FEE36B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14:00--16:00 </w:t>
      </w:r>
    </w:p>
    <w:p w14:paraId="48040099">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1.准备床单位，迎接新患者，为新入院患者打开水；</w:t>
      </w:r>
    </w:p>
    <w:p w14:paraId="3841AFB3">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1F332220">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3.整理病房，保持床单位整洁，为患者打开水；</w:t>
      </w:r>
    </w:p>
    <w:p w14:paraId="255F8008">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4.进行出院患者床单位终末消毒；</w:t>
      </w:r>
    </w:p>
    <w:p w14:paraId="56E1A038">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5.协助护士完成入院患者的个人卫生；</w:t>
      </w:r>
    </w:p>
    <w:p w14:paraId="29857908">
      <w:pPr>
        <w:keepNext w:val="0"/>
        <w:keepLines w:val="0"/>
        <w:pageBreakBefore w:val="0"/>
        <w:widowControl w:val="0"/>
        <w:numPr>
          <w:ilvl w:val="0"/>
          <w:numId w:val="0"/>
        </w:numPr>
        <w:tabs>
          <w:tab w:val="left" w:pos="567"/>
        </w:tabs>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6.协助护士为卧床患者每两小时为患者翻身一次。</w:t>
      </w:r>
    </w:p>
    <w:p w14:paraId="0E4F205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16:00--17:00  </w:t>
      </w:r>
    </w:p>
    <w:p w14:paraId="2D1AA07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1.协助患者进行饭前洗手；</w:t>
      </w:r>
    </w:p>
    <w:p w14:paraId="61DA9A9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2.协助营养科配餐员发饭，帮助患者进食、餐具处理；</w:t>
      </w:r>
    </w:p>
    <w:p w14:paraId="6E4B733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3.协助患者如厕，为患者倾倒便器。</w:t>
      </w:r>
    </w:p>
    <w:p w14:paraId="052C98C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17:00--18:00  </w:t>
      </w:r>
    </w:p>
    <w:p w14:paraId="254A70D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1.为患者进行生活护理；</w:t>
      </w:r>
    </w:p>
    <w:p w14:paraId="7CF7571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2.巡视病房，发现患者的需要并及时帮助。</w:t>
      </w:r>
    </w:p>
    <w:p w14:paraId="22D1925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18:00--19:00 </w:t>
      </w:r>
    </w:p>
    <w:p w14:paraId="7745EB6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1.打开水；</w:t>
      </w:r>
    </w:p>
    <w:p w14:paraId="6E0BD2C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2.协助护士在探视结束后清理家属。</w:t>
      </w:r>
    </w:p>
    <w:p w14:paraId="1699376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 xml:space="preserve">19:00--22:00  </w:t>
      </w:r>
    </w:p>
    <w:p w14:paraId="4F1FB74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1协助患者洗漱；</w:t>
      </w:r>
    </w:p>
    <w:p w14:paraId="248B1DC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2.在护士的指导下为患者进行晚间护理：刷牙、洗脸、泡脚；</w:t>
      </w:r>
    </w:p>
    <w:p w14:paraId="6CB9D72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3.协助患者饮水，如厕、放置便器；</w:t>
      </w:r>
    </w:p>
    <w:p w14:paraId="16B887C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4.巡视洗漱间地面有无湿滑，为站立不稳的患者及时提供帮助；</w:t>
      </w:r>
    </w:p>
    <w:p w14:paraId="680D47BD">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5.协助患者如厕，为患者倾倒便器；</w:t>
      </w:r>
    </w:p>
    <w:p w14:paraId="0784C4F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6.协助护士暗化病房；</w:t>
      </w:r>
    </w:p>
    <w:p w14:paraId="6C18D06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7.协助护士应答呼叫器；</w:t>
      </w:r>
    </w:p>
    <w:p w14:paraId="65D7544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8.随时为患者打开水；</w:t>
      </w:r>
    </w:p>
    <w:p w14:paraId="1B405BE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9.协助护士为卧床患者每两小时为患者翻身一次。</w:t>
      </w:r>
    </w:p>
    <w:p w14:paraId="16C24D9C">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注：</w:t>
      </w:r>
    </w:p>
    <w:p w14:paraId="633A261F">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①8小时工作制，科室根据工作情况自行安排。各病房可根据实际情况适当调整护理员工作时间。</w:t>
      </w:r>
    </w:p>
    <w:p w14:paraId="68F83BCC">
      <w:pPr>
        <w:keepNext w:val="0"/>
        <w:keepLines w:val="0"/>
        <w:pageBreakBefore w:val="0"/>
        <w:kinsoku/>
        <w:wordWrap/>
        <w:overflowPunct/>
        <w:topLinePunct w:val="0"/>
        <w:bidi w:val="0"/>
        <w:adjustRightInd w:val="0"/>
        <w:snapToGrid w:val="0"/>
        <w:spacing w:line="360" w:lineRule="auto"/>
        <w:ind w:left="0" w:leftChars="0" w:firstLine="0" w:firstLineChars="0"/>
        <w:textAlignment w:val="auto"/>
        <w:rPr>
          <w:rFonts w:hint="eastAsia" w:ascii="宋体" w:hAnsi="宋体" w:eastAsia="宋体" w:cs="宋体"/>
          <w:bCs/>
          <w:kern w:val="0"/>
          <w:sz w:val="24"/>
          <w:szCs w:val="24"/>
          <w:highlight w:val="none"/>
          <w:lang w:val="en-US" w:eastAsia="zh-CN" w:bidi="ar-SA"/>
        </w:rPr>
      </w:pPr>
      <w:r>
        <w:rPr>
          <w:rFonts w:hint="eastAsia" w:ascii="宋体" w:hAnsi="宋体" w:eastAsia="宋体" w:cs="宋体"/>
          <w:bCs/>
          <w:kern w:val="0"/>
          <w:sz w:val="24"/>
          <w:szCs w:val="24"/>
          <w:highlight w:val="none"/>
          <w:lang w:val="en-US" w:eastAsia="zh-CN" w:bidi="ar-SA"/>
        </w:rPr>
        <w:t>②除以上具体工作安排外，护理员应加强巡视病房，了解患者需求。</w:t>
      </w:r>
    </w:p>
    <w:p w14:paraId="19A39908">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（六）急诊抢救室护理员</w:t>
      </w:r>
    </w:p>
    <w:p w14:paraId="4DD20039">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1.护理员人员配置要求：</w:t>
      </w:r>
    </w:p>
    <w:p w14:paraId="08075F0A">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（1）护理员</w:t>
      </w:r>
      <w:r>
        <w:rPr>
          <w:rFonts w:hint="eastAsia" w:ascii="宋体" w:hAnsi="宋体" w:eastAsia="宋体" w:cs="宋体"/>
          <w:bCs/>
          <w:kern w:val="0"/>
          <w:sz w:val="24"/>
          <w:szCs w:val="24"/>
          <w:highlight w:val="none"/>
          <w:lang w:val="en-US" w:eastAsia="zh-CN"/>
        </w:rPr>
        <w:t>10人，</w:t>
      </w:r>
      <w:r>
        <w:rPr>
          <w:rFonts w:hint="eastAsia" w:ascii="宋体" w:hAnsi="宋体" w:eastAsia="宋体" w:cs="宋体"/>
          <w:bCs/>
          <w:kern w:val="0"/>
          <w:sz w:val="24"/>
          <w:szCs w:val="24"/>
          <w:highlight w:val="none"/>
        </w:rPr>
        <w:t>分两班制，12小时一班，每班设组长一名。</w:t>
      </w:r>
    </w:p>
    <w:p w14:paraId="10BE134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（2）严格人岗匹配，节假日（指国家法定节假日）及麦收、秋收期间护理员在岗人员本部不得少于</w:t>
      </w:r>
      <w:r>
        <w:rPr>
          <w:rFonts w:hint="eastAsia" w:ascii="宋体" w:hAnsi="宋体" w:eastAsia="宋体" w:cs="宋体"/>
          <w:bCs/>
          <w:kern w:val="0"/>
          <w:sz w:val="24"/>
          <w:szCs w:val="24"/>
          <w:highlight w:val="none"/>
          <w:lang w:val="en-US" w:eastAsia="zh-CN"/>
        </w:rPr>
        <w:t>10</w:t>
      </w:r>
      <w:r>
        <w:rPr>
          <w:rFonts w:hint="eastAsia" w:ascii="宋体" w:hAnsi="宋体" w:eastAsia="宋体" w:cs="宋体"/>
          <w:bCs/>
          <w:kern w:val="0"/>
          <w:sz w:val="24"/>
          <w:szCs w:val="24"/>
          <w:highlight w:val="none"/>
        </w:rPr>
        <w:t>人。</w:t>
      </w:r>
    </w:p>
    <w:p w14:paraId="68C447D5">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（3）</w:t>
      </w:r>
      <w:r>
        <w:rPr>
          <w:rFonts w:hint="eastAsia" w:ascii="宋体" w:hAnsi="宋体" w:eastAsia="宋体" w:cs="宋体"/>
          <w:color w:val="auto"/>
          <w:sz w:val="24"/>
          <w:szCs w:val="24"/>
          <w:lang w:val="en-US" w:eastAsia="zh-CN"/>
        </w:rPr>
        <w:t>具有一定的文化程度</w:t>
      </w:r>
      <w:r>
        <w:rPr>
          <w:rFonts w:hint="eastAsia" w:ascii="宋体" w:hAnsi="宋体" w:eastAsia="宋体" w:cs="宋体"/>
          <w:bCs/>
          <w:kern w:val="0"/>
          <w:sz w:val="24"/>
          <w:szCs w:val="24"/>
          <w:highlight w:val="none"/>
        </w:rPr>
        <w:t>，18－50岁之间，身体健康（持有本年医院正规体检报告），男、女均可。</w:t>
      </w:r>
    </w:p>
    <w:p w14:paraId="1375312C">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（4）具有相关培训证书，每年至少接受一次在职培训。</w:t>
      </w:r>
    </w:p>
    <w:p w14:paraId="71B50577">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（5）从事过临床护理员工作者优先。</w:t>
      </w:r>
    </w:p>
    <w:p w14:paraId="53C71B3F">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（6）能够用普通话表达与沟通。</w:t>
      </w:r>
    </w:p>
    <w:p w14:paraId="31B4E2DE">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（7）需经科室面试合格。</w:t>
      </w:r>
    </w:p>
    <w:p w14:paraId="30EB94A2">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（七）急诊科抢救室护理员工作职责：</w:t>
      </w:r>
    </w:p>
    <w:p w14:paraId="013909C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1.在护士长领导下和护士指导下工作，服从护士长或护士主管的工作分配和调整；</w:t>
      </w:r>
    </w:p>
    <w:p w14:paraId="74F4E1F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2.按照统一规定着装上岗，遵守医院的规章制度；</w:t>
      </w:r>
    </w:p>
    <w:p w14:paraId="7E49546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3.协助患者剪指甲、梳头发、更衣、洗漱、会阴部护理等；</w:t>
      </w:r>
    </w:p>
    <w:p w14:paraId="7CB37F6E">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4.在护士指导下，负责患者晨晚间护理，洗脸、漱口、洗脚、会阴部冲洗等；</w:t>
      </w:r>
    </w:p>
    <w:p w14:paraId="1A95123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5.负责神清患者进食、饮水、餐具处理；</w:t>
      </w:r>
    </w:p>
    <w:p w14:paraId="19A6628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6.协助患者排大、小便；并负责倾倒，倾倒前应先通知护士，便于护士观察和记录；</w:t>
      </w:r>
    </w:p>
    <w:p w14:paraId="0648ABA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7.负责整理床铺，保持整齐、清洁，保持病人舒适体位；</w:t>
      </w:r>
    </w:p>
    <w:p w14:paraId="1D81EEE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8.按照要求整理患者物品，物品摆放整洁、有序；</w:t>
      </w:r>
    </w:p>
    <w:p w14:paraId="7D7644F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9.24小时照护患者，在护士的指导下完成照护的工作，保障患者安全；</w:t>
      </w:r>
    </w:p>
    <w:p w14:paraId="189FA23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10.神清患者有不适主诉时，及时告知护士或医生；</w:t>
      </w:r>
    </w:p>
    <w:p w14:paraId="43DDBD5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11.特殊患者有异常情况（抑郁、精神异常患者等）及时告知护士或医生；</w:t>
      </w:r>
    </w:p>
    <w:p w14:paraId="4C2ED280">
      <w:pPr>
        <w:keepNext w:val="0"/>
        <w:keepLines w:val="0"/>
        <w:pageBreakBefore w:val="0"/>
        <w:kinsoku/>
        <w:wordWrap/>
        <w:overflowPunct/>
        <w:topLinePunct w:val="0"/>
        <w:bidi w:val="0"/>
        <w:spacing w:line="360" w:lineRule="auto"/>
        <w:ind w:left="0" w:leftChars="0" w:firstLine="0" w:firstLineChars="0"/>
        <w:jc w:val="left"/>
        <w:textAlignment w:val="auto"/>
        <w:rPr>
          <w:rFonts w:hint="eastAsia" w:ascii="宋体" w:hAnsi="宋体" w:eastAsia="宋体" w:cs="宋体"/>
          <w:bCs/>
          <w:kern w:val="0"/>
          <w:sz w:val="24"/>
          <w:szCs w:val="24"/>
          <w:highlight w:val="none"/>
        </w:rPr>
      </w:pPr>
      <w:r>
        <w:rPr>
          <w:rFonts w:hint="eastAsia" w:ascii="宋体" w:hAnsi="宋体" w:eastAsia="宋体" w:cs="宋体"/>
          <w:bCs/>
          <w:kern w:val="0"/>
          <w:sz w:val="24"/>
          <w:szCs w:val="24"/>
          <w:highlight w:val="none"/>
        </w:rPr>
        <w:t>（八）急诊科抢救室护理员工作流程：</w:t>
      </w:r>
    </w:p>
    <w:p w14:paraId="0D1CFE6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1.24小时床旁看护患者；</w:t>
      </w:r>
    </w:p>
    <w:p w14:paraId="0679ABC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2.8AM—6PM（白班）、6PM—8AM（夜班）；</w:t>
      </w:r>
    </w:p>
    <w:p w14:paraId="341E80D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3.在护士指导下，每日6AM—8AM为患者进行晨间护理，整理床单位，洗脸、漱口等；</w:t>
      </w:r>
    </w:p>
    <w:p w14:paraId="15D016A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4.在护士指导下，每日6PM—8PM为患者进行晚间护理，洗脸、洗脚、漱口、会阴部清洗（未留置导尿管患者）等；</w:t>
      </w:r>
    </w:p>
    <w:p w14:paraId="2704F67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5.在护士指导下协助患者更换体位，保持舒适，并整理床单位；</w:t>
      </w:r>
    </w:p>
    <w:p w14:paraId="459B034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6.根据患者需求协助神清患者进食、饮水；</w:t>
      </w:r>
    </w:p>
    <w:p w14:paraId="7348011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7.为患者使用床挡（防坠床），保持患者安全状态；</w:t>
      </w:r>
    </w:p>
    <w:p w14:paraId="5A363A6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8.随时了解患者情况，关心患者，有不适主诉及时告知护士或医生；</w:t>
      </w:r>
    </w:p>
    <w:p w14:paraId="427CBC9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（九）急诊科抢救室护理员质量标准：</w:t>
      </w:r>
    </w:p>
    <w:p w14:paraId="6FAD9E1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1.照护患者标准：</w:t>
      </w:r>
    </w:p>
    <w:p w14:paraId="0A86D41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（1）遵守医院的规章制度；</w:t>
      </w:r>
    </w:p>
    <w:p w14:paraId="3CD32AB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（2）24小时床旁看护患者，主动照护患者，询问、关心患者；</w:t>
      </w:r>
    </w:p>
    <w:p w14:paraId="6DA5AA5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（3）与患者及时沟通，解释耐心，语气平和；</w:t>
      </w:r>
    </w:p>
    <w:p w14:paraId="7E93BC8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（4）保持患者皮肤、口腔清洁；头发整齐；手卫生；衣着干净整齐；</w:t>
      </w:r>
    </w:p>
    <w:p w14:paraId="60433DF1">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（5）患者便后及时清理，保持局部清洁；并负责倾倒，便器清洁；</w:t>
      </w:r>
    </w:p>
    <w:p w14:paraId="0256409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（6）保持患者皮肤清洁、干燥、无破损，在护士指导下按时、定时翻身或改变体位，保持病人舒适或功能体位；</w:t>
      </w:r>
    </w:p>
    <w:p w14:paraId="30B7556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（7）保持床铺清洁、整齐；</w:t>
      </w:r>
    </w:p>
    <w:p w14:paraId="5C976FC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（8）保持物品摆放整洁、有序，患者用物清洁，无污渍；</w:t>
      </w:r>
    </w:p>
    <w:p w14:paraId="25FE6FB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（9）按照患者需求协助患者饮食，保证饮食温度适宜，勿烫伤患者或饮食过凉；</w:t>
      </w:r>
    </w:p>
    <w:p w14:paraId="06ADBB7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（10）严格落实手卫生，及时清洁双手和按照要求戴手套和口罩；</w:t>
      </w:r>
    </w:p>
    <w:p w14:paraId="7C299726">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（11）在护士的指导下完成患者的照护工作；</w:t>
      </w:r>
    </w:p>
    <w:p w14:paraId="1ECE297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2.工作规范及要求：</w:t>
      </w:r>
    </w:p>
    <w:p w14:paraId="3B54FE1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（1）遵守朝阳医院的各项规章制度，不得拿要病人及家属任何物品；</w:t>
      </w:r>
    </w:p>
    <w:p w14:paraId="41A9799F">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（2）统一着装，工服清洁整齐（不允许穿拖鞋、背心上班，不允许披头散发）；</w:t>
      </w:r>
    </w:p>
    <w:p w14:paraId="49FE73E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（3）工作认真、主动、负责，服务到位；</w:t>
      </w:r>
    </w:p>
    <w:p w14:paraId="6EAEF5F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（4）不准扎堆聊天，不准带同乡或家属留宿；</w:t>
      </w:r>
    </w:p>
    <w:p w14:paraId="07C0896A">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（5）行为规范（不允许躺、坐病人床上，躺在地上睡觉）；</w:t>
      </w:r>
    </w:p>
    <w:p w14:paraId="1CA7123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（6）保证病人安全，离开患者时必须经护士同意；</w:t>
      </w:r>
    </w:p>
    <w:p w14:paraId="48503E9B">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（7）不准在卫生间内洗衣服、吸烟。违反者给予相应扣罚；</w:t>
      </w:r>
    </w:p>
    <w:p w14:paraId="24DF32B0">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（8）爱护朝阳医院内各项设施，不准偷、拿、外卖医院的任何物品；</w:t>
      </w:r>
    </w:p>
    <w:p w14:paraId="377A807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（9）护理患者前后及2位患者之间，要手卫生，防止交叉感染；</w:t>
      </w:r>
    </w:p>
    <w:p w14:paraId="3806A39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（10）不准私自给患者及家属解释病情、拍照患者发给家属；</w:t>
      </w:r>
    </w:p>
    <w:p w14:paraId="7BBEDB89">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（11）不准为患者随意调节氧气开关，不准擅自处理危重患者的监护仪器、呼吸机的报警；</w:t>
      </w:r>
    </w:p>
    <w:p w14:paraId="65E37BB5">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（12）不准私自摘取或连接输液管，调节输液速度及拔除输液管路；</w:t>
      </w:r>
    </w:p>
    <w:p w14:paraId="6C9FD78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（13）不准私自为患者灌热水袋、冷袋，热敷、冷敷以免烫伤、冻伤病人；</w:t>
      </w:r>
    </w:p>
    <w:p w14:paraId="359B75A7">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（14）不准擅自替患者更换、拔除各种引流管，引流液要在护士观察后经允许方可协助倾倒；</w:t>
      </w:r>
    </w:p>
    <w:p w14:paraId="1FCE4752">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（15）危重患者未经护士同意，不准擅自改变体位；</w:t>
      </w:r>
    </w:p>
    <w:p w14:paraId="044B4B3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（16）凡禁食患者未经医护人员同意，不准给病人喂水、喂食，不准给鼻饲患者灌注食物或药物；</w:t>
      </w:r>
    </w:p>
    <w:p w14:paraId="4A576C48">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（17）不准擅自为患者吸痰；</w:t>
      </w:r>
    </w:p>
    <w:p w14:paraId="5178EEA4">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（18）无论任何原因，不与患者及家属发生争执和纠纷；</w:t>
      </w:r>
    </w:p>
    <w:p w14:paraId="223EBC9C">
      <w:pPr>
        <w:keepNext w:val="0"/>
        <w:keepLines w:val="0"/>
        <w:pageBreakBefore w:val="0"/>
        <w:widowControl w:val="0"/>
        <w:numPr>
          <w:ilvl w:val="0"/>
          <w:numId w:val="0"/>
        </w:numPr>
        <w:kinsoku/>
        <w:wordWrap/>
        <w:overflowPunct/>
        <w:topLinePunct w:val="0"/>
        <w:autoSpaceDE w:val="0"/>
        <w:autoSpaceDN w:val="0"/>
        <w:bidi w:val="0"/>
        <w:spacing w:before="0" w:line="360" w:lineRule="auto"/>
        <w:ind w:left="0" w:leftChars="0" w:firstLine="0" w:firstLineChars="0"/>
        <w:jc w:val="left"/>
        <w:textAlignment w:val="auto"/>
        <w:rPr>
          <w:rFonts w:hint="eastAsia" w:ascii="宋体" w:hAnsi="宋体" w:eastAsia="宋体" w:cs="宋体"/>
          <w:bCs/>
          <w:kern w:val="0"/>
          <w:sz w:val="24"/>
          <w:szCs w:val="24"/>
          <w:highlight w:val="none"/>
          <w:lang w:val="en-US" w:eastAsia="en-US" w:bidi="ar-SA"/>
        </w:rPr>
      </w:pPr>
      <w:r>
        <w:rPr>
          <w:rFonts w:hint="eastAsia" w:ascii="宋体" w:hAnsi="宋体" w:eastAsia="宋体" w:cs="宋体"/>
          <w:bCs/>
          <w:kern w:val="0"/>
          <w:sz w:val="24"/>
          <w:szCs w:val="24"/>
          <w:highlight w:val="none"/>
          <w:lang w:val="en-US" w:eastAsia="en-US" w:bidi="ar-SA"/>
        </w:rPr>
        <w:t>（19）听从护士长工作安排。</w:t>
      </w:r>
    </w:p>
    <w:p w14:paraId="22E256F2">
      <w:pPr>
        <w:widowControl/>
        <w:spacing w:line="486" w:lineRule="exact"/>
        <w:ind w:firstLine="241" w:firstLineChars="100"/>
        <w:contextualSpacing/>
        <w:rPr>
          <w:rFonts w:hint="eastAsia"/>
          <w:b/>
          <w:bCs/>
          <w:color w:val="auto"/>
          <w:sz w:val="24"/>
          <w:szCs w:val="24"/>
          <w:highlight w:val="none"/>
          <w:lang w:eastAsia="zh-CN"/>
        </w:rPr>
      </w:pPr>
    </w:p>
    <w:p w14:paraId="380984F6">
      <w:pPr>
        <w:widowControl/>
        <w:spacing w:line="486" w:lineRule="exact"/>
        <w:ind w:firstLine="241" w:firstLineChars="100"/>
        <w:contextualSpacing/>
        <w:rPr>
          <w:b/>
          <w:bCs/>
          <w:color w:val="auto"/>
          <w:sz w:val="24"/>
          <w:szCs w:val="24"/>
          <w:highlight w:val="none"/>
          <w:lang w:eastAsia="zh-CN"/>
        </w:rPr>
      </w:pPr>
      <w:r>
        <w:rPr>
          <w:rFonts w:hint="eastAsia" w:eastAsia="宋体"/>
          <w:b/>
          <w:bCs/>
          <w:color w:val="auto"/>
          <w:sz w:val="24"/>
          <w:szCs w:val="24"/>
          <w:highlight w:val="none"/>
          <w:lang w:eastAsia="zh-CN"/>
        </w:rPr>
        <w:t>2.2 采购标的需满足的服务标准、期限、效率等要求；</w:t>
      </w:r>
    </w:p>
    <w:p w14:paraId="42E78C42">
      <w:pPr>
        <w:tabs>
          <w:tab w:val="left" w:pos="900"/>
        </w:tabs>
        <w:autoSpaceDE/>
        <w:autoSpaceDN/>
        <w:spacing w:line="486" w:lineRule="exact"/>
        <w:ind w:firstLine="240" w:firstLineChars="100"/>
        <w:rPr>
          <w:color w:val="auto"/>
          <w:sz w:val="24"/>
          <w:szCs w:val="24"/>
          <w:highlight w:val="none"/>
          <w:lang w:eastAsia="zh-CN"/>
        </w:rPr>
      </w:pPr>
      <w:r>
        <w:rPr>
          <w:rFonts w:hint="eastAsia" w:eastAsia="宋体"/>
          <w:color w:val="auto"/>
          <w:sz w:val="24"/>
          <w:szCs w:val="24"/>
          <w:highlight w:val="none"/>
          <w:lang w:eastAsia="zh-CN"/>
        </w:rPr>
        <w:t>（1）采购标的需满足的服务标准、效率要求</w:t>
      </w:r>
    </w:p>
    <w:p w14:paraId="3BB4B2D0">
      <w:pPr>
        <w:spacing w:line="486" w:lineRule="exact"/>
        <w:ind w:firstLine="480" w:firstLineChars="200"/>
        <w:contextualSpacing/>
        <w:rPr>
          <w:color w:val="auto"/>
          <w:sz w:val="24"/>
          <w:szCs w:val="24"/>
          <w:highlight w:val="none"/>
          <w:lang w:eastAsia="zh-CN"/>
        </w:rPr>
      </w:pPr>
      <w:r>
        <w:rPr>
          <w:rFonts w:hint="eastAsia" w:eastAsia="宋体"/>
          <w:color w:val="auto"/>
          <w:sz w:val="24"/>
          <w:szCs w:val="24"/>
          <w:highlight w:val="none"/>
          <w:lang w:eastAsia="zh-CN"/>
        </w:rPr>
        <w:t>详见 需满足的质量、安全、技术规格、物理特性等要求。</w:t>
      </w:r>
    </w:p>
    <w:p w14:paraId="430B2201">
      <w:pPr>
        <w:tabs>
          <w:tab w:val="left" w:pos="900"/>
        </w:tabs>
        <w:autoSpaceDE/>
        <w:autoSpaceDN/>
        <w:spacing w:line="486" w:lineRule="exact"/>
        <w:ind w:firstLine="220" w:firstLineChars="100"/>
        <w:rPr>
          <w:color w:val="auto"/>
          <w:sz w:val="24"/>
          <w:szCs w:val="24"/>
          <w:highlight w:val="none"/>
          <w:lang w:eastAsia="zh-CN"/>
        </w:rPr>
      </w:pPr>
      <w:r>
        <w:rPr>
          <w:rFonts w:hint="eastAsia" w:eastAsia="宋体"/>
          <w:color w:val="auto"/>
          <w:szCs w:val="24"/>
          <w:highlight w:val="none"/>
          <w:lang w:eastAsia="zh-CN"/>
        </w:rPr>
        <w:t>（</w:t>
      </w:r>
      <w:r>
        <w:rPr>
          <w:rFonts w:hint="eastAsia" w:eastAsia="宋体"/>
          <w:color w:val="auto"/>
          <w:sz w:val="24"/>
          <w:szCs w:val="24"/>
          <w:highlight w:val="none"/>
          <w:lang w:eastAsia="zh-CN"/>
        </w:rPr>
        <w:t>2）采购标的需满足的服务期限要求</w:t>
      </w:r>
    </w:p>
    <w:p w14:paraId="4F432574">
      <w:pPr>
        <w:tabs>
          <w:tab w:val="left" w:pos="900"/>
        </w:tabs>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服务期限：一年。</w:t>
      </w:r>
    </w:p>
    <w:p w14:paraId="31BBD90A">
      <w:pPr>
        <w:tabs>
          <w:tab w:val="left" w:pos="900"/>
        </w:tabs>
        <w:spacing w:line="360" w:lineRule="auto"/>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2.3为落实政府采购政策需满足的要求；</w:t>
      </w:r>
    </w:p>
    <w:p w14:paraId="3EE1882E">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1）促进中小企业发展政策：根据《政府采购促进中小企业发展管理办法》的通知（财库〔2020〕46号）规定，本项目供应商所投产品为中小企业制造的，供应商应出具招标文件要求的《中小企业声明函》给予证明，否则评标时不予认可。供应商应对提交的中小企业声明函的真实性负责，提交的中小企业声明函不真实的，应承担相应的法律责任。</w:t>
      </w:r>
    </w:p>
    <w:p w14:paraId="54686BE5">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（2）监狱企业扶持政策：供应商所投产品为监狱企业制造的，将视同为小型或微型企业，将对该投标产品的投标价给予10%的扣除。</w:t>
      </w:r>
      <w:r>
        <w:rPr>
          <w:rFonts w:hint="eastAsia" w:eastAsia="宋体"/>
          <w:iCs/>
          <w:color w:val="auto"/>
          <w:sz w:val="24"/>
          <w:szCs w:val="24"/>
          <w:highlight w:val="none"/>
          <w:lang w:eastAsia="zh-CN"/>
        </w:rPr>
        <w:t>应提供由省级以上监狱管理局、戒毒管理局（含新疆生产建设兵团）出具的属于监狱企业的证明文件。供应商应对提交的属于监狱企业的证明文件的真实性负责，提交的监狱企业的证明文件不真实的，应承担相应的法律责任</w:t>
      </w:r>
      <w:r>
        <w:rPr>
          <w:rFonts w:hint="eastAsia" w:eastAsia="宋体"/>
          <w:color w:val="auto"/>
          <w:sz w:val="24"/>
          <w:szCs w:val="24"/>
          <w:highlight w:val="none"/>
          <w:lang w:eastAsia="zh-CN"/>
        </w:rPr>
        <w:t>。（专门面向中小企业采购或预留份额的情况不适用）</w:t>
      </w:r>
    </w:p>
    <w:p w14:paraId="49F24B03">
      <w:pPr>
        <w:tabs>
          <w:tab w:val="left" w:pos="900"/>
        </w:tabs>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3）促进残疾人就业政府采购政策：根据《三部门联合发布关于促进残疾人就业政府采购政策的通知》（财库〔2017〕141号）规定，符合条件的残疾人福利性单位在参加本项目政府采购活动时，供应商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专门面向中小企业采购或预留份额的情况不适用）</w:t>
      </w:r>
    </w:p>
    <w:p w14:paraId="606565DD">
      <w:pPr>
        <w:autoSpaceDE/>
        <w:autoSpaceDN/>
        <w:spacing w:line="486" w:lineRule="exact"/>
        <w:ind w:firstLine="480" w:firstLineChars="200"/>
        <w:rPr>
          <w:color w:val="auto"/>
          <w:sz w:val="24"/>
          <w:szCs w:val="24"/>
          <w:highlight w:val="none"/>
          <w:lang w:eastAsia="zh-CN"/>
        </w:rPr>
      </w:pPr>
      <w:r>
        <w:rPr>
          <w:rFonts w:hint="eastAsia" w:eastAsia="宋体"/>
          <w:color w:val="auto"/>
          <w:sz w:val="24"/>
          <w:szCs w:val="24"/>
          <w:highlight w:val="none"/>
          <w:lang w:eastAsia="zh-CN"/>
        </w:rPr>
        <w:t>（4）鼓励节能、环保政策：依据《财政部发展改革委生态环境部市场监管总局关于调整优化节能产品、环境标志产品政府采购执行机制的通知（财库（2019）9号）》执行。</w:t>
      </w:r>
    </w:p>
    <w:p w14:paraId="272FA15A">
      <w:pPr>
        <w:tabs>
          <w:tab w:val="left" w:pos="900"/>
        </w:tabs>
        <w:autoSpaceDE/>
        <w:autoSpaceDN/>
        <w:spacing w:line="360" w:lineRule="auto"/>
        <w:ind w:firstLine="480" w:firstLineChars="200"/>
        <w:jc w:val="both"/>
        <w:rPr>
          <w:color w:val="auto"/>
          <w:sz w:val="24"/>
          <w:szCs w:val="24"/>
          <w:highlight w:val="none"/>
          <w:lang w:eastAsia="zh-CN"/>
        </w:rPr>
      </w:pPr>
      <w:r>
        <w:rPr>
          <w:rFonts w:hint="eastAsia" w:eastAsia="宋体"/>
          <w:color w:val="auto"/>
          <w:sz w:val="24"/>
          <w:szCs w:val="24"/>
          <w:highlight w:val="none"/>
          <w:lang w:eastAsia="zh-CN"/>
        </w:rPr>
        <w:t>（5）实施本国产品标准及相关政策：依据《</w:t>
      </w:r>
      <w:r>
        <w:rPr>
          <w:rFonts w:hint="eastAsia" w:eastAsia="宋体"/>
          <w:color w:val="auto"/>
          <w:sz w:val="24"/>
          <w:szCs w:val="24"/>
          <w:highlight w:val="none"/>
          <w:shd w:val="clear" w:color="auto" w:fill="FFFFFF"/>
          <w:lang w:eastAsia="zh-CN"/>
        </w:rPr>
        <w:t>国务院办公厅关于在政府采购中实施本国产品标准及相关政策的通知</w:t>
      </w:r>
      <w:r>
        <w:rPr>
          <w:rFonts w:hint="eastAsia" w:eastAsia="宋体"/>
          <w:color w:val="auto"/>
          <w:sz w:val="24"/>
          <w:szCs w:val="24"/>
          <w:highlight w:val="none"/>
          <w:lang w:eastAsia="zh-CN"/>
        </w:rPr>
        <w:t>》（国办发〔2025〕34号）规定，本项目供应商所投产品</w:t>
      </w:r>
      <w:r>
        <w:rPr>
          <w:rFonts w:hint="eastAsia" w:eastAsia="宋体"/>
          <w:color w:val="auto"/>
          <w:sz w:val="24"/>
          <w:szCs w:val="24"/>
          <w:highlight w:val="none"/>
          <w:shd w:val="clear" w:color="auto" w:fill="FFFFFF"/>
          <w:lang w:eastAsia="zh-CN"/>
        </w:rPr>
        <w:t>在中国境内生产，即在中华人民共和国关境内实现从原材料、组件到产品的属性改变。且在中国境内生产的组件成本占比应当达到规定比例</w:t>
      </w:r>
      <w:r>
        <w:rPr>
          <w:rFonts w:hint="eastAsia" w:eastAsia="宋体"/>
          <w:color w:val="auto"/>
          <w:sz w:val="24"/>
          <w:szCs w:val="24"/>
          <w:highlight w:val="none"/>
          <w:lang w:eastAsia="zh-CN"/>
        </w:rPr>
        <w:t>，</w:t>
      </w:r>
      <w:r>
        <w:rPr>
          <w:rFonts w:hint="eastAsia" w:eastAsia="宋体"/>
          <w:color w:val="auto"/>
          <w:sz w:val="24"/>
          <w:szCs w:val="24"/>
          <w:highlight w:val="none"/>
          <w:shd w:val="clear" w:color="auto" w:fill="FFFFFF"/>
          <w:lang w:eastAsia="zh-CN"/>
        </w:rPr>
        <w:t>依法对本国产品给予价格评审优惠，对本国产品的报价给予20%的价格扣除，用扣除后的价格参与评审。</w:t>
      </w:r>
      <w:r>
        <w:rPr>
          <w:rFonts w:hint="eastAsia" w:eastAsia="宋体"/>
          <w:b/>
          <w:bCs/>
          <w:color w:val="auto"/>
          <w:sz w:val="24"/>
          <w:szCs w:val="24"/>
          <w:highlight w:val="none"/>
          <w:lang w:eastAsia="zh-CN"/>
        </w:rPr>
        <w:t>供应商应出具招标文件要求的证明材料给予证明，否则评标时不予认可</w:t>
      </w:r>
      <w:r>
        <w:rPr>
          <w:rFonts w:hint="eastAsia" w:eastAsia="宋体"/>
          <w:color w:val="auto"/>
          <w:sz w:val="24"/>
          <w:szCs w:val="24"/>
          <w:highlight w:val="none"/>
          <w:lang w:eastAsia="zh-CN"/>
        </w:rPr>
        <w:t>。</w:t>
      </w:r>
      <w:r>
        <w:rPr>
          <w:rFonts w:hint="eastAsia" w:eastAsia="宋体"/>
          <w:b/>
          <w:bCs/>
          <w:color w:val="auto"/>
          <w:sz w:val="24"/>
          <w:szCs w:val="24"/>
          <w:highlight w:val="none"/>
          <w:lang w:eastAsia="zh-CN"/>
        </w:rPr>
        <w:t>供应商应对提交的证明材料真实性负责，</w:t>
      </w:r>
      <w:r>
        <w:rPr>
          <w:rFonts w:hint="eastAsia" w:eastAsia="宋体"/>
          <w:color w:val="auto"/>
          <w:sz w:val="24"/>
          <w:szCs w:val="24"/>
          <w:highlight w:val="none"/>
          <w:lang w:eastAsia="zh-CN"/>
        </w:rPr>
        <w:t>提交证明材料不真实的，应承担相应的法律责任。</w:t>
      </w:r>
    </w:p>
    <w:p w14:paraId="1D34343A">
      <w:pPr>
        <w:autoSpaceDE/>
        <w:autoSpaceDN/>
        <w:spacing w:line="486" w:lineRule="exact"/>
        <w:ind w:firstLine="482" w:firstLineChars="200"/>
        <w:rPr>
          <w:b/>
          <w:bCs/>
          <w:color w:val="auto"/>
          <w:sz w:val="24"/>
          <w:szCs w:val="24"/>
          <w:highlight w:val="none"/>
          <w:lang w:eastAsia="zh-CN"/>
        </w:rPr>
      </w:pPr>
      <w:r>
        <w:rPr>
          <w:rFonts w:hint="eastAsia" w:eastAsia="宋体"/>
          <w:b/>
          <w:bCs/>
          <w:color w:val="auto"/>
          <w:sz w:val="24"/>
          <w:szCs w:val="24"/>
          <w:highlight w:val="none"/>
          <w:lang w:eastAsia="zh-CN"/>
        </w:rPr>
        <w:t>2.4采购标的的其他技术、服务等要求；</w:t>
      </w:r>
    </w:p>
    <w:p w14:paraId="22561FB1">
      <w:pPr>
        <w:tabs>
          <w:tab w:val="left" w:pos="900"/>
        </w:tabs>
        <w:spacing w:line="360" w:lineRule="auto"/>
        <w:ind w:firstLine="480" w:firstLineChars="200"/>
        <w:rPr>
          <w:bCs/>
          <w:color w:val="auto"/>
          <w:sz w:val="24"/>
          <w:szCs w:val="24"/>
          <w:highlight w:val="none"/>
          <w:lang w:eastAsia="zh-CN"/>
        </w:rPr>
      </w:pPr>
      <w:r>
        <w:rPr>
          <w:rFonts w:hint="eastAsia" w:eastAsia="宋体"/>
          <w:bCs/>
          <w:color w:val="auto"/>
          <w:sz w:val="24"/>
          <w:szCs w:val="24"/>
          <w:highlight w:val="none"/>
          <w:lang w:eastAsia="zh-CN"/>
        </w:rPr>
        <w:t>投标人需按照招标文件要求提供对本项目服务内容理解及分析、整体服务方案、</w:t>
      </w:r>
    </w:p>
    <w:p w14:paraId="477D4A2A">
      <w:pPr>
        <w:tabs>
          <w:tab w:val="left" w:pos="900"/>
        </w:tabs>
        <w:spacing w:line="360" w:lineRule="auto"/>
        <w:rPr>
          <w:bCs/>
          <w:color w:val="auto"/>
          <w:sz w:val="24"/>
          <w:szCs w:val="24"/>
          <w:highlight w:val="none"/>
          <w:lang w:eastAsia="zh-CN"/>
        </w:rPr>
      </w:pPr>
      <w:r>
        <w:rPr>
          <w:rFonts w:hint="eastAsia" w:eastAsia="宋体"/>
          <w:bCs/>
          <w:color w:val="auto"/>
          <w:sz w:val="24"/>
          <w:szCs w:val="24"/>
          <w:highlight w:val="none"/>
          <w:lang w:eastAsia="zh-CN"/>
        </w:rPr>
        <w:t>服务承诺和保障措施、服务团队整体情况、投标人企业内部管理制度、培训方案、应急预案及措施等。</w:t>
      </w:r>
    </w:p>
    <w:p w14:paraId="6132B675">
      <w:pPr>
        <w:tabs>
          <w:tab w:val="left" w:pos="900"/>
        </w:tabs>
        <w:spacing w:line="360" w:lineRule="auto"/>
        <w:ind w:firstLine="482" w:firstLineChars="200"/>
        <w:rPr>
          <w:b/>
          <w:color w:val="auto"/>
          <w:sz w:val="24"/>
          <w:szCs w:val="24"/>
          <w:highlight w:val="none"/>
          <w:lang w:eastAsia="zh-CN"/>
        </w:rPr>
      </w:pPr>
      <w:r>
        <w:rPr>
          <w:rFonts w:hint="eastAsia" w:eastAsia="宋体"/>
          <w:b/>
          <w:color w:val="auto"/>
          <w:sz w:val="24"/>
          <w:szCs w:val="24"/>
          <w:highlight w:val="none"/>
          <w:lang w:eastAsia="zh-CN"/>
        </w:rPr>
        <w:t>3.采购标的的验收标准</w:t>
      </w:r>
    </w:p>
    <w:p w14:paraId="0E18BD6C">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1" w:name="_Toc181860788"/>
      <w:bookmarkStart w:id="2" w:name="_Toc15601"/>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1</w:t>
      </w:r>
      <w:r>
        <w:rPr>
          <w:rFonts w:hint="eastAsia" w:ascii="宋体" w:hAnsi="宋体" w:eastAsia="宋体" w:cs="宋体"/>
          <w:color w:val="auto"/>
          <w:sz w:val="24"/>
          <w:szCs w:val="22"/>
          <w:highlight w:val="none"/>
          <w:lang w:val="en-US" w:eastAsia="zh-CN" w:bidi="ar-SA"/>
        </w:rPr>
        <w:t>符合采购人服务范围要求。</w:t>
      </w:r>
      <w:bookmarkEnd w:id="1"/>
      <w:bookmarkEnd w:id="2"/>
    </w:p>
    <w:p w14:paraId="27891B23">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3" w:name="_Toc181860789"/>
      <w:bookmarkStart w:id="4" w:name="_Toc26326"/>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2</w:t>
      </w:r>
      <w:r>
        <w:rPr>
          <w:rFonts w:hint="eastAsia" w:ascii="宋体" w:hAnsi="宋体" w:eastAsia="宋体" w:cs="宋体"/>
          <w:color w:val="auto"/>
          <w:sz w:val="24"/>
          <w:szCs w:val="22"/>
          <w:highlight w:val="none"/>
          <w:lang w:val="en-US" w:eastAsia="zh-CN" w:bidi="ar-SA"/>
        </w:rPr>
        <w:t>供应商配置的硬件设备（如涉及）符合采购人要求。</w:t>
      </w:r>
      <w:bookmarkEnd w:id="3"/>
      <w:bookmarkEnd w:id="4"/>
    </w:p>
    <w:p w14:paraId="4B871F76">
      <w:pPr>
        <w:widowControl w:val="0"/>
        <w:autoSpaceDE w:val="0"/>
        <w:autoSpaceDN w:val="0"/>
        <w:spacing w:before="0" w:line="360" w:lineRule="auto"/>
        <w:ind w:left="0" w:firstLine="476"/>
        <w:rPr>
          <w:rFonts w:ascii="宋体" w:hAnsi="宋体" w:eastAsia="宋体" w:cs="宋体"/>
          <w:color w:val="auto"/>
          <w:sz w:val="24"/>
          <w:szCs w:val="22"/>
          <w:highlight w:val="none"/>
          <w:lang w:val="en-US" w:eastAsia="zh-CN" w:bidi="ar-SA"/>
        </w:rPr>
      </w:pPr>
      <w:bookmarkStart w:id="5" w:name="_Toc11917"/>
      <w:bookmarkStart w:id="6" w:name="_Toc181860790"/>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3</w:t>
      </w:r>
      <w:r>
        <w:rPr>
          <w:rFonts w:hint="eastAsia" w:ascii="宋体" w:hAnsi="宋体" w:eastAsia="宋体" w:cs="宋体"/>
          <w:color w:val="auto"/>
          <w:sz w:val="24"/>
          <w:szCs w:val="22"/>
          <w:highlight w:val="none"/>
          <w:lang w:val="en-US" w:eastAsia="zh-CN" w:bidi="ar-SA"/>
        </w:rPr>
        <w:t>完成采购人要求的工作内容。</w:t>
      </w:r>
      <w:bookmarkEnd w:id="5"/>
      <w:bookmarkEnd w:id="6"/>
    </w:p>
    <w:p w14:paraId="79CA8827">
      <w:pPr>
        <w:ind w:firstLine="480" w:firstLineChars="200"/>
      </w:pPr>
      <w:bookmarkStart w:id="7" w:name="_Toc32098"/>
      <w:bookmarkStart w:id="8" w:name="_Toc181860791"/>
      <w:bookmarkStart w:id="9" w:name="_GoBack"/>
      <w:bookmarkEnd w:id="9"/>
      <w:r>
        <w:rPr>
          <w:rFonts w:hint="eastAsia" w:ascii="宋体" w:hAnsi="宋体" w:eastAsia="宋体" w:cs="宋体"/>
          <w:color w:val="auto"/>
          <w:sz w:val="24"/>
          <w:szCs w:val="22"/>
          <w:highlight w:val="none"/>
          <w:lang w:val="en-US" w:eastAsia="zh-CN" w:bidi="ar-SA"/>
        </w:rPr>
        <w:t>3.</w:t>
      </w:r>
      <w:r>
        <w:rPr>
          <w:rFonts w:ascii="宋体" w:hAnsi="宋体" w:eastAsia="宋体" w:cs="宋体"/>
          <w:color w:val="auto"/>
          <w:sz w:val="24"/>
          <w:szCs w:val="22"/>
          <w:highlight w:val="none"/>
          <w:lang w:val="en-US" w:eastAsia="zh-CN" w:bidi="ar-SA"/>
        </w:rPr>
        <w:t>4</w:t>
      </w:r>
      <w:r>
        <w:rPr>
          <w:rFonts w:hint="eastAsia" w:ascii="宋体" w:hAnsi="宋体" w:eastAsia="宋体" w:cs="宋体"/>
          <w:color w:val="auto"/>
          <w:sz w:val="24"/>
          <w:szCs w:val="22"/>
          <w:highlight w:val="none"/>
          <w:lang w:val="en-US" w:eastAsia="zh-CN" w:bidi="ar-SA"/>
        </w:rPr>
        <w:t>达到采购人要求的服务和质量标准</w:t>
      </w:r>
      <w:bookmarkEnd w:id="7"/>
      <w:bookmarkEnd w:id="8"/>
      <w:r>
        <w:rPr>
          <w:rFonts w:hint="eastAsia" w:ascii="宋体" w:hAnsi="宋体" w:eastAsia="宋体" w:cs="宋体"/>
          <w:color w:val="auto"/>
          <w:sz w:val="24"/>
          <w:szCs w:val="22"/>
          <w:highlight w:val="none"/>
          <w:lang w:val="en-US" w:eastAsia="zh-CN" w:bidi="ar-SA"/>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7C91A"/>
    <w:multiLevelType w:val="singleLevel"/>
    <w:tmpl w:val="2817C91A"/>
    <w:lvl w:ilvl="0" w:tentative="0">
      <w:start w:val="5"/>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AD321F"/>
    <w:rsid w:val="0DAD32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pPr>
    <w:rPr>
      <w:rFonts w:ascii="宋体" w:hAnsi="宋体" w:eastAsia="宋体" w:cs="宋体"/>
      <w:sz w:val="22"/>
      <w:szCs w:val="22"/>
      <w:lang w:val="en-US" w:eastAsia="en-US" w:bidi="ar-SA"/>
    </w:rPr>
  </w:style>
  <w:style w:type="paragraph" w:styleId="2">
    <w:name w:val="heading 1"/>
    <w:basedOn w:val="1"/>
    <w:next w:val="1"/>
    <w:qFormat/>
    <w:uiPriority w:val="1"/>
    <w:pPr>
      <w:outlineLvl w:val="0"/>
    </w:pPr>
    <w:rPr>
      <w:sz w:val="36"/>
      <w:szCs w:val="36"/>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Body Text"/>
    <w:basedOn w:val="1"/>
    <w:qFormat/>
    <w:uiPriority w:val="1"/>
    <w:rPr>
      <w:sz w:val="24"/>
      <w:szCs w:val="24"/>
    </w:rPr>
  </w:style>
  <w:style w:type="paragraph" w:customStyle="1" w:styleId="6">
    <w:name w:val="列表段落11"/>
    <w:basedOn w:val="1"/>
    <w:qFormat/>
    <w:uiPriority w:val="1"/>
    <w:pPr>
      <w:spacing w:before="134"/>
      <w:ind w:left="1196" w:hanging="720"/>
    </w:pPr>
    <w:rPr>
      <w:sz w:val="20"/>
    </w:rPr>
  </w:style>
  <w:style w:type="paragraph" w:customStyle="1" w:styleId="7">
    <w:name w:val="Table Paragraph"/>
    <w:basedOn w:val="1"/>
    <w:qFormat/>
    <w:uiPriority w:val="1"/>
  </w:style>
  <w:style w:type="paragraph" w:customStyle="1" w:styleId="8">
    <w:name w:val="正文3"/>
    <w:qFormat/>
    <w:uiPriority w:val="99"/>
    <w:pPr>
      <w:jc w:val="both"/>
    </w:pPr>
    <w:rPr>
      <w:rFonts w:ascii="Calibri" w:hAnsi="Calibri" w:eastAsia="宋体" w:cs="Calibri"/>
      <w:kern w:val="2"/>
      <w:sz w:val="21"/>
      <w:szCs w:val="21"/>
      <w:lang w:val="en-US" w:eastAsia="zh-CN" w:bidi="ar-SA"/>
    </w:rPr>
  </w:style>
  <w:style w:type="paragraph" w:customStyle="1" w:styleId="9">
    <w:name w:val="列出段落1"/>
    <w:basedOn w:val="1"/>
    <w:qFormat/>
    <w:uiPriority w:val="1"/>
    <w:pPr>
      <w:spacing w:before="134"/>
      <w:ind w:left="1196" w:hanging="720"/>
    </w:pPr>
    <w:rPr>
      <w:sz w:val="20"/>
    </w:rPr>
  </w:style>
  <w:style w:type="paragraph" w:customStyle="1"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2026-10-09T07:38:00Z</dcterms:created>
  <dc:creator>张珊。</dc:creator>
  <cp:lastModifiedBy>张珊。</cp:lastModifiedBy>
  <dcterms:modified xsi:type="dcterms:W3CDTF">2026-10-09T07:39:34Z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060714605E02457F90C2CEF92200BF5C_11</vt:lpwstr>
  </property>
  <property fmtid="{D5CDD505-2E9C-101B-9397-08002B2CF9AE}" pid="4" name="KSOTemplateDocerSaveRecord">
    <vt:lpwstr>eyJoZGlkIjoiODlhMjJiNzFhNDAyOWY5NjQ3ZjAyZTFmYzY3YzkyMDAiLCJ1c2VySWQiOiIyOTI0MDc2NjUifQ==</vt:lpwstr>
  </property>
</Properties>
</file>