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554" w:rsidRDefault="00D72554" w:rsidP="00D72554">
      <w:pPr>
        <w:snapToGrid w:val="0"/>
        <w:spacing w:line="360" w:lineRule="auto"/>
        <w:jc w:val="center"/>
        <w:outlineLvl w:val="0"/>
        <w:rPr>
          <w:rFonts w:ascii="仿宋" w:eastAsia="仿宋" w:hAnsi="仿宋" w:cs="仿宋"/>
          <w:b/>
          <w:sz w:val="36"/>
          <w:szCs w:val="36"/>
        </w:rPr>
      </w:pPr>
      <w:bookmarkStart w:id="0" w:name="_Toc240007609"/>
      <w:r w:rsidRPr="00D72554">
        <w:rPr>
          <w:rFonts w:ascii="仿宋" w:eastAsia="仿宋" w:hAnsi="仿宋" w:cs="仿宋" w:hint="eastAsia"/>
          <w:b/>
          <w:sz w:val="36"/>
          <w:szCs w:val="36"/>
        </w:rPr>
        <w:t>首都医科大学北京中医医院财政资金医用设备购置项目</w:t>
      </w:r>
      <w:r>
        <w:rPr>
          <w:rFonts w:ascii="仿宋" w:eastAsia="仿宋" w:hAnsi="仿宋" w:cs="仿宋" w:hint="eastAsia"/>
          <w:b/>
          <w:sz w:val="36"/>
          <w:szCs w:val="36"/>
        </w:rPr>
        <w:t>-公开招标公告</w:t>
      </w:r>
      <w:bookmarkEnd w:id="0"/>
    </w:p>
    <w:p w:rsidR="00D72554" w:rsidRDefault="00D72554" w:rsidP="00D72554">
      <w:pPr>
        <w:pStyle w:val="2"/>
        <w:snapToGrid w:val="0"/>
        <w:spacing w:before="0" w:line="360" w:lineRule="auto"/>
        <w:jc w:val="left"/>
        <w:rPr>
          <w:rFonts w:ascii="仿宋" w:eastAsia="仿宋" w:hAnsi="仿宋" w:cs="仿宋"/>
          <w:sz w:val="24"/>
          <w:szCs w:val="24"/>
        </w:rPr>
      </w:pPr>
      <w:bookmarkStart w:id="1" w:name="_Toc35393790"/>
      <w:bookmarkStart w:id="2" w:name="_Toc35393621"/>
      <w:bookmarkStart w:id="3" w:name="_Toc28359002"/>
      <w:bookmarkStart w:id="4" w:name="_Toc28359079"/>
      <w:bookmarkStart w:id="5" w:name="_Hlk24379207"/>
      <w:r>
        <w:rPr>
          <w:rFonts w:ascii="仿宋" w:eastAsia="仿宋" w:hAnsi="仿宋" w:cs="仿宋" w:hint="eastAsia"/>
          <w:sz w:val="24"/>
          <w:szCs w:val="24"/>
        </w:rPr>
        <w:t>一、项目基本情况</w:t>
      </w:r>
      <w:bookmarkEnd w:id="1"/>
      <w:bookmarkEnd w:id="2"/>
      <w:bookmarkEnd w:id="3"/>
      <w:bookmarkEnd w:id="4"/>
    </w:p>
    <w:p w:rsidR="00D72554" w:rsidRDefault="00D72554" w:rsidP="00D72554">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sidRPr="002C4028">
        <w:rPr>
          <w:rFonts w:ascii="仿宋" w:eastAsia="仿宋" w:hAnsi="仿宋" w:cs="仿宋" w:hint="eastAsia"/>
          <w:sz w:val="24"/>
        </w:rPr>
        <w:t>11000026210200180769-XM001</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2.招标编号</w:t>
      </w:r>
      <w:r w:rsidRPr="002C4028">
        <w:rPr>
          <w:rFonts w:ascii="仿宋" w:eastAsia="仿宋" w:hAnsi="仿宋" w:cs="仿宋" w:hint="eastAsia"/>
          <w:sz w:val="24"/>
        </w:rPr>
        <w:t>/包号</w:t>
      </w:r>
      <w:r>
        <w:rPr>
          <w:rFonts w:ascii="仿宋" w:eastAsia="仿宋" w:hAnsi="仿宋" w:cs="仿宋" w:hint="eastAsia"/>
          <w:sz w:val="24"/>
        </w:rPr>
        <w:t>：</w:t>
      </w:r>
      <w:r>
        <w:rPr>
          <w:rFonts w:ascii="仿宋" w:eastAsia="仿宋" w:hAnsi="仿宋" w:cs="仿宋" w:hint="eastAsia"/>
          <w:sz w:val="24"/>
          <w:u w:val="single"/>
        </w:rPr>
        <w:t>0701-264106190632</w:t>
      </w:r>
      <w:r w:rsidRPr="002C4028">
        <w:rPr>
          <w:rFonts w:ascii="仿宋" w:eastAsia="仿宋" w:hAnsi="仿宋" w:cs="仿宋"/>
          <w:sz w:val="24"/>
          <w:u w:val="single"/>
        </w:rPr>
        <w:t>/1/2/3/4/5/6/7/8/9/10/11</w:t>
      </w:r>
    </w:p>
    <w:bookmarkEnd w:id="5"/>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3.项目名称：</w:t>
      </w:r>
      <w:r>
        <w:rPr>
          <w:rFonts w:ascii="仿宋" w:eastAsia="仿宋" w:hAnsi="仿宋" w:cs="仿宋" w:hint="eastAsia"/>
          <w:sz w:val="24"/>
          <w:u w:val="single"/>
        </w:rPr>
        <w:t>首都医科大学北京中医医院财政资金医用设备购置项目</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4.项目预算金额：</w:t>
      </w:r>
      <w:r>
        <w:rPr>
          <w:rFonts w:ascii="仿宋" w:eastAsia="仿宋" w:hAnsi="仿宋" w:cs="仿宋"/>
          <w:sz w:val="24"/>
          <w:u w:val="single"/>
        </w:rPr>
        <w:t>1916</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5.采购需求：</w:t>
      </w:r>
    </w:p>
    <w:tbl>
      <w:tblPr>
        <w:tblW w:w="4996" w:type="pct"/>
        <w:tblLook w:val="04A0" w:firstRow="1" w:lastRow="0" w:firstColumn="1" w:lastColumn="0" w:noHBand="0" w:noVBand="1"/>
      </w:tblPr>
      <w:tblGrid>
        <w:gridCol w:w="484"/>
        <w:gridCol w:w="616"/>
        <w:gridCol w:w="1843"/>
        <w:gridCol w:w="1005"/>
        <w:gridCol w:w="1553"/>
        <w:gridCol w:w="1553"/>
        <w:gridCol w:w="1461"/>
      </w:tblGrid>
      <w:tr w:rsidR="00D72554" w:rsidTr="0085736C">
        <w:trPr>
          <w:trHeight w:val="746"/>
        </w:trPr>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sz w:val="20"/>
                <w:szCs w:val="20"/>
              </w:rPr>
            </w:pPr>
            <w:proofErr w:type="gramStart"/>
            <w:r>
              <w:rPr>
                <w:rFonts w:ascii="仿宋" w:eastAsia="仿宋" w:hAnsi="仿宋" w:cs="仿宋" w:hint="eastAsia"/>
                <w:b/>
                <w:bCs/>
                <w:color w:val="000000"/>
                <w:kern w:val="0"/>
                <w:sz w:val="20"/>
                <w:szCs w:val="20"/>
                <w:lang w:bidi="ar"/>
              </w:rPr>
              <w:t>包号</w:t>
            </w:r>
            <w:proofErr w:type="gramEnd"/>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品目号</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标的名称</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数量</w:t>
            </w:r>
          </w:p>
          <w:p w:rsidR="00D72554" w:rsidRDefault="00D72554" w:rsidP="0031103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（台/套）</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分品目预算金额</w:t>
            </w:r>
          </w:p>
          <w:p w:rsidR="00D72554" w:rsidRDefault="00D72554" w:rsidP="0031103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（人民币万元）</w:t>
            </w:r>
          </w:p>
        </w:tc>
        <w:tc>
          <w:tcPr>
            <w:tcW w:w="912"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采购</w:t>
            </w:r>
            <w:proofErr w:type="gramStart"/>
            <w:r>
              <w:rPr>
                <w:rFonts w:ascii="仿宋" w:eastAsia="仿宋" w:hAnsi="仿宋" w:cs="仿宋" w:hint="eastAsia"/>
                <w:b/>
                <w:bCs/>
                <w:color w:val="000000"/>
                <w:kern w:val="0"/>
                <w:sz w:val="20"/>
                <w:szCs w:val="20"/>
                <w:lang w:bidi="ar"/>
              </w:rPr>
              <w:t>包预算</w:t>
            </w:r>
            <w:proofErr w:type="gramEnd"/>
            <w:r>
              <w:rPr>
                <w:rFonts w:ascii="仿宋" w:eastAsia="仿宋" w:hAnsi="仿宋" w:cs="仿宋" w:hint="eastAsia"/>
                <w:b/>
                <w:bCs/>
                <w:color w:val="000000"/>
                <w:kern w:val="0"/>
                <w:sz w:val="20"/>
                <w:szCs w:val="20"/>
                <w:lang w:bidi="ar"/>
              </w:rPr>
              <w:t>金额</w:t>
            </w:r>
          </w:p>
          <w:p w:rsidR="00D72554" w:rsidRDefault="00D72554" w:rsidP="0031103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（人民币万元）</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简要技术需求或服务要求</w:t>
            </w:r>
          </w:p>
        </w:tc>
      </w:tr>
      <w:tr w:rsidR="00D72554" w:rsidTr="0085736C">
        <w:trPr>
          <w:trHeight w:val="497"/>
        </w:trPr>
        <w:tc>
          <w:tcPr>
            <w:tcW w:w="284"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362"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组织脱水机</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110</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Pr="0085736C" w:rsidRDefault="00D72554" w:rsidP="00311037">
            <w:pPr>
              <w:jc w:val="center"/>
              <w:rPr>
                <w:rFonts w:ascii="仿宋" w:eastAsia="仿宋" w:hAnsi="仿宋" w:cs="仿宋"/>
                <w:color w:val="000000"/>
                <w:sz w:val="20"/>
                <w:szCs w:val="20"/>
              </w:rPr>
            </w:pPr>
          </w:p>
        </w:tc>
        <w:tc>
          <w:tcPr>
            <w:tcW w:w="362"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基因测序仪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80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2</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2-1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智能影像辅助诊断系统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60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60</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骨科手术导航定位系统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393</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关节镜系统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93</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肌电诱发电位仪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50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160</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无创颅内压监测仪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35</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4-3</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眼震电图仪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35</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4-4</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直立倾斜试验系统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5</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5-1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肺功能测试系统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45</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75</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5-2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皮肤镜工作站</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6</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6-1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振动平衡训练系统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80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159</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6-2</w:t>
            </w:r>
          </w:p>
        </w:tc>
        <w:tc>
          <w:tcPr>
            <w:tcW w:w="1082"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三维步态评估系统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79</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85736C" w:rsidTr="0085736C">
        <w:trPr>
          <w:trHeight w:val="497"/>
        </w:trPr>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7</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7-1</w:t>
            </w:r>
          </w:p>
        </w:tc>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多道电生理记录仪</w:t>
            </w:r>
          </w:p>
        </w:tc>
        <w:tc>
          <w:tcPr>
            <w:tcW w:w="590" w:type="pct"/>
            <w:tcBorders>
              <w:top w:val="single" w:sz="4" w:space="0" w:color="000000"/>
              <w:left w:val="single" w:sz="4" w:space="0" w:color="auto"/>
              <w:bottom w:val="single" w:sz="4" w:space="0" w:color="000000"/>
              <w:right w:val="single" w:sz="4" w:space="0" w:color="000000"/>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120</w:t>
            </w:r>
          </w:p>
        </w:tc>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246</w:t>
            </w:r>
          </w:p>
        </w:tc>
        <w:tc>
          <w:tcPr>
            <w:tcW w:w="858" w:type="pct"/>
            <w:tcBorders>
              <w:top w:val="single" w:sz="4" w:space="0" w:color="000000"/>
              <w:left w:val="single" w:sz="4" w:space="0" w:color="auto"/>
              <w:bottom w:val="single" w:sz="4" w:space="0" w:color="000000"/>
              <w:right w:val="single" w:sz="4" w:space="0" w:color="000000"/>
            </w:tcBorders>
            <w:shd w:val="clear" w:color="auto" w:fill="auto"/>
            <w:vAlign w:val="center"/>
          </w:tcPr>
          <w:p w:rsidR="0085736C" w:rsidRDefault="0085736C"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w:t>
            </w:r>
            <w:bookmarkStart w:id="6" w:name="_GoBack"/>
            <w:bookmarkEnd w:id="6"/>
            <w:r>
              <w:rPr>
                <w:rFonts w:ascii="仿宋" w:eastAsia="仿宋" w:hAnsi="仿宋" w:cs="仿宋" w:hint="eastAsia"/>
                <w:color w:val="000000"/>
                <w:kern w:val="0"/>
                <w:sz w:val="20"/>
                <w:szCs w:val="20"/>
                <w:lang w:bidi="ar"/>
              </w:rPr>
              <w:lastRenderedPageBreak/>
              <w:t>《采购需求》</w:t>
            </w:r>
          </w:p>
        </w:tc>
      </w:tr>
      <w:tr w:rsidR="0085736C" w:rsidTr="0085736C">
        <w:trPr>
          <w:trHeight w:val="497"/>
        </w:trPr>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7-2</w:t>
            </w:r>
          </w:p>
        </w:tc>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体外反搏装置</w:t>
            </w:r>
          </w:p>
        </w:tc>
        <w:tc>
          <w:tcPr>
            <w:tcW w:w="590" w:type="pct"/>
            <w:tcBorders>
              <w:top w:val="single" w:sz="4" w:space="0" w:color="000000"/>
              <w:left w:val="single" w:sz="4" w:space="0" w:color="auto"/>
              <w:bottom w:val="single" w:sz="4" w:space="0" w:color="000000"/>
              <w:right w:val="single" w:sz="4" w:space="0" w:color="000000"/>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w:t>
            </w:r>
          </w:p>
        </w:tc>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p>
        </w:tc>
        <w:tc>
          <w:tcPr>
            <w:tcW w:w="858" w:type="pct"/>
            <w:tcBorders>
              <w:top w:val="single" w:sz="4" w:space="0" w:color="000000"/>
              <w:left w:val="single" w:sz="4" w:space="0" w:color="auto"/>
              <w:bottom w:val="single" w:sz="4" w:space="0" w:color="000000"/>
              <w:right w:val="single" w:sz="4" w:space="0" w:color="000000"/>
            </w:tcBorders>
            <w:shd w:val="clear" w:color="auto" w:fill="auto"/>
            <w:vAlign w:val="center"/>
          </w:tcPr>
          <w:p w:rsidR="0085736C" w:rsidRDefault="0085736C"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85736C" w:rsidTr="0085736C">
        <w:trPr>
          <w:trHeight w:val="497"/>
        </w:trPr>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7-3</w:t>
            </w:r>
          </w:p>
        </w:tc>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冲击波治疗仪</w:t>
            </w:r>
          </w:p>
        </w:tc>
        <w:tc>
          <w:tcPr>
            <w:tcW w:w="590" w:type="pct"/>
            <w:tcBorders>
              <w:top w:val="single" w:sz="4" w:space="0" w:color="000000"/>
              <w:left w:val="single" w:sz="4" w:space="0" w:color="auto"/>
              <w:bottom w:val="single" w:sz="4" w:space="0" w:color="000000"/>
              <w:right w:val="single" w:sz="4" w:space="0" w:color="000000"/>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2</w:t>
            </w:r>
          </w:p>
        </w:tc>
        <w:tc>
          <w:tcPr>
            <w:tcW w:w="912" w:type="pct"/>
            <w:tcBorders>
              <w:top w:val="single" w:sz="4" w:space="0" w:color="000000"/>
              <w:left w:val="single" w:sz="4" w:space="0" w:color="000000"/>
              <w:bottom w:val="single" w:sz="4" w:space="0" w:color="000000"/>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96</w:t>
            </w:r>
          </w:p>
        </w:tc>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rsidR="0085736C" w:rsidRDefault="0085736C" w:rsidP="00311037">
            <w:pPr>
              <w:jc w:val="center"/>
              <w:rPr>
                <w:rFonts w:ascii="仿宋" w:eastAsia="仿宋" w:hAnsi="仿宋" w:cs="仿宋"/>
                <w:color w:val="000000"/>
                <w:sz w:val="20"/>
                <w:szCs w:val="20"/>
              </w:rPr>
            </w:pPr>
          </w:p>
        </w:tc>
        <w:tc>
          <w:tcPr>
            <w:tcW w:w="858" w:type="pct"/>
            <w:tcBorders>
              <w:top w:val="single" w:sz="4" w:space="0" w:color="000000"/>
              <w:left w:val="single" w:sz="4" w:space="0" w:color="auto"/>
              <w:bottom w:val="single" w:sz="4" w:space="0" w:color="000000"/>
              <w:right w:val="single" w:sz="4" w:space="0" w:color="000000"/>
            </w:tcBorders>
            <w:shd w:val="clear" w:color="auto" w:fill="auto"/>
            <w:vAlign w:val="center"/>
          </w:tcPr>
          <w:p w:rsidR="0085736C" w:rsidRDefault="0085736C"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8</w:t>
            </w:r>
          </w:p>
        </w:tc>
        <w:tc>
          <w:tcPr>
            <w:tcW w:w="362"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8-1</w:t>
            </w:r>
          </w:p>
        </w:tc>
        <w:tc>
          <w:tcPr>
            <w:tcW w:w="1082"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roofErr w:type="spellStart"/>
            <w:r>
              <w:rPr>
                <w:rFonts w:ascii="仿宋" w:eastAsia="仿宋" w:hAnsi="仿宋" w:cs="仿宋" w:hint="eastAsia"/>
                <w:color w:val="000000"/>
                <w:sz w:val="20"/>
                <w:szCs w:val="20"/>
              </w:rPr>
              <w:t>Nd</w:t>
            </w:r>
            <w:proofErr w:type="spellEnd"/>
            <w:r>
              <w:rPr>
                <w:rFonts w:ascii="仿宋" w:eastAsia="仿宋" w:hAnsi="仿宋" w:cs="仿宋" w:hint="eastAsia"/>
                <w:color w:val="000000"/>
                <w:sz w:val="20"/>
                <w:szCs w:val="20"/>
              </w:rPr>
              <w:t>：YAG激光治疗机</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140</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8-2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视野分析仪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超声多普勒多模态血流分析系统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50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180</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麻深监测注射泵</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2</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9-3</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高频手术系统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10</w:t>
            </w:r>
          </w:p>
        </w:tc>
        <w:tc>
          <w:tcPr>
            <w:tcW w:w="362"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10-1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重复经颅磁刺激仪1</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233</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10-2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氩气刀工作站</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40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10-3</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重复经颅磁刺激仪2</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55</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10-4</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单侧双通道脊椎内镜系统</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98</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w:t>
            </w: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11-1</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全自动血液分析流水线</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100</w:t>
            </w:r>
          </w:p>
        </w:tc>
        <w:tc>
          <w:tcPr>
            <w:tcW w:w="912" w:type="pct"/>
            <w:tcBorders>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160</w:t>
            </w: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11-2</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全自动免疫印迹仪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w:t>
            </w:r>
          </w:p>
        </w:tc>
        <w:tc>
          <w:tcPr>
            <w:tcW w:w="912" w:type="pct"/>
            <w:tcBorders>
              <w:top w:val="single" w:sz="4" w:space="0" w:color="auto"/>
              <w:left w:val="single" w:sz="4" w:space="0" w:color="000000"/>
              <w:bottom w:val="single" w:sz="4" w:space="0" w:color="auto"/>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r w:rsidR="00D72554" w:rsidTr="0085736C">
        <w:trPr>
          <w:trHeight w:val="497"/>
        </w:trPr>
        <w:tc>
          <w:tcPr>
            <w:tcW w:w="284"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11-3</w:t>
            </w:r>
          </w:p>
        </w:tc>
        <w:tc>
          <w:tcPr>
            <w:tcW w:w="10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液态悬浮芯片检测仪</w:t>
            </w:r>
          </w:p>
        </w:tc>
        <w:tc>
          <w:tcPr>
            <w:tcW w:w="5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1</w:t>
            </w:r>
          </w:p>
        </w:tc>
        <w:tc>
          <w:tcPr>
            <w:tcW w:w="9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r>
              <w:rPr>
                <w:rFonts w:ascii="仿宋" w:eastAsia="仿宋" w:hAnsi="仿宋" w:cs="仿宋" w:hint="eastAsia"/>
                <w:color w:val="000000"/>
                <w:sz w:val="20"/>
                <w:szCs w:val="20"/>
              </w:rPr>
              <w:t>30</w:t>
            </w:r>
          </w:p>
        </w:tc>
        <w:tc>
          <w:tcPr>
            <w:tcW w:w="912" w:type="pct"/>
            <w:tcBorders>
              <w:top w:val="single" w:sz="4" w:space="0" w:color="auto"/>
              <w:left w:val="single" w:sz="4" w:space="0" w:color="000000"/>
              <w:bottom w:val="single" w:sz="4" w:space="0" w:color="000000"/>
              <w:right w:val="single" w:sz="4" w:space="0" w:color="000000"/>
            </w:tcBorders>
            <w:shd w:val="clear" w:color="auto" w:fill="auto"/>
            <w:vAlign w:val="center"/>
          </w:tcPr>
          <w:p w:rsidR="00D72554" w:rsidRDefault="00D72554" w:rsidP="00311037">
            <w:pPr>
              <w:jc w:val="center"/>
              <w:rPr>
                <w:rFonts w:ascii="仿宋" w:eastAsia="仿宋" w:hAnsi="仿宋" w:cs="仿宋"/>
                <w:color w:val="000000"/>
                <w:sz w:val="20"/>
                <w:szCs w:val="20"/>
              </w:rPr>
            </w:pPr>
          </w:p>
        </w:tc>
        <w:tc>
          <w:tcPr>
            <w:tcW w:w="8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72554" w:rsidRDefault="00D72554" w:rsidP="00311037">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详见第五章《采购需求》</w:t>
            </w:r>
          </w:p>
        </w:tc>
      </w:tr>
    </w:tbl>
    <w:p w:rsidR="00D72554" w:rsidRDefault="00D72554" w:rsidP="00D72554">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6.合同履行期限：</w:t>
      </w:r>
      <w:bookmarkStart w:id="7" w:name="OLE_LINK141"/>
      <w:bookmarkStart w:id="8" w:name="OLE_LINK142"/>
      <w:r>
        <w:rPr>
          <w:rFonts w:ascii="仿宋" w:eastAsia="仿宋" w:hAnsi="仿宋" w:cs="仿宋" w:hint="eastAsia"/>
          <w:sz w:val="24"/>
          <w:u w:val="single"/>
        </w:rPr>
        <w:t>详见第五章《采购需求》</w:t>
      </w:r>
      <w:bookmarkEnd w:id="7"/>
      <w:bookmarkEnd w:id="8"/>
      <w:r>
        <w:rPr>
          <w:rFonts w:ascii="仿宋" w:eastAsia="仿宋" w:hAnsi="仿宋" w:cs="仿宋" w:hint="eastAsia"/>
          <w:sz w:val="24"/>
          <w:u w:val="single"/>
        </w:rPr>
        <w:t>。</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7.本项目是否接受联合体投标：□是  ■否。</w:t>
      </w:r>
    </w:p>
    <w:p w:rsidR="00D72554" w:rsidRDefault="00D72554" w:rsidP="00D72554">
      <w:pPr>
        <w:pStyle w:val="2"/>
        <w:snapToGrid w:val="0"/>
        <w:spacing w:before="0" w:line="360" w:lineRule="auto"/>
        <w:jc w:val="left"/>
        <w:rPr>
          <w:rFonts w:ascii="仿宋" w:eastAsia="仿宋" w:hAnsi="仿宋" w:cs="仿宋"/>
          <w:sz w:val="24"/>
          <w:szCs w:val="24"/>
        </w:rPr>
      </w:pPr>
      <w:bookmarkStart w:id="9" w:name="_Toc28359003"/>
      <w:bookmarkStart w:id="10" w:name="_Toc28359080"/>
      <w:bookmarkStart w:id="11" w:name="_Toc35393791"/>
      <w:bookmarkStart w:id="12" w:name="_Toc35393622"/>
      <w:r>
        <w:rPr>
          <w:rFonts w:ascii="仿宋" w:eastAsia="仿宋" w:hAnsi="仿宋" w:cs="仿宋" w:hint="eastAsia"/>
          <w:sz w:val="24"/>
          <w:szCs w:val="24"/>
        </w:rPr>
        <w:t>二、申请人的资格要求（须同时满足）</w:t>
      </w:r>
      <w:bookmarkEnd w:id="9"/>
      <w:bookmarkEnd w:id="10"/>
      <w:bookmarkEnd w:id="11"/>
      <w:bookmarkEnd w:id="12"/>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D72554" w:rsidRDefault="00D72554" w:rsidP="00D72554">
      <w:pPr>
        <w:snapToGrid w:val="0"/>
        <w:spacing w:line="360" w:lineRule="auto"/>
        <w:ind w:firstLineChars="200" w:firstLine="480"/>
        <w:rPr>
          <w:rFonts w:ascii="仿宋" w:eastAsia="仿宋" w:hAnsi="仿宋" w:cs="仿宋"/>
          <w:sz w:val="24"/>
        </w:rPr>
      </w:pPr>
      <w:bookmarkStart w:id="13" w:name="_Toc28359004"/>
      <w:bookmarkStart w:id="14" w:name="_Toc28359081"/>
      <w:r>
        <w:rPr>
          <w:rFonts w:ascii="仿宋" w:eastAsia="仿宋" w:hAnsi="仿宋" w:cs="仿宋" w:hint="eastAsia"/>
          <w:sz w:val="24"/>
        </w:rPr>
        <w:t>2.落实政府采购政策需满足的资格要求：</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D72554" w:rsidRDefault="00D72554" w:rsidP="00D72554">
      <w:pPr>
        <w:snapToGrid w:val="0"/>
        <w:spacing w:line="360" w:lineRule="auto"/>
        <w:ind w:firstLineChars="200" w:firstLine="480"/>
        <w:rPr>
          <w:rFonts w:ascii="仿宋" w:eastAsia="仿宋" w:hAnsi="仿宋" w:cs="仿宋"/>
          <w:sz w:val="24"/>
        </w:rPr>
      </w:pPr>
      <w:bookmarkStart w:id="15" w:name="OLE_LINK140"/>
      <w:r>
        <w:rPr>
          <w:rFonts w:ascii="仿宋" w:eastAsia="仿宋" w:hAnsi="仿宋" w:cs="仿宋" w:hint="eastAsia"/>
          <w:sz w:val="24"/>
        </w:rPr>
        <w:t>□</w:t>
      </w:r>
      <w:bookmarkEnd w:id="15"/>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■本项目预留部分采购项目预算专门面向中小企业采购。对于预留份额，提供的货物由符合政策要求的中小企业制造、服务由符合政策要求的中小企业承接。预留份额通过以下措施进行：</w:t>
      </w:r>
    </w:p>
    <w:p w:rsidR="00D72554" w:rsidRDefault="00D72554" w:rsidP="00D72554">
      <w:pPr>
        <w:snapToGrid w:val="0"/>
        <w:spacing w:line="360" w:lineRule="auto"/>
        <w:ind w:firstLineChars="200" w:firstLine="480"/>
        <w:rPr>
          <w:rFonts w:ascii="仿宋" w:eastAsia="仿宋" w:hAnsi="仿宋" w:cs="仿宋_GB2312"/>
          <w:sz w:val="24"/>
          <w:u w:val="single"/>
        </w:rPr>
      </w:pPr>
      <w:r>
        <w:rPr>
          <w:rFonts w:ascii="仿宋" w:eastAsia="仿宋" w:hAnsi="仿宋" w:cs="仿宋_GB2312" w:hint="eastAsia"/>
          <w:sz w:val="24"/>
          <w:u w:val="single"/>
        </w:rPr>
        <w:t>本项目</w:t>
      </w:r>
      <w:r>
        <w:rPr>
          <w:rFonts w:ascii="仿宋" w:eastAsia="仿宋" w:hAnsi="仿宋" w:cs="仿宋_GB2312" w:hint="eastAsia"/>
          <w:b/>
          <w:sz w:val="24"/>
          <w:u w:val="single"/>
        </w:rPr>
        <w:t>第3包、第4包、第5包、第6包</w:t>
      </w:r>
      <w:r>
        <w:rPr>
          <w:rFonts w:ascii="仿宋" w:eastAsia="仿宋" w:hAnsi="仿宋" w:cs="仿宋_GB2312" w:hint="eastAsia"/>
          <w:sz w:val="24"/>
          <w:u w:val="single"/>
        </w:rPr>
        <w:t>为专门面向小</w:t>
      </w:r>
      <w:proofErr w:type="gramStart"/>
      <w:r>
        <w:rPr>
          <w:rFonts w:ascii="仿宋" w:eastAsia="仿宋" w:hAnsi="仿宋" w:cs="仿宋_GB2312" w:hint="eastAsia"/>
          <w:sz w:val="24"/>
          <w:u w:val="single"/>
        </w:rPr>
        <w:t>微企业</w:t>
      </w:r>
      <w:proofErr w:type="gramEnd"/>
      <w:r>
        <w:rPr>
          <w:rFonts w:ascii="仿宋" w:eastAsia="仿宋" w:hAnsi="仿宋" w:cs="仿宋_GB2312" w:hint="eastAsia"/>
          <w:sz w:val="24"/>
          <w:u w:val="single"/>
        </w:rPr>
        <w:t>采购包件，投标人提供的货物须由符合政策要求的小微企业（小型或微型）制造。</w:t>
      </w:r>
    </w:p>
    <w:p w:rsidR="00D72554" w:rsidRDefault="00D72554" w:rsidP="00D72554">
      <w:pPr>
        <w:snapToGrid w:val="0"/>
        <w:spacing w:line="360" w:lineRule="auto"/>
        <w:ind w:firstLineChars="200" w:firstLine="480"/>
        <w:rPr>
          <w:rFonts w:ascii="仿宋" w:eastAsia="仿宋" w:hAnsi="仿宋" w:cs="仿宋_GB2312"/>
          <w:sz w:val="24"/>
          <w:u w:val="single"/>
        </w:rPr>
      </w:pPr>
      <w:r>
        <w:rPr>
          <w:rFonts w:ascii="仿宋" w:eastAsia="仿宋" w:hAnsi="仿宋" w:cs="仿宋_GB2312" w:hint="eastAsia"/>
          <w:sz w:val="24"/>
          <w:u w:val="single"/>
        </w:rPr>
        <w:t>本项目</w:t>
      </w:r>
      <w:r>
        <w:rPr>
          <w:rFonts w:ascii="仿宋" w:eastAsia="仿宋" w:hAnsi="仿宋" w:cs="仿宋_GB2312" w:hint="eastAsia"/>
          <w:b/>
          <w:sz w:val="24"/>
          <w:u w:val="single"/>
        </w:rPr>
        <w:t>第7包、第10包</w:t>
      </w:r>
      <w:r>
        <w:rPr>
          <w:rFonts w:ascii="仿宋" w:eastAsia="仿宋" w:hAnsi="仿宋" w:cs="仿宋_GB2312" w:hint="eastAsia"/>
          <w:sz w:val="24"/>
          <w:u w:val="single"/>
        </w:rPr>
        <w:t>为专门面向中小企业采购包件，投标人提供的货物须由符合政策要求的中小企业（中型或小型或微型）制造。</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_GB2312" w:hint="eastAsia"/>
          <w:sz w:val="24"/>
          <w:u w:val="single"/>
        </w:rPr>
        <w:t>本项目</w:t>
      </w:r>
      <w:r>
        <w:rPr>
          <w:rFonts w:ascii="仿宋" w:eastAsia="仿宋" w:hAnsi="仿宋" w:cs="仿宋_GB2312" w:hint="eastAsia"/>
          <w:b/>
          <w:sz w:val="24"/>
          <w:u w:val="single"/>
        </w:rPr>
        <w:t>第1包、第2包、第8包、第9包、第11包</w:t>
      </w:r>
      <w:proofErr w:type="gramStart"/>
      <w:r>
        <w:rPr>
          <w:rFonts w:ascii="仿宋" w:eastAsia="仿宋" w:hAnsi="仿宋" w:cs="仿宋_GB2312" w:hint="eastAsia"/>
          <w:sz w:val="24"/>
          <w:u w:val="single"/>
        </w:rPr>
        <w:t>不</w:t>
      </w:r>
      <w:proofErr w:type="gramEnd"/>
      <w:r>
        <w:rPr>
          <w:rFonts w:ascii="仿宋" w:eastAsia="仿宋" w:hAnsi="仿宋" w:cs="仿宋_GB2312" w:hint="eastAsia"/>
          <w:sz w:val="24"/>
          <w:u w:val="single"/>
        </w:rPr>
        <w:t>专门面向中小企业预留采购份额</w:t>
      </w:r>
      <w:r>
        <w:rPr>
          <w:rFonts w:ascii="仿宋" w:eastAsia="仿宋" w:hAnsi="仿宋" w:cs="仿宋" w:hint="eastAsia"/>
          <w:sz w:val="24"/>
        </w:rPr>
        <w:t>。</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 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D72554" w:rsidRDefault="00D72554" w:rsidP="00D72554">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D72554" w:rsidRDefault="00D72554" w:rsidP="00D72554">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D72554" w:rsidRDefault="00D72554" w:rsidP="00D72554">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D72554" w:rsidRDefault="00D72554" w:rsidP="00D72554">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D72554" w:rsidRDefault="00D72554" w:rsidP="00D72554">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p>
    <w:p w:rsidR="00D72554" w:rsidRDefault="00D72554" w:rsidP="00D72554">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u w:val="single"/>
        </w:rPr>
        <w:t>投标产品属于医疗器械的，投标人应具有合法的医疗器械经营资格，须提供书面声明和证明材料，其中：</w:t>
      </w:r>
    </w:p>
    <w:p w:rsidR="00D72554" w:rsidRDefault="00D72554" w:rsidP="00D72554">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D72554" w:rsidRDefault="00D72554" w:rsidP="00D72554">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Start w:id="16" w:name="_Toc35393623"/>
      <w:bookmarkStart w:id="17" w:name="_Toc35393792"/>
      <w:bookmarkEnd w:id="13"/>
      <w:bookmarkEnd w:id="14"/>
    </w:p>
    <w:p w:rsidR="00D72554" w:rsidRDefault="00D72554" w:rsidP="00D72554">
      <w:pPr>
        <w:pStyle w:val="2"/>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6"/>
      <w:bookmarkEnd w:id="17"/>
    </w:p>
    <w:p w:rsidR="00D72554" w:rsidRPr="002C4028"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w:t>
      </w:r>
      <w:r w:rsidRPr="002C4028">
        <w:rPr>
          <w:rFonts w:ascii="仿宋" w:eastAsia="仿宋" w:hAnsi="仿宋" w:cs="仿宋" w:hint="eastAsia"/>
          <w:sz w:val="24"/>
          <w:lang w:bidi="ar"/>
        </w:rPr>
        <w:t>2026年11月2日至2026年11月9日，每天上午9:00至11:30，下午13:30至17:00（北京时间，法定节假日除外）。</w:t>
      </w:r>
    </w:p>
    <w:p w:rsidR="00D72554" w:rsidRPr="002C4028" w:rsidRDefault="00D72554" w:rsidP="00D72554">
      <w:pPr>
        <w:adjustRightInd w:val="0"/>
        <w:snapToGrid w:val="0"/>
        <w:spacing w:line="360" w:lineRule="auto"/>
        <w:ind w:firstLineChars="200" w:firstLine="480"/>
        <w:rPr>
          <w:rFonts w:ascii="仿宋" w:eastAsia="仿宋" w:hAnsi="仿宋" w:cs="仿宋"/>
          <w:sz w:val="24"/>
        </w:rPr>
      </w:pPr>
      <w:r w:rsidRPr="002C4028">
        <w:rPr>
          <w:rFonts w:ascii="仿宋" w:eastAsia="仿宋" w:hAnsi="仿宋" w:cs="仿宋" w:hint="eastAsia"/>
          <w:sz w:val="24"/>
          <w:lang w:bidi="ar"/>
        </w:rPr>
        <w:t>2.地点：北京市政府采购电子交易平台</w:t>
      </w:r>
    </w:p>
    <w:p w:rsidR="00D72554" w:rsidRPr="002C4028" w:rsidRDefault="00D72554" w:rsidP="00D72554">
      <w:pPr>
        <w:widowControl/>
        <w:adjustRightInd w:val="0"/>
        <w:snapToGrid w:val="0"/>
        <w:spacing w:line="360" w:lineRule="auto"/>
        <w:ind w:firstLineChars="200" w:firstLine="480"/>
        <w:jc w:val="left"/>
        <w:rPr>
          <w:rFonts w:ascii="仿宋" w:eastAsia="仿宋" w:hAnsi="仿宋" w:cs="仿宋"/>
          <w:sz w:val="24"/>
          <w:lang w:bidi="ar"/>
        </w:rPr>
      </w:pPr>
      <w:r w:rsidRPr="002C4028">
        <w:rPr>
          <w:rFonts w:ascii="仿宋" w:eastAsia="仿宋" w:hAnsi="仿宋" w:cs="仿宋" w:hint="eastAsia"/>
          <w:sz w:val="24"/>
          <w:lang w:bidi="ar"/>
        </w:rPr>
        <w:t>3.方式：供应商使用CA数字证书或电子营业执照登录北京市政府采购电子交易平台</w:t>
      </w:r>
      <w:r w:rsidRPr="002C4028">
        <w:rPr>
          <w:rFonts w:ascii="仿宋" w:eastAsia="仿宋" w:hAnsi="仿宋" w:cs="仿宋" w:hint="eastAsia"/>
          <w:sz w:val="24"/>
          <w:lang w:bidi="ar"/>
        </w:rPr>
        <w:lastRenderedPageBreak/>
        <w:t>（http://zbcg-bjzc.zhongcy.com/bjczj-portal-site/index.html#/home）获取电子版招标文件。</w:t>
      </w:r>
    </w:p>
    <w:p w:rsidR="00D72554" w:rsidRPr="002C4028" w:rsidRDefault="00D72554" w:rsidP="00D72554">
      <w:pPr>
        <w:widowControl/>
        <w:adjustRightInd w:val="0"/>
        <w:snapToGrid w:val="0"/>
        <w:spacing w:line="360" w:lineRule="auto"/>
        <w:ind w:firstLineChars="200" w:firstLine="480"/>
        <w:jc w:val="left"/>
        <w:rPr>
          <w:rFonts w:ascii="仿宋" w:eastAsia="仿宋" w:hAnsi="仿宋" w:cs="仿宋"/>
          <w:sz w:val="24"/>
        </w:rPr>
      </w:pPr>
      <w:r w:rsidRPr="002C4028">
        <w:rPr>
          <w:rFonts w:ascii="仿宋" w:eastAsia="仿宋" w:hAnsi="仿宋" w:cs="仿宋" w:hint="eastAsia"/>
          <w:sz w:val="24"/>
          <w:lang w:bidi="ar"/>
        </w:rPr>
        <w:t>4.售价：0元。</w:t>
      </w:r>
    </w:p>
    <w:p w:rsidR="00D72554" w:rsidRPr="002C4028" w:rsidRDefault="00D72554" w:rsidP="00D72554">
      <w:pPr>
        <w:pStyle w:val="2"/>
        <w:widowControl/>
        <w:snapToGrid w:val="0"/>
        <w:spacing w:before="0" w:line="360" w:lineRule="auto"/>
        <w:jc w:val="left"/>
        <w:rPr>
          <w:rFonts w:ascii="仿宋" w:eastAsia="仿宋" w:hAnsi="仿宋" w:cs="仿宋"/>
          <w:sz w:val="24"/>
          <w:szCs w:val="24"/>
        </w:rPr>
      </w:pPr>
      <w:bookmarkStart w:id="18" w:name="_Toc28359005"/>
      <w:bookmarkStart w:id="19" w:name="_Toc28359082"/>
      <w:bookmarkStart w:id="20" w:name="_Toc35393624"/>
      <w:bookmarkStart w:id="21" w:name="_Toc35393793"/>
      <w:r w:rsidRPr="002C4028">
        <w:rPr>
          <w:rFonts w:ascii="仿宋" w:eastAsia="仿宋" w:hAnsi="仿宋" w:cs="仿宋" w:hint="eastAsia"/>
          <w:sz w:val="24"/>
          <w:szCs w:val="24"/>
        </w:rPr>
        <w:t>四、提交投标文件</w:t>
      </w:r>
      <w:bookmarkEnd w:id="18"/>
      <w:bookmarkEnd w:id="19"/>
      <w:r w:rsidRPr="002C4028">
        <w:rPr>
          <w:rFonts w:ascii="仿宋" w:eastAsia="仿宋" w:hAnsi="仿宋" w:cs="仿宋" w:hint="eastAsia"/>
          <w:sz w:val="24"/>
          <w:szCs w:val="24"/>
        </w:rPr>
        <w:t>截止时间、开标时间和地点</w:t>
      </w:r>
      <w:bookmarkEnd w:id="20"/>
      <w:bookmarkEnd w:id="21"/>
    </w:p>
    <w:p w:rsidR="00D72554" w:rsidRPr="002C4028" w:rsidRDefault="00D72554" w:rsidP="00D72554">
      <w:pPr>
        <w:snapToGrid w:val="0"/>
        <w:spacing w:line="360" w:lineRule="auto"/>
        <w:ind w:firstLineChars="200" w:firstLine="480"/>
        <w:rPr>
          <w:rFonts w:ascii="仿宋" w:eastAsia="仿宋" w:hAnsi="仿宋" w:cs="仿宋"/>
          <w:bCs/>
          <w:sz w:val="24"/>
        </w:rPr>
      </w:pPr>
      <w:r w:rsidRPr="002C4028">
        <w:rPr>
          <w:rFonts w:ascii="仿宋" w:eastAsia="仿宋" w:hAnsi="仿宋" w:cs="仿宋" w:hint="eastAsia"/>
          <w:sz w:val="24"/>
          <w:lang w:bidi="ar"/>
        </w:rPr>
        <w:t>投标截止时间、开标时间：2026年11月23日09点00分</w:t>
      </w:r>
      <w:r w:rsidRPr="002C4028">
        <w:rPr>
          <w:rFonts w:ascii="仿宋" w:eastAsia="仿宋" w:hAnsi="仿宋" w:cs="仿宋" w:hint="eastAsia"/>
          <w:bCs/>
          <w:sz w:val="24"/>
          <w:lang w:bidi="ar"/>
        </w:rPr>
        <w:t>（北京时间）</w:t>
      </w:r>
      <w:r w:rsidRPr="002C4028">
        <w:rPr>
          <w:rFonts w:ascii="仿宋" w:eastAsia="仿宋" w:hAnsi="仿宋" w:cs="仿宋" w:hint="eastAsia"/>
          <w:iCs/>
          <w:sz w:val="24"/>
          <w:lang w:bidi="ar"/>
        </w:rPr>
        <w:t>。</w:t>
      </w:r>
    </w:p>
    <w:p w:rsidR="00D72554" w:rsidRDefault="00D72554" w:rsidP="00D72554">
      <w:pPr>
        <w:snapToGrid w:val="0"/>
        <w:spacing w:line="360" w:lineRule="auto"/>
        <w:ind w:firstLineChars="200" w:firstLine="480"/>
        <w:rPr>
          <w:rFonts w:ascii="仿宋" w:eastAsia="仿宋" w:hAnsi="仿宋" w:cs="仿宋"/>
          <w:bCs/>
          <w:sz w:val="24"/>
          <w:u w:val="single"/>
        </w:rPr>
      </w:pPr>
      <w:r w:rsidRPr="002C4028">
        <w:rPr>
          <w:rFonts w:ascii="仿宋" w:eastAsia="仿宋" w:hAnsi="仿宋" w:cs="仿宋" w:hint="eastAsia"/>
          <w:sz w:val="24"/>
          <w:lang w:bidi="ar"/>
        </w:rPr>
        <w:t>地点：采用远程电子开标方式，投标人使用CA认证证书或电子</w:t>
      </w:r>
      <w:r>
        <w:rPr>
          <w:rFonts w:ascii="仿宋" w:eastAsia="仿宋" w:hAnsi="仿宋" w:cs="仿宋" w:hint="eastAsia"/>
          <w:sz w:val="24"/>
          <w:lang w:bidi="ar"/>
        </w:rPr>
        <w:t>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D72554" w:rsidRDefault="00D72554" w:rsidP="00D72554">
      <w:pPr>
        <w:pStyle w:val="2"/>
        <w:snapToGrid w:val="0"/>
        <w:spacing w:before="0" w:line="360" w:lineRule="auto"/>
        <w:jc w:val="left"/>
        <w:rPr>
          <w:rFonts w:ascii="仿宋" w:eastAsia="仿宋" w:hAnsi="仿宋" w:cs="仿宋"/>
          <w:sz w:val="24"/>
          <w:szCs w:val="24"/>
        </w:rPr>
      </w:pPr>
      <w:bookmarkStart w:id="22" w:name="_Toc28359007"/>
      <w:bookmarkStart w:id="23" w:name="_Toc28359084"/>
      <w:bookmarkStart w:id="24" w:name="_Toc35393794"/>
      <w:bookmarkStart w:id="25" w:name="_Toc35393625"/>
      <w:r>
        <w:rPr>
          <w:rFonts w:ascii="仿宋" w:eastAsia="仿宋" w:hAnsi="仿宋" w:cs="仿宋" w:hint="eastAsia"/>
          <w:sz w:val="24"/>
          <w:szCs w:val="24"/>
        </w:rPr>
        <w:t>五、公告期限</w:t>
      </w:r>
      <w:bookmarkEnd w:id="22"/>
      <w:bookmarkEnd w:id="23"/>
      <w:bookmarkEnd w:id="24"/>
      <w:bookmarkEnd w:id="25"/>
    </w:p>
    <w:p w:rsidR="00D72554" w:rsidRDefault="00D72554" w:rsidP="00D72554">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D72554" w:rsidRDefault="00D72554" w:rsidP="00D72554">
      <w:pPr>
        <w:pStyle w:val="2"/>
        <w:snapToGrid w:val="0"/>
        <w:spacing w:before="0" w:line="360" w:lineRule="auto"/>
        <w:jc w:val="left"/>
        <w:rPr>
          <w:rFonts w:ascii="仿宋" w:eastAsia="仿宋" w:hAnsi="仿宋" w:cs="仿宋"/>
          <w:sz w:val="24"/>
          <w:szCs w:val="24"/>
        </w:rPr>
      </w:pPr>
      <w:bookmarkStart w:id="26" w:name="_Toc35393795"/>
      <w:bookmarkStart w:id="27" w:name="_Toc35393626"/>
      <w:r>
        <w:rPr>
          <w:rFonts w:ascii="仿宋" w:eastAsia="仿宋" w:hAnsi="仿宋" w:cs="仿宋" w:hint="eastAsia"/>
          <w:sz w:val="24"/>
          <w:szCs w:val="24"/>
        </w:rPr>
        <w:t>六、其他补充事宜</w:t>
      </w:r>
      <w:bookmarkEnd w:id="26"/>
      <w:bookmarkEnd w:id="27"/>
    </w:p>
    <w:p w:rsidR="00D72554" w:rsidRDefault="00D72554" w:rsidP="00D72554">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w:t>
      </w:r>
      <w:r>
        <w:rPr>
          <w:rFonts w:ascii="仿宋" w:eastAsia="仿宋" w:hAnsi="仿宋" w:cs="仿宋"/>
          <w:kern w:val="0"/>
          <w:sz w:val="24"/>
        </w:rPr>
        <w:t xml:space="preserve"> </w:t>
      </w:r>
    </w:p>
    <w:p w:rsidR="00D72554" w:rsidRDefault="00D72554" w:rsidP="00D72554">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 w:hint="eastAsia"/>
          <w:kern w:val="0"/>
          <w:sz w:val="24"/>
        </w:rPr>
        <w:t>鼓励节能、环保政策：</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D72554" w:rsidRDefault="00D72554" w:rsidP="00D72554">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扶持中小企业政策：本项目</w:t>
      </w:r>
      <w:r>
        <w:rPr>
          <w:rFonts w:ascii="仿宋" w:eastAsia="仿宋" w:hAnsi="仿宋" w:cs="仿宋_GB2312" w:hint="eastAsia"/>
          <w:b/>
          <w:sz w:val="24"/>
        </w:rPr>
        <w:t>第3包、第4包、第5包、第6包</w:t>
      </w:r>
      <w:r>
        <w:rPr>
          <w:rFonts w:ascii="仿宋" w:eastAsia="仿宋" w:hAnsi="仿宋" w:cs="仿宋_GB2312" w:hint="eastAsia"/>
          <w:kern w:val="0"/>
          <w:sz w:val="24"/>
        </w:rPr>
        <w:t>为专门面向小</w:t>
      </w:r>
      <w:proofErr w:type="gramStart"/>
      <w:r>
        <w:rPr>
          <w:rFonts w:ascii="仿宋" w:eastAsia="仿宋" w:hAnsi="仿宋" w:cs="仿宋_GB2312" w:hint="eastAsia"/>
          <w:kern w:val="0"/>
          <w:sz w:val="24"/>
        </w:rPr>
        <w:t>微企业</w:t>
      </w:r>
      <w:proofErr w:type="gramEnd"/>
      <w:r>
        <w:rPr>
          <w:rFonts w:ascii="仿宋" w:eastAsia="仿宋" w:hAnsi="仿宋" w:cs="仿宋_GB2312" w:hint="eastAsia"/>
          <w:kern w:val="0"/>
          <w:sz w:val="24"/>
        </w:rPr>
        <w:t>采购包件，货物制造商应当为小微企业（小型或微型）或监狱企业或残疾人福利性单位。本项目</w:t>
      </w:r>
      <w:r>
        <w:rPr>
          <w:rFonts w:ascii="仿宋" w:eastAsia="仿宋" w:hAnsi="仿宋" w:cs="仿宋_GB2312" w:hint="eastAsia"/>
          <w:b/>
          <w:sz w:val="24"/>
        </w:rPr>
        <w:t>第7包、第10包</w:t>
      </w:r>
      <w:r>
        <w:rPr>
          <w:rFonts w:ascii="仿宋" w:eastAsia="仿宋" w:hAnsi="仿宋" w:cs="仿宋_GB2312" w:hint="eastAsia"/>
          <w:kern w:val="0"/>
          <w:sz w:val="24"/>
        </w:rPr>
        <w:t>为专门面向中小企业采购包件，货物制造商应当为中小企业（中型或小型或微型）或监狱企业或残疾人福利性单位。本项目</w:t>
      </w:r>
      <w:r>
        <w:rPr>
          <w:rFonts w:ascii="仿宋" w:eastAsia="仿宋" w:hAnsi="仿宋" w:cs="仿宋_GB2312" w:hint="eastAsia"/>
          <w:b/>
          <w:sz w:val="24"/>
        </w:rPr>
        <w:t>第1包、第2包、第8包、第9包、第11包</w:t>
      </w:r>
      <w:r>
        <w:rPr>
          <w:rFonts w:ascii="仿宋" w:eastAsia="仿宋" w:hAnsi="仿宋" w:cs="仿宋_GB2312" w:hint="eastAsia"/>
          <w:kern w:val="0"/>
          <w:sz w:val="24"/>
        </w:rPr>
        <w:t>评审时货物制造商为小型和微型企业产品享受10%的价格折扣。监狱企业视同小型、微型企业。残疾人福利性单位视同小型、微型企业。不重复享受政策。</w:t>
      </w:r>
    </w:p>
    <w:p w:rsidR="00D72554" w:rsidRDefault="00D72554" w:rsidP="00D72554">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bookmarkStart w:id="28" w:name="OLE_LINK62"/>
      <w:bookmarkStart w:id="29" w:name="OLE_LINK63"/>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D72554" w:rsidRDefault="00D72554" w:rsidP="00D72554">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本项目采购标的接受进口产品情况：本项目是否接受进口产品见第五章《采购需求》。</w:t>
      </w:r>
    </w:p>
    <w:p w:rsidR="00D72554" w:rsidRDefault="00D72554" w:rsidP="00D72554">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D72554" w:rsidRDefault="00D72554" w:rsidP="00D72554">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D72554" w:rsidRDefault="00D72554" w:rsidP="00D72554">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D72554" w:rsidRDefault="00D72554" w:rsidP="00D72554">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D72554" w:rsidRDefault="00D72554" w:rsidP="00D72554">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D72554" w:rsidRDefault="00D72554" w:rsidP="00D72554">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D72554" w:rsidRDefault="00D72554" w:rsidP="00D72554">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D72554" w:rsidRDefault="00D72554" w:rsidP="00D72554">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D72554" w:rsidRDefault="00D72554" w:rsidP="00D72554">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D72554" w:rsidRDefault="00D72554" w:rsidP="00D72554">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w:t>
      </w:r>
      <w:r>
        <w:rPr>
          <w:rFonts w:ascii="仿宋" w:eastAsia="仿宋" w:hAnsi="仿宋" w:cs="仿宋" w:hint="eastAsia"/>
          <w:bCs/>
          <w:sz w:val="24"/>
          <w:lang w:bidi="ar"/>
        </w:rPr>
        <w:lastRenderedPageBreak/>
        <w:t>子签章和加密，请及时通过技术支持服务热线联系技术人员</w:t>
      </w:r>
      <w:r>
        <w:rPr>
          <w:rFonts w:ascii="仿宋" w:eastAsia="仿宋" w:hAnsi="仿宋" w:cs="仿宋" w:hint="eastAsia"/>
          <w:sz w:val="24"/>
          <w:lang w:bidi="ar"/>
        </w:rPr>
        <w:t>。</w:t>
      </w:r>
    </w:p>
    <w:p w:rsidR="00D72554" w:rsidRDefault="00D72554" w:rsidP="00D72554">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D72554" w:rsidRDefault="00D72554" w:rsidP="00D72554">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D72554" w:rsidRDefault="00D72554" w:rsidP="00D72554">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D72554" w:rsidRDefault="00D72554" w:rsidP="00D72554">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D72554" w:rsidRDefault="00D72554" w:rsidP="00D72554">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 本项目资金情况:财政性资金，资金已落实。</w:t>
      </w:r>
    </w:p>
    <w:p w:rsidR="00D72554" w:rsidRDefault="00D72554" w:rsidP="00D72554">
      <w:pPr>
        <w:pStyle w:val="2"/>
        <w:snapToGrid w:val="0"/>
        <w:spacing w:before="0" w:line="360" w:lineRule="auto"/>
        <w:jc w:val="left"/>
        <w:rPr>
          <w:rFonts w:ascii="仿宋" w:eastAsia="仿宋" w:hAnsi="仿宋" w:cs="仿宋"/>
          <w:sz w:val="24"/>
          <w:szCs w:val="24"/>
        </w:rPr>
      </w:pPr>
      <w:bookmarkStart w:id="30" w:name="_Toc28359085"/>
      <w:bookmarkStart w:id="31" w:name="_Toc35393796"/>
      <w:bookmarkStart w:id="32" w:name="_Toc28359008"/>
      <w:bookmarkStart w:id="33" w:name="_Toc35393627"/>
      <w:r>
        <w:rPr>
          <w:rFonts w:ascii="仿宋" w:eastAsia="仿宋" w:hAnsi="仿宋" w:cs="仿宋" w:hint="eastAsia"/>
          <w:sz w:val="24"/>
          <w:szCs w:val="24"/>
        </w:rPr>
        <w:t>七、对本次招标提出询问，请按以下方式联系。</w:t>
      </w:r>
      <w:bookmarkEnd w:id="30"/>
      <w:bookmarkEnd w:id="31"/>
      <w:bookmarkEnd w:id="32"/>
      <w:bookmarkEnd w:id="33"/>
    </w:p>
    <w:p w:rsidR="00D72554" w:rsidRDefault="00D72554" w:rsidP="00D72554">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D72554" w:rsidRDefault="00D72554" w:rsidP="00D72554">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Pr>
          <w:rFonts w:ascii="仿宋" w:eastAsia="仿宋" w:hAnsi="仿宋" w:cs="仿宋" w:hint="eastAsia"/>
          <w:sz w:val="24"/>
        </w:rPr>
        <w:t>名    称：首都医科大学附属北京中医医院</w:t>
      </w:r>
    </w:p>
    <w:p w:rsidR="00D72554" w:rsidRDefault="00D72554" w:rsidP="00D72554">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址：北京市东城区美术馆后街23号</w:t>
      </w:r>
    </w:p>
    <w:p w:rsidR="00D72554" w:rsidRDefault="00D72554" w:rsidP="00D72554">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w:t>
      </w:r>
      <w:r>
        <w:rPr>
          <w:rFonts w:ascii="仿宋" w:eastAsia="仿宋" w:hAnsi="仿宋" w:cs="仿宋"/>
          <w:sz w:val="24"/>
        </w:rPr>
        <w:t>010-8790</w:t>
      </w:r>
      <w:r>
        <w:rPr>
          <w:rFonts w:ascii="仿宋" w:eastAsia="仿宋" w:hAnsi="仿宋" w:cs="仿宋" w:hint="eastAsia"/>
          <w:sz w:val="24"/>
        </w:rPr>
        <w:t>6286</w:t>
      </w:r>
    </w:p>
    <w:p w:rsidR="00D72554" w:rsidRDefault="00D72554" w:rsidP="00D72554">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4"/>
      <w:bookmarkEnd w:id="35"/>
    </w:p>
    <w:p w:rsidR="00D72554" w:rsidRDefault="00D72554" w:rsidP="00D72554">
      <w:pPr>
        <w:snapToGrid w:val="0"/>
        <w:spacing w:line="360" w:lineRule="auto"/>
        <w:ind w:leftChars="371" w:left="1079" w:hangingChars="125" w:hanging="300"/>
        <w:jc w:val="left"/>
        <w:rPr>
          <w:rFonts w:ascii="仿宋" w:eastAsia="仿宋" w:hAnsi="仿宋" w:cs="仿宋"/>
          <w:sz w:val="24"/>
        </w:rPr>
      </w:pPr>
      <w:bookmarkStart w:id="36" w:name="_Toc28359087"/>
      <w:bookmarkStart w:id="37" w:name="_Toc28359010"/>
      <w:r>
        <w:rPr>
          <w:rFonts w:ascii="仿宋" w:eastAsia="仿宋" w:hAnsi="仿宋" w:cs="仿宋" w:hint="eastAsia"/>
          <w:sz w:val="24"/>
        </w:rPr>
        <w:t>名    称：中技国际招标有限公司</w:t>
      </w:r>
    </w:p>
    <w:p w:rsidR="00D72554" w:rsidRDefault="00D72554" w:rsidP="00D72554">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D72554" w:rsidRDefault="00D72554" w:rsidP="00D72554">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联系方式：010-81168710、81168492</w:t>
      </w:r>
    </w:p>
    <w:p w:rsidR="00D72554" w:rsidRDefault="00D72554" w:rsidP="00D72554">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6"/>
      <w:bookmarkEnd w:id="37"/>
    </w:p>
    <w:p w:rsidR="00D72554" w:rsidRDefault="00D72554" w:rsidP="00D72554">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项目联系人：杨子铭、姚玮、孙薇</w:t>
      </w:r>
    </w:p>
    <w:p w:rsidR="00D72554" w:rsidRDefault="00D72554" w:rsidP="00D72554">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话：010-81168710、81168492</w:t>
      </w:r>
    </w:p>
    <w:p w:rsidR="00D72554" w:rsidRDefault="00D72554" w:rsidP="00D72554">
      <w:pPr>
        <w:pStyle w:val="a3"/>
        <w:ind w:firstLine="0"/>
      </w:pPr>
    </w:p>
    <w:p w:rsidR="0046156C" w:rsidRDefault="0046156C"/>
    <w:sectPr w:rsidR="004615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A6E7B"/>
    <w:multiLevelType w:val="multilevel"/>
    <w:tmpl w:val="1C9A6E7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6F6"/>
    <w:rsid w:val="001506F6"/>
    <w:rsid w:val="0046156C"/>
    <w:rsid w:val="0085736C"/>
    <w:rsid w:val="00D72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554"/>
    <w:pPr>
      <w:widowControl w:val="0"/>
      <w:jc w:val="both"/>
    </w:pPr>
    <w:rPr>
      <w:rFonts w:ascii="Times New Roman" w:eastAsia="宋体" w:hAnsi="Times New Roman" w:cs="Times New Roman"/>
      <w:szCs w:val="24"/>
    </w:rPr>
  </w:style>
  <w:style w:type="paragraph" w:styleId="2">
    <w:name w:val="heading 2"/>
    <w:basedOn w:val="a"/>
    <w:next w:val="a"/>
    <w:link w:val="2Char1"/>
    <w:uiPriority w:val="9"/>
    <w:qFormat/>
    <w:rsid w:val="00D72554"/>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uiPriority w:val="9"/>
    <w:semiHidden/>
    <w:rsid w:val="00D72554"/>
    <w:rPr>
      <w:rFonts w:asciiTheme="majorHAnsi" w:eastAsiaTheme="majorEastAsia" w:hAnsiTheme="majorHAnsi" w:cstheme="majorBidi"/>
      <w:b/>
      <w:bCs/>
      <w:sz w:val="32"/>
      <w:szCs w:val="32"/>
    </w:rPr>
  </w:style>
  <w:style w:type="paragraph" w:styleId="a3">
    <w:name w:val="Normal Indent"/>
    <w:basedOn w:val="a"/>
    <w:link w:val="Char"/>
    <w:qFormat/>
    <w:rsid w:val="00D72554"/>
    <w:pPr>
      <w:autoSpaceDE w:val="0"/>
      <w:autoSpaceDN w:val="0"/>
      <w:adjustRightInd w:val="0"/>
      <w:ind w:firstLine="420"/>
      <w:jc w:val="left"/>
    </w:pPr>
    <w:rPr>
      <w:rFonts w:ascii="宋体"/>
      <w:sz w:val="24"/>
    </w:rPr>
  </w:style>
  <w:style w:type="character" w:customStyle="1" w:styleId="2Char1">
    <w:name w:val="标题 2 Char1"/>
    <w:link w:val="2"/>
    <w:uiPriority w:val="9"/>
    <w:qFormat/>
    <w:rsid w:val="00D72554"/>
    <w:rPr>
      <w:rFonts w:ascii="Arial" w:eastAsia="黑体" w:hAnsi="Arial" w:cs="Times New Roman"/>
      <w:b/>
      <w:kern w:val="0"/>
      <w:sz w:val="30"/>
      <w:szCs w:val="20"/>
    </w:rPr>
  </w:style>
  <w:style w:type="character" w:customStyle="1" w:styleId="Char">
    <w:name w:val="正文缩进 Char"/>
    <w:link w:val="a3"/>
    <w:qFormat/>
    <w:rsid w:val="00D72554"/>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554"/>
    <w:pPr>
      <w:widowControl w:val="0"/>
      <w:jc w:val="both"/>
    </w:pPr>
    <w:rPr>
      <w:rFonts w:ascii="Times New Roman" w:eastAsia="宋体" w:hAnsi="Times New Roman" w:cs="Times New Roman"/>
      <w:szCs w:val="24"/>
    </w:rPr>
  </w:style>
  <w:style w:type="paragraph" w:styleId="2">
    <w:name w:val="heading 2"/>
    <w:basedOn w:val="a"/>
    <w:next w:val="a"/>
    <w:link w:val="2Char1"/>
    <w:uiPriority w:val="9"/>
    <w:qFormat/>
    <w:rsid w:val="00D72554"/>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uiPriority w:val="9"/>
    <w:semiHidden/>
    <w:rsid w:val="00D72554"/>
    <w:rPr>
      <w:rFonts w:asciiTheme="majorHAnsi" w:eastAsiaTheme="majorEastAsia" w:hAnsiTheme="majorHAnsi" w:cstheme="majorBidi"/>
      <w:b/>
      <w:bCs/>
      <w:sz w:val="32"/>
      <w:szCs w:val="32"/>
    </w:rPr>
  </w:style>
  <w:style w:type="paragraph" w:styleId="a3">
    <w:name w:val="Normal Indent"/>
    <w:basedOn w:val="a"/>
    <w:link w:val="Char"/>
    <w:qFormat/>
    <w:rsid w:val="00D72554"/>
    <w:pPr>
      <w:autoSpaceDE w:val="0"/>
      <w:autoSpaceDN w:val="0"/>
      <w:adjustRightInd w:val="0"/>
      <w:ind w:firstLine="420"/>
      <w:jc w:val="left"/>
    </w:pPr>
    <w:rPr>
      <w:rFonts w:ascii="宋体"/>
      <w:sz w:val="24"/>
    </w:rPr>
  </w:style>
  <w:style w:type="character" w:customStyle="1" w:styleId="2Char1">
    <w:name w:val="标题 2 Char1"/>
    <w:link w:val="2"/>
    <w:uiPriority w:val="9"/>
    <w:qFormat/>
    <w:rsid w:val="00D72554"/>
    <w:rPr>
      <w:rFonts w:ascii="Arial" w:eastAsia="黑体" w:hAnsi="Arial" w:cs="Times New Roman"/>
      <w:b/>
      <w:kern w:val="0"/>
      <w:sz w:val="30"/>
      <w:szCs w:val="20"/>
    </w:rPr>
  </w:style>
  <w:style w:type="character" w:customStyle="1" w:styleId="Char">
    <w:name w:val="正文缩进 Char"/>
    <w:link w:val="a3"/>
    <w:qFormat/>
    <w:rsid w:val="00D72554"/>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杨子铭</dc:creator>
  <cp:keywords/>
  <dc:description/>
  <cp:lastModifiedBy>杨子铭</cp:lastModifiedBy>
  <cp:revision>3</cp:revision>
  <dcterms:created xsi:type="dcterms:W3CDTF">2026-11-02T07:12:00Z</dcterms:created>
  <dcterms:modified xsi:type="dcterms:W3CDTF">2026-11-02T07:19:00Z</dcterms:modified>
</cp:coreProperties>
</file>