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FECC0" w14:textId="77777777" w:rsidR="00895CBE" w:rsidRPr="00DD0040" w:rsidRDefault="00D528B6" w:rsidP="00DD0040">
      <w:pPr>
        <w:pStyle w:val="12"/>
        <w:tabs>
          <w:tab w:val="left" w:pos="0"/>
          <w:tab w:val="left" w:pos="3165"/>
          <w:tab w:val="center" w:pos="4153"/>
        </w:tabs>
        <w:autoSpaceDE w:val="0"/>
        <w:autoSpaceDN w:val="0"/>
        <w:adjustRightInd w:val="0"/>
        <w:snapToGrid w:val="0"/>
        <w:spacing w:before="0" w:after="0" w:line="360" w:lineRule="auto"/>
        <w:jc w:val="left"/>
        <w:rPr>
          <w:rFonts w:ascii="宋体" w:hAnsi="宋体" w:hint="eastAsia"/>
          <w:sz w:val="24"/>
          <w:szCs w:val="24"/>
        </w:rPr>
      </w:pPr>
      <w:r>
        <w:rPr>
          <w:rFonts w:ascii="华文中宋" w:eastAsia="华文中宋" w:hAnsi="华文中宋"/>
        </w:rPr>
        <w:tab/>
      </w:r>
      <w:r>
        <w:rPr>
          <w:rFonts w:ascii="华文中宋" w:eastAsia="华文中宋" w:hAnsi="华文中宋"/>
        </w:rPr>
        <w:tab/>
      </w:r>
      <w:bookmarkStart w:id="0" w:name="_Toc35393789"/>
      <w:bookmarkStart w:id="1" w:name="_Toc28359001"/>
      <w:r>
        <w:rPr>
          <w:rFonts w:ascii="华文中宋" w:eastAsia="华文中宋" w:hAnsi="华文中宋" w:hint="eastAsia"/>
        </w:rPr>
        <w:t>招标公告</w:t>
      </w:r>
      <w:bookmarkEnd w:id="0"/>
      <w:bookmarkEnd w:id="1"/>
    </w:p>
    <w:p w14:paraId="3E5A7CEF" w14:textId="77777777" w:rsidR="00895CBE" w:rsidRPr="00DD0040" w:rsidRDefault="00D528B6" w:rsidP="0051014F">
      <w:pPr>
        <w:pBdr>
          <w:top w:val="single" w:sz="4" w:space="0" w:color="auto"/>
          <w:left w:val="single" w:sz="4" w:space="4" w:color="auto"/>
          <w:bottom w:val="single" w:sz="4" w:space="1" w:color="auto"/>
          <w:right w:val="single" w:sz="4" w:space="4" w:color="auto"/>
        </w:pBd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项目概况</w:t>
      </w:r>
    </w:p>
    <w:p w14:paraId="3077BF0E" w14:textId="235956CD" w:rsidR="00895CBE" w:rsidRPr="00DD0040" w:rsidRDefault="008B57FE" w:rsidP="0051014F">
      <w:pPr>
        <w:pBdr>
          <w:top w:val="single" w:sz="4" w:space="0" w:color="auto"/>
          <w:left w:val="single" w:sz="4" w:space="4" w:color="auto"/>
          <w:bottom w:val="single" w:sz="4" w:space="1" w:color="auto"/>
          <w:right w:val="single" w:sz="4" w:space="4" w:color="auto"/>
        </w:pBdr>
        <w:snapToGrid w:val="0"/>
        <w:spacing w:line="360" w:lineRule="auto"/>
        <w:ind w:firstLineChars="200" w:firstLine="480"/>
        <w:rPr>
          <w:rFonts w:ascii="宋体" w:hAnsi="宋体" w:hint="eastAsia"/>
          <w:sz w:val="24"/>
          <w:szCs w:val="24"/>
        </w:rPr>
      </w:pPr>
      <w:r w:rsidRPr="008B57FE">
        <w:rPr>
          <w:rFonts w:ascii="宋体" w:hAnsi="宋体" w:hint="eastAsia"/>
          <w:sz w:val="24"/>
          <w:szCs w:val="24"/>
          <w:u w:val="single"/>
        </w:rPr>
        <w:t>课程资源库与展示终端采购</w:t>
      </w:r>
      <w:r w:rsidR="00172343" w:rsidRPr="00172343">
        <w:rPr>
          <w:rFonts w:ascii="宋体" w:hAnsi="宋体" w:hint="eastAsia"/>
          <w:sz w:val="24"/>
          <w:szCs w:val="24"/>
        </w:rPr>
        <w:t>招标项目的潜在投标人应在</w:t>
      </w:r>
      <w:r w:rsidR="009D6817" w:rsidRPr="009D6817">
        <w:rPr>
          <w:rFonts w:ascii="宋体" w:hAnsi="宋体" w:hint="eastAsia"/>
          <w:sz w:val="24"/>
          <w:szCs w:val="24"/>
          <w:u w:val="single"/>
        </w:rPr>
        <w:t>按照规定办理CA数字认证证书（北京一证通数字证书）后，自招标公告发布之日起持</w:t>
      </w:r>
      <w:r w:rsidR="00CE08CD">
        <w:rPr>
          <w:rFonts w:ascii="宋体" w:hAnsi="宋体" w:hint="eastAsia"/>
          <w:sz w:val="24"/>
          <w:szCs w:val="24"/>
          <w:u w:val="single"/>
        </w:rPr>
        <w:t>投标人</w:t>
      </w:r>
      <w:r w:rsidR="009D6817" w:rsidRPr="009D6817">
        <w:rPr>
          <w:rFonts w:ascii="宋体" w:hAnsi="宋体" w:hint="eastAsia"/>
          <w:sz w:val="24"/>
          <w:szCs w:val="24"/>
          <w:u w:val="single"/>
        </w:rPr>
        <w:t>自身数字证书登录北京市政府采购电子交易平台（</w:t>
      </w:r>
      <w:bookmarkStart w:id="2" w:name="_Hlk87882794"/>
      <w:r w:rsidR="00CE08CD" w:rsidRPr="00CE08CD">
        <w:rPr>
          <w:rFonts w:ascii="宋体" w:hAnsi="宋体"/>
          <w:sz w:val="24"/>
          <w:szCs w:val="24"/>
          <w:u w:val="single"/>
        </w:rPr>
        <w:t>http://zbcg-bjzc.zhongcy.com/bjczj-portal-site/index.html#/home</w:t>
      </w:r>
      <w:bookmarkEnd w:id="2"/>
      <w:r w:rsidR="009D6817" w:rsidRPr="009D6817">
        <w:rPr>
          <w:rFonts w:ascii="宋体" w:hAnsi="宋体" w:hint="eastAsia"/>
          <w:sz w:val="24"/>
          <w:szCs w:val="24"/>
          <w:u w:val="single"/>
        </w:rPr>
        <w:t>）免费获取电子版招标文件</w:t>
      </w:r>
      <w:r w:rsidR="00172343" w:rsidRPr="00172343">
        <w:rPr>
          <w:rFonts w:ascii="宋体" w:hAnsi="宋体" w:hint="eastAsia"/>
          <w:sz w:val="24"/>
          <w:szCs w:val="24"/>
        </w:rPr>
        <w:t>获取招标文件，并于</w:t>
      </w:r>
      <w:r w:rsidR="00172343" w:rsidRPr="00172343">
        <w:rPr>
          <w:rFonts w:ascii="宋体" w:hAnsi="宋体" w:hint="eastAsia"/>
          <w:sz w:val="24"/>
          <w:szCs w:val="24"/>
          <w:u w:val="single"/>
        </w:rPr>
        <w:t xml:space="preserve"> 202</w:t>
      </w:r>
      <w:r w:rsidR="00A7010F">
        <w:rPr>
          <w:rFonts w:ascii="宋体" w:hAnsi="宋体" w:hint="eastAsia"/>
          <w:sz w:val="24"/>
          <w:szCs w:val="24"/>
          <w:u w:val="single"/>
        </w:rPr>
        <w:t>6</w:t>
      </w:r>
      <w:r w:rsidR="00172343" w:rsidRPr="00172343">
        <w:rPr>
          <w:rFonts w:ascii="宋体" w:hAnsi="宋体" w:hint="eastAsia"/>
          <w:sz w:val="24"/>
          <w:szCs w:val="24"/>
          <w:u w:val="single"/>
        </w:rPr>
        <w:t>年</w:t>
      </w:r>
      <w:r w:rsidR="00A7010F">
        <w:rPr>
          <w:rFonts w:ascii="宋体" w:hAnsi="宋体" w:hint="eastAsia"/>
          <w:sz w:val="24"/>
          <w:szCs w:val="24"/>
          <w:u w:val="single"/>
        </w:rPr>
        <w:t>3</w:t>
      </w:r>
      <w:r w:rsidR="00172343" w:rsidRPr="00172343">
        <w:rPr>
          <w:rFonts w:ascii="宋体" w:hAnsi="宋体" w:hint="eastAsia"/>
          <w:sz w:val="24"/>
          <w:szCs w:val="24"/>
          <w:u w:val="single"/>
        </w:rPr>
        <w:t>月</w:t>
      </w:r>
      <w:r w:rsidR="005D15ED">
        <w:rPr>
          <w:rFonts w:ascii="宋体" w:hAnsi="宋体" w:hint="eastAsia"/>
          <w:sz w:val="24"/>
          <w:szCs w:val="24"/>
          <w:u w:val="single"/>
        </w:rPr>
        <w:t>10</w:t>
      </w:r>
      <w:r w:rsidR="00172343" w:rsidRPr="00172343">
        <w:rPr>
          <w:rFonts w:ascii="宋体" w:hAnsi="宋体" w:hint="eastAsia"/>
          <w:sz w:val="24"/>
          <w:szCs w:val="24"/>
          <w:u w:val="single"/>
        </w:rPr>
        <w:t>日</w:t>
      </w:r>
      <w:r w:rsidR="00A7010F">
        <w:rPr>
          <w:rFonts w:ascii="宋体" w:hAnsi="宋体" w:hint="eastAsia"/>
          <w:sz w:val="24"/>
          <w:szCs w:val="24"/>
          <w:u w:val="single"/>
        </w:rPr>
        <w:t>1</w:t>
      </w:r>
      <w:r>
        <w:rPr>
          <w:rFonts w:ascii="宋体" w:hAnsi="宋体" w:hint="eastAsia"/>
          <w:sz w:val="24"/>
          <w:szCs w:val="24"/>
          <w:u w:val="single"/>
        </w:rPr>
        <w:t>4</w:t>
      </w:r>
      <w:r w:rsidR="00445CD7">
        <w:rPr>
          <w:rFonts w:ascii="宋体" w:hAnsi="宋体" w:hint="eastAsia"/>
          <w:sz w:val="24"/>
          <w:szCs w:val="24"/>
          <w:u w:val="single"/>
        </w:rPr>
        <w:t>时</w:t>
      </w:r>
      <w:r w:rsidR="005D15ED">
        <w:rPr>
          <w:rFonts w:ascii="宋体" w:hAnsi="宋体" w:hint="eastAsia"/>
          <w:sz w:val="24"/>
          <w:szCs w:val="24"/>
          <w:u w:val="single"/>
        </w:rPr>
        <w:t>0</w:t>
      </w:r>
      <w:r w:rsidR="00C75E55">
        <w:rPr>
          <w:rFonts w:ascii="宋体" w:hAnsi="宋体"/>
          <w:sz w:val="24"/>
          <w:szCs w:val="24"/>
          <w:u w:val="single"/>
        </w:rPr>
        <w:t>0</w:t>
      </w:r>
      <w:r w:rsidR="00172343" w:rsidRPr="00172343">
        <w:rPr>
          <w:rFonts w:ascii="宋体" w:hAnsi="宋体" w:hint="eastAsia"/>
          <w:sz w:val="24"/>
          <w:szCs w:val="24"/>
          <w:u w:val="single"/>
        </w:rPr>
        <w:t>分</w:t>
      </w:r>
      <w:r w:rsidR="00172343" w:rsidRPr="00172343">
        <w:rPr>
          <w:rFonts w:ascii="宋体" w:hAnsi="宋体" w:hint="eastAsia"/>
          <w:sz w:val="24"/>
          <w:szCs w:val="24"/>
        </w:rPr>
        <w:t>（北京时间）前递交投标文件。</w:t>
      </w:r>
    </w:p>
    <w:p w14:paraId="7CE95AF1" w14:textId="77777777" w:rsidR="00895CBE" w:rsidRPr="00DD0040" w:rsidRDefault="00895CBE" w:rsidP="00DD0040">
      <w:pPr>
        <w:snapToGrid w:val="0"/>
        <w:spacing w:line="360" w:lineRule="auto"/>
        <w:rPr>
          <w:rFonts w:ascii="宋体" w:hAnsi="宋体" w:hint="eastAsia"/>
          <w:sz w:val="24"/>
          <w:szCs w:val="24"/>
        </w:rPr>
      </w:pPr>
    </w:p>
    <w:p w14:paraId="1F52CE1B"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3" w:name="_Toc35393621"/>
      <w:bookmarkStart w:id="4" w:name="_Toc28359079"/>
      <w:bookmarkStart w:id="5" w:name="_Toc28359002"/>
      <w:bookmarkStart w:id="6" w:name="_Toc35393790"/>
      <w:bookmarkStart w:id="7" w:name="_Hlk24379207"/>
      <w:r w:rsidRPr="00DD0040">
        <w:rPr>
          <w:rFonts w:ascii="宋体" w:eastAsia="宋体" w:hAnsi="宋体" w:cs="宋体" w:hint="eastAsia"/>
          <w:b w:val="0"/>
          <w:sz w:val="24"/>
          <w:szCs w:val="24"/>
        </w:rPr>
        <w:t>一、项目基本情况</w:t>
      </w:r>
      <w:bookmarkEnd w:id="3"/>
      <w:bookmarkEnd w:id="4"/>
      <w:bookmarkEnd w:id="5"/>
      <w:bookmarkEnd w:id="6"/>
    </w:p>
    <w:p w14:paraId="46B9B3B5" w14:textId="1F741AAB" w:rsidR="00895CBE" w:rsidRPr="00DD0040" w:rsidRDefault="00D528B6" w:rsidP="00DD0040">
      <w:pPr>
        <w:snapToGrid w:val="0"/>
        <w:spacing w:line="360" w:lineRule="auto"/>
        <w:ind w:firstLineChars="200" w:firstLine="480"/>
        <w:rPr>
          <w:rFonts w:ascii="宋体" w:hAnsi="宋体" w:hint="eastAsia"/>
          <w:color w:val="FF0000"/>
          <w:sz w:val="24"/>
          <w:szCs w:val="24"/>
        </w:rPr>
      </w:pPr>
      <w:r w:rsidRPr="00DD0040">
        <w:rPr>
          <w:rFonts w:ascii="宋体" w:hAnsi="宋体" w:hint="eastAsia"/>
          <w:sz w:val="24"/>
          <w:szCs w:val="24"/>
        </w:rPr>
        <w:t>项目编号：</w:t>
      </w:r>
      <w:r w:rsidR="00611E91" w:rsidRPr="00611E91">
        <w:rPr>
          <w:rFonts w:ascii="宋体" w:hAnsi="宋体"/>
          <w:sz w:val="24"/>
          <w:szCs w:val="24"/>
        </w:rPr>
        <w:t>11000026210200162296-XM001</w:t>
      </w:r>
    </w:p>
    <w:p w14:paraId="12E497CD" w14:textId="2BE5F0EE" w:rsidR="00895CBE" w:rsidRPr="00DD0040" w:rsidRDefault="00D528B6" w:rsidP="00FB685A">
      <w:pP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项目名称：</w:t>
      </w:r>
      <w:r w:rsidR="00611E91" w:rsidRPr="00611E91">
        <w:rPr>
          <w:rFonts w:ascii="宋体" w:hAnsi="宋体" w:hint="eastAsia"/>
          <w:sz w:val="24"/>
          <w:szCs w:val="24"/>
        </w:rPr>
        <w:t>课程资源库与展示终端采购</w:t>
      </w:r>
    </w:p>
    <w:bookmarkEnd w:id="7"/>
    <w:p w14:paraId="66A06059" w14:textId="23E2F0E7" w:rsidR="00895CBE" w:rsidRDefault="00D528B6" w:rsidP="00DD0040">
      <w:pP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预算金额：</w:t>
      </w:r>
      <w:r w:rsidR="00611E91" w:rsidRPr="00611E91">
        <w:rPr>
          <w:rFonts w:ascii="宋体" w:hAnsi="宋体"/>
          <w:color w:val="000000" w:themeColor="text1"/>
          <w:sz w:val="24"/>
        </w:rPr>
        <w:t>274.4</w:t>
      </w:r>
      <w:r w:rsidR="009F3A74" w:rsidRPr="009F3A74">
        <w:rPr>
          <w:rFonts w:ascii="宋体" w:hAnsi="宋体" w:hint="eastAsia"/>
          <w:sz w:val="24"/>
          <w:szCs w:val="24"/>
        </w:rPr>
        <w:t>万元</w:t>
      </w:r>
    </w:p>
    <w:p w14:paraId="319D1E1C" w14:textId="0C22D3C9" w:rsidR="0062597D" w:rsidRPr="0062597D" w:rsidRDefault="0062597D" w:rsidP="00DD0040">
      <w:pPr>
        <w:snapToGrid w:val="0"/>
        <w:spacing w:line="360" w:lineRule="auto"/>
        <w:ind w:firstLineChars="200" w:firstLine="480"/>
        <w:rPr>
          <w:rFonts w:ascii="宋体" w:hAnsi="宋体" w:hint="eastAsia"/>
          <w:sz w:val="24"/>
          <w:szCs w:val="24"/>
        </w:rPr>
      </w:pPr>
      <w:r>
        <w:rPr>
          <w:rFonts w:ascii="宋体" w:hAnsi="宋体" w:hint="eastAsia"/>
          <w:sz w:val="24"/>
          <w:szCs w:val="24"/>
        </w:rPr>
        <w:t>最高限价：</w:t>
      </w:r>
      <w:r w:rsidR="00611E91" w:rsidRPr="00611E91">
        <w:rPr>
          <w:rFonts w:ascii="宋体" w:hAnsi="宋体"/>
          <w:color w:val="000000" w:themeColor="text1"/>
          <w:sz w:val="24"/>
        </w:rPr>
        <w:t>274.4</w:t>
      </w:r>
      <w:r w:rsidRPr="0062597D">
        <w:rPr>
          <w:rFonts w:ascii="宋体" w:hAnsi="宋体" w:hint="eastAsia"/>
          <w:sz w:val="24"/>
          <w:szCs w:val="24"/>
        </w:rPr>
        <w:t>万元</w:t>
      </w:r>
    </w:p>
    <w:p w14:paraId="7398E199" w14:textId="48D33AA1" w:rsidR="00895CBE" w:rsidRPr="00841777" w:rsidRDefault="00D528B6" w:rsidP="00DD0040">
      <w:pPr>
        <w:snapToGrid w:val="0"/>
        <w:spacing w:line="360" w:lineRule="auto"/>
        <w:ind w:firstLineChars="200" w:firstLine="480"/>
        <w:rPr>
          <w:rFonts w:ascii="宋体" w:hAnsi="宋体" w:hint="eastAsia"/>
          <w:color w:val="000000" w:themeColor="text1"/>
          <w:sz w:val="24"/>
          <w:szCs w:val="24"/>
        </w:rPr>
      </w:pPr>
      <w:r w:rsidRPr="00841777">
        <w:rPr>
          <w:rFonts w:ascii="宋体" w:hAnsi="宋体" w:hint="eastAsia"/>
          <w:color w:val="000000" w:themeColor="text1"/>
          <w:sz w:val="24"/>
          <w:szCs w:val="24"/>
        </w:rPr>
        <w:t>采购需求：</w:t>
      </w:r>
      <w:r w:rsidR="008777D9" w:rsidRPr="008777D9">
        <w:rPr>
          <w:rFonts w:ascii="宋体" w:hAnsi="宋体" w:hint="eastAsia"/>
          <w:color w:val="000000" w:themeColor="text1"/>
          <w:sz w:val="24"/>
          <w:szCs w:val="24"/>
        </w:rPr>
        <w:t>课程资源库与展示终端采购</w:t>
      </w:r>
      <w:r w:rsidR="00BB64B8" w:rsidRPr="00841777">
        <w:rPr>
          <w:rFonts w:ascii="宋体" w:hAnsi="宋体" w:hint="eastAsia"/>
          <w:color w:val="000000" w:themeColor="text1"/>
          <w:sz w:val="24"/>
          <w:szCs w:val="24"/>
        </w:rPr>
        <w:t>，</w:t>
      </w:r>
      <w:r w:rsidR="00E42EC5" w:rsidRPr="00841777">
        <w:rPr>
          <w:rFonts w:ascii="宋体" w:hAnsi="宋体" w:hint="eastAsia"/>
          <w:color w:val="000000" w:themeColor="text1"/>
          <w:sz w:val="24"/>
          <w:szCs w:val="24"/>
        </w:rPr>
        <w:t>具体详见附件《采购需求》。</w:t>
      </w:r>
    </w:p>
    <w:p w14:paraId="4B13AB15" w14:textId="03B4843C" w:rsidR="00E42EC5" w:rsidRPr="00BB2BEC" w:rsidRDefault="00D528B6" w:rsidP="00DD0040">
      <w:pPr>
        <w:snapToGrid w:val="0"/>
        <w:spacing w:line="360" w:lineRule="auto"/>
        <w:ind w:firstLineChars="200" w:firstLine="480"/>
        <w:rPr>
          <w:rFonts w:ascii="宋体" w:hAnsi="宋体" w:hint="eastAsia"/>
          <w:color w:val="000000" w:themeColor="text1"/>
          <w:sz w:val="24"/>
          <w:szCs w:val="24"/>
        </w:rPr>
      </w:pPr>
      <w:r w:rsidRPr="00BB2BEC">
        <w:rPr>
          <w:rFonts w:ascii="宋体" w:hAnsi="宋体" w:hint="eastAsia"/>
          <w:color w:val="000000" w:themeColor="text1"/>
          <w:sz w:val="24"/>
          <w:szCs w:val="24"/>
        </w:rPr>
        <w:t>合同履行期限：</w:t>
      </w:r>
      <w:r w:rsidR="008777D9" w:rsidRPr="008777D9">
        <w:rPr>
          <w:rFonts w:ascii="宋体" w:hAnsi="宋体" w:hint="eastAsia"/>
          <w:color w:val="000000" w:themeColor="text1"/>
          <w:sz w:val="24"/>
          <w:szCs w:val="24"/>
        </w:rPr>
        <w:t>自合同签订之日起180日之内，乙方完成到货安装、调试等工作，并具备验收条件，甲方组织验收并出具验收报告。</w:t>
      </w:r>
    </w:p>
    <w:p w14:paraId="4C973240" w14:textId="77777777" w:rsidR="00895CBE" w:rsidRPr="00DD0040" w:rsidRDefault="00D528B6" w:rsidP="00DD0040">
      <w:pPr>
        <w:snapToGrid w:val="0"/>
        <w:spacing w:line="360" w:lineRule="auto"/>
        <w:ind w:firstLineChars="200" w:firstLine="480"/>
        <w:rPr>
          <w:rFonts w:ascii="宋体" w:hAnsi="宋体" w:hint="eastAsia"/>
          <w:sz w:val="24"/>
          <w:szCs w:val="24"/>
        </w:rPr>
      </w:pPr>
      <w:r w:rsidRPr="00DD0040">
        <w:rPr>
          <w:rFonts w:ascii="宋体" w:hAnsi="宋体" w:hint="eastAsia"/>
          <w:sz w:val="24"/>
          <w:szCs w:val="24"/>
        </w:rPr>
        <w:t>本项目</w:t>
      </w:r>
      <w:r w:rsidR="00E42EC5" w:rsidRPr="00DD0040">
        <w:rPr>
          <w:rFonts w:ascii="宋体" w:hAnsi="宋体" w:hint="eastAsia"/>
          <w:sz w:val="24"/>
          <w:szCs w:val="24"/>
        </w:rPr>
        <w:t>不</w:t>
      </w:r>
      <w:r w:rsidRPr="00DD0040">
        <w:rPr>
          <w:rFonts w:ascii="宋体" w:hAnsi="宋体" w:hint="eastAsia"/>
          <w:sz w:val="24"/>
          <w:szCs w:val="24"/>
        </w:rPr>
        <w:t>接受联合体投标。</w:t>
      </w:r>
    </w:p>
    <w:p w14:paraId="5F6F911F"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8" w:name="_Toc28359003"/>
      <w:bookmarkStart w:id="9" w:name="_Toc28359080"/>
      <w:bookmarkStart w:id="10" w:name="_Toc35393622"/>
      <w:bookmarkStart w:id="11" w:name="_Toc35393791"/>
      <w:r w:rsidRPr="00DD0040">
        <w:rPr>
          <w:rFonts w:ascii="宋体" w:eastAsia="宋体" w:hAnsi="宋体" w:cs="宋体" w:hint="eastAsia"/>
          <w:b w:val="0"/>
          <w:sz w:val="24"/>
          <w:szCs w:val="24"/>
        </w:rPr>
        <w:t>二、申请人的资格要求：</w:t>
      </w:r>
      <w:bookmarkEnd w:id="8"/>
      <w:bookmarkEnd w:id="9"/>
      <w:bookmarkEnd w:id="10"/>
      <w:bookmarkEnd w:id="11"/>
    </w:p>
    <w:p w14:paraId="051C0BF8" w14:textId="77777777" w:rsidR="005D15ED" w:rsidRPr="005D15ED" w:rsidRDefault="005D15ED" w:rsidP="005D15ED">
      <w:pPr>
        <w:snapToGrid w:val="0"/>
        <w:spacing w:line="360" w:lineRule="auto"/>
        <w:ind w:firstLineChars="200" w:firstLine="480"/>
        <w:rPr>
          <w:rFonts w:ascii="宋体" w:hAnsi="宋体" w:hint="eastAsia"/>
          <w:sz w:val="24"/>
          <w:szCs w:val="24"/>
        </w:rPr>
      </w:pPr>
      <w:bookmarkStart w:id="12" w:name="_Toc28359081"/>
      <w:bookmarkStart w:id="13" w:name="_Toc28359004"/>
      <w:r w:rsidRPr="005D15ED">
        <w:rPr>
          <w:rFonts w:ascii="宋体" w:hAnsi="宋体" w:hint="eastAsia"/>
          <w:sz w:val="24"/>
          <w:szCs w:val="24"/>
        </w:rPr>
        <w:t>1.满足《中华人民共和国政府采购法》第二十二条规定；</w:t>
      </w:r>
    </w:p>
    <w:p w14:paraId="2003E62A"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2.落实政府采购政策需满足的资格要求：</w:t>
      </w:r>
    </w:p>
    <w:p w14:paraId="50A18E28"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2.1 中小企业政策</w:t>
      </w:r>
    </w:p>
    <w:p w14:paraId="60D77783"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□本项目不专门面向中小企业预留采购份额。</w:t>
      </w:r>
    </w:p>
    <w:p w14:paraId="4510B468"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Segoe UI Symbol" w:hAnsi="Segoe UI Symbol" w:cs="Segoe UI Symbol"/>
          <w:sz w:val="24"/>
          <w:szCs w:val="24"/>
        </w:rPr>
        <w:t>☑</w:t>
      </w:r>
      <w:r w:rsidRPr="005D15ED">
        <w:rPr>
          <w:rFonts w:ascii="宋体" w:hAnsi="宋体" w:hint="eastAsia"/>
          <w:sz w:val="24"/>
          <w:szCs w:val="24"/>
        </w:rPr>
        <w:t>本项目专门面向</w:t>
      </w:r>
      <w:r w:rsidRPr="005D15ED">
        <w:rPr>
          <w:rFonts w:ascii="宋体" w:hAnsi="宋体"/>
          <w:sz w:val="24"/>
          <w:szCs w:val="24"/>
        </w:rPr>
        <w:t xml:space="preserve"> </w:t>
      </w:r>
      <w:r w:rsidRPr="005D15ED">
        <w:rPr>
          <w:rFonts w:ascii="Segoe UI Symbol" w:hAnsi="Segoe UI Symbol" w:cs="Segoe UI Symbol"/>
          <w:sz w:val="24"/>
          <w:szCs w:val="24"/>
        </w:rPr>
        <w:t>☑</w:t>
      </w:r>
      <w:r w:rsidRPr="005D15ED">
        <w:rPr>
          <w:rFonts w:ascii="宋体" w:hAnsi="宋体" w:hint="eastAsia"/>
          <w:sz w:val="24"/>
          <w:szCs w:val="24"/>
        </w:rPr>
        <w:t>中小</w:t>
      </w:r>
      <w:r w:rsidRPr="005D15ED">
        <w:rPr>
          <w:rFonts w:ascii="宋体" w:hAnsi="宋体"/>
          <w:sz w:val="24"/>
          <w:szCs w:val="24"/>
        </w:rPr>
        <w:t xml:space="preserve">  </w:t>
      </w:r>
      <w:r w:rsidRPr="005D15ED">
        <w:rPr>
          <w:rFonts w:ascii="宋体" w:hAnsi="宋体" w:hint="eastAsia"/>
          <w:sz w:val="24"/>
          <w:szCs w:val="24"/>
        </w:rPr>
        <w:t>□小微</w:t>
      </w:r>
      <w:r w:rsidRPr="005D15ED">
        <w:rPr>
          <w:rFonts w:ascii="宋体" w:hAnsi="宋体"/>
          <w:sz w:val="24"/>
          <w:szCs w:val="24"/>
        </w:rPr>
        <w:t xml:space="preserve"> </w:t>
      </w:r>
      <w:r w:rsidRPr="005D15ED">
        <w:rPr>
          <w:rFonts w:ascii="宋体" w:hAnsi="宋体" w:hint="eastAsia"/>
          <w:sz w:val="24"/>
          <w:szCs w:val="24"/>
        </w:rPr>
        <w:t>采购。即：提供的货物全部由符合政策要求的中小</w:t>
      </w:r>
      <w:r w:rsidRPr="005D15ED">
        <w:rPr>
          <w:rFonts w:ascii="宋体" w:hAnsi="宋体"/>
          <w:sz w:val="24"/>
          <w:szCs w:val="24"/>
        </w:rPr>
        <w:t>/</w:t>
      </w:r>
      <w:r w:rsidRPr="005D15ED">
        <w:rPr>
          <w:rFonts w:ascii="宋体" w:hAnsi="宋体" w:hint="eastAsia"/>
          <w:sz w:val="24"/>
          <w:szCs w:val="24"/>
        </w:rPr>
        <w:t>小微企业制造、服务全部由符合政策要求的中小</w:t>
      </w:r>
      <w:r w:rsidRPr="005D15ED">
        <w:rPr>
          <w:rFonts w:ascii="宋体" w:hAnsi="宋体"/>
          <w:sz w:val="24"/>
          <w:szCs w:val="24"/>
        </w:rPr>
        <w:t>/</w:t>
      </w:r>
      <w:r w:rsidRPr="005D15ED">
        <w:rPr>
          <w:rFonts w:ascii="宋体" w:hAnsi="宋体" w:hint="eastAsia"/>
          <w:sz w:val="24"/>
          <w:szCs w:val="24"/>
        </w:rPr>
        <w:t>小微企业承接。</w:t>
      </w:r>
    </w:p>
    <w:p w14:paraId="2CE5CF20" w14:textId="255C8AB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□本项目预留部分采购项目预算专门面向中小企业采购。对于预留份额，提供的货物由符合政策要求的中小企业制造、服务由符合政策要求的中小企业承接。预留份额通过以下措施进行：</w:t>
      </w:r>
      <w:r w:rsidRPr="005D15ED">
        <w:rPr>
          <w:rFonts w:ascii="宋体" w:hAnsi="宋体" w:hint="eastAsia"/>
          <w:sz w:val="24"/>
          <w:szCs w:val="24"/>
          <w:u w:val="single"/>
        </w:rPr>
        <w:t xml:space="preserve">  </w:t>
      </w:r>
      <w:r w:rsidR="00A7010F">
        <w:rPr>
          <w:rFonts w:ascii="宋体" w:hAnsi="宋体" w:hint="eastAsia"/>
          <w:sz w:val="24"/>
          <w:szCs w:val="24"/>
          <w:u w:val="single"/>
        </w:rPr>
        <w:t xml:space="preserve"> /</w:t>
      </w:r>
      <w:r w:rsidRPr="005D15ED">
        <w:rPr>
          <w:rFonts w:ascii="宋体" w:hAnsi="宋体" w:hint="eastAsia"/>
          <w:sz w:val="24"/>
          <w:szCs w:val="24"/>
          <w:u w:val="single"/>
        </w:rPr>
        <w:t xml:space="preserve">  </w:t>
      </w:r>
      <w:r w:rsidRPr="005D15ED">
        <w:rPr>
          <w:rFonts w:ascii="宋体" w:hAnsi="宋体" w:hint="eastAsia"/>
          <w:sz w:val="24"/>
          <w:szCs w:val="24"/>
        </w:rPr>
        <w:t>。</w:t>
      </w:r>
    </w:p>
    <w:p w14:paraId="0747D432" w14:textId="20F1A6EB"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2.2 其它落实政府采购政策的资格要求（如有）：</w:t>
      </w:r>
      <w:r w:rsidRPr="005D15ED">
        <w:rPr>
          <w:rFonts w:ascii="宋体" w:hAnsi="宋体" w:hint="eastAsia"/>
          <w:sz w:val="24"/>
          <w:szCs w:val="24"/>
          <w:u w:val="single"/>
        </w:rPr>
        <w:t xml:space="preserve">  </w:t>
      </w:r>
      <w:r w:rsidR="00A7010F">
        <w:rPr>
          <w:rFonts w:ascii="宋体" w:hAnsi="宋体" w:hint="eastAsia"/>
          <w:sz w:val="24"/>
          <w:szCs w:val="24"/>
          <w:u w:val="single"/>
        </w:rPr>
        <w:t xml:space="preserve">/  </w:t>
      </w:r>
      <w:r w:rsidRPr="005D15ED">
        <w:rPr>
          <w:rFonts w:ascii="宋体" w:hAnsi="宋体" w:hint="eastAsia"/>
          <w:sz w:val="24"/>
          <w:szCs w:val="24"/>
        </w:rPr>
        <w:t>。</w:t>
      </w:r>
    </w:p>
    <w:p w14:paraId="69A44646"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lastRenderedPageBreak/>
        <w:t>3.本项目的特定资格要求：</w:t>
      </w:r>
    </w:p>
    <w:p w14:paraId="5E28C98A"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3.1本项目是否属于政府购买服务：</w:t>
      </w:r>
    </w:p>
    <w:p w14:paraId="5DC8925D"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■否</w:t>
      </w:r>
    </w:p>
    <w:p w14:paraId="72A3F4D1"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□是，公益一类事业单位、使用事业编制且由财政拨款保障的群团组织，不得作为承接主体；</w:t>
      </w:r>
    </w:p>
    <w:p w14:paraId="16F3D982" w14:textId="77777777" w:rsidR="005D15ED" w:rsidRPr="005D15ED" w:rsidRDefault="005D15ED" w:rsidP="005D15ED">
      <w:pPr>
        <w:snapToGrid w:val="0"/>
        <w:spacing w:line="360" w:lineRule="auto"/>
        <w:ind w:firstLineChars="200" w:firstLine="480"/>
        <w:rPr>
          <w:rFonts w:ascii="宋体" w:hAnsi="宋体" w:hint="eastAsia"/>
          <w:sz w:val="24"/>
          <w:szCs w:val="24"/>
        </w:rPr>
      </w:pPr>
      <w:r w:rsidRPr="005D15ED">
        <w:rPr>
          <w:rFonts w:ascii="宋体" w:hAnsi="宋体" w:hint="eastAsia"/>
          <w:sz w:val="24"/>
          <w:szCs w:val="24"/>
        </w:rPr>
        <w:t>3.2其他特定资格要求：</w:t>
      </w:r>
    </w:p>
    <w:p w14:paraId="0F7E4B82" w14:textId="77777777" w:rsidR="00A7010F" w:rsidRPr="00A7010F" w:rsidRDefault="00A7010F" w:rsidP="00A7010F">
      <w:pPr>
        <w:snapToGrid w:val="0"/>
        <w:spacing w:line="360" w:lineRule="auto"/>
        <w:ind w:firstLineChars="200" w:firstLine="480"/>
        <w:rPr>
          <w:rFonts w:ascii="宋体" w:hAnsi="宋体" w:hint="eastAsia"/>
          <w:sz w:val="24"/>
          <w:szCs w:val="24"/>
        </w:rPr>
      </w:pPr>
      <w:r w:rsidRPr="00A7010F">
        <w:rPr>
          <w:rFonts w:ascii="宋体" w:hAnsi="宋体" w:hint="eastAsia"/>
          <w:sz w:val="24"/>
          <w:szCs w:val="24"/>
        </w:rPr>
        <w:t>3.2.1单位负责人为同一人或者存在直接控股、管理关系的不同投标人，不得参加同一合同项下的政府采购活动；</w:t>
      </w:r>
    </w:p>
    <w:p w14:paraId="7B23806E" w14:textId="77777777" w:rsidR="00A7010F" w:rsidRPr="00A7010F" w:rsidRDefault="00A7010F" w:rsidP="00A7010F">
      <w:pPr>
        <w:snapToGrid w:val="0"/>
        <w:spacing w:line="360" w:lineRule="auto"/>
        <w:ind w:firstLineChars="200" w:firstLine="480"/>
        <w:rPr>
          <w:rFonts w:ascii="宋体" w:hAnsi="宋体" w:hint="eastAsia"/>
          <w:sz w:val="24"/>
          <w:szCs w:val="24"/>
        </w:rPr>
      </w:pPr>
      <w:r w:rsidRPr="00A7010F">
        <w:rPr>
          <w:rFonts w:ascii="宋体" w:hAnsi="宋体" w:hint="eastAsia"/>
          <w:sz w:val="24"/>
          <w:szCs w:val="24"/>
        </w:rPr>
        <w:t>3.2.2在“信用中国”网站（www.creditchina.gov.cn）未被列为失信被执行人、重大税收违法失信主体、政府采购严重违法失信行为记录名单；在“中国政府采购网”网站（www.ccgp.gov.cn）中未被列入政府采购严重违法失信行为记录名单；</w:t>
      </w:r>
    </w:p>
    <w:p w14:paraId="29D252C8" w14:textId="1C0303BC" w:rsidR="000D6C57" w:rsidRPr="00DD0040" w:rsidRDefault="00A7010F" w:rsidP="00A7010F">
      <w:pPr>
        <w:snapToGrid w:val="0"/>
        <w:spacing w:line="360" w:lineRule="auto"/>
        <w:ind w:firstLineChars="200" w:firstLine="480"/>
        <w:rPr>
          <w:rFonts w:ascii="宋体" w:hAnsi="宋体" w:hint="eastAsia"/>
          <w:i/>
          <w:iCs/>
          <w:sz w:val="24"/>
          <w:szCs w:val="24"/>
          <w:u w:val="single"/>
        </w:rPr>
      </w:pPr>
      <w:r w:rsidRPr="00A7010F">
        <w:rPr>
          <w:rFonts w:ascii="宋体" w:hAnsi="宋体" w:hint="eastAsia"/>
          <w:sz w:val="24"/>
          <w:szCs w:val="24"/>
        </w:rPr>
        <w:t>3.2.3凡受托为本采购项目进行设计、编制规范或者项目管理、监理、检测等服务的投标人的公司，及相关联的附属机构，不得参加投标。</w:t>
      </w:r>
    </w:p>
    <w:p w14:paraId="04BE7BAE"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14" w:name="_Toc35393623"/>
      <w:bookmarkStart w:id="15" w:name="_Toc35393792"/>
      <w:r w:rsidRPr="00DD0040">
        <w:rPr>
          <w:rFonts w:ascii="宋体" w:eastAsia="宋体" w:hAnsi="宋体" w:cs="宋体" w:hint="eastAsia"/>
          <w:b w:val="0"/>
          <w:sz w:val="24"/>
          <w:szCs w:val="24"/>
        </w:rPr>
        <w:t>三、获取招标文件</w:t>
      </w:r>
      <w:bookmarkEnd w:id="12"/>
      <w:bookmarkEnd w:id="13"/>
      <w:bookmarkEnd w:id="14"/>
      <w:bookmarkEnd w:id="15"/>
    </w:p>
    <w:p w14:paraId="1A9B7E75" w14:textId="4EAF1C99" w:rsidR="00895CBE" w:rsidRPr="00DD0040" w:rsidRDefault="00D528B6" w:rsidP="00DD0040">
      <w:pPr>
        <w:snapToGrid w:val="0"/>
        <w:spacing w:line="360" w:lineRule="auto"/>
        <w:ind w:firstLine="540"/>
        <w:rPr>
          <w:rFonts w:ascii="宋体" w:hAnsi="宋体" w:cs="宋体" w:hint="eastAsia"/>
          <w:sz w:val="24"/>
          <w:szCs w:val="24"/>
        </w:rPr>
      </w:pPr>
      <w:r w:rsidRPr="00DD0040">
        <w:rPr>
          <w:rFonts w:ascii="宋体" w:hAnsi="宋体" w:cs="宋体" w:hint="eastAsia"/>
          <w:sz w:val="24"/>
          <w:szCs w:val="24"/>
        </w:rPr>
        <w:t>时间：</w:t>
      </w:r>
      <w:r w:rsidRPr="00DD0040">
        <w:rPr>
          <w:rFonts w:ascii="宋体" w:hAnsi="宋体" w:cs="宋体"/>
          <w:sz w:val="24"/>
          <w:szCs w:val="24"/>
          <w:u w:val="single"/>
        </w:rPr>
        <w:t xml:space="preserve"> </w:t>
      </w:r>
      <w:r w:rsidR="00D61B3A" w:rsidRPr="00DD0040">
        <w:rPr>
          <w:rFonts w:ascii="宋体" w:hAnsi="宋体" w:cs="宋体"/>
          <w:sz w:val="24"/>
          <w:szCs w:val="24"/>
          <w:u w:val="single"/>
        </w:rPr>
        <w:t>202</w:t>
      </w:r>
      <w:r w:rsidR="00A7010F">
        <w:rPr>
          <w:rFonts w:ascii="宋体" w:hAnsi="宋体" w:cs="宋体" w:hint="eastAsia"/>
          <w:sz w:val="24"/>
          <w:szCs w:val="24"/>
          <w:u w:val="single"/>
        </w:rPr>
        <w:t>6</w:t>
      </w:r>
      <w:r w:rsidRPr="00DD0040">
        <w:rPr>
          <w:rFonts w:ascii="宋体" w:hAnsi="宋体" w:cs="宋体" w:hint="eastAsia"/>
          <w:sz w:val="24"/>
          <w:szCs w:val="24"/>
          <w:u w:val="single"/>
        </w:rPr>
        <w:t>年</w:t>
      </w:r>
      <w:r w:rsidR="00A7010F">
        <w:rPr>
          <w:rFonts w:ascii="宋体" w:hAnsi="宋体" w:cs="宋体" w:hint="eastAsia"/>
          <w:sz w:val="24"/>
          <w:szCs w:val="24"/>
          <w:u w:val="single"/>
        </w:rPr>
        <w:t>2</w:t>
      </w:r>
      <w:r w:rsidRPr="00DD0040">
        <w:rPr>
          <w:rFonts w:ascii="宋体" w:hAnsi="宋体" w:cs="宋体" w:hint="eastAsia"/>
          <w:sz w:val="24"/>
          <w:szCs w:val="24"/>
          <w:u w:val="single"/>
        </w:rPr>
        <w:t>月</w:t>
      </w:r>
      <w:r w:rsidR="005D15ED">
        <w:rPr>
          <w:rFonts w:ascii="宋体" w:hAnsi="宋体" w:cs="宋体" w:hint="eastAsia"/>
          <w:sz w:val="24"/>
          <w:szCs w:val="24"/>
          <w:u w:val="single"/>
        </w:rPr>
        <w:t>9</w:t>
      </w:r>
      <w:r w:rsidRPr="00DD0040">
        <w:rPr>
          <w:rFonts w:ascii="宋体" w:hAnsi="宋体" w:cs="宋体" w:hint="eastAsia"/>
          <w:sz w:val="24"/>
          <w:szCs w:val="24"/>
          <w:u w:val="single"/>
        </w:rPr>
        <w:t>日</w:t>
      </w:r>
      <w:r w:rsidRPr="00DD0040">
        <w:rPr>
          <w:rFonts w:ascii="宋体" w:hAnsi="宋体" w:cs="宋体" w:hint="eastAsia"/>
          <w:sz w:val="24"/>
          <w:szCs w:val="24"/>
        </w:rPr>
        <w:t>至</w:t>
      </w:r>
      <w:r w:rsidRPr="00DD0040">
        <w:rPr>
          <w:rFonts w:ascii="宋体" w:hAnsi="宋体" w:cs="宋体" w:hint="eastAsia"/>
          <w:sz w:val="24"/>
          <w:szCs w:val="24"/>
          <w:u w:val="single"/>
        </w:rPr>
        <w:t xml:space="preserve"> </w:t>
      </w:r>
      <w:r w:rsidR="00D61B3A" w:rsidRPr="00091F5C">
        <w:rPr>
          <w:rFonts w:ascii="宋体" w:hAnsi="宋体" w:cs="宋体"/>
          <w:color w:val="000000" w:themeColor="text1"/>
          <w:sz w:val="24"/>
          <w:szCs w:val="24"/>
          <w:u w:val="single"/>
        </w:rPr>
        <w:t>202</w:t>
      </w:r>
      <w:r w:rsidR="00A7010F">
        <w:rPr>
          <w:rFonts w:ascii="宋体" w:hAnsi="宋体" w:cs="宋体" w:hint="eastAsia"/>
          <w:color w:val="000000" w:themeColor="text1"/>
          <w:sz w:val="24"/>
          <w:szCs w:val="24"/>
          <w:u w:val="single"/>
        </w:rPr>
        <w:t>6</w:t>
      </w:r>
      <w:r w:rsidRPr="00091F5C">
        <w:rPr>
          <w:rFonts w:ascii="宋体" w:hAnsi="宋体" w:cs="宋体" w:hint="eastAsia"/>
          <w:color w:val="000000" w:themeColor="text1"/>
          <w:sz w:val="24"/>
          <w:szCs w:val="24"/>
          <w:u w:val="single"/>
        </w:rPr>
        <w:t>年</w:t>
      </w:r>
      <w:r w:rsidR="00A7010F">
        <w:rPr>
          <w:rFonts w:ascii="宋体" w:hAnsi="宋体" w:cs="宋体" w:hint="eastAsia"/>
          <w:color w:val="000000" w:themeColor="text1"/>
          <w:sz w:val="24"/>
          <w:szCs w:val="24"/>
          <w:u w:val="single"/>
        </w:rPr>
        <w:t>2</w:t>
      </w:r>
      <w:r w:rsidRPr="00091F5C">
        <w:rPr>
          <w:rFonts w:ascii="宋体" w:hAnsi="宋体" w:cs="宋体" w:hint="eastAsia"/>
          <w:color w:val="000000" w:themeColor="text1"/>
          <w:sz w:val="24"/>
          <w:szCs w:val="24"/>
          <w:u w:val="single"/>
        </w:rPr>
        <w:t>月</w:t>
      </w:r>
      <w:r w:rsidR="00A7010F">
        <w:rPr>
          <w:rFonts w:ascii="宋体" w:hAnsi="宋体" w:cs="宋体" w:hint="eastAsia"/>
          <w:color w:val="000000" w:themeColor="text1"/>
          <w:sz w:val="24"/>
          <w:szCs w:val="24"/>
          <w:u w:val="single"/>
        </w:rPr>
        <w:t>14</w:t>
      </w:r>
      <w:r w:rsidRPr="00091F5C">
        <w:rPr>
          <w:rFonts w:ascii="宋体" w:hAnsi="宋体" w:cs="宋体" w:hint="eastAsia"/>
          <w:color w:val="000000" w:themeColor="text1"/>
          <w:sz w:val="24"/>
          <w:szCs w:val="24"/>
          <w:u w:val="single"/>
        </w:rPr>
        <w:t>日</w:t>
      </w:r>
      <w:r w:rsidRPr="00091F5C">
        <w:rPr>
          <w:rFonts w:ascii="宋体" w:hAnsi="宋体" w:cs="宋体" w:hint="eastAsia"/>
          <w:color w:val="000000" w:themeColor="text1"/>
          <w:sz w:val="24"/>
          <w:szCs w:val="24"/>
        </w:rPr>
        <w:t>，每天上午</w:t>
      </w:r>
      <w:r w:rsidR="00D61B3A" w:rsidRPr="00091F5C">
        <w:rPr>
          <w:rFonts w:ascii="宋体" w:hAnsi="宋体" w:cs="宋体" w:hint="eastAsia"/>
          <w:color w:val="000000" w:themeColor="text1"/>
          <w:sz w:val="24"/>
          <w:szCs w:val="24"/>
          <w:u w:val="single"/>
        </w:rPr>
        <w:t>9:0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至</w:t>
      </w:r>
      <w:r w:rsidR="00D61B3A" w:rsidRPr="00091F5C">
        <w:rPr>
          <w:rFonts w:ascii="宋体" w:hAnsi="宋体" w:cs="宋体" w:hint="eastAsia"/>
          <w:color w:val="000000" w:themeColor="text1"/>
          <w:sz w:val="24"/>
          <w:szCs w:val="24"/>
          <w:u w:val="single"/>
        </w:rPr>
        <w:t>1</w:t>
      </w:r>
      <w:r w:rsidR="00A7010F">
        <w:rPr>
          <w:rFonts w:ascii="宋体" w:hAnsi="宋体" w:cs="宋体" w:hint="eastAsia"/>
          <w:color w:val="000000" w:themeColor="text1"/>
          <w:sz w:val="24"/>
          <w:szCs w:val="24"/>
          <w:u w:val="single"/>
        </w:rPr>
        <w:t>2</w:t>
      </w:r>
      <w:r w:rsidR="00D61B3A" w:rsidRPr="00091F5C">
        <w:rPr>
          <w:rFonts w:ascii="宋体" w:hAnsi="宋体" w:cs="宋体" w:hint="eastAsia"/>
          <w:color w:val="000000" w:themeColor="text1"/>
          <w:sz w:val="24"/>
          <w:szCs w:val="24"/>
          <w:u w:val="single"/>
        </w:rPr>
        <w:t>:</w:t>
      </w:r>
      <w:r w:rsidR="00D40967" w:rsidRPr="00091F5C">
        <w:rPr>
          <w:rFonts w:ascii="宋体" w:hAnsi="宋体" w:cs="宋体"/>
          <w:color w:val="000000" w:themeColor="text1"/>
          <w:sz w:val="24"/>
          <w:szCs w:val="24"/>
          <w:u w:val="single"/>
        </w:rPr>
        <w:t>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，下午</w:t>
      </w:r>
      <w:r w:rsidR="00D61B3A" w:rsidRPr="00091F5C">
        <w:rPr>
          <w:rFonts w:ascii="宋体" w:hAnsi="宋体" w:cs="宋体" w:hint="eastAsia"/>
          <w:color w:val="000000" w:themeColor="text1"/>
          <w:sz w:val="24"/>
          <w:szCs w:val="24"/>
          <w:u w:val="single"/>
        </w:rPr>
        <w:t>1</w:t>
      </w:r>
      <w:r w:rsidR="005D15ED">
        <w:rPr>
          <w:rFonts w:ascii="宋体" w:hAnsi="宋体" w:cs="宋体" w:hint="eastAsia"/>
          <w:color w:val="000000" w:themeColor="text1"/>
          <w:sz w:val="24"/>
          <w:szCs w:val="24"/>
          <w:u w:val="single"/>
        </w:rPr>
        <w:t>3</w:t>
      </w:r>
      <w:r w:rsidR="00D61B3A" w:rsidRPr="00091F5C">
        <w:rPr>
          <w:rFonts w:ascii="宋体" w:hAnsi="宋体" w:cs="宋体" w:hint="eastAsia"/>
          <w:color w:val="000000" w:themeColor="text1"/>
          <w:sz w:val="24"/>
          <w:szCs w:val="24"/>
          <w:u w:val="single"/>
        </w:rPr>
        <w:t>:</w:t>
      </w:r>
      <w:r w:rsidR="00D40967" w:rsidRPr="00091F5C">
        <w:rPr>
          <w:rFonts w:ascii="宋体" w:hAnsi="宋体" w:cs="宋体"/>
          <w:color w:val="000000" w:themeColor="text1"/>
          <w:sz w:val="24"/>
          <w:szCs w:val="24"/>
          <w:u w:val="single"/>
        </w:rPr>
        <w:t>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至</w:t>
      </w:r>
      <w:r w:rsidR="00D61B3A" w:rsidRPr="00091F5C">
        <w:rPr>
          <w:rFonts w:ascii="宋体" w:hAnsi="宋体" w:cs="宋体" w:hint="eastAsia"/>
          <w:color w:val="000000" w:themeColor="text1"/>
          <w:sz w:val="24"/>
          <w:szCs w:val="24"/>
          <w:u w:val="single"/>
        </w:rPr>
        <w:t>1</w:t>
      </w:r>
      <w:r w:rsidR="00B81193" w:rsidRPr="00091F5C">
        <w:rPr>
          <w:rFonts w:ascii="宋体" w:hAnsi="宋体" w:cs="宋体" w:hint="eastAsia"/>
          <w:color w:val="000000" w:themeColor="text1"/>
          <w:sz w:val="24"/>
          <w:szCs w:val="24"/>
          <w:u w:val="single"/>
        </w:rPr>
        <w:t>6</w:t>
      </w:r>
      <w:r w:rsidR="00D61B3A" w:rsidRPr="00091F5C">
        <w:rPr>
          <w:rFonts w:ascii="宋体" w:hAnsi="宋体" w:cs="宋体" w:hint="eastAsia"/>
          <w:color w:val="000000" w:themeColor="text1"/>
          <w:sz w:val="24"/>
          <w:szCs w:val="24"/>
          <w:u w:val="single"/>
        </w:rPr>
        <w:t>:0</w:t>
      </w:r>
      <w:r w:rsidR="00D61B3A" w:rsidRPr="00091F5C">
        <w:rPr>
          <w:rFonts w:ascii="宋体" w:hAnsi="宋体" w:cs="宋体"/>
          <w:color w:val="000000" w:themeColor="text1"/>
          <w:sz w:val="24"/>
          <w:szCs w:val="24"/>
          <w:u w:val="single"/>
        </w:rPr>
        <w:t>0</w:t>
      </w:r>
      <w:r w:rsidRPr="00091F5C">
        <w:rPr>
          <w:rFonts w:ascii="宋体" w:hAnsi="宋体" w:cs="宋体" w:hint="eastAsia"/>
          <w:color w:val="000000" w:themeColor="text1"/>
          <w:sz w:val="24"/>
          <w:szCs w:val="24"/>
        </w:rPr>
        <w:t>（北京时间，</w:t>
      </w:r>
      <w:r w:rsidRPr="00091F5C">
        <w:rPr>
          <w:rFonts w:ascii="宋体" w:hAnsi="宋体" w:cs="宋体"/>
          <w:color w:val="000000" w:themeColor="text1"/>
          <w:sz w:val="24"/>
          <w:szCs w:val="24"/>
        </w:rPr>
        <w:t>法定节假日</w:t>
      </w:r>
      <w:r w:rsidRPr="00091F5C">
        <w:rPr>
          <w:rFonts w:ascii="宋体" w:hAnsi="宋体" w:cs="宋体" w:hint="eastAsia"/>
          <w:color w:val="000000" w:themeColor="text1"/>
          <w:sz w:val="24"/>
          <w:szCs w:val="24"/>
        </w:rPr>
        <w:t>除</w:t>
      </w:r>
      <w:r w:rsidRPr="00DD0040">
        <w:rPr>
          <w:rFonts w:ascii="宋体" w:hAnsi="宋体" w:cs="宋体" w:hint="eastAsia"/>
          <w:sz w:val="24"/>
          <w:szCs w:val="24"/>
        </w:rPr>
        <w:t>外）</w:t>
      </w:r>
    </w:p>
    <w:p w14:paraId="24454945" w14:textId="7D2DBE70" w:rsidR="00895CBE" w:rsidRDefault="00D528B6" w:rsidP="00DD0040">
      <w:pPr>
        <w:snapToGrid w:val="0"/>
        <w:spacing w:line="360" w:lineRule="auto"/>
        <w:ind w:firstLine="540"/>
        <w:rPr>
          <w:rFonts w:ascii="宋体" w:hAnsi="宋体" w:hint="eastAsia"/>
          <w:sz w:val="24"/>
          <w:szCs w:val="24"/>
        </w:rPr>
      </w:pPr>
      <w:r w:rsidRPr="00DD0040">
        <w:rPr>
          <w:rFonts w:ascii="宋体" w:hAnsi="宋体" w:cs="宋体" w:hint="eastAsia"/>
          <w:sz w:val="24"/>
          <w:szCs w:val="24"/>
        </w:rPr>
        <w:t>地点：</w:t>
      </w:r>
      <w:r w:rsidR="00874508" w:rsidRPr="00874508">
        <w:rPr>
          <w:rFonts w:ascii="宋体" w:hAnsi="宋体" w:hint="eastAsia"/>
          <w:sz w:val="24"/>
          <w:szCs w:val="24"/>
        </w:rPr>
        <w:t>北京市政府采购电子交易平台</w:t>
      </w:r>
    </w:p>
    <w:p w14:paraId="297C37FD" w14:textId="2FA6908D" w:rsidR="00674F81" w:rsidRPr="00A22EB0" w:rsidRDefault="00674F81" w:rsidP="00874508">
      <w:pPr>
        <w:snapToGrid w:val="0"/>
        <w:spacing w:line="360" w:lineRule="auto"/>
        <w:ind w:firstLine="540"/>
        <w:rPr>
          <w:rFonts w:ascii="宋体" w:hAnsi="宋体" w:hint="eastAsia"/>
          <w:sz w:val="24"/>
          <w:szCs w:val="24"/>
        </w:rPr>
      </w:pPr>
      <w:r w:rsidRPr="00DD0040">
        <w:rPr>
          <w:rFonts w:ascii="宋体" w:hAnsi="宋体" w:cs="宋体" w:hint="eastAsia"/>
          <w:sz w:val="24"/>
          <w:szCs w:val="24"/>
        </w:rPr>
        <w:t>方式：</w:t>
      </w:r>
      <w:r w:rsidR="00874508">
        <w:rPr>
          <w:color w:val="000000" w:themeColor="text1"/>
          <w:sz w:val="24"/>
        </w:rPr>
        <w:t>供应商持</w:t>
      </w:r>
      <w:r w:rsidR="00874508">
        <w:rPr>
          <w:color w:val="000000" w:themeColor="text1"/>
          <w:sz w:val="24"/>
        </w:rPr>
        <w:t>CA</w:t>
      </w:r>
      <w:r w:rsidR="00874508">
        <w:rPr>
          <w:color w:val="000000" w:themeColor="text1"/>
          <w:sz w:val="24"/>
        </w:rPr>
        <w:t>数字认证证书登录北京市政府采购电子交易平台（</w:t>
      </w:r>
      <w:r w:rsidR="00874508">
        <w:rPr>
          <w:color w:val="000000" w:themeColor="text1"/>
          <w:sz w:val="24"/>
        </w:rPr>
        <w:t>http://zbcg-bjzc.zhongcy.com/bjczj-portal-site/index.html#/home</w:t>
      </w:r>
      <w:r w:rsidR="00874508">
        <w:rPr>
          <w:color w:val="000000" w:themeColor="text1"/>
          <w:sz w:val="24"/>
        </w:rPr>
        <w:t>）获取电子版招标文件</w:t>
      </w:r>
      <w:r w:rsidR="00874508">
        <w:rPr>
          <w:rFonts w:hint="eastAsia"/>
          <w:color w:val="000000" w:themeColor="text1"/>
          <w:sz w:val="24"/>
        </w:rPr>
        <w:t>。</w:t>
      </w:r>
    </w:p>
    <w:p w14:paraId="35793CEB" w14:textId="63C29FE0" w:rsidR="00674F81" w:rsidRPr="00DD0040" w:rsidRDefault="00674F81" w:rsidP="00674F81">
      <w:pPr>
        <w:snapToGrid w:val="0"/>
        <w:spacing w:line="360" w:lineRule="auto"/>
        <w:ind w:firstLine="540"/>
        <w:rPr>
          <w:rFonts w:ascii="宋体" w:hAnsi="宋体" w:cs="宋体" w:hint="eastAsia"/>
          <w:sz w:val="24"/>
          <w:szCs w:val="24"/>
          <w:u w:val="single"/>
        </w:rPr>
      </w:pPr>
      <w:r w:rsidRPr="00A22EB0">
        <w:rPr>
          <w:rFonts w:ascii="宋体" w:hAnsi="宋体" w:hint="eastAsia"/>
          <w:sz w:val="24"/>
          <w:szCs w:val="24"/>
        </w:rPr>
        <w:t>售价：￥0 元，本公告包含的招标文件售价总和。只有</w:t>
      </w:r>
      <w:r w:rsidR="00697335">
        <w:rPr>
          <w:rFonts w:ascii="宋体" w:hAnsi="宋体" w:hint="eastAsia"/>
          <w:sz w:val="24"/>
          <w:szCs w:val="24"/>
        </w:rPr>
        <w:t>成功下载</w:t>
      </w:r>
      <w:r w:rsidRPr="00A22EB0">
        <w:rPr>
          <w:rFonts w:ascii="宋体" w:hAnsi="宋体" w:hint="eastAsia"/>
          <w:sz w:val="24"/>
          <w:szCs w:val="24"/>
        </w:rPr>
        <w:t>本招标文件的投标人才拥有参与投标的权利。</w:t>
      </w:r>
    </w:p>
    <w:p w14:paraId="7B1BA18E"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16" w:name="_Toc28359005"/>
      <w:bookmarkStart w:id="17" w:name="_Toc28359082"/>
      <w:bookmarkStart w:id="18" w:name="_Toc35393793"/>
      <w:bookmarkStart w:id="19" w:name="_Toc35393624"/>
      <w:r w:rsidRPr="00DD0040">
        <w:rPr>
          <w:rFonts w:ascii="宋体" w:eastAsia="宋体" w:hAnsi="宋体" w:cs="宋体" w:hint="eastAsia"/>
          <w:b w:val="0"/>
          <w:sz w:val="24"/>
          <w:szCs w:val="24"/>
        </w:rPr>
        <w:t>四、提交投标文件</w:t>
      </w:r>
      <w:bookmarkEnd w:id="16"/>
      <w:bookmarkEnd w:id="17"/>
      <w:r w:rsidRPr="00DD0040">
        <w:rPr>
          <w:rFonts w:ascii="宋体" w:eastAsia="宋体" w:hAnsi="宋体" w:cs="宋体" w:hint="eastAsia"/>
          <w:b w:val="0"/>
          <w:sz w:val="24"/>
          <w:szCs w:val="24"/>
        </w:rPr>
        <w:t>截止时间、开标时间和地点</w:t>
      </w:r>
      <w:bookmarkEnd w:id="18"/>
      <w:bookmarkEnd w:id="19"/>
    </w:p>
    <w:p w14:paraId="6E11BCFE" w14:textId="51BC5F24" w:rsidR="00895CBE" w:rsidRPr="00DD0040" w:rsidRDefault="008317B5" w:rsidP="00DD0040">
      <w:pPr>
        <w:snapToGrid w:val="0"/>
        <w:spacing w:line="360" w:lineRule="auto"/>
        <w:ind w:firstLineChars="200" w:firstLine="480"/>
        <w:rPr>
          <w:rFonts w:ascii="宋体" w:hAnsi="宋体" w:hint="eastAsia"/>
          <w:bCs/>
          <w:sz w:val="24"/>
          <w:szCs w:val="24"/>
          <w:u w:val="single"/>
        </w:rPr>
      </w:pPr>
      <w:r w:rsidRPr="008317B5">
        <w:rPr>
          <w:rFonts w:ascii="宋体" w:hAnsi="宋体" w:hint="eastAsia"/>
          <w:bCs/>
          <w:sz w:val="24"/>
          <w:szCs w:val="24"/>
        </w:rPr>
        <w:t>时间：</w:t>
      </w:r>
      <w:r w:rsidR="00D528B6" w:rsidRPr="00DD0040">
        <w:rPr>
          <w:rFonts w:ascii="宋体" w:hAnsi="宋体" w:hint="eastAsia"/>
          <w:bCs/>
          <w:sz w:val="24"/>
          <w:szCs w:val="24"/>
          <w:u w:val="single"/>
        </w:rPr>
        <w:t xml:space="preserve"> </w:t>
      </w:r>
      <w:r w:rsidR="001831D7" w:rsidRPr="00DD0040">
        <w:rPr>
          <w:rFonts w:ascii="宋体" w:hAnsi="宋体"/>
          <w:bCs/>
          <w:sz w:val="24"/>
          <w:szCs w:val="24"/>
          <w:u w:val="single"/>
        </w:rPr>
        <w:t>202</w:t>
      </w:r>
      <w:r w:rsidR="00A7010F">
        <w:rPr>
          <w:rFonts w:ascii="宋体" w:hAnsi="宋体" w:hint="eastAsia"/>
          <w:bCs/>
          <w:sz w:val="24"/>
          <w:szCs w:val="24"/>
          <w:u w:val="single"/>
        </w:rPr>
        <w:t>6</w:t>
      </w:r>
      <w:r w:rsidR="00D528B6" w:rsidRPr="00DD0040">
        <w:rPr>
          <w:rFonts w:ascii="宋体" w:hAnsi="宋体" w:hint="eastAsia"/>
          <w:bCs/>
          <w:sz w:val="24"/>
          <w:szCs w:val="24"/>
          <w:u w:val="single"/>
        </w:rPr>
        <w:t>年</w:t>
      </w:r>
      <w:r w:rsidR="00A7010F">
        <w:rPr>
          <w:rFonts w:ascii="宋体" w:hAnsi="宋体" w:hint="eastAsia"/>
          <w:bCs/>
          <w:sz w:val="24"/>
          <w:szCs w:val="24"/>
          <w:u w:val="single"/>
        </w:rPr>
        <w:t>3</w:t>
      </w:r>
      <w:r w:rsidR="00D528B6" w:rsidRPr="00DD0040">
        <w:rPr>
          <w:rFonts w:ascii="宋体" w:hAnsi="宋体" w:hint="eastAsia"/>
          <w:bCs/>
          <w:sz w:val="24"/>
          <w:szCs w:val="24"/>
          <w:u w:val="single"/>
        </w:rPr>
        <w:t>月</w:t>
      </w:r>
      <w:r w:rsidR="00874508">
        <w:rPr>
          <w:rFonts w:ascii="宋体" w:hAnsi="宋体" w:hint="eastAsia"/>
          <w:bCs/>
          <w:sz w:val="24"/>
          <w:szCs w:val="24"/>
          <w:u w:val="single"/>
        </w:rPr>
        <w:t>10</w:t>
      </w:r>
      <w:r w:rsidR="00D528B6" w:rsidRPr="00DD0040">
        <w:rPr>
          <w:rFonts w:ascii="宋体" w:hAnsi="宋体" w:hint="eastAsia"/>
          <w:bCs/>
          <w:sz w:val="24"/>
          <w:szCs w:val="24"/>
          <w:u w:val="single"/>
        </w:rPr>
        <w:t>日</w:t>
      </w:r>
      <w:r w:rsidR="00874508">
        <w:rPr>
          <w:rFonts w:ascii="宋体" w:hAnsi="宋体" w:hint="eastAsia"/>
          <w:bCs/>
          <w:sz w:val="24"/>
          <w:szCs w:val="24"/>
          <w:u w:val="single"/>
        </w:rPr>
        <w:t>1</w:t>
      </w:r>
      <w:r w:rsidR="008777D9">
        <w:rPr>
          <w:rFonts w:ascii="宋体" w:hAnsi="宋体" w:hint="eastAsia"/>
          <w:bCs/>
          <w:sz w:val="24"/>
          <w:szCs w:val="24"/>
          <w:u w:val="single"/>
        </w:rPr>
        <w:t>4</w:t>
      </w:r>
      <w:r w:rsidR="00445CD7">
        <w:rPr>
          <w:rFonts w:ascii="宋体" w:hAnsi="宋体" w:hint="eastAsia"/>
          <w:bCs/>
          <w:sz w:val="24"/>
          <w:szCs w:val="24"/>
          <w:u w:val="single"/>
        </w:rPr>
        <w:t>时</w:t>
      </w:r>
      <w:r w:rsidR="00874508">
        <w:rPr>
          <w:rFonts w:ascii="宋体" w:hAnsi="宋体" w:hint="eastAsia"/>
          <w:bCs/>
          <w:sz w:val="24"/>
          <w:szCs w:val="24"/>
          <w:u w:val="single"/>
        </w:rPr>
        <w:t>0</w:t>
      </w:r>
      <w:r w:rsidR="00F11F92">
        <w:rPr>
          <w:rFonts w:ascii="宋体" w:hAnsi="宋体" w:hint="eastAsia"/>
          <w:bCs/>
          <w:sz w:val="24"/>
          <w:szCs w:val="24"/>
          <w:u w:val="single"/>
        </w:rPr>
        <w:t>0</w:t>
      </w:r>
      <w:r w:rsidR="00D528B6" w:rsidRPr="00DD0040">
        <w:rPr>
          <w:rFonts w:ascii="宋体" w:hAnsi="宋体" w:hint="eastAsia"/>
          <w:bCs/>
          <w:sz w:val="24"/>
          <w:szCs w:val="24"/>
          <w:u w:val="single"/>
        </w:rPr>
        <w:t>分</w:t>
      </w:r>
      <w:r w:rsidR="00D528B6" w:rsidRPr="00DD0040">
        <w:rPr>
          <w:rFonts w:ascii="宋体" w:hAnsi="宋体" w:hint="eastAsia"/>
          <w:bCs/>
          <w:sz w:val="24"/>
          <w:szCs w:val="24"/>
        </w:rPr>
        <w:t>（北京时间）</w:t>
      </w:r>
    </w:p>
    <w:p w14:paraId="398C5895" w14:textId="15A95FC1" w:rsidR="00895CBE" w:rsidRPr="00DD0040" w:rsidRDefault="00D528B6" w:rsidP="00DD0040">
      <w:pPr>
        <w:snapToGrid w:val="0"/>
        <w:spacing w:line="360" w:lineRule="auto"/>
        <w:ind w:firstLineChars="200" w:firstLine="480"/>
        <w:rPr>
          <w:rFonts w:ascii="宋体" w:hAnsi="宋体" w:hint="eastAsia"/>
          <w:bCs/>
          <w:sz w:val="24"/>
          <w:szCs w:val="24"/>
          <w:u w:val="single"/>
        </w:rPr>
      </w:pPr>
      <w:r w:rsidRPr="00DD0040">
        <w:rPr>
          <w:rFonts w:ascii="宋体" w:hAnsi="宋体" w:hint="eastAsia"/>
          <w:sz w:val="24"/>
          <w:szCs w:val="24"/>
        </w:rPr>
        <w:t>地点：</w:t>
      </w:r>
      <w:r w:rsidR="00A7010F" w:rsidRPr="00A7010F">
        <w:rPr>
          <w:rFonts w:ascii="宋体" w:hAnsi="宋体" w:hint="eastAsia"/>
          <w:sz w:val="24"/>
          <w:szCs w:val="24"/>
        </w:rPr>
        <w:t>北京市朝阳区王四营乡G1辅路道口村东甲158号c单元4层开标室（</w:t>
      </w:r>
      <w:r w:rsidR="002B1C92" w:rsidRPr="002B1C92">
        <w:rPr>
          <w:rFonts w:ascii="宋体" w:hAnsi="宋体" w:hint="eastAsia"/>
          <w:sz w:val="24"/>
          <w:szCs w:val="24"/>
        </w:rPr>
        <w:t>柏纳酒店（北京五方桥店）</w:t>
      </w:r>
      <w:r w:rsidR="00A7010F" w:rsidRPr="00A7010F">
        <w:rPr>
          <w:rFonts w:ascii="宋体" w:hAnsi="宋体" w:hint="eastAsia"/>
          <w:sz w:val="24"/>
          <w:szCs w:val="24"/>
        </w:rPr>
        <w:t>）</w:t>
      </w:r>
      <w:r w:rsidR="00674F81" w:rsidRPr="00674F81">
        <w:rPr>
          <w:rFonts w:ascii="宋体" w:hAnsi="宋体" w:hint="eastAsia"/>
          <w:sz w:val="24"/>
          <w:szCs w:val="24"/>
        </w:rPr>
        <w:t>。</w:t>
      </w:r>
    </w:p>
    <w:p w14:paraId="582F0CCA"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20" w:name="_Toc35393625"/>
      <w:bookmarkStart w:id="21" w:name="_Toc28359084"/>
      <w:bookmarkStart w:id="22" w:name="_Toc28359007"/>
      <w:bookmarkStart w:id="23" w:name="_Toc35393794"/>
      <w:r w:rsidRPr="00DD0040">
        <w:rPr>
          <w:rFonts w:ascii="宋体" w:eastAsia="宋体" w:hAnsi="宋体" w:cs="宋体" w:hint="eastAsia"/>
          <w:b w:val="0"/>
          <w:sz w:val="24"/>
          <w:szCs w:val="24"/>
        </w:rPr>
        <w:t>五、公告期限</w:t>
      </w:r>
      <w:bookmarkEnd w:id="20"/>
      <w:bookmarkEnd w:id="21"/>
      <w:bookmarkEnd w:id="22"/>
      <w:bookmarkEnd w:id="23"/>
    </w:p>
    <w:p w14:paraId="200A9839" w14:textId="77777777" w:rsidR="00895CBE" w:rsidRPr="00DD0040" w:rsidRDefault="00D528B6" w:rsidP="00DD0040">
      <w:pPr>
        <w:snapToGrid w:val="0"/>
        <w:spacing w:line="360" w:lineRule="auto"/>
        <w:ind w:firstLineChars="200" w:firstLine="480"/>
        <w:rPr>
          <w:rFonts w:ascii="宋体" w:hAnsi="宋体" w:cs="宋体" w:hint="eastAsia"/>
          <w:kern w:val="0"/>
          <w:sz w:val="24"/>
          <w:szCs w:val="24"/>
        </w:rPr>
      </w:pPr>
      <w:r w:rsidRPr="00DD0040">
        <w:rPr>
          <w:rFonts w:ascii="宋体" w:hAnsi="宋体" w:cs="宋体" w:hint="eastAsia"/>
          <w:kern w:val="0"/>
          <w:sz w:val="24"/>
          <w:szCs w:val="24"/>
        </w:rPr>
        <w:t>自本公告发布之日起5个工作日。</w:t>
      </w:r>
    </w:p>
    <w:p w14:paraId="517E7954"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24" w:name="_Toc35393626"/>
      <w:bookmarkStart w:id="25" w:name="_Toc35393795"/>
      <w:r w:rsidRPr="00DD0040">
        <w:rPr>
          <w:rFonts w:ascii="宋体" w:eastAsia="宋体" w:hAnsi="宋体" w:cs="宋体" w:hint="eastAsia"/>
          <w:b w:val="0"/>
          <w:sz w:val="24"/>
          <w:szCs w:val="24"/>
        </w:rPr>
        <w:t>六、其他补充事宜</w:t>
      </w:r>
      <w:bookmarkEnd w:id="24"/>
      <w:bookmarkEnd w:id="25"/>
    </w:p>
    <w:p w14:paraId="1FA7663D" w14:textId="77777777" w:rsidR="00A7010F" w:rsidRDefault="00A7010F" w:rsidP="00A7010F">
      <w:pPr>
        <w:spacing w:line="360" w:lineRule="auto"/>
        <w:ind w:firstLineChars="200" w:firstLine="480"/>
        <w:rPr>
          <w:sz w:val="24"/>
        </w:rPr>
      </w:pPr>
      <w:r>
        <w:rPr>
          <w:rFonts w:hint="eastAsia"/>
          <w:sz w:val="24"/>
        </w:rPr>
        <w:t>1</w:t>
      </w:r>
      <w:r>
        <w:rPr>
          <w:rFonts w:hint="eastAsia"/>
          <w:sz w:val="24"/>
        </w:rPr>
        <w:t>、本项目需要落实的政府采购政策：本项目落实节约能源、保护环境、扶持不发达地区和少数民族地区、促进中小企业发展、支持监狱企业发展、促进残疾人就业、政府</w:t>
      </w:r>
      <w:r>
        <w:rPr>
          <w:rFonts w:hint="eastAsia"/>
          <w:sz w:val="24"/>
        </w:rPr>
        <w:lastRenderedPageBreak/>
        <w:t>采购信用担保等相关政府采购政策。</w:t>
      </w:r>
    </w:p>
    <w:p w14:paraId="7409EF99" w14:textId="77777777" w:rsidR="00A7010F" w:rsidRDefault="00A7010F" w:rsidP="00A7010F">
      <w:pPr>
        <w:widowControl/>
        <w:adjustRightInd w:val="0"/>
        <w:snapToGrid w:val="0"/>
        <w:spacing w:line="360" w:lineRule="auto"/>
        <w:ind w:firstLineChars="200" w:firstLine="480"/>
        <w:jc w:val="left"/>
        <w:rPr>
          <w:bCs/>
          <w:color w:val="000000"/>
          <w:sz w:val="24"/>
        </w:rPr>
      </w:pPr>
      <w:r>
        <w:rPr>
          <w:rFonts w:hint="eastAsia"/>
          <w:sz w:val="24"/>
        </w:rPr>
        <w:t>2</w:t>
      </w:r>
      <w:r>
        <w:rPr>
          <w:rFonts w:hint="eastAsia"/>
          <w:sz w:val="24"/>
        </w:rPr>
        <w:t>、</w:t>
      </w:r>
      <w:r>
        <w:rPr>
          <w:rFonts w:ascii="宋体" w:hAnsi="宋体" w:hint="eastAsia"/>
          <w:b/>
          <w:color w:val="000000"/>
          <w:sz w:val="24"/>
        </w:rPr>
        <w:t>本项目采用政府采购电子化与线下流程结合方式招标</w:t>
      </w:r>
      <w:r>
        <w:rPr>
          <w:rFonts w:ascii="宋体" w:hAnsi="宋体" w:hint="eastAsia"/>
          <w:color w:val="000000"/>
          <w:sz w:val="24"/>
        </w:rPr>
        <w:t>，请供应商认真学习北京市政府采购电子交易平台发布的相关操作手册，认真核实数字认证证书情况确认是否符合本项目要求，如有问题，请及时联系技术人员</w:t>
      </w:r>
      <w:r>
        <w:rPr>
          <w:bCs/>
          <w:color w:val="000000"/>
          <w:sz w:val="24"/>
        </w:rPr>
        <w:t>。</w:t>
      </w:r>
    </w:p>
    <w:p w14:paraId="3C39BEB0" w14:textId="77777777" w:rsidR="00A7010F" w:rsidRDefault="00A7010F" w:rsidP="00A7010F">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0E553464" w14:textId="77777777" w:rsidR="00A7010F" w:rsidRDefault="00A7010F" w:rsidP="00A7010F">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75C79A9F" w14:textId="77777777" w:rsidR="00A7010F" w:rsidRDefault="00A7010F" w:rsidP="00A7010F">
      <w:pPr>
        <w:adjustRightInd w:val="0"/>
        <w:snapToGrid w:val="0"/>
        <w:spacing w:line="360" w:lineRule="auto"/>
        <w:ind w:firstLineChars="200" w:firstLine="480"/>
        <w:rPr>
          <w:color w:val="000000"/>
          <w:sz w:val="24"/>
        </w:rPr>
      </w:pPr>
      <w:r>
        <w:rPr>
          <w:sz w:val="24"/>
          <w:lang w:bidi="ar"/>
        </w:rPr>
        <w:t>技术支持服务热线</w:t>
      </w:r>
      <w:r>
        <w:rPr>
          <w:sz w:val="24"/>
          <w:lang w:bidi="ar"/>
        </w:rPr>
        <w:t xml:space="preserve">    010-86483801</w:t>
      </w:r>
    </w:p>
    <w:p w14:paraId="0583ABBE"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.1 </w:t>
      </w:r>
      <w:r>
        <w:rPr>
          <w:sz w:val="24"/>
          <w:lang w:bidi="ar"/>
        </w:rPr>
        <w:t>办理</w:t>
      </w:r>
      <w:r>
        <w:rPr>
          <w:sz w:val="24"/>
          <w:lang w:bidi="ar"/>
        </w:rPr>
        <w:t>CA</w:t>
      </w:r>
      <w:r>
        <w:rPr>
          <w:sz w:val="24"/>
          <w:lang w:bidi="ar"/>
        </w:rPr>
        <w:t>数字证书或电子营业执照</w:t>
      </w:r>
    </w:p>
    <w:p w14:paraId="276053BE"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357970F2"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.2 </w:t>
      </w:r>
      <w:r>
        <w:rPr>
          <w:sz w:val="24"/>
          <w:lang w:bidi="ar"/>
        </w:rPr>
        <w:t>注册</w:t>
      </w:r>
    </w:p>
    <w:p w14:paraId="0EEED45A"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7B552B67"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.3 </w:t>
      </w:r>
      <w:r>
        <w:rPr>
          <w:sz w:val="24"/>
          <w:lang w:bidi="ar"/>
        </w:rPr>
        <w:t>驱动、客户端下载</w:t>
      </w:r>
    </w:p>
    <w:p w14:paraId="0D6EFCCA"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75E49A49" w14:textId="77777777" w:rsidR="00A7010F" w:rsidRDefault="00A7010F" w:rsidP="00A7010F">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5DFFD89B" w14:textId="77777777" w:rsidR="00A7010F" w:rsidRDefault="00A7010F" w:rsidP="00A7010F">
      <w:pPr>
        <w:adjustRightInd w:val="0"/>
        <w:snapToGrid w:val="0"/>
        <w:spacing w:line="360" w:lineRule="auto"/>
        <w:ind w:firstLineChars="200" w:firstLine="480"/>
        <w:rPr>
          <w:sz w:val="24"/>
          <w:lang w:bidi="ar"/>
        </w:rPr>
      </w:pPr>
      <w:r>
        <w:rPr>
          <w:rFonts w:hint="eastAsia"/>
          <w:sz w:val="24"/>
          <w:lang w:bidi="ar"/>
        </w:rPr>
        <w:t>2</w:t>
      </w:r>
      <w:r>
        <w:rPr>
          <w:sz w:val="24"/>
          <w:lang w:bidi="ar"/>
        </w:rPr>
        <w:t xml:space="preserve">.4 </w:t>
      </w:r>
      <w:r>
        <w:rPr>
          <w:sz w:val="24"/>
          <w:lang w:bidi="ar"/>
        </w:rPr>
        <w:t>获取电子招标文件</w:t>
      </w:r>
    </w:p>
    <w:p w14:paraId="7C017550" w14:textId="5DFAA79C" w:rsidR="00895CBE" w:rsidRPr="00A7010F" w:rsidRDefault="00A7010F" w:rsidP="00A7010F">
      <w:pPr>
        <w:adjustRightInd w:val="0"/>
        <w:snapToGrid w:val="0"/>
        <w:spacing w:line="360" w:lineRule="auto"/>
        <w:ind w:firstLineChars="200" w:firstLine="480"/>
        <w:rPr>
          <w:rFonts w:ascii="宋体" w:hAnsi="宋体" w:hint="eastAsia"/>
          <w:sz w:val="24"/>
          <w:szCs w:val="24"/>
        </w:rPr>
      </w:pPr>
      <w:r>
        <w:rPr>
          <w:sz w:val="24"/>
          <w:lang w:bidi="ar"/>
        </w:rPr>
        <w:t>供应商使用</w:t>
      </w:r>
      <w:r>
        <w:rPr>
          <w:sz w:val="24"/>
          <w:lang w:bidi="ar"/>
        </w:rPr>
        <w:t>CA</w:t>
      </w:r>
      <w:r>
        <w:rPr>
          <w:sz w:val="24"/>
          <w:lang w:bidi="ar"/>
        </w:rPr>
        <w:t>数字证书或电子营业执照登录北京市政府采购电子交易平台获取电子招标文件。</w:t>
      </w:r>
      <w:r>
        <w:rPr>
          <w:color w:val="000000"/>
          <w:sz w:val="24"/>
        </w:rPr>
        <w:t>未在规定期限内通过北京市政府采购电子交易平台获取招标文件的</w:t>
      </w:r>
      <w:r>
        <w:rPr>
          <w:b/>
          <w:bCs/>
          <w:color w:val="000000"/>
          <w:sz w:val="24"/>
        </w:rPr>
        <w:t>投标无效</w:t>
      </w:r>
      <w:r>
        <w:rPr>
          <w:color w:val="000000"/>
          <w:sz w:val="24"/>
        </w:rPr>
        <w:t>。</w:t>
      </w:r>
    </w:p>
    <w:p w14:paraId="5EFE6A2F" w14:textId="77777777" w:rsidR="00895CBE" w:rsidRPr="00DD0040" w:rsidRDefault="00D528B6" w:rsidP="00DD0040">
      <w:pPr>
        <w:pStyle w:val="21"/>
        <w:snapToGrid w:val="0"/>
        <w:spacing w:before="0" w:after="0" w:line="360" w:lineRule="auto"/>
        <w:rPr>
          <w:rFonts w:ascii="宋体" w:eastAsia="宋体" w:hAnsi="宋体" w:cs="宋体" w:hint="eastAsia"/>
          <w:b w:val="0"/>
          <w:sz w:val="24"/>
          <w:szCs w:val="24"/>
        </w:rPr>
      </w:pPr>
      <w:bookmarkStart w:id="26" w:name="_Toc28359085"/>
      <w:bookmarkStart w:id="27" w:name="_Toc28359008"/>
      <w:bookmarkStart w:id="28" w:name="_Toc35393627"/>
      <w:bookmarkStart w:id="29" w:name="_Toc35393796"/>
      <w:r w:rsidRPr="00DD0040">
        <w:rPr>
          <w:rFonts w:ascii="宋体" w:eastAsia="宋体" w:hAnsi="宋体" w:cs="宋体" w:hint="eastAsia"/>
          <w:b w:val="0"/>
          <w:sz w:val="24"/>
          <w:szCs w:val="24"/>
        </w:rPr>
        <w:t>七、对本次招标提出询问，请按</w:t>
      </w:r>
      <w:r w:rsidRPr="00DD0040">
        <w:rPr>
          <w:rFonts w:ascii="宋体" w:eastAsia="宋体" w:hAnsi="宋体" w:cs="宋体"/>
          <w:b w:val="0"/>
          <w:sz w:val="24"/>
          <w:szCs w:val="24"/>
        </w:rPr>
        <w:t>以下方式</w:t>
      </w:r>
      <w:r w:rsidRPr="00DD0040">
        <w:rPr>
          <w:rFonts w:ascii="宋体" w:eastAsia="宋体" w:hAnsi="宋体" w:cs="宋体" w:hint="eastAsia"/>
          <w:b w:val="0"/>
          <w:sz w:val="24"/>
          <w:szCs w:val="24"/>
        </w:rPr>
        <w:t>联系。</w:t>
      </w:r>
      <w:bookmarkEnd w:id="26"/>
      <w:bookmarkEnd w:id="27"/>
      <w:bookmarkEnd w:id="28"/>
      <w:bookmarkEnd w:id="29"/>
    </w:p>
    <w:p w14:paraId="613C6B1C" w14:textId="77777777" w:rsidR="00895CBE" w:rsidRPr="00DD0040" w:rsidRDefault="00D528B6" w:rsidP="00DD0040">
      <w:pPr>
        <w:widowControl/>
        <w:snapToGrid w:val="0"/>
        <w:spacing w:line="360" w:lineRule="auto"/>
        <w:jc w:val="left"/>
        <w:rPr>
          <w:rFonts w:ascii="宋体" w:hAnsi="宋体" w:hint="eastAsia"/>
          <w:sz w:val="24"/>
          <w:szCs w:val="24"/>
        </w:rPr>
      </w:pPr>
      <w:r w:rsidRPr="00DD0040">
        <w:rPr>
          <w:rFonts w:ascii="宋体" w:hAnsi="宋体" w:cs="宋体" w:hint="eastAsia"/>
          <w:sz w:val="24"/>
          <w:szCs w:val="24"/>
        </w:rPr>
        <w:t xml:space="preserve">　　　1.采购人信息</w:t>
      </w:r>
    </w:p>
    <w:p w14:paraId="18C99FBE" w14:textId="77777777" w:rsidR="00874508" w:rsidRPr="00874508" w:rsidRDefault="00874508" w:rsidP="00874508">
      <w:pPr>
        <w:snapToGrid w:val="0"/>
        <w:spacing w:line="360" w:lineRule="auto"/>
        <w:ind w:leftChars="371" w:left="1079" w:hangingChars="125" w:hanging="300"/>
        <w:jc w:val="left"/>
        <w:rPr>
          <w:rFonts w:ascii="宋体" w:hAnsi="宋体" w:hint="eastAsia"/>
          <w:sz w:val="24"/>
          <w:szCs w:val="24"/>
        </w:rPr>
      </w:pPr>
      <w:bookmarkStart w:id="30" w:name="_Toc28359086"/>
      <w:bookmarkStart w:id="31" w:name="_Toc28359009"/>
      <w:r w:rsidRPr="00874508">
        <w:rPr>
          <w:rFonts w:ascii="宋体" w:hAnsi="宋体" w:hint="eastAsia"/>
          <w:sz w:val="24"/>
          <w:szCs w:val="24"/>
        </w:rPr>
        <w:t>名    称：北京市工业技师学院</w:t>
      </w:r>
    </w:p>
    <w:p w14:paraId="0A01E9BC" w14:textId="1F38812E" w:rsidR="00874508" w:rsidRPr="00874508" w:rsidRDefault="00874508" w:rsidP="00874508">
      <w:pPr>
        <w:snapToGrid w:val="0"/>
        <w:spacing w:line="360" w:lineRule="auto"/>
        <w:ind w:leftChars="371" w:left="1079" w:hangingChars="125" w:hanging="300"/>
        <w:jc w:val="left"/>
        <w:rPr>
          <w:rFonts w:ascii="宋体" w:hAnsi="宋体" w:hint="eastAsia"/>
          <w:sz w:val="24"/>
          <w:szCs w:val="24"/>
        </w:rPr>
      </w:pPr>
      <w:r w:rsidRPr="00874508">
        <w:rPr>
          <w:rFonts w:ascii="宋体" w:hAnsi="宋体" w:hint="eastAsia"/>
          <w:sz w:val="24"/>
          <w:szCs w:val="24"/>
        </w:rPr>
        <w:t>地    址：</w:t>
      </w:r>
      <w:r w:rsidR="00F53F36" w:rsidRPr="00F53F36">
        <w:rPr>
          <w:rFonts w:ascii="宋体" w:hAnsi="宋体" w:hint="eastAsia"/>
          <w:sz w:val="24"/>
          <w:szCs w:val="24"/>
        </w:rPr>
        <w:t>北京市朝阳区化工路51号</w:t>
      </w:r>
    </w:p>
    <w:p w14:paraId="70519986" w14:textId="78B78DF4" w:rsidR="00895CBE" w:rsidRPr="00DD0040" w:rsidRDefault="00874508" w:rsidP="00874508">
      <w:pPr>
        <w:snapToGrid w:val="0"/>
        <w:spacing w:line="360" w:lineRule="auto"/>
        <w:ind w:leftChars="371" w:left="1079" w:hangingChars="125" w:hanging="300"/>
        <w:jc w:val="left"/>
        <w:rPr>
          <w:rFonts w:ascii="宋体" w:hAnsi="宋体" w:hint="eastAsia"/>
          <w:sz w:val="24"/>
          <w:szCs w:val="24"/>
          <w:u w:val="single"/>
        </w:rPr>
      </w:pPr>
      <w:r w:rsidRPr="00874508">
        <w:rPr>
          <w:rFonts w:ascii="宋体" w:hAnsi="宋体" w:hint="eastAsia"/>
          <w:sz w:val="24"/>
          <w:szCs w:val="24"/>
        </w:rPr>
        <w:t>联系方式：010-</w:t>
      </w:r>
      <w:r w:rsidR="00F53F36" w:rsidRPr="00F53F36">
        <w:t xml:space="preserve"> </w:t>
      </w:r>
      <w:r w:rsidR="00F53F36" w:rsidRPr="00F53F36">
        <w:rPr>
          <w:rFonts w:ascii="宋体" w:hAnsi="宋体"/>
          <w:sz w:val="24"/>
          <w:szCs w:val="24"/>
        </w:rPr>
        <w:t>67383433</w:t>
      </w:r>
    </w:p>
    <w:p w14:paraId="057B9668" w14:textId="77777777" w:rsidR="00895CBE" w:rsidRPr="00DD0040" w:rsidRDefault="00D528B6" w:rsidP="00DD0040">
      <w:pPr>
        <w:snapToGrid w:val="0"/>
        <w:spacing w:line="360" w:lineRule="auto"/>
        <w:ind w:leftChars="371" w:left="1079" w:hangingChars="125" w:hanging="300"/>
        <w:jc w:val="left"/>
        <w:rPr>
          <w:rFonts w:ascii="宋体" w:hAnsi="宋体" w:hint="eastAsia"/>
          <w:sz w:val="24"/>
          <w:szCs w:val="24"/>
        </w:rPr>
      </w:pPr>
      <w:r w:rsidRPr="00DD0040">
        <w:rPr>
          <w:rFonts w:ascii="宋体" w:hAnsi="宋体" w:cs="宋体" w:hint="eastAsia"/>
          <w:sz w:val="24"/>
          <w:szCs w:val="24"/>
        </w:rPr>
        <w:t>2.采购代理机构信息</w:t>
      </w:r>
      <w:bookmarkEnd w:id="30"/>
      <w:bookmarkEnd w:id="31"/>
    </w:p>
    <w:p w14:paraId="6D4B8D82" w14:textId="77777777"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bookmarkStart w:id="32" w:name="_Hlk115164911"/>
      <w:bookmarkStart w:id="33" w:name="_Toc28359010"/>
      <w:bookmarkStart w:id="34" w:name="_Toc28359087"/>
      <w:r w:rsidRPr="00A7010F">
        <w:rPr>
          <w:rFonts w:ascii="宋体" w:hAnsi="宋体" w:hint="eastAsia"/>
          <w:sz w:val="24"/>
          <w:szCs w:val="24"/>
        </w:rPr>
        <w:t>名    称：北京中京天元工程咨询有限公司</w:t>
      </w:r>
    </w:p>
    <w:p w14:paraId="0680B3E8" w14:textId="77777777"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地    址：北京市丰台区科学城海鹰路1号院2号楼5层502室</w:t>
      </w:r>
    </w:p>
    <w:p w14:paraId="405B1256" w14:textId="38DB9251" w:rsidR="00895CBE" w:rsidRPr="00DD0040"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lastRenderedPageBreak/>
        <w:t>联系方式：010-80220218</w:t>
      </w:r>
      <w:bookmarkEnd w:id="32"/>
      <w:r w:rsidR="00BC66A3">
        <w:rPr>
          <w:rFonts w:ascii="宋体" w:hAnsi="宋体" w:hint="eastAsia"/>
          <w:sz w:val="24"/>
          <w:szCs w:val="24"/>
        </w:rPr>
        <w:t>/13811794008</w:t>
      </w:r>
    </w:p>
    <w:p w14:paraId="00DB4237" w14:textId="77777777" w:rsidR="00895CBE" w:rsidRPr="00DD0040" w:rsidRDefault="00D528B6" w:rsidP="00DD0040">
      <w:pPr>
        <w:snapToGrid w:val="0"/>
        <w:spacing w:line="360" w:lineRule="auto"/>
        <w:ind w:firstLineChars="300" w:firstLine="720"/>
        <w:rPr>
          <w:rFonts w:ascii="宋体" w:hAnsi="宋体" w:hint="eastAsia"/>
          <w:sz w:val="24"/>
          <w:szCs w:val="24"/>
          <w:u w:val="single"/>
        </w:rPr>
      </w:pPr>
      <w:r w:rsidRPr="00DD0040">
        <w:rPr>
          <w:rFonts w:ascii="宋体" w:hAnsi="宋体" w:cs="宋体" w:hint="eastAsia"/>
          <w:sz w:val="24"/>
          <w:szCs w:val="24"/>
        </w:rPr>
        <w:t>3.项目</w:t>
      </w:r>
      <w:r w:rsidRPr="00DD0040">
        <w:rPr>
          <w:rFonts w:ascii="宋体" w:hAnsi="宋体" w:cs="宋体"/>
          <w:sz w:val="24"/>
          <w:szCs w:val="24"/>
        </w:rPr>
        <w:t>联系方式</w:t>
      </w:r>
      <w:bookmarkEnd w:id="33"/>
      <w:bookmarkEnd w:id="34"/>
    </w:p>
    <w:p w14:paraId="71ACEF36" w14:textId="77777777"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项目联系人：王伟伟</w:t>
      </w:r>
    </w:p>
    <w:p w14:paraId="78820476" w14:textId="1DFDC7D5" w:rsidR="00A7010F"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 xml:space="preserve">电      话：010-80220218 </w:t>
      </w:r>
    </w:p>
    <w:p w14:paraId="522DEFD7" w14:textId="06F4CDA6" w:rsidR="00874508" w:rsidRPr="00A7010F" w:rsidRDefault="00A7010F" w:rsidP="00A7010F">
      <w:pPr>
        <w:snapToGrid w:val="0"/>
        <w:spacing w:line="360" w:lineRule="auto"/>
        <w:ind w:leftChars="371" w:left="1079" w:hangingChars="125" w:hanging="300"/>
        <w:jc w:val="left"/>
        <w:rPr>
          <w:rFonts w:ascii="宋体" w:hAnsi="宋体" w:hint="eastAsia"/>
          <w:sz w:val="24"/>
          <w:szCs w:val="24"/>
        </w:rPr>
      </w:pPr>
      <w:r w:rsidRPr="00A7010F">
        <w:rPr>
          <w:rFonts w:ascii="宋体" w:hAnsi="宋体" w:hint="eastAsia"/>
          <w:sz w:val="24"/>
          <w:szCs w:val="24"/>
        </w:rPr>
        <w:t>邮      箱：bjzjty1211@163.com</w:t>
      </w:r>
    </w:p>
    <w:p w14:paraId="5743FA78" w14:textId="1E379A1B" w:rsidR="00DF53E1" w:rsidRPr="00A7010F" w:rsidRDefault="00DF53E1" w:rsidP="00A7010F">
      <w:pPr>
        <w:snapToGrid w:val="0"/>
        <w:spacing w:line="360" w:lineRule="auto"/>
        <w:ind w:leftChars="371" w:left="1079" w:hangingChars="125" w:hanging="300"/>
        <w:jc w:val="left"/>
        <w:rPr>
          <w:rFonts w:ascii="宋体" w:hAnsi="宋体" w:hint="eastAsia"/>
          <w:sz w:val="24"/>
          <w:szCs w:val="24"/>
        </w:rPr>
        <w:sectPr w:rsidR="00DF53E1" w:rsidRPr="00A7010F" w:rsidSect="001B0242">
          <w:footerReference w:type="default" r:id="rId9"/>
          <w:pgSz w:w="11906" w:h="16838"/>
          <w:pgMar w:top="1440" w:right="1274" w:bottom="1440" w:left="1418" w:header="851" w:footer="992" w:gutter="0"/>
          <w:cols w:space="425"/>
          <w:docGrid w:type="lines" w:linePitch="312"/>
        </w:sectPr>
      </w:pPr>
    </w:p>
    <w:p w14:paraId="65ECB55E" w14:textId="4E87FC25" w:rsidR="002A5253" w:rsidRDefault="002A5253" w:rsidP="00DF53E1">
      <w:pPr>
        <w:widowControl/>
        <w:spacing w:line="360" w:lineRule="auto"/>
        <w:contextualSpacing/>
        <w:jc w:val="left"/>
        <w:textAlignment w:val="baseline"/>
        <w:rPr>
          <w:rFonts w:ascii="宋体" w:hAnsi="宋体" w:cs="宋体" w:hint="eastAsia"/>
          <w:b/>
          <w:color w:val="000000" w:themeColor="text1"/>
          <w:kern w:val="0"/>
          <w:sz w:val="24"/>
          <w:szCs w:val="24"/>
        </w:rPr>
      </w:pPr>
      <w:r w:rsidRPr="009B3928">
        <w:rPr>
          <w:rFonts w:ascii="宋体" w:hAnsi="宋体" w:cs="宋体" w:hint="eastAsia"/>
          <w:b/>
          <w:color w:val="000000" w:themeColor="text1"/>
          <w:kern w:val="0"/>
          <w:sz w:val="24"/>
          <w:szCs w:val="24"/>
        </w:rPr>
        <w:lastRenderedPageBreak/>
        <w:t>附件:采购需求</w:t>
      </w:r>
    </w:p>
    <w:p w14:paraId="32D67BA3" w14:textId="77777777" w:rsidR="008777D9" w:rsidRDefault="008777D9" w:rsidP="008777D9">
      <w:pPr>
        <w:pStyle w:val="1ff2"/>
        <w:numPr>
          <w:ilvl w:val="0"/>
          <w:numId w:val="43"/>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6951F2E8" w14:textId="77777777" w:rsidR="008777D9" w:rsidRDefault="008777D9" w:rsidP="008777D9">
      <w:pPr>
        <w:spacing w:beforeLines="50" w:before="120" w:afterLines="50" w:after="120"/>
        <w:rPr>
          <w:b/>
          <w:bCs/>
          <w:color w:val="365F91" w:themeColor="accent1" w:themeShade="BF"/>
          <w:sz w:val="24"/>
          <w:szCs w:val="32"/>
        </w:rPr>
      </w:pPr>
      <w:r>
        <w:rPr>
          <w:rFonts w:hint="eastAsia"/>
          <w:b/>
          <w:bCs/>
          <w:sz w:val="24"/>
          <w:szCs w:val="32"/>
        </w:rPr>
        <w:t>1</w:t>
      </w:r>
      <w:r>
        <w:rPr>
          <w:rFonts w:hint="eastAsia"/>
          <w:b/>
          <w:bCs/>
          <w:sz w:val="24"/>
          <w:szCs w:val="32"/>
        </w:rPr>
        <w:t>、采购产品一览表</w:t>
      </w: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3051"/>
        <w:gridCol w:w="2179"/>
        <w:gridCol w:w="2255"/>
        <w:gridCol w:w="798"/>
      </w:tblGrid>
      <w:tr w:rsidR="008777D9" w14:paraId="0FD57F98" w14:textId="77777777" w:rsidTr="00263293">
        <w:trPr>
          <w:trHeight w:val="672"/>
          <w:jc w:val="center"/>
        </w:trPr>
        <w:tc>
          <w:tcPr>
            <w:tcW w:w="401" w:type="pct"/>
            <w:tcBorders>
              <w:top w:val="single" w:sz="4" w:space="0" w:color="auto"/>
              <w:left w:val="single" w:sz="4" w:space="0" w:color="auto"/>
              <w:bottom w:val="single" w:sz="4" w:space="0" w:color="auto"/>
              <w:right w:val="single" w:sz="4" w:space="0" w:color="auto"/>
            </w:tcBorders>
            <w:shd w:val="clear" w:color="auto" w:fill="BFBFBF"/>
            <w:vAlign w:val="center"/>
          </w:tcPr>
          <w:p w14:paraId="07E08E31" w14:textId="77777777" w:rsidR="008777D9" w:rsidRDefault="008777D9" w:rsidP="00263293">
            <w:pPr>
              <w:snapToGrid w:val="0"/>
              <w:jc w:val="center"/>
              <w:rPr>
                <w:rFonts w:ascii="宋体" w:hAnsi="宋体" w:cs="宋体" w:hint="eastAsia"/>
                <w:sz w:val="24"/>
              </w:rPr>
            </w:pPr>
            <w:r>
              <w:rPr>
                <w:rFonts w:ascii="宋体" w:hAnsi="宋体" w:cs="宋体" w:hint="eastAsia"/>
                <w:sz w:val="24"/>
              </w:rPr>
              <w:t>序号</w:t>
            </w:r>
          </w:p>
        </w:tc>
        <w:tc>
          <w:tcPr>
            <w:tcW w:w="1694" w:type="pct"/>
            <w:tcBorders>
              <w:top w:val="single" w:sz="4" w:space="0" w:color="auto"/>
              <w:left w:val="single" w:sz="4" w:space="0" w:color="auto"/>
              <w:bottom w:val="single" w:sz="4" w:space="0" w:color="auto"/>
              <w:right w:val="single" w:sz="4" w:space="0" w:color="auto"/>
            </w:tcBorders>
            <w:shd w:val="clear" w:color="auto" w:fill="BFBFBF"/>
            <w:vAlign w:val="center"/>
          </w:tcPr>
          <w:p w14:paraId="4CBBB475" w14:textId="77777777" w:rsidR="008777D9" w:rsidRDefault="008777D9" w:rsidP="00263293">
            <w:pPr>
              <w:snapToGrid w:val="0"/>
              <w:jc w:val="center"/>
              <w:rPr>
                <w:rFonts w:ascii="宋体" w:hAnsi="宋体" w:cs="宋体" w:hint="eastAsia"/>
                <w:sz w:val="24"/>
              </w:rPr>
            </w:pPr>
            <w:r>
              <w:rPr>
                <w:rFonts w:ascii="宋体" w:hAnsi="宋体" w:cs="宋体" w:hint="eastAsia"/>
                <w:sz w:val="24"/>
              </w:rPr>
              <w:t>标的名称</w:t>
            </w:r>
          </w:p>
        </w:tc>
        <w:tc>
          <w:tcPr>
            <w:tcW w:w="1210" w:type="pct"/>
            <w:tcBorders>
              <w:top w:val="single" w:sz="4" w:space="0" w:color="auto"/>
              <w:left w:val="single" w:sz="4" w:space="0" w:color="auto"/>
              <w:bottom w:val="single" w:sz="4" w:space="0" w:color="auto"/>
              <w:right w:val="single" w:sz="4" w:space="0" w:color="auto"/>
            </w:tcBorders>
            <w:shd w:val="clear" w:color="auto" w:fill="BFBFBF"/>
            <w:vAlign w:val="center"/>
          </w:tcPr>
          <w:p w14:paraId="5806D15B" w14:textId="77777777" w:rsidR="008777D9" w:rsidRDefault="008777D9" w:rsidP="00263293">
            <w:pPr>
              <w:snapToGrid w:val="0"/>
              <w:jc w:val="center"/>
              <w:rPr>
                <w:rFonts w:ascii="宋体" w:hAnsi="宋体" w:cs="宋体" w:hint="eastAsia"/>
                <w:sz w:val="24"/>
              </w:rPr>
            </w:pPr>
            <w:r>
              <w:rPr>
                <w:rFonts w:ascii="宋体" w:hAnsi="宋体" w:cs="宋体" w:hint="eastAsia"/>
                <w:sz w:val="24"/>
              </w:rPr>
              <w:t>是否为核心产品</w:t>
            </w:r>
          </w:p>
          <w:p w14:paraId="189A7CA2" w14:textId="77777777" w:rsidR="008777D9" w:rsidRDefault="008777D9" w:rsidP="00263293">
            <w:pPr>
              <w:snapToGrid w:val="0"/>
              <w:jc w:val="center"/>
              <w:rPr>
                <w:rFonts w:ascii="宋体" w:hAnsi="宋体" w:cs="宋体" w:hint="eastAsia"/>
                <w:sz w:val="24"/>
              </w:rPr>
            </w:pPr>
            <w:r>
              <w:rPr>
                <w:rFonts w:ascii="宋体" w:hAnsi="宋体" w:cs="宋体" w:hint="eastAsia"/>
                <w:sz w:val="24"/>
              </w:rPr>
              <w:t>（是/否）</w:t>
            </w:r>
          </w:p>
        </w:tc>
        <w:tc>
          <w:tcPr>
            <w:tcW w:w="1252" w:type="pct"/>
            <w:tcBorders>
              <w:top w:val="single" w:sz="4" w:space="0" w:color="auto"/>
              <w:left w:val="single" w:sz="4" w:space="0" w:color="auto"/>
              <w:bottom w:val="single" w:sz="4" w:space="0" w:color="auto"/>
              <w:right w:val="single" w:sz="4" w:space="0" w:color="auto"/>
            </w:tcBorders>
            <w:shd w:val="clear" w:color="auto" w:fill="BFBFBF"/>
            <w:vAlign w:val="center"/>
          </w:tcPr>
          <w:p w14:paraId="79AC0DE4" w14:textId="77777777" w:rsidR="008777D9" w:rsidRDefault="008777D9" w:rsidP="00263293">
            <w:pPr>
              <w:snapToGrid w:val="0"/>
              <w:jc w:val="center"/>
              <w:rPr>
                <w:rFonts w:ascii="宋体" w:hAnsi="宋体" w:cs="宋体" w:hint="eastAsia"/>
                <w:sz w:val="24"/>
              </w:rPr>
            </w:pPr>
            <w:r>
              <w:rPr>
                <w:rFonts w:ascii="宋体" w:hAnsi="宋体" w:cs="宋体" w:hint="eastAsia"/>
                <w:sz w:val="24"/>
              </w:rPr>
              <w:t>是否采购进口产品</w:t>
            </w:r>
          </w:p>
          <w:p w14:paraId="589DE920" w14:textId="77777777" w:rsidR="008777D9" w:rsidRDefault="008777D9" w:rsidP="00263293">
            <w:pPr>
              <w:snapToGrid w:val="0"/>
              <w:jc w:val="center"/>
              <w:rPr>
                <w:rFonts w:ascii="宋体" w:hAnsi="宋体" w:cs="宋体" w:hint="eastAsia"/>
                <w:sz w:val="24"/>
              </w:rPr>
            </w:pPr>
            <w:r>
              <w:rPr>
                <w:rFonts w:ascii="宋体" w:hAnsi="宋体" w:cs="宋体" w:hint="eastAsia"/>
                <w:sz w:val="24"/>
              </w:rPr>
              <w:t>（是/否）</w:t>
            </w:r>
          </w:p>
        </w:tc>
        <w:tc>
          <w:tcPr>
            <w:tcW w:w="443" w:type="pct"/>
            <w:tcBorders>
              <w:top w:val="single" w:sz="4" w:space="0" w:color="auto"/>
              <w:left w:val="single" w:sz="4" w:space="0" w:color="auto"/>
              <w:bottom w:val="single" w:sz="4" w:space="0" w:color="auto"/>
              <w:right w:val="single" w:sz="4" w:space="0" w:color="auto"/>
            </w:tcBorders>
            <w:shd w:val="clear" w:color="auto" w:fill="BFBFBF"/>
            <w:vAlign w:val="center"/>
          </w:tcPr>
          <w:p w14:paraId="3D054FDC" w14:textId="77777777" w:rsidR="008777D9" w:rsidRDefault="008777D9" w:rsidP="00263293">
            <w:pPr>
              <w:snapToGrid w:val="0"/>
              <w:jc w:val="center"/>
              <w:rPr>
                <w:rFonts w:ascii="宋体" w:hAnsi="宋体" w:cs="宋体" w:hint="eastAsia"/>
                <w:sz w:val="24"/>
              </w:rPr>
            </w:pPr>
            <w:r>
              <w:rPr>
                <w:rFonts w:ascii="宋体" w:hAnsi="宋体" w:cs="宋体" w:hint="eastAsia"/>
                <w:sz w:val="24"/>
              </w:rPr>
              <w:t>数量</w:t>
            </w:r>
          </w:p>
        </w:tc>
      </w:tr>
      <w:tr w:rsidR="008777D9" w14:paraId="6442A4B4" w14:textId="77777777" w:rsidTr="00263293">
        <w:trPr>
          <w:trHeight w:val="507"/>
          <w:jc w:val="center"/>
        </w:trPr>
        <w:tc>
          <w:tcPr>
            <w:tcW w:w="401" w:type="pct"/>
            <w:tcBorders>
              <w:top w:val="single" w:sz="4" w:space="0" w:color="auto"/>
              <w:left w:val="single" w:sz="4" w:space="0" w:color="auto"/>
              <w:bottom w:val="single" w:sz="4" w:space="0" w:color="auto"/>
              <w:right w:val="single" w:sz="4" w:space="0" w:color="auto"/>
            </w:tcBorders>
            <w:vAlign w:val="center"/>
          </w:tcPr>
          <w:p w14:paraId="0C8CA770" w14:textId="77777777" w:rsidR="008777D9" w:rsidRDefault="008777D9" w:rsidP="00263293">
            <w:pPr>
              <w:snapToGrid w:val="0"/>
              <w:jc w:val="center"/>
              <w:rPr>
                <w:rFonts w:ascii="宋体" w:hAnsi="宋体" w:cs="宋体" w:hint="eastAsia"/>
                <w:sz w:val="24"/>
              </w:rPr>
            </w:pPr>
            <w:r>
              <w:rPr>
                <w:rFonts w:ascii="宋体" w:hAnsi="宋体" w:cs="宋体" w:hint="eastAsia"/>
                <w:sz w:val="24"/>
              </w:rPr>
              <w:t>1</w:t>
            </w:r>
          </w:p>
        </w:tc>
        <w:tc>
          <w:tcPr>
            <w:tcW w:w="1694" w:type="pct"/>
            <w:tcBorders>
              <w:top w:val="single" w:sz="4" w:space="0" w:color="auto"/>
              <w:left w:val="nil"/>
              <w:bottom w:val="single" w:sz="4" w:space="0" w:color="auto"/>
              <w:right w:val="single" w:sz="4" w:space="0" w:color="auto"/>
            </w:tcBorders>
            <w:vAlign w:val="center"/>
          </w:tcPr>
          <w:p w14:paraId="0B003687" w14:textId="77777777" w:rsidR="008777D9" w:rsidRDefault="008777D9" w:rsidP="00263293">
            <w:pPr>
              <w:snapToGrid w:val="0"/>
              <w:jc w:val="center"/>
              <w:rPr>
                <w:rFonts w:ascii="宋体" w:hAnsi="宋体" w:cs="宋体" w:hint="eastAsia"/>
                <w:sz w:val="24"/>
              </w:rPr>
            </w:pPr>
            <w:r>
              <w:rPr>
                <w:rFonts w:ascii="宋体" w:hAnsi="宋体" w:cs="宋体" w:hint="eastAsia"/>
                <w:sz w:val="24"/>
              </w:rPr>
              <w:t>课程资源库</w:t>
            </w:r>
          </w:p>
        </w:tc>
        <w:tc>
          <w:tcPr>
            <w:tcW w:w="1210" w:type="pct"/>
            <w:tcBorders>
              <w:top w:val="single" w:sz="4" w:space="0" w:color="auto"/>
              <w:left w:val="single" w:sz="4" w:space="0" w:color="auto"/>
              <w:bottom w:val="single" w:sz="4" w:space="0" w:color="auto"/>
              <w:right w:val="single" w:sz="4" w:space="0" w:color="auto"/>
            </w:tcBorders>
            <w:vAlign w:val="center"/>
          </w:tcPr>
          <w:p w14:paraId="22388D6C" w14:textId="77777777" w:rsidR="008777D9" w:rsidRDefault="008777D9" w:rsidP="00263293">
            <w:pPr>
              <w:snapToGrid w:val="0"/>
              <w:jc w:val="center"/>
              <w:rPr>
                <w:rFonts w:ascii="宋体" w:hAnsi="宋体" w:cs="宋体" w:hint="eastAsia"/>
                <w:sz w:val="24"/>
              </w:rPr>
            </w:pPr>
            <w:r>
              <w:rPr>
                <w:rFonts w:ascii="宋体" w:hAnsi="宋体" w:cs="宋体" w:hint="eastAsia"/>
                <w:sz w:val="24"/>
              </w:rPr>
              <w:t>是</w:t>
            </w:r>
          </w:p>
        </w:tc>
        <w:tc>
          <w:tcPr>
            <w:tcW w:w="1252" w:type="pct"/>
            <w:tcBorders>
              <w:top w:val="single" w:sz="4" w:space="0" w:color="auto"/>
              <w:left w:val="single" w:sz="4" w:space="0" w:color="auto"/>
              <w:bottom w:val="single" w:sz="4" w:space="0" w:color="auto"/>
            </w:tcBorders>
            <w:vAlign w:val="center"/>
          </w:tcPr>
          <w:p w14:paraId="6E961A6F"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single" w:sz="4" w:space="0" w:color="auto"/>
              <w:left w:val="nil"/>
              <w:bottom w:val="single" w:sz="4" w:space="0" w:color="auto"/>
              <w:right w:val="single" w:sz="4" w:space="0" w:color="auto"/>
            </w:tcBorders>
            <w:vAlign w:val="center"/>
          </w:tcPr>
          <w:p w14:paraId="0F8108FE" w14:textId="77777777" w:rsidR="008777D9" w:rsidRDefault="008777D9" w:rsidP="00263293">
            <w:pPr>
              <w:snapToGrid w:val="0"/>
              <w:jc w:val="center"/>
              <w:rPr>
                <w:rFonts w:ascii="宋体" w:hAnsi="宋体" w:cs="宋体" w:hint="eastAsia"/>
                <w:sz w:val="24"/>
              </w:rPr>
            </w:pPr>
            <w:r>
              <w:rPr>
                <w:rFonts w:ascii="宋体" w:hAnsi="宋体" w:cs="宋体" w:hint="eastAsia"/>
                <w:sz w:val="24"/>
              </w:rPr>
              <w:t>1套</w:t>
            </w:r>
          </w:p>
        </w:tc>
      </w:tr>
      <w:tr w:rsidR="008777D9" w14:paraId="2E4F8FAE"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6BB58293" w14:textId="77777777" w:rsidR="008777D9" w:rsidRDefault="008777D9" w:rsidP="00263293">
            <w:pPr>
              <w:snapToGrid w:val="0"/>
              <w:jc w:val="center"/>
              <w:rPr>
                <w:rFonts w:ascii="宋体" w:hAnsi="宋体" w:cs="宋体" w:hint="eastAsia"/>
                <w:sz w:val="24"/>
              </w:rPr>
            </w:pPr>
            <w:r>
              <w:rPr>
                <w:rFonts w:ascii="宋体" w:hAnsi="宋体" w:cs="宋体" w:hint="eastAsia"/>
                <w:sz w:val="24"/>
              </w:rPr>
              <w:t>2</w:t>
            </w:r>
          </w:p>
        </w:tc>
        <w:tc>
          <w:tcPr>
            <w:tcW w:w="1694" w:type="pct"/>
            <w:tcBorders>
              <w:top w:val="nil"/>
              <w:left w:val="nil"/>
              <w:bottom w:val="single" w:sz="4" w:space="0" w:color="auto"/>
              <w:right w:val="single" w:sz="4" w:space="0" w:color="auto"/>
            </w:tcBorders>
            <w:vAlign w:val="center"/>
          </w:tcPr>
          <w:p w14:paraId="2D5F44E7" w14:textId="77777777" w:rsidR="008777D9" w:rsidRDefault="008777D9" w:rsidP="00263293">
            <w:pPr>
              <w:snapToGrid w:val="0"/>
              <w:jc w:val="center"/>
              <w:rPr>
                <w:rFonts w:ascii="宋体" w:hAnsi="宋体" w:cs="宋体" w:hint="eastAsia"/>
                <w:sz w:val="24"/>
              </w:rPr>
            </w:pPr>
            <w:r>
              <w:rPr>
                <w:rFonts w:ascii="宋体" w:hAnsi="宋体" w:cs="宋体" w:hint="eastAsia"/>
                <w:sz w:val="24"/>
              </w:rPr>
              <w:t>课程资源制作工具</w:t>
            </w:r>
          </w:p>
        </w:tc>
        <w:tc>
          <w:tcPr>
            <w:tcW w:w="1210" w:type="pct"/>
            <w:tcBorders>
              <w:top w:val="single" w:sz="4" w:space="0" w:color="auto"/>
              <w:left w:val="single" w:sz="4" w:space="0" w:color="auto"/>
              <w:bottom w:val="single" w:sz="4" w:space="0" w:color="auto"/>
              <w:right w:val="single" w:sz="4" w:space="0" w:color="auto"/>
            </w:tcBorders>
            <w:vAlign w:val="center"/>
          </w:tcPr>
          <w:p w14:paraId="3AE3235E"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36D091A2"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7A6FCE70" w14:textId="77777777" w:rsidR="008777D9" w:rsidRDefault="008777D9" w:rsidP="00263293">
            <w:pPr>
              <w:snapToGrid w:val="0"/>
              <w:jc w:val="center"/>
              <w:rPr>
                <w:rFonts w:ascii="宋体" w:hAnsi="宋体" w:cs="宋体" w:hint="eastAsia"/>
                <w:sz w:val="24"/>
              </w:rPr>
            </w:pPr>
            <w:r>
              <w:rPr>
                <w:rFonts w:ascii="宋体" w:hAnsi="宋体" w:cs="宋体" w:hint="eastAsia"/>
                <w:sz w:val="24"/>
              </w:rPr>
              <w:t>1套</w:t>
            </w:r>
          </w:p>
        </w:tc>
      </w:tr>
      <w:tr w:rsidR="008777D9" w14:paraId="05B26D29"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3D47DCC1" w14:textId="77777777" w:rsidR="008777D9" w:rsidRDefault="008777D9" w:rsidP="00263293">
            <w:pPr>
              <w:snapToGrid w:val="0"/>
              <w:jc w:val="center"/>
              <w:rPr>
                <w:rFonts w:ascii="宋体" w:hAnsi="宋体" w:cs="宋体" w:hint="eastAsia"/>
                <w:sz w:val="24"/>
              </w:rPr>
            </w:pPr>
            <w:r>
              <w:rPr>
                <w:rFonts w:ascii="宋体" w:hAnsi="宋体" w:cs="宋体" w:hint="eastAsia"/>
                <w:sz w:val="24"/>
              </w:rPr>
              <w:t>3</w:t>
            </w:r>
          </w:p>
        </w:tc>
        <w:tc>
          <w:tcPr>
            <w:tcW w:w="1694" w:type="pct"/>
            <w:tcBorders>
              <w:top w:val="nil"/>
              <w:left w:val="nil"/>
              <w:bottom w:val="single" w:sz="4" w:space="0" w:color="auto"/>
              <w:right w:val="single" w:sz="4" w:space="0" w:color="auto"/>
            </w:tcBorders>
            <w:vAlign w:val="center"/>
          </w:tcPr>
          <w:p w14:paraId="08ECAA17" w14:textId="77777777" w:rsidR="008777D9" w:rsidRDefault="008777D9" w:rsidP="00263293">
            <w:pPr>
              <w:snapToGrid w:val="0"/>
              <w:jc w:val="center"/>
              <w:rPr>
                <w:rFonts w:ascii="宋体" w:hAnsi="宋体" w:cs="宋体" w:hint="eastAsia"/>
                <w:sz w:val="24"/>
              </w:rPr>
            </w:pPr>
            <w:r>
              <w:rPr>
                <w:rFonts w:ascii="宋体" w:hAnsi="宋体" w:cs="宋体" w:hint="eastAsia"/>
                <w:sz w:val="24"/>
              </w:rPr>
              <w:t>智能机器人</w:t>
            </w:r>
          </w:p>
        </w:tc>
        <w:tc>
          <w:tcPr>
            <w:tcW w:w="1210" w:type="pct"/>
            <w:tcBorders>
              <w:top w:val="single" w:sz="4" w:space="0" w:color="auto"/>
              <w:left w:val="single" w:sz="4" w:space="0" w:color="auto"/>
              <w:bottom w:val="single" w:sz="4" w:space="0" w:color="auto"/>
              <w:right w:val="single" w:sz="4" w:space="0" w:color="auto"/>
            </w:tcBorders>
            <w:vAlign w:val="center"/>
          </w:tcPr>
          <w:p w14:paraId="7A45DCE3"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6537FAEE"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2FA27014" w14:textId="77777777" w:rsidR="008777D9" w:rsidRDefault="008777D9" w:rsidP="00263293">
            <w:pPr>
              <w:snapToGrid w:val="0"/>
              <w:jc w:val="center"/>
              <w:rPr>
                <w:rFonts w:ascii="宋体" w:hAnsi="宋体" w:cs="宋体" w:hint="eastAsia"/>
                <w:sz w:val="24"/>
              </w:rPr>
            </w:pPr>
            <w:r>
              <w:rPr>
                <w:rFonts w:ascii="宋体" w:hAnsi="宋体" w:cs="宋体" w:hint="eastAsia"/>
                <w:sz w:val="24"/>
              </w:rPr>
              <w:t>5个</w:t>
            </w:r>
          </w:p>
        </w:tc>
      </w:tr>
      <w:tr w:rsidR="008777D9" w14:paraId="33736245"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291272B9" w14:textId="77777777" w:rsidR="008777D9" w:rsidRDefault="008777D9" w:rsidP="00263293">
            <w:pPr>
              <w:snapToGrid w:val="0"/>
              <w:jc w:val="center"/>
              <w:rPr>
                <w:rFonts w:ascii="宋体" w:hAnsi="宋体" w:cs="宋体" w:hint="eastAsia"/>
                <w:sz w:val="24"/>
              </w:rPr>
            </w:pPr>
            <w:r>
              <w:rPr>
                <w:rFonts w:ascii="宋体" w:hAnsi="宋体" w:cs="宋体" w:hint="eastAsia"/>
                <w:sz w:val="24"/>
              </w:rPr>
              <w:t>4</w:t>
            </w:r>
          </w:p>
        </w:tc>
        <w:tc>
          <w:tcPr>
            <w:tcW w:w="1694" w:type="pct"/>
            <w:tcBorders>
              <w:top w:val="nil"/>
              <w:left w:val="nil"/>
              <w:bottom w:val="single" w:sz="4" w:space="0" w:color="auto"/>
              <w:right w:val="single" w:sz="4" w:space="0" w:color="auto"/>
            </w:tcBorders>
            <w:vAlign w:val="center"/>
          </w:tcPr>
          <w:p w14:paraId="43C7D8DB" w14:textId="77777777" w:rsidR="008777D9" w:rsidRDefault="008777D9" w:rsidP="00263293">
            <w:pPr>
              <w:snapToGrid w:val="0"/>
              <w:jc w:val="center"/>
              <w:rPr>
                <w:rFonts w:ascii="宋体" w:hAnsi="宋体" w:cs="宋体" w:hint="eastAsia"/>
                <w:sz w:val="24"/>
              </w:rPr>
            </w:pPr>
            <w:r>
              <w:rPr>
                <w:rFonts w:ascii="宋体" w:hAnsi="宋体" w:cs="宋体" w:hint="eastAsia"/>
                <w:sz w:val="24"/>
              </w:rPr>
              <w:t>AI形象</w:t>
            </w:r>
          </w:p>
        </w:tc>
        <w:tc>
          <w:tcPr>
            <w:tcW w:w="1210" w:type="pct"/>
            <w:tcBorders>
              <w:top w:val="single" w:sz="4" w:space="0" w:color="auto"/>
              <w:left w:val="single" w:sz="4" w:space="0" w:color="auto"/>
              <w:bottom w:val="single" w:sz="4" w:space="0" w:color="auto"/>
              <w:right w:val="single" w:sz="4" w:space="0" w:color="auto"/>
            </w:tcBorders>
            <w:vAlign w:val="center"/>
          </w:tcPr>
          <w:p w14:paraId="64D7257E"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2CC64E1B"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4EAF3AE6" w14:textId="77777777" w:rsidR="008777D9" w:rsidRDefault="008777D9" w:rsidP="00263293">
            <w:pPr>
              <w:snapToGrid w:val="0"/>
              <w:jc w:val="center"/>
              <w:rPr>
                <w:rFonts w:ascii="宋体" w:hAnsi="宋体" w:cs="宋体" w:hint="eastAsia"/>
                <w:sz w:val="24"/>
              </w:rPr>
            </w:pPr>
            <w:r>
              <w:rPr>
                <w:rFonts w:ascii="宋体" w:hAnsi="宋体" w:cs="宋体" w:hint="eastAsia"/>
                <w:sz w:val="24"/>
              </w:rPr>
              <w:t>1套</w:t>
            </w:r>
          </w:p>
        </w:tc>
      </w:tr>
      <w:tr w:rsidR="008777D9" w14:paraId="62B9EAF0"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6C8DCD4D" w14:textId="77777777" w:rsidR="008777D9" w:rsidRDefault="008777D9" w:rsidP="00263293">
            <w:pPr>
              <w:snapToGrid w:val="0"/>
              <w:jc w:val="center"/>
              <w:rPr>
                <w:rFonts w:ascii="宋体" w:hAnsi="宋体" w:cs="宋体" w:hint="eastAsia"/>
                <w:sz w:val="24"/>
              </w:rPr>
            </w:pPr>
            <w:r>
              <w:rPr>
                <w:rFonts w:ascii="宋体" w:hAnsi="宋体" w:cs="宋体" w:hint="eastAsia"/>
                <w:sz w:val="24"/>
              </w:rPr>
              <w:t>5</w:t>
            </w:r>
          </w:p>
        </w:tc>
        <w:tc>
          <w:tcPr>
            <w:tcW w:w="1694" w:type="pct"/>
            <w:tcBorders>
              <w:top w:val="nil"/>
              <w:left w:val="nil"/>
              <w:bottom w:val="single" w:sz="4" w:space="0" w:color="auto"/>
              <w:right w:val="single" w:sz="4" w:space="0" w:color="auto"/>
            </w:tcBorders>
            <w:vAlign w:val="center"/>
          </w:tcPr>
          <w:p w14:paraId="1709F3D1" w14:textId="77777777" w:rsidR="008777D9" w:rsidRDefault="008777D9" w:rsidP="00263293">
            <w:pPr>
              <w:snapToGrid w:val="0"/>
              <w:jc w:val="center"/>
              <w:rPr>
                <w:rFonts w:ascii="宋体" w:hAnsi="宋体" w:cs="宋体" w:hint="eastAsia"/>
                <w:sz w:val="24"/>
              </w:rPr>
            </w:pPr>
            <w:r>
              <w:rPr>
                <w:rFonts w:ascii="宋体" w:hAnsi="宋体" w:cs="宋体" w:hint="eastAsia"/>
                <w:sz w:val="24"/>
              </w:rPr>
              <w:t>课程资源及办学成果线上展示平台</w:t>
            </w:r>
          </w:p>
        </w:tc>
        <w:tc>
          <w:tcPr>
            <w:tcW w:w="1210" w:type="pct"/>
            <w:tcBorders>
              <w:top w:val="single" w:sz="4" w:space="0" w:color="auto"/>
              <w:left w:val="single" w:sz="4" w:space="0" w:color="auto"/>
              <w:bottom w:val="single" w:sz="4" w:space="0" w:color="auto"/>
              <w:right w:val="single" w:sz="4" w:space="0" w:color="auto"/>
            </w:tcBorders>
            <w:vAlign w:val="center"/>
          </w:tcPr>
          <w:p w14:paraId="73DB61AE"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423F385D"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0E620DD9" w14:textId="77777777" w:rsidR="008777D9" w:rsidRDefault="008777D9" w:rsidP="00263293">
            <w:pPr>
              <w:snapToGrid w:val="0"/>
              <w:jc w:val="center"/>
              <w:rPr>
                <w:rFonts w:ascii="宋体" w:hAnsi="宋体" w:cs="宋体" w:hint="eastAsia"/>
                <w:sz w:val="24"/>
              </w:rPr>
            </w:pPr>
            <w:r>
              <w:rPr>
                <w:rFonts w:ascii="宋体" w:hAnsi="宋体" w:cs="宋体" w:hint="eastAsia"/>
                <w:sz w:val="24"/>
              </w:rPr>
              <w:t>1套</w:t>
            </w:r>
          </w:p>
        </w:tc>
      </w:tr>
      <w:tr w:rsidR="008777D9" w14:paraId="5832FBD5"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1176E05E" w14:textId="77777777" w:rsidR="008777D9" w:rsidRDefault="008777D9" w:rsidP="00263293">
            <w:pPr>
              <w:snapToGrid w:val="0"/>
              <w:jc w:val="center"/>
              <w:rPr>
                <w:rFonts w:ascii="宋体" w:hAnsi="宋体" w:cs="宋体" w:hint="eastAsia"/>
                <w:sz w:val="24"/>
              </w:rPr>
            </w:pPr>
            <w:r>
              <w:rPr>
                <w:rFonts w:ascii="宋体" w:hAnsi="宋体" w:cs="宋体" w:hint="eastAsia"/>
                <w:sz w:val="24"/>
              </w:rPr>
              <w:t>6</w:t>
            </w:r>
          </w:p>
        </w:tc>
        <w:tc>
          <w:tcPr>
            <w:tcW w:w="1694" w:type="pct"/>
            <w:tcBorders>
              <w:top w:val="nil"/>
              <w:left w:val="nil"/>
              <w:bottom w:val="single" w:sz="4" w:space="0" w:color="auto"/>
              <w:right w:val="single" w:sz="4" w:space="0" w:color="auto"/>
            </w:tcBorders>
            <w:vAlign w:val="center"/>
          </w:tcPr>
          <w:p w14:paraId="188A2E33" w14:textId="77777777" w:rsidR="008777D9" w:rsidRDefault="008777D9" w:rsidP="00263293">
            <w:pPr>
              <w:snapToGrid w:val="0"/>
              <w:jc w:val="center"/>
              <w:rPr>
                <w:rFonts w:ascii="宋体" w:hAnsi="宋体" w:cs="宋体" w:hint="eastAsia"/>
                <w:sz w:val="24"/>
              </w:rPr>
            </w:pPr>
            <w:r>
              <w:rPr>
                <w:rFonts w:ascii="宋体" w:hAnsi="宋体" w:cs="宋体" w:hint="eastAsia"/>
                <w:sz w:val="24"/>
              </w:rPr>
              <w:t>课程环境 VR 全景漫游</w:t>
            </w:r>
          </w:p>
        </w:tc>
        <w:tc>
          <w:tcPr>
            <w:tcW w:w="1210" w:type="pct"/>
            <w:tcBorders>
              <w:top w:val="single" w:sz="4" w:space="0" w:color="auto"/>
              <w:left w:val="single" w:sz="4" w:space="0" w:color="auto"/>
              <w:bottom w:val="single" w:sz="4" w:space="0" w:color="auto"/>
              <w:right w:val="single" w:sz="4" w:space="0" w:color="auto"/>
            </w:tcBorders>
            <w:vAlign w:val="center"/>
          </w:tcPr>
          <w:p w14:paraId="081B08E9"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103196D5"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59742818" w14:textId="77777777" w:rsidR="008777D9" w:rsidRDefault="008777D9" w:rsidP="00263293">
            <w:pPr>
              <w:snapToGrid w:val="0"/>
              <w:jc w:val="center"/>
              <w:rPr>
                <w:rFonts w:ascii="宋体" w:hAnsi="宋体" w:cs="宋体" w:hint="eastAsia"/>
                <w:sz w:val="24"/>
              </w:rPr>
            </w:pPr>
            <w:r>
              <w:rPr>
                <w:rFonts w:ascii="宋体" w:hAnsi="宋体" w:cs="宋体" w:hint="eastAsia"/>
                <w:sz w:val="24"/>
              </w:rPr>
              <w:t>1套</w:t>
            </w:r>
          </w:p>
        </w:tc>
      </w:tr>
      <w:tr w:rsidR="008777D9" w14:paraId="010D72D7"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36F3EF6C" w14:textId="77777777" w:rsidR="008777D9" w:rsidRDefault="008777D9" w:rsidP="00263293">
            <w:pPr>
              <w:snapToGrid w:val="0"/>
              <w:jc w:val="center"/>
              <w:rPr>
                <w:rFonts w:ascii="宋体" w:hAnsi="宋体" w:cs="宋体" w:hint="eastAsia"/>
                <w:sz w:val="24"/>
              </w:rPr>
            </w:pPr>
            <w:r>
              <w:rPr>
                <w:rFonts w:ascii="宋体" w:hAnsi="宋体" w:cs="宋体" w:hint="eastAsia"/>
                <w:sz w:val="24"/>
              </w:rPr>
              <w:t>7</w:t>
            </w:r>
          </w:p>
        </w:tc>
        <w:tc>
          <w:tcPr>
            <w:tcW w:w="1694" w:type="pct"/>
            <w:tcBorders>
              <w:top w:val="nil"/>
              <w:left w:val="nil"/>
              <w:bottom w:val="single" w:sz="4" w:space="0" w:color="auto"/>
              <w:right w:val="single" w:sz="4" w:space="0" w:color="auto"/>
            </w:tcBorders>
            <w:vAlign w:val="center"/>
          </w:tcPr>
          <w:p w14:paraId="4734E24B" w14:textId="77777777" w:rsidR="008777D9" w:rsidRDefault="008777D9" w:rsidP="00263293">
            <w:pPr>
              <w:snapToGrid w:val="0"/>
              <w:jc w:val="center"/>
              <w:rPr>
                <w:rFonts w:ascii="宋体" w:hAnsi="宋体" w:cs="宋体" w:hint="eastAsia"/>
                <w:sz w:val="24"/>
              </w:rPr>
            </w:pPr>
            <w:r>
              <w:rPr>
                <w:rFonts w:ascii="宋体" w:hAnsi="宋体" w:cs="宋体" w:hint="eastAsia"/>
                <w:sz w:val="24"/>
              </w:rPr>
              <w:t>展示交互终端</w:t>
            </w:r>
          </w:p>
        </w:tc>
        <w:tc>
          <w:tcPr>
            <w:tcW w:w="1210" w:type="pct"/>
            <w:tcBorders>
              <w:top w:val="single" w:sz="4" w:space="0" w:color="auto"/>
              <w:left w:val="single" w:sz="4" w:space="0" w:color="auto"/>
              <w:bottom w:val="single" w:sz="4" w:space="0" w:color="auto"/>
              <w:right w:val="single" w:sz="4" w:space="0" w:color="auto"/>
            </w:tcBorders>
            <w:vAlign w:val="center"/>
          </w:tcPr>
          <w:p w14:paraId="52DA2BD7"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16D0B3B8"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5F8B60CD" w14:textId="77777777" w:rsidR="008777D9" w:rsidRDefault="008777D9" w:rsidP="00263293">
            <w:pPr>
              <w:snapToGrid w:val="0"/>
              <w:jc w:val="center"/>
              <w:rPr>
                <w:rFonts w:ascii="宋体" w:hAnsi="宋体" w:cs="宋体" w:hint="eastAsia"/>
                <w:sz w:val="24"/>
              </w:rPr>
            </w:pPr>
            <w:r>
              <w:rPr>
                <w:rFonts w:ascii="宋体" w:hAnsi="宋体" w:cs="宋体" w:hint="eastAsia"/>
                <w:sz w:val="24"/>
              </w:rPr>
              <w:t>3台</w:t>
            </w:r>
          </w:p>
        </w:tc>
      </w:tr>
      <w:tr w:rsidR="008777D9" w14:paraId="1E56FC21"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7BFB57D3" w14:textId="77777777" w:rsidR="008777D9" w:rsidRDefault="008777D9" w:rsidP="00263293">
            <w:pPr>
              <w:snapToGrid w:val="0"/>
              <w:jc w:val="center"/>
              <w:rPr>
                <w:rFonts w:ascii="宋体" w:hAnsi="宋体" w:cs="宋体" w:hint="eastAsia"/>
                <w:sz w:val="24"/>
              </w:rPr>
            </w:pPr>
            <w:r>
              <w:rPr>
                <w:rFonts w:ascii="宋体" w:hAnsi="宋体" w:cs="宋体" w:hint="eastAsia"/>
                <w:sz w:val="24"/>
              </w:rPr>
              <w:t>8</w:t>
            </w:r>
          </w:p>
        </w:tc>
        <w:tc>
          <w:tcPr>
            <w:tcW w:w="1694" w:type="pct"/>
            <w:tcBorders>
              <w:top w:val="nil"/>
              <w:left w:val="nil"/>
              <w:bottom w:val="single" w:sz="4" w:space="0" w:color="auto"/>
              <w:right w:val="single" w:sz="4" w:space="0" w:color="auto"/>
            </w:tcBorders>
            <w:vAlign w:val="center"/>
          </w:tcPr>
          <w:p w14:paraId="746542EB" w14:textId="77777777" w:rsidR="008777D9" w:rsidRDefault="008777D9" w:rsidP="00263293">
            <w:pPr>
              <w:snapToGrid w:val="0"/>
              <w:jc w:val="center"/>
              <w:rPr>
                <w:rFonts w:ascii="宋体" w:hAnsi="宋体" w:cs="宋体" w:hint="eastAsia"/>
                <w:sz w:val="24"/>
              </w:rPr>
            </w:pPr>
            <w:r>
              <w:rPr>
                <w:rFonts w:ascii="宋体" w:hAnsi="宋体" w:cs="宋体" w:hint="eastAsia"/>
                <w:sz w:val="24"/>
              </w:rPr>
              <w:t>AR平板</w:t>
            </w:r>
          </w:p>
        </w:tc>
        <w:tc>
          <w:tcPr>
            <w:tcW w:w="1210" w:type="pct"/>
            <w:tcBorders>
              <w:top w:val="single" w:sz="4" w:space="0" w:color="auto"/>
              <w:left w:val="single" w:sz="4" w:space="0" w:color="auto"/>
              <w:bottom w:val="single" w:sz="4" w:space="0" w:color="auto"/>
              <w:right w:val="single" w:sz="4" w:space="0" w:color="auto"/>
            </w:tcBorders>
            <w:vAlign w:val="center"/>
          </w:tcPr>
          <w:p w14:paraId="6BC5341E"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076D61C1"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0A4BF086" w14:textId="77777777" w:rsidR="008777D9" w:rsidRDefault="008777D9" w:rsidP="00263293">
            <w:pPr>
              <w:snapToGrid w:val="0"/>
              <w:jc w:val="center"/>
              <w:rPr>
                <w:rFonts w:ascii="宋体" w:hAnsi="宋体" w:cs="宋体" w:hint="eastAsia"/>
                <w:sz w:val="24"/>
              </w:rPr>
            </w:pPr>
            <w:r>
              <w:rPr>
                <w:rFonts w:ascii="宋体" w:hAnsi="宋体" w:cs="宋体" w:hint="eastAsia"/>
                <w:sz w:val="24"/>
              </w:rPr>
              <w:t>5套</w:t>
            </w:r>
          </w:p>
        </w:tc>
      </w:tr>
      <w:tr w:rsidR="008777D9" w14:paraId="14058C57"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0A13415A" w14:textId="77777777" w:rsidR="008777D9" w:rsidRDefault="008777D9" w:rsidP="00263293">
            <w:pPr>
              <w:snapToGrid w:val="0"/>
              <w:jc w:val="center"/>
              <w:rPr>
                <w:rFonts w:ascii="宋体" w:hAnsi="宋体" w:cs="宋体" w:hint="eastAsia"/>
                <w:sz w:val="24"/>
              </w:rPr>
            </w:pPr>
            <w:r>
              <w:rPr>
                <w:rFonts w:ascii="宋体" w:hAnsi="宋体" w:cs="宋体" w:hint="eastAsia"/>
                <w:sz w:val="24"/>
              </w:rPr>
              <w:t>9</w:t>
            </w:r>
          </w:p>
        </w:tc>
        <w:tc>
          <w:tcPr>
            <w:tcW w:w="1694" w:type="pct"/>
            <w:tcBorders>
              <w:top w:val="nil"/>
              <w:left w:val="nil"/>
              <w:bottom w:val="single" w:sz="4" w:space="0" w:color="auto"/>
              <w:right w:val="single" w:sz="4" w:space="0" w:color="auto"/>
            </w:tcBorders>
            <w:vAlign w:val="center"/>
          </w:tcPr>
          <w:p w14:paraId="1FBED87D" w14:textId="77777777" w:rsidR="008777D9" w:rsidRDefault="008777D9" w:rsidP="00263293">
            <w:pPr>
              <w:snapToGrid w:val="0"/>
              <w:jc w:val="center"/>
              <w:rPr>
                <w:rFonts w:ascii="宋体" w:hAnsi="宋体" w:cs="宋体" w:hint="eastAsia"/>
                <w:sz w:val="24"/>
              </w:rPr>
            </w:pPr>
            <w:r>
              <w:rPr>
                <w:rFonts w:ascii="宋体" w:hAnsi="宋体" w:cs="宋体" w:hint="eastAsia"/>
                <w:sz w:val="24"/>
              </w:rPr>
              <w:t>课程资源分析模型</w:t>
            </w:r>
          </w:p>
        </w:tc>
        <w:tc>
          <w:tcPr>
            <w:tcW w:w="1210" w:type="pct"/>
            <w:tcBorders>
              <w:top w:val="single" w:sz="4" w:space="0" w:color="auto"/>
              <w:left w:val="single" w:sz="4" w:space="0" w:color="auto"/>
              <w:bottom w:val="single" w:sz="4" w:space="0" w:color="auto"/>
              <w:right w:val="single" w:sz="4" w:space="0" w:color="auto"/>
            </w:tcBorders>
            <w:vAlign w:val="center"/>
          </w:tcPr>
          <w:p w14:paraId="7783EF20"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1B7995EA"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2278EC14" w14:textId="77777777" w:rsidR="008777D9" w:rsidRDefault="008777D9" w:rsidP="00263293">
            <w:pPr>
              <w:snapToGrid w:val="0"/>
              <w:jc w:val="center"/>
              <w:rPr>
                <w:rFonts w:ascii="宋体" w:hAnsi="宋体" w:cs="宋体" w:hint="eastAsia"/>
                <w:sz w:val="24"/>
              </w:rPr>
            </w:pPr>
            <w:r>
              <w:rPr>
                <w:rFonts w:ascii="宋体" w:hAnsi="宋体" w:cs="宋体" w:hint="eastAsia"/>
                <w:sz w:val="24"/>
              </w:rPr>
              <w:t>1套</w:t>
            </w:r>
          </w:p>
        </w:tc>
      </w:tr>
      <w:tr w:rsidR="008777D9" w14:paraId="640FB5CF"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33E5AD9D" w14:textId="77777777" w:rsidR="008777D9" w:rsidRDefault="008777D9" w:rsidP="00263293">
            <w:pPr>
              <w:snapToGrid w:val="0"/>
              <w:jc w:val="center"/>
              <w:rPr>
                <w:rFonts w:ascii="宋体" w:hAnsi="宋体" w:cs="宋体" w:hint="eastAsia"/>
                <w:sz w:val="24"/>
              </w:rPr>
            </w:pPr>
            <w:r>
              <w:rPr>
                <w:rFonts w:ascii="宋体" w:hAnsi="宋体" w:cs="宋体" w:hint="eastAsia"/>
                <w:sz w:val="24"/>
              </w:rPr>
              <w:t>10</w:t>
            </w:r>
          </w:p>
        </w:tc>
        <w:tc>
          <w:tcPr>
            <w:tcW w:w="1694" w:type="pct"/>
            <w:tcBorders>
              <w:top w:val="nil"/>
              <w:left w:val="nil"/>
              <w:bottom w:val="single" w:sz="4" w:space="0" w:color="auto"/>
              <w:right w:val="single" w:sz="4" w:space="0" w:color="auto"/>
            </w:tcBorders>
            <w:vAlign w:val="center"/>
          </w:tcPr>
          <w:p w14:paraId="0D4228DE" w14:textId="77777777" w:rsidR="008777D9" w:rsidRDefault="008777D9" w:rsidP="00263293">
            <w:pPr>
              <w:snapToGrid w:val="0"/>
              <w:jc w:val="center"/>
              <w:rPr>
                <w:rFonts w:ascii="宋体" w:hAnsi="宋体" w:cs="宋体" w:hint="eastAsia"/>
                <w:sz w:val="24"/>
              </w:rPr>
            </w:pPr>
            <w:r>
              <w:rPr>
                <w:rFonts w:ascii="宋体" w:hAnsi="宋体" w:cs="宋体" w:hint="eastAsia"/>
                <w:sz w:val="24"/>
              </w:rPr>
              <w:t>课程资源计算平台</w:t>
            </w:r>
          </w:p>
        </w:tc>
        <w:tc>
          <w:tcPr>
            <w:tcW w:w="1210" w:type="pct"/>
            <w:tcBorders>
              <w:top w:val="single" w:sz="4" w:space="0" w:color="auto"/>
              <w:left w:val="single" w:sz="4" w:space="0" w:color="auto"/>
              <w:bottom w:val="single" w:sz="4" w:space="0" w:color="auto"/>
              <w:right w:val="single" w:sz="4" w:space="0" w:color="auto"/>
            </w:tcBorders>
            <w:vAlign w:val="center"/>
          </w:tcPr>
          <w:p w14:paraId="3E269567"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693E7891"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1CA43EF3" w14:textId="77777777" w:rsidR="008777D9" w:rsidRDefault="008777D9" w:rsidP="00263293">
            <w:pPr>
              <w:snapToGrid w:val="0"/>
              <w:jc w:val="center"/>
              <w:rPr>
                <w:rFonts w:ascii="宋体" w:hAnsi="宋体" w:cs="宋体" w:hint="eastAsia"/>
                <w:sz w:val="24"/>
              </w:rPr>
            </w:pPr>
            <w:r>
              <w:rPr>
                <w:rFonts w:ascii="宋体" w:hAnsi="宋体" w:cs="宋体" w:hint="eastAsia"/>
                <w:sz w:val="24"/>
              </w:rPr>
              <w:t>1套</w:t>
            </w:r>
          </w:p>
        </w:tc>
      </w:tr>
      <w:tr w:rsidR="008777D9" w14:paraId="6434BB51"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49BEB59E" w14:textId="77777777" w:rsidR="008777D9" w:rsidRDefault="008777D9" w:rsidP="00263293">
            <w:pPr>
              <w:snapToGrid w:val="0"/>
              <w:jc w:val="center"/>
              <w:rPr>
                <w:rFonts w:ascii="宋体" w:hAnsi="宋体" w:cs="宋体" w:hint="eastAsia"/>
                <w:sz w:val="24"/>
              </w:rPr>
            </w:pPr>
            <w:r>
              <w:rPr>
                <w:rFonts w:ascii="宋体" w:hAnsi="宋体" w:cs="宋体" w:hint="eastAsia"/>
                <w:sz w:val="24"/>
              </w:rPr>
              <w:t>11</w:t>
            </w:r>
          </w:p>
        </w:tc>
        <w:tc>
          <w:tcPr>
            <w:tcW w:w="1694" w:type="pct"/>
            <w:tcBorders>
              <w:top w:val="nil"/>
              <w:left w:val="nil"/>
              <w:bottom w:val="single" w:sz="4" w:space="0" w:color="auto"/>
              <w:right w:val="single" w:sz="4" w:space="0" w:color="auto"/>
            </w:tcBorders>
            <w:vAlign w:val="center"/>
          </w:tcPr>
          <w:p w14:paraId="344A4C0F" w14:textId="77777777" w:rsidR="008777D9" w:rsidRDefault="008777D9" w:rsidP="00263293">
            <w:pPr>
              <w:snapToGrid w:val="0"/>
              <w:jc w:val="center"/>
              <w:rPr>
                <w:rFonts w:ascii="宋体" w:hAnsi="宋体" w:cs="宋体" w:hint="eastAsia"/>
                <w:sz w:val="24"/>
              </w:rPr>
            </w:pPr>
            <w:r>
              <w:rPr>
                <w:rFonts w:ascii="宋体" w:hAnsi="宋体" w:cs="宋体" w:hint="eastAsia"/>
                <w:sz w:val="24"/>
              </w:rPr>
              <w:t>网络型可编程主机</w:t>
            </w:r>
          </w:p>
        </w:tc>
        <w:tc>
          <w:tcPr>
            <w:tcW w:w="1210" w:type="pct"/>
            <w:tcBorders>
              <w:top w:val="single" w:sz="4" w:space="0" w:color="auto"/>
              <w:left w:val="single" w:sz="4" w:space="0" w:color="auto"/>
              <w:bottom w:val="single" w:sz="4" w:space="0" w:color="auto"/>
              <w:right w:val="single" w:sz="4" w:space="0" w:color="auto"/>
            </w:tcBorders>
            <w:vAlign w:val="center"/>
          </w:tcPr>
          <w:p w14:paraId="2154B73D"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4A066631"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728B4721" w14:textId="77777777" w:rsidR="008777D9" w:rsidRDefault="008777D9" w:rsidP="00263293">
            <w:pPr>
              <w:snapToGrid w:val="0"/>
              <w:jc w:val="center"/>
              <w:rPr>
                <w:rFonts w:ascii="宋体" w:hAnsi="宋体" w:cs="宋体" w:hint="eastAsia"/>
                <w:sz w:val="24"/>
              </w:rPr>
            </w:pPr>
            <w:r>
              <w:rPr>
                <w:rFonts w:ascii="宋体" w:hAnsi="宋体" w:cs="宋体" w:hint="eastAsia"/>
                <w:sz w:val="24"/>
              </w:rPr>
              <w:t>1台</w:t>
            </w:r>
          </w:p>
        </w:tc>
      </w:tr>
      <w:tr w:rsidR="008777D9" w14:paraId="30EC13FC" w14:textId="77777777" w:rsidTr="00263293">
        <w:trPr>
          <w:trHeight w:val="507"/>
          <w:jc w:val="center"/>
        </w:trPr>
        <w:tc>
          <w:tcPr>
            <w:tcW w:w="401" w:type="pct"/>
            <w:tcBorders>
              <w:top w:val="nil"/>
              <w:left w:val="single" w:sz="4" w:space="0" w:color="auto"/>
              <w:bottom w:val="single" w:sz="4" w:space="0" w:color="auto"/>
              <w:right w:val="single" w:sz="4" w:space="0" w:color="auto"/>
            </w:tcBorders>
            <w:vAlign w:val="center"/>
          </w:tcPr>
          <w:p w14:paraId="5602F5DB" w14:textId="77777777" w:rsidR="008777D9" w:rsidRDefault="008777D9" w:rsidP="00263293">
            <w:pPr>
              <w:snapToGrid w:val="0"/>
              <w:jc w:val="center"/>
              <w:rPr>
                <w:rFonts w:ascii="宋体" w:hAnsi="宋体" w:cs="宋体" w:hint="eastAsia"/>
                <w:sz w:val="24"/>
              </w:rPr>
            </w:pPr>
            <w:r>
              <w:rPr>
                <w:rFonts w:ascii="宋体" w:hAnsi="宋体" w:cs="宋体" w:hint="eastAsia"/>
                <w:sz w:val="24"/>
              </w:rPr>
              <w:t>12</w:t>
            </w:r>
          </w:p>
        </w:tc>
        <w:tc>
          <w:tcPr>
            <w:tcW w:w="1694" w:type="pct"/>
            <w:tcBorders>
              <w:top w:val="nil"/>
              <w:left w:val="nil"/>
              <w:bottom w:val="single" w:sz="4" w:space="0" w:color="auto"/>
              <w:right w:val="single" w:sz="4" w:space="0" w:color="auto"/>
            </w:tcBorders>
            <w:vAlign w:val="center"/>
          </w:tcPr>
          <w:p w14:paraId="4A9EADD2" w14:textId="77777777" w:rsidR="008777D9" w:rsidRDefault="008777D9" w:rsidP="00263293">
            <w:pPr>
              <w:snapToGrid w:val="0"/>
              <w:jc w:val="center"/>
              <w:rPr>
                <w:rFonts w:ascii="宋体" w:hAnsi="宋体" w:cs="宋体" w:hint="eastAsia"/>
                <w:sz w:val="24"/>
              </w:rPr>
            </w:pPr>
            <w:r>
              <w:rPr>
                <w:rFonts w:ascii="宋体" w:hAnsi="宋体" w:cs="宋体" w:hint="eastAsia"/>
                <w:sz w:val="24"/>
              </w:rPr>
              <w:t>智控系统改造</w:t>
            </w:r>
          </w:p>
        </w:tc>
        <w:tc>
          <w:tcPr>
            <w:tcW w:w="1210" w:type="pct"/>
            <w:tcBorders>
              <w:top w:val="single" w:sz="4" w:space="0" w:color="auto"/>
              <w:left w:val="single" w:sz="4" w:space="0" w:color="auto"/>
              <w:bottom w:val="single" w:sz="4" w:space="0" w:color="auto"/>
              <w:right w:val="single" w:sz="4" w:space="0" w:color="auto"/>
            </w:tcBorders>
            <w:vAlign w:val="center"/>
          </w:tcPr>
          <w:p w14:paraId="447F3445"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1252" w:type="pct"/>
            <w:tcBorders>
              <w:top w:val="single" w:sz="4" w:space="0" w:color="auto"/>
              <w:left w:val="single" w:sz="4" w:space="0" w:color="auto"/>
              <w:bottom w:val="single" w:sz="4" w:space="0" w:color="auto"/>
            </w:tcBorders>
            <w:vAlign w:val="center"/>
          </w:tcPr>
          <w:p w14:paraId="5F0512E1" w14:textId="77777777" w:rsidR="008777D9" w:rsidRDefault="008777D9" w:rsidP="00263293">
            <w:pPr>
              <w:snapToGrid w:val="0"/>
              <w:jc w:val="center"/>
              <w:rPr>
                <w:rFonts w:ascii="宋体" w:hAnsi="宋体" w:cs="宋体" w:hint="eastAsia"/>
                <w:sz w:val="24"/>
              </w:rPr>
            </w:pPr>
            <w:r>
              <w:rPr>
                <w:rFonts w:ascii="宋体" w:hAnsi="宋体" w:cs="宋体" w:hint="eastAsia"/>
                <w:sz w:val="24"/>
              </w:rPr>
              <w:t>否</w:t>
            </w:r>
          </w:p>
        </w:tc>
        <w:tc>
          <w:tcPr>
            <w:tcW w:w="443" w:type="pct"/>
            <w:tcBorders>
              <w:top w:val="nil"/>
              <w:left w:val="nil"/>
              <w:bottom w:val="single" w:sz="4" w:space="0" w:color="auto"/>
              <w:right w:val="single" w:sz="4" w:space="0" w:color="auto"/>
            </w:tcBorders>
            <w:vAlign w:val="center"/>
          </w:tcPr>
          <w:p w14:paraId="60B23D71" w14:textId="77777777" w:rsidR="008777D9" w:rsidRDefault="008777D9" w:rsidP="00263293">
            <w:pPr>
              <w:snapToGrid w:val="0"/>
              <w:jc w:val="center"/>
              <w:rPr>
                <w:rFonts w:ascii="宋体" w:hAnsi="宋体" w:cs="宋体" w:hint="eastAsia"/>
                <w:sz w:val="24"/>
              </w:rPr>
            </w:pPr>
            <w:r>
              <w:rPr>
                <w:rFonts w:ascii="宋体" w:hAnsi="宋体" w:cs="宋体" w:hint="eastAsia"/>
                <w:sz w:val="24"/>
              </w:rPr>
              <w:t>1项</w:t>
            </w:r>
          </w:p>
        </w:tc>
      </w:tr>
    </w:tbl>
    <w:p w14:paraId="6BC76EA8" w14:textId="77777777" w:rsidR="008777D9" w:rsidRDefault="008777D9" w:rsidP="008777D9">
      <w:pPr>
        <w:spacing w:line="360" w:lineRule="auto"/>
        <w:ind w:firstLine="482"/>
        <w:contextualSpacing/>
        <w:rPr>
          <w:b/>
          <w:sz w:val="24"/>
        </w:rPr>
      </w:pPr>
    </w:p>
    <w:p w14:paraId="5CED0124" w14:textId="77777777" w:rsidR="008777D9" w:rsidRDefault="008777D9" w:rsidP="008777D9">
      <w:pPr>
        <w:pStyle w:val="1ff2"/>
        <w:numPr>
          <w:ilvl w:val="0"/>
          <w:numId w:val="43"/>
        </w:numPr>
        <w:spacing w:line="360" w:lineRule="auto"/>
        <w:ind w:firstLineChars="0"/>
        <w:contextualSpacing/>
        <w:rPr>
          <w:rFonts w:ascii="Times New Roman" w:hAnsi="Times New Roman"/>
          <w:b/>
          <w:color w:val="000000" w:themeColor="text1"/>
          <w:sz w:val="24"/>
          <w:szCs w:val="24"/>
        </w:rPr>
      </w:pPr>
      <w:r>
        <w:rPr>
          <w:rFonts w:ascii="Times New Roman" w:hAnsi="Times New Roman"/>
          <w:b/>
          <w:color w:val="000000" w:themeColor="text1"/>
          <w:sz w:val="24"/>
          <w:szCs w:val="24"/>
        </w:rPr>
        <w:t>商务要求</w:t>
      </w:r>
    </w:p>
    <w:p w14:paraId="0B51A151" w14:textId="77777777" w:rsidR="008777D9" w:rsidRDefault="008777D9" w:rsidP="008777D9">
      <w:pPr>
        <w:spacing w:line="360" w:lineRule="auto"/>
        <w:contextualSpacing/>
        <w:rPr>
          <w:i/>
          <w:color w:val="000000" w:themeColor="text1"/>
          <w:sz w:val="24"/>
        </w:rPr>
      </w:pPr>
      <w:r>
        <w:rPr>
          <w:color w:val="000000" w:themeColor="text1"/>
          <w:sz w:val="24"/>
        </w:rPr>
        <w:t>1</w:t>
      </w:r>
      <w:bookmarkStart w:id="35" w:name="_Hlk219819507"/>
      <w:r>
        <w:rPr>
          <w:color w:val="000000" w:themeColor="text1"/>
          <w:sz w:val="24"/>
        </w:rPr>
        <w:t xml:space="preserve">. </w:t>
      </w:r>
      <w:bookmarkEnd w:id="35"/>
      <w:r>
        <w:rPr>
          <w:color w:val="000000" w:themeColor="text1"/>
          <w:sz w:val="24"/>
        </w:rPr>
        <w:t>交付的时间和地点</w:t>
      </w:r>
    </w:p>
    <w:p w14:paraId="55A64EBB" w14:textId="77777777" w:rsidR="008777D9" w:rsidRDefault="008777D9" w:rsidP="008777D9">
      <w:pPr>
        <w:spacing w:line="360" w:lineRule="auto"/>
        <w:ind w:firstLineChars="100" w:firstLine="240"/>
        <w:contextualSpacing/>
        <w:rPr>
          <w:color w:val="000000" w:themeColor="text1"/>
          <w:sz w:val="24"/>
        </w:rPr>
      </w:pPr>
      <w:r>
        <w:rPr>
          <w:rFonts w:hint="eastAsia"/>
          <w:color w:val="000000" w:themeColor="text1"/>
          <w:sz w:val="24"/>
        </w:rPr>
        <w:t>交货期：自合同签订之日起</w:t>
      </w:r>
      <w:r>
        <w:rPr>
          <w:rFonts w:hint="eastAsia"/>
          <w:color w:val="000000" w:themeColor="text1"/>
          <w:sz w:val="24"/>
        </w:rPr>
        <w:t>180</w:t>
      </w:r>
      <w:r>
        <w:rPr>
          <w:rFonts w:hint="eastAsia"/>
          <w:color w:val="000000" w:themeColor="text1"/>
          <w:sz w:val="24"/>
        </w:rPr>
        <w:t>日之内，乙方完成到货安装、调试等工作，并具备验收条件，甲方组织验收并出具验收报告。</w:t>
      </w:r>
    </w:p>
    <w:p w14:paraId="68273F83" w14:textId="77777777" w:rsidR="008777D9" w:rsidRDefault="008777D9" w:rsidP="008777D9">
      <w:pPr>
        <w:spacing w:line="360" w:lineRule="auto"/>
        <w:ind w:firstLineChars="100" w:firstLine="240"/>
        <w:contextualSpacing/>
        <w:rPr>
          <w:color w:val="000000" w:themeColor="text1"/>
          <w:sz w:val="24"/>
        </w:rPr>
      </w:pPr>
      <w:r>
        <w:rPr>
          <w:rFonts w:hint="eastAsia"/>
          <w:color w:val="000000" w:themeColor="text1"/>
          <w:sz w:val="24"/>
        </w:rPr>
        <w:t>交货地点：北京市工业技师学院（用户指定地点）。</w:t>
      </w:r>
    </w:p>
    <w:p w14:paraId="44BC6DCA" w14:textId="77777777" w:rsidR="008777D9" w:rsidRDefault="008777D9" w:rsidP="008777D9">
      <w:pPr>
        <w:spacing w:line="360" w:lineRule="auto"/>
        <w:contextualSpacing/>
        <w:rPr>
          <w:color w:val="000000" w:themeColor="text1"/>
          <w:sz w:val="24"/>
        </w:rPr>
      </w:pPr>
      <w:r>
        <w:rPr>
          <w:color w:val="000000" w:themeColor="text1"/>
          <w:sz w:val="24"/>
        </w:rPr>
        <w:t xml:space="preserve">2. </w:t>
      </w:r>
      <w:r>
        <w:rPr>
          <w:color w:val="000000" w:themeColor="text1"/>
          <w:sz w:val="24"/>
        </w:rPr>
        <w:t>付款条件</w:t>
      </w:r>
    </w:p>
    <w:p w14:paraId="0BCCB920" w14:textId="77777777" w:rsidR="008777D9" w:rsidRDefault="008777D9" w:rsidP="008777D9">
      <w:pPr>
        <w:spacing w:line="360" w:lineRule="auto"/>
        <w:ind w:firstLineChars="100" w:firstLine="240"/>
        <w:contextualSpacing/>
        <w:rPr>
          <w:color w:val="000000" w:themeColor="text1"/>
          <w:sz w:val="24"/>
        </w:rPr>
      </w:pPr>
      <w:r>
        <w:rPr>
          <w:rFonts w:hint="eastAsia"/>
          <w:color w:val="000000" w:themeColor="text1"/>
          <w:sz w:val="24"/>
        </w:rPr>
        <w:t>履约保证金：合同签订后</w:t>
      </w:r>
      <w:r>
        <w:rPr>
          <w:rFonts w:hint="eastAsia"/>
          <w:color w:val="000000" w:themeColor="text1"/>
          <w:sz w:val="24"/>
        </w:rPr>
        <w:t>7</w:t>
      </w:r>
      <w:r>
        <w:rPr>
          <w:rFonts w:hint="eastAsia"/>
          <w:color w:val="000000" w:themeColor="text1"/>
          <w:sz w:val="24"/>
        </w:rPr>
        <w:t>天内，乙方向甲方提供合同金额</w:t>
      </w:r>
      <w:r>
        <w:rPr>
          <w:rFonts w:hint="eastAsia"/>
          <w:color w:val="000000" w:themeColor="text1"/>
          <w:sz w:val="24"/>
        </w:rPr>
        <w:t>5%</w:t>
      </w:r>
      <w:r>
        <w:rPr>
          <w:rFonts w:hint="eastAsia"/>
          <w:color w:val="000000" w:themeColor="text1"/>
          <w:sz w:val="24"/>
        </w:rPr>
        <w:t>的履约保证金。</w:t>
      </w:r>
    </w:p>
    <w:p w14:paraId="47E6B2D4" w14:textId="77777777" w:rsidR="008777D9" w:rsidRDefault="008777D9" w:rsidP="008777D9">
      <w:pPr>
        <w:spacing w:line="360" w:lineRule="auto"/>
        <w:ind w:firstLineChars="100" w:firstLine="240"/>
        <w:contextualSpacing/>
        <w:rPr>
          <w:color w:val="000000" w:themeColor="text1"/>
          <w:sz w:val="24"/>
        </w:rPr>
      </w:pPr>
      <w:r>
        <w:rPr>
          <w:rFonts w:hint="eastAsia"/>
          <w:color w:val="000000" w:themeColor="text1"/>
          <w:sz w:val="24"/>
        </w:rPr>
        <w:t>首付款：收到履约保证金后，甲方向乙方支付合同金额的</w:t>
      </w:r>
      <w:r>
        <w:rPr>
          <w:rFonts w:hint="eastAsia"/>
          <w:color w:val="000000" w:themeColor="text1"/>
          <w:sz w:val="24"/>
        </w:rPr>
        <w:t>50%</w:t>
      </w:r>
      <w:r>
        <w:rPr>
          <w:rFonts w:hint="eastAsia"/>
          <w:color w:val="000000" w:themeColor="text1"/>
          <w:sz w:val="24"/>
        </w:rPr>
        <w:t>。</w:t>
      </w:r>
    </w:p>
    <w:p w14:paraId="78673D50" w14:textId="77777777" w:rsidR="008777D9" w:rsidRDefault="008777D9" w:rsidP="008777D9">
      <w:pPr>
        <w:spacing w:line="360" w:lineRule="auto"/>
        <w:ind w:firstLineChars="100" w:firstLine="240"/>
        <w:contextualSpacing/>
        <w:rPr>
          <w:sz w:val="24"/>
        </w:rPr>
      </w:pPr>
      <w:r>
        <w:rPr>
          <w:rFonts w:hint="eastAsia"/>
          <w:color w:val="000000" w:themeColor="text1"/>
          <w:sz w:val="24"/>
        </w:rPr>
        <w:t>进度款：硬件全部到货</w:t>
      </w:r>
      <w:r>
        <w:rPr>
          <w:rFonts w:hint="eastAsia"/>
          <w:sz w:val="24"/>
        </w:rPr>
        <w:t>后，甲方向乙方支付合同金额的</w:t>
      </w:r>
      <w:r>
        <w:rPr>
          <w:rFonts w:hint="eastAsia"/>
          <w:sz w:val="24"/>
        </w:rPr>
        <w:t>30%</w:t>
      </w:r>
      <w:r>
        <w:rPr>
          <w:rFonts w:hint="eastAsia"/>
          <w:sz w:val="24"/>
        </w:rPr>
        <w:t>。</w:t>
      </w:r>
    </w:p>
    <w:p w14:paraId="2BA81F26" w14:textId="77777777" w:rsidR="008777D9" w:rsidRDefault="008777D9" w:rsidP="008777D9">
      <w:pPr>
        <w:spacing w:line="360" w:lineRule="auto"/>
        <w:ind w:firstLineChars="100" w:firstLine="240"/>
        <w:contextualSpacing/>
        <w:rPr>
          <w:sz w:val="24"/>
        </w:rPr>
      </w:pPr>
      <w:r>
        <w:rPr>
          <w:rFonts w:hint="eastAsia"/>
          <w:sz w:val="24"/>
        </w:rPr>
        <w:t>尾款：经甲方验收合格后，甲方向乙方支付合同金额的</w:t>
      </w:r>
      <w:r>
        <w:rPr>
          <w:rFonts w:hint="eastAsia"/>
          <w:sz w:val="24"/>
        </w:rPr>
        <w:t>20%</w:t>
      </w:r>
      <w:r>
        <w:rPr>
          <w:rFonts w:hint="eastAsia"/>
          <w:sz w:val="24"/>
        </w:rPr>
        <w:t>。</w:t>
      </w:r>
    </w:p>
    <w:p w14:paraId="6BBFBCA9" w14:textId="77777777" w:rsidR="008777D9" w:rsidRDefault="008777D9" w:rsidP="008777D9">
      <w:pPr>
        <w:spacing w:line="360" w:lineRule="auto"/>
        <w:ind w:firstLineChars="100" w:firstLine="240"/>
        <w:contextualSpacing/>
        <w:rPr>
          <w:sz w:val="24"/>
        </w:rPr>
      </w:pPr>
      <w:r>
        <w:rPr>
          <w:rFonts w:hint="eastAsia"/>
          <w:sz w:val="24"/>
        </w:rPr>
        <w:t>质保期：设备验收合格之日起</w:t>
      </w:r>
      <w:r>
        <w:rPr>
          <w:rFonts w:hint="eastAsia"/>
          <w:sz w:val="24"/>
        </w:rPr>
        <w:t>1</w:t>
      </w:r>
      <w:r>
        <w:rPr>
          <w:rFonts w:hint="eastAsia"/>
          <w:sz w:val="24"/>
        </w:rPr>
        <w:t>年，质保期满，无息退还履约保证金。</w:t>
      </w:r>
    </w:p>
    <w:p w14:paraId="35B580A7" w14:textId="77777777" w:rsidR="008777D9" w:rsidRDefault="008777D9" w:rsidP="008777D9">
      <w:pPr>
        <w:spacing w:line="360" w:lineRule="auto"/>
        <w:ind w:firstLineChars="100" w:firstLine="240"/>
        <w:contextualSpacing/>
        <w:rPr>
          <w:sz w:val="24"/>
        </w:rPr>
        <w:sectPr w:rsidR="008777D9" w:rsidSect="008777D9">
          <w:pgSz w:w="11907" w:h="16840"/>
          <w:pgMar w:top="1191" w:right="1474" w:bottom="1191" w:left="1474" w:header="851" w:footer="851" w:gutter="0"/>
          <w:cols w:space="720"/>
          <w:docGrid w:linePitch="462"/>
        </w:sectPr>
      </w:pPr>
    </w:p>
    <w:p w14:paraId="0F1557D2" w14:textId="77777777" w:rsidR="008777D9" w:rsidRDefault="008777D9" w:rsidP="008777D9">
      <w:pPr>
        <w:spacing w:line="360" w:lineRule="auto"/>
        <w:ind w:firstLineChars="100" w:firstLine="240"/>
        <w:contextualSpacing/>
        <w:rPr>
          <w:sz w:val="24"/>
        </w:rPr>
      </w:pPr>
    </w:p>
    <w:p w14:paraId="40D6BBE7" w14:textId="77777777" w:rsidR="008777D9" w:rsidRDefault="008777D9" w:rsidP="008777D9">
      <w:pPr>
        <w:pStyle w:val="1ff2"/>
        <w:numPr>
          <w:ilvl w:val="0"/>
          <w:numId w:val="43"/>
        </w:numPr>
        <w:spacing w:line="360" w:lineRule="auto"/>
        <w:ind w:firstLineChars="0"/>
        <w:contextualSpacing/>
        <w:rPr>
          <w:sz w:val="24"/>
        </w:rPr>
      </w:pPr>
      <w:r>
        <w:rPr>
          <w:rFonts w:ascii="Times New Roman" w:hAnsi="Times New Roman" w:hint="eastAsia"/>
          <w:b/>
          <w:sz w:val="24"/>
          <w:szCs w:val="24"/>
        </w:rPr>
        <w:t>技术</w:t>
      </w:r>
      <w:r>
        <w:rPr>
          <w:rFonts w:ascii="Times New Roman" w:hAnsi="Times New Roman"/>
          <w:b/>
          <w:sz w:val="24"/>
          <w:szCs w:val="24"/>
        </w:rPr>
        <w:t>要求</w:t>
      </w:r>
      <w:bookmarkStart w:id="36" w:name="_Hlk164090151"/>
    </w:p>
    <w:tbl>
      <w:tblPr>
        <w:tblStyle w:val="af9"/>
        <w:tblW w:w="5000" w:type="pct"/>
        <w:jc w:val="center"/>
        <w:tblLook w:val="04A0" w:firstRow="1" w:lastRow="0" w:firstColumn="1" w:lastColumn="0" w:noHBand="0" w:noVBand="1"/>
      </w:tblPr>
      <w:tblGrid>
        <w:gridCol w:w="752"/>
        <w:gridCol w:w="1693"/>
        <w:gridCol w:w="10492"/>
        <w:gridCol w:w="992"/>
        <w:gridCol w:w="745"/>
      </w:tblGrid>
      <w:tr w:rsidR="008777D9" w14:paraId="2DA544E2" w14:textId="77777777" w:rsidTr="00263293">
        <w:trPr>
          <w:jc w:val="center"/>
        </w:trPr>
        <w:tc>
          <w:tcPr>
            <w:tcW w:w="256" w:type="pct"/>
            <w:vAlign w:val="center"/>
          </w:tcPr>
          <w:bookmarkEnd w:id="36"/>
          <w:p w14:paraId="08F351A2" w14:textId="77777777" w:rsidR="008777D9" w:rsidRDefault="008777D9" w:rsidP="00263293">
            <w:pPr>
              <w:jc w:val="center"/>
              <w:rPr>
                <w:rFonts w:ascii="宋体" w:hAnsi="宋体" w:hint="eastAsia"/>
                <w:b/>
                <w:bCs/>
                <w:kern w:val="0"/>
                <w:sz w:val="24"/>
              </w:rPr>
            </w:pPr>
            <w:r>
              <w:rPr>
                <w:rFonts w:ascii="宋体" w:hAnsi="宋体" w:hint="eastAsia"/>
                <w:b/>
                <w:bCs/>
                <w:kern w:val="0"/>
                <w:sz w:val="24"/>
              </w:rPr>
              <w:t>序号</w:t>
            </w:r>
          </w:p>
        </w:tc>
        <w:tc>
          <w:tcPr>
            <w:tcW w:w="577" w:type="pct"/>
            <w:vAlign w:val="center"/>
          </w:tcPr>
          <w:p w14:paraId="798F569D" w14:textId="77777777" w:rsidR="008777D9" w:rsidRDefault="008777D9" w:rsidP="00263293">
            <w:pPr>
              <w:jc w:val="center"/>
              <w:rPr>
                <w:rFonts w:ascii="宋体" w:hAnsi="宋体" w:hint="eastAsia"/>
                <w:b/>
                <w:bCs/>
                <w:kern w:val="0"/>
                <w:sz w:val="24"/>
              </w:rPr>
            </w:pPr>
            <w:r>
              <w:rPr>
                <w:rFonts w:ascii="宋体" w:hAnsi="宋体" w:hint="eastAsia"/>
                <w:b/>
                <w:bCs/>
                <w:kern w:val="0"/>
                <w:sz w:val="24"/>
              </w:rPr>
              <w:t>标的物名称</w:t>
            </w:r>
          </w:p>
        </w:tc>
        <w:tc>
          <w:tcPr>
            <w:tcW w:w="3575" w:type="pct"/>
            <w:vAlign w:val="center"/>
          </w:tcPr>
          <w:p w14:paraId="0AFAD008" w14:textId="77777777" w:rsidR="008777D9" w:rsidRDefault="008777D9" w:rsidP="00263293">
            <w:pPr>
              <w:jc w:val="center"/>
              <w:rPr>
                <w:rFonts w:ascii="宋体" w:hAnsi="宋体" w:hint="eastAsia"/>
                <w:b/>
                <w:bCs/>
                <w:kern w:val="0"/>
                <w:sz w:val="24"/>
              </w:rPr>
            </w:pPr>
            <w:r>
              <w:rPr>
                <w:rFonts w:ascii="宋体" w:hAnsi="宋体" w:hint="eastAsia"/>
                <w:b/>
                <w:bCs/>
                <w:kern w:val="0"/>
                <w:sz w:val="24"/>
              </w:rPr>
              <w:t>型号规格（技术参数）</w:t>
            </w:r>
          </w:p>
        </w:tc>
        <w:tc>
          <w:tcPr>
            <w:tcW w:w="338" w:type="pct"/>
            <w:vAlign w:val="center"/>
          </w:tcPr>
          <w:p w14:paraId="530B7448" w14:textId="77777777" w:rsidR="008777D9" w:rsidRDefault="008777D9" w:rsidP="00263293">
            <w:pPr>
              <w:jc w:val="center"/>
              <w:rPr>
                <w:rFonts w:ascii="宋体" w:hAnsi="宋体" w:hint="eastAsia"/>
                <w:b/>
                <w:bCs/>
                <w:kern w:val="0"/>
                <w:sz w:val="24"/>
              </w:rPr>
            </w:pPr>
            <w:r>
              <w:rPr>
                <w:rFonts w:ascii="宋体" w:hAnsi="宋体" w:hint="eastAsia"/>
                <w:b/>
                <w:bCs/>
                <w:kern w:val="0"/>
                <w:sz w:val="24"/>
              </w:rPr>
              <w:t>数量</w:t>
            </w:r>
          </w:p>
        </w:tc>
        <w:tc>
          <w:tcPr>
            <w:tcW w:w="255" w:type="pct"/>
            <w:vAlign w:val="center"/>
          </w:tcPr>
          <w:p w14:paraId="7978E2E4" w14:textId="77777777" w:rsidR="008777D9" w:rsidRDefault="008777D9" w:rsidP="00263293">
            <w:pPr>
              <w:jc w:val="center"/>
              <w:rPr>
                <w:rFonts w:ascii="宋体" w:hAnsi="宋体" w:hint="eastAsia"/>
                <w:b/>
                <w:bCs/>
                <w:kern w:val="0"/>
                <w:sz w:val="24"/>
              </w:rPr>
            </w:pPr>
            <w:r>
              <w:rPr>
                <w:rFonts w:ascii="宋体" w:hAnsi="宋体" w:hint="eastAsia"/>
                <w:b/>
                <w:bCs/>
                <w:kern w:val="0"/>
                <w:sz w:val="24"/>
              </w:rPr>
              <w:t>备注</w:t>
            </w:r>
          </w:p>
        </w:tc>
      </w:tr>
      <w:tr w:rsidR="008777D9" w14:paraId="09BF2705" w14:textId="77777777" w:rsidTr="00263293">
        <w:trPr>
          <w:jc w:val="center"/>
        </w:trPr>
        <w:tc>
          <w:tcPr>
            <w:tcW w:w="256" w:type="pct"/>
            <w:tcBorders>
              <w:top w:val="single" w:sz="4" w:space="0" w:color="auto"/>
              <w:left w:val="single" w:sz="4" w:space="0" w:color="auto"/>
              <w:bottom w:val="single" w:sz="4" w:space="0" w:color="auto"/>
              <w:right w:val="single" w:sz="4" w:space="0" w:color="auto"/>
            </w:tcBorders>
            <w:vAlign w:val="center"/>
          </w:tcPr>
          <w:p w14:paraId="385055EA"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w:t>
            </w:r>
          </w:p>
        </w:tc>
        <w:tc>
          <w:tcPr>
            <w:tcW w:w="577" w:type="pct"/>
            <w:tcBorders>
              <w:top w:val="single" w:sz="4" w:space="0" w:color="auto"/>
              <w:left w:val="nil"/>
              <w:bottom w:val="single" w:sz="4" w:space="0" w:color="auto"/>
              <w:right w:val="single" w:sz="4" w:space="0" w:color="auto"/>
            </w:tcBorders>
            <w:vAlign w:val="center"/>
          </w:tcPr>
          <w:p w14:paraId="7CFCB43E"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课程资源库</w:t>
            </w:r>
          </w:p>
        </w:tc>
        <w:tc>
          <w:tcPr>
            <w:tcW w:w="3575" w:type="pct"/>
            <w:tcBorders>
              <w:top w:val="single" w:sz="4" w:space="0" w:color="auto"/>
              <w:left w:val="nil"/>
              <w:bottom w:val="single" w:sz="4" w:space="0" w:color="auto"/>
              <w:right w:val="single" w:sz="4" w:space="0" w:color="auto"/>
            </w:tcBorders>
            <w:vAlign w:val="center"/>
          </w:tcPr>
          <w:p w14:paraId="059B9E3F" w14:textId="77777777" w:rsidR="008777D9" w:rsidRDefault="008777D9" w:rsidP="00263293">
            <w:pPr>
              <w:rPr>
                <w:rFonts w:ascii="仿宋" w:eastAsia="仿宋" w:hAnsi="仿宋" w:cs="宋体" w:hint="eastAsia"/>
                <w:kern w:val="0"/>
                <w:sz w:val="24"/>
              </w:rPr>
            </w:pPr>
            <w:r>
              <w:rPr>
                <w:rFonts w:ascii="宋体" w:hAnsi="宋体" w:cs="宋体" w:hint="eastAsia"/>
                <w:kern w:val="0"/>
              </w:rPr>
              <w:t>★</w:t>
            </w:r>
            <w:r>
              <w:rPr>
                <w:rFonts w:ascii="仿宋" w:eastAsia="仿宋" w:hAnsi="仿宋" w:cs="宋体" w:hint="eastAsia"/>
                <w:kern w:val="0"/>
                <w:sz w:val="24"/>
              </w:rPr>
              <w:t>1.系统需支持集中存储与管理，用于存储和管理海量的课程资源，包括教学课件、试题和科研数据等，便于师生随时访问和共享。</w:t>
            </w:r>
          </w:p>
          <w:p w14:paraId="3E1283C5"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2.系统需支持按照资源类别或者资源属性进行建立资源站群管理，站群中需要有站群模板、网站模板配置、网站分类、内容发布、内容分类等功能；</w:t>
            </w:r>
          </w:p>
          <w:p w14:paraId="6755EED6"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3.系统需支持通过网页、手机或电脑等多种终端，存取和共享课程资源，支持跨组别共享，同时保证个人用户的独立存储空间互不可见。</w:t>
            </w:r>
          </w:p>
          <w:p w14:paraId="66B87283"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4.系统需支持个人信息的维护功能，个人信息包括：个人信息、我的消息、安全中心。实现对学员的基本资料、联系方式、账号安全的管理。可以对用户昵称、用户姓名、性别、电子邮箱信息进行编辑，修改自己喜欢的头像。</w:t>
            </w:r>
          </w:p>
          <w:p w14:paraId="4D0E0593"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5.系统需支持Windows、MAC、Linux等多种操作系统，以及iOS、Android等移动设备，提供流畅的使用体验。</w:t>
            </w:r>
          </w:p>
          <w:p w14:paraId="2DF8A727"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6.系统支持老师可以查看所有的课程信息，如要学习课程需要进行课程报名操作。报名成功后可以查看课程的详细信息和内容，包括课程详情、课程大纲、用户评论、课程笔记、课程答疑和学习排行榜。所有的流程都可以根据时间、关键字进行查找，进入该流程，可查看具体的表单信息（如开始时间、结束时间、申请人与备注信息等）和流转记录。</w:t>
            </w:r>
          </w:p>
          <w:p w14:paraId="37315956"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7.系统需支持提供集中备份服务，保护校园服务器、PC、虚拟机的数据安全，并提供无限期许可，无备份任务数和容量限制。</w:t>
            </w:r>
          </w:p>
          <w:p w14:paraId="7B3D0DBB"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8.系统包括区块级增量备份、全局去重等，增强数据安全性。</w:t>
            </w:r>
          </w:p>
          <w:p w14:paraId="7044C8CD"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9.教师可以跨区域共享优质教学资源，支持分发资料给学生和家长。</w:t>
            </w:r>
          </w:p>
          <w:p w14:paraId="19D842B5"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10.提供文档、表单、会议笔记等功能，支持编辑，保留修改痕迹，方便历史版本对比。</w:t>
            </w:r>
          </w:p>
          <w:p w14:paraId="1883D254"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11.系统支持提供多种教育相关应用，无需额外投入成本，如课堂笔记。</w:t>
            </w:r>
          </w:p>
          <w:p w14:paraId="14289950"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12.通过单一管理入口满足文件服务器和虚拟机的需求，支持主流虚拟化环境的无缝集成。</w:t>
            </w:r>
          </w:p>
          <w:p w14:paraId="748E5FC3"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13.控制课程资源共享权限，可由管理员设置审核流程。</w:t>
            </w:r>
          </w:p>
          <w:p w14:paraId="14FCA38B"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14.系统需支持对接学院现有数据中心，同步组织架构、资源信息等。</w:t>
            </w:r>
          </w:p>
          <w:p w14:paraId="3B1ACDF5" w14:textId="77777777" w:rsidR="008777D9" w:rsidRDefault="008777D9" w:rsidP="00263293">
            <w:pPr>
              <w:rPr>
                <w:rFonts w:ascii="宋体" w:eastAsia="仿宋" w:hAnsi="宋体" w:hint="eastAsia"/>
                <w:b/>
                <w:bCs/>
                <w:kern w:val="0"/>
                <w:sz w:val="24"/>
              </w:rPr>
            </w:pPr>
            <w:r>
              <w:rPr>
                <w:rFonts w:ascii="仿宋" w:eastAsia="仿宋" w:hAnsi="仿宋" w:cs="宋体" w:hint="eastAsia"/>
                <w:kern w:val="0"/>
                <w:sz w:val="24"/>
              </w:rPr>
              <w:lastRenderedPageBreak/>
              <w:t>15、系统支持各个应用功能的监控功能，包含</w:t>
            </w:r>
            <w:bookmarkStart w:id="37" w:name="OLE_LINK1"/>
            <w:r>
              <w:rPr>
                <w:rFonts w:ascii="仿宋" w:eastAsia="仿宋" w:hAnsi="仿宋" w:cs="宋体" w:hint="eastAsia"/>
                <w:kern w:val="0"/>
                <w:sz w:val="24"/>
              </w:rPr>
              <w:t>sentinel管理</w:t>
            </w:r>
            <w:bookmarkEnd w:id="37"/>
            <w:r>
              <w:rPr>
                <w:rFonts w:ascii="仿宋" w:eastAsia="仿宋" w:hAnsi="仿宋" w:cs="宋体" w:hint="eastAsia"/>
                <w:kern w:val="0"/>
                <w:sz w:val="24"/>
              </w:rPr>
              <w:t>和系统日志管理等。</w:t>
            </w:r>
          </w:p>
        </w:tc>
        <w:tc>
          <w:tcPr>
            <w:tcW w:w="338" w:type="pct"/>
            <w:tcBorders>
              <w:top w:val="single" w:sz="4" w:space="0" w:color="auto"/>
              <w:left w:val="nil"/>
              <w:bottom w:val="single" w:sz="4" w:space="0" w:color="auto"/>
              <w:right w:val="single" w:sz="4" w:space="0" w:color="auto"/>
            </w:tcBorders>
            <w:vAlign w:val="center"/>
          </w:tcPr>
          <w:p w14:paraId="0E5C0E44"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1套</w:t>
            </w:r>
          </w:p>
        </w:tc>
        <w:tc>
          <w:tcPr>
            <w:tcW w:w="255" w:type="pct"/>
            <w:vAlign w:val="center"/>
          </w:tcPr>
          <w:p w14:paraId="7C9C0D82" w14:textId="77777777" w:rsidR="008777D9" w:rsidRDefault="008777D9" w:rsidP="00263293">
            <w:pPr>
              <w:jc w:val="center"/>
              <w:rPr>
                <w:rFonts w:ascii="宋体" w:hAnsi="宋体" w:hint="eastAsia"/>
                <w:b/>
                <w:bCs/>
                <w:kern w:val="0"/>
                <w:sz w:val="24"/>
              </w:rPr>
            </w:pPr>
          </w:p>
        </w:tc>
      </w:tr>
      <w:tr w:rsidR="008777D9" w14:paraId="3B501709"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0548A8C9"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2</w:t>
            </w:r>
          </w:p>
        </w:tc>
        <w:tc>
          <w:tcPr>
            <w:tcW w:w="577" w:type="pct"/>
            <w:tcBorders>
              <w:top w:val="nil"/>
              <w:left w:val="nil"/>
              <w:bottom w:val="single" w:sz="4" w:space="0" w:color="auto"/>
              <w:right w:val="single" w:sz="4" w:space="0" w:color="auto"/>
            </w:tcBorders>
            <w:vAlign w:val="center"/>
          </w:tcPr>
          <w:p w14:paraId="4F7FE2D0"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课程资源制作工具</w:t>
            </w:r>
          </w:p>
        </w:tc>
        <w:tc>
          <w:tcPr>
            <w:tcW w:w="3575" w:type="pct"/>
            <w:tcBorders>
              <w:top w:val="nil"/>
              <w:left w:val="nil"/>
              <w:bottom w:val="single" w:sz="4" w:space="0" w:color="auto"/>
              <w:right w:val="single" w:sz="4" w:space="0" w:color="auto"/>
            </w:tcBorders>
            <w:vAlign w:val="center"/>
          </w:tcPr>
          <w:p w14:paraId="782D1D73" w14:textId="77777777" w:rsidR="008777D9" w:rsidRDefault="008777D9" w:rsidP="00263293">
            <w:pPr>
              <w:rPr>
                <w:rFonts w:ascii="仿宋" w:eastAsia="仿宋" w:hAnsi="仿宋" w:cs="仿宋" w:hint="eastAsia"/>
                <w:kern w:val="0"/>
                <w:sz w:val="24"/>
              </w:rPr>
            </w:pPr>
            <w:r>
              <w:rPr>
                <w:rFonts w:ascii="宋体" w:hAnsi="宋体" w:cs="宋体" w:hint="eastAsia"/>
                <w:kern w:val="0"/>
              </w:rPr>
              <w:t>★</w:t>
            </w:r>
            <w:r>
              <w:rPr>
                <w:rFonts w:ascii="仿宋" w:eastAsia="仿宋" w:hAnsi="仿宋" w:cs="仿宋" w:hint="eastAsia"/>
                <w:kern w:val="0"/>
                <w:sz w:val="24"/>
              </w:rPr>
              <w:t>1.系统需支持以文本大纲、思维导图多种形式输入框架，AI可自动解析层级逻辑，生成结构完整、图文并茂、案例鲜活的专业课件初稿，全程无需手动排版，大幅缩短课件制作周期。</w:t>
            </w:r>
          </w:p>
          <w:p w14:paraId="75CFC773" w14:textId="77777777" w:rsidR="008777D9" w:rsidRDefault="008777D9" w:rsidP="00263293">
            <w:pPr>
              <w:rPr>
                <w:rFonts w:ascii="仿宋" w:eastAsia="仿宋" w:hAnsi="仿宋" w:cs="仿宋" w:hint="eastAsia"/>
                <w:sz w:val="24"/>
              </w:rPr>
            </w:pPr>
            <w:r>
              <w:rPr>
                <w:rFonts w:ascii="仿宋" w:eastAsia="仿宋" w:hAnsi="仿宋" w:cs="仿宋" w:hint="eastAsia"/>
                <w:kern w:val="0"/>
                <w:sz w:val="24"/>
              </w:rPr>
              <w:t>2.系统需支持</w:t>
            </w:r>
            <w:r>
              <w:rPr>
                <w:rFonts w:ascii="仿宋" w:eastAsia="仿宋" w:hAnsi="仿宋" w:cs="仿宋" w:hint="eastAsia"/>
                <w:sz w:val="24"/>
              </w:rPr>
              <w:t>实现从文本输入到多形态教学资源的全链路自动化生成，覆盖课件素材、动态演示、知识梳理、宣传物料等全教学场景，提供高效率的内容生产解决方案，缩短教学内容从构思到成品的周期。</w:t>
            </w:r>
          </w:p>
          <w:p w14:paraId="3F237E97" w14:textId="77777777" w:rsidR="008777D9" w:rsidRDefault="008777D9" w:rsidP="00263293">
            <w:pPr>
              <w:rPr>
                <w:rFonts w:ascii="仿宋" w:eastAsia="仿宋" w:hAnsi="仿宋" w:cs="仿宋" w:hint="eastAsia"/>
                <w:kern w:val="0"/>
                <w:sz w:val="24"/>
              </w:rPr>
            </w:pPr>
            <w:r>
              <w:rPr>
                <w:rFonts w:ascii="仿宋" w:eastAsia="仿宋" w:hAnsi="仿宋" w:cs="仿宋" w:hint="eastAsia"/>
                <w:sz w:val="24"/>
              </w:rPr>
              <w:t>3.系统支持教学工具的风格定制与排版优化：提供预设课件风格模板，涵盖多种模版，支持自定义字体、配色方案、页眉页脚等；同时支持排版自适应调整，可根据内容量自动优化图文布局，避免文字堆砌或留白过多，生成符合教学展示规范的课件版式。</w:t>
            </w:r>
          </w:p>
          <w:p w14:paraId="4FBC2B6A"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4.系统支持根据实训教学场景和预设的实训规章制度、设备参数与标准化操作流程，自动生成专业规范的实训指导手册。平台内置多类实训专属模板库，涵盖 “按规则生成”“按模板制作” 等类型，每个模板均整合了实训安全规程、设备操作参数、步骤流程、考核标准等核心要素，教师只需输入实训主题、设备型号、考核要求等关键信息。</w:t>
            </w:r>
          </w:p>
          <w:p w14:paraId="00DA6312"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5.语音指令可实时修改，支持方言识别与专业术语理解。</w:t>
            </w:r>
            <w:r>
              <w:rPr>
                <w:rFonts w:ascii="仿宋" w:eastAsia="仿宋" w:hAnsi="仿宋" w:cs="仿宋" w:hint="eastAsia"/>
                <w:sz w:val="24"/>
              </w:rPr>
              <w:t>可适配平台所有功能模块的语音指令交互：在课程资源创作场景下，可通过语音实现课件、实训手册、教案、PPT 等资源的全方位修改，例如 “将课件第 3 页的案例替换为最新行业案例”“把实训手册的安全规范部分加粗放大”“调整视频旁白语速至 1.2 倍”“删除 PPT 第 5 页的图表并补充文字说明”；在数据查询场景下，可语音发起数据可视化指令。</w:t>
            </w:r>
          </w:p>
          <w:p w14:paraId="551749AF"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6.系统支持保存历史版本，可对比不同修改方案效果。</w:t>
            </w:r>
          </w:p>
          <w:p w14:paraId="7972957D" w14:textId="77777777" w:rsidR="008777D9" w:rsidRDefault="008777D9" w:rsidP="00263293">
            <w:pPr>
              <w:rPr>
                <w:rFonts w:ascii="宋体" w:hAnsi="宋体" w:hint="eastAsia"/>
                <w:b/>
                <w:bCs/>
                <w:kern w:val="0"/>
                <w:sz w:val="24"/>
              </w:rPr>
            </w:pPr>
            <w:r>
              <w:rPr>
                <w:rFonts w:ascii="仿宋" w:eastAsia="仿宋" w:hAnsi="仿宋" w:cs="仿宋" w:hint="eastAsia"/>
                <w:kern w:val="0"/>
                <w:sz w:val="24"/>
              </w:rPr>
              <w:t>7.系统支持生成的课程资源标注标签，数据可同步至课程资源库。</w:t>
            </w:r>
            <w:r>
              <w:rPr>
                <w:rFonts w:ascii="仿宋" w:eastAsia="仿宋" w:hAnsi="仿宋" w:cs="仿宋" w:hint="eastAsia"/>
                <w:kern w:val="0"/>
                <w:sz w:val="24"/>
              </w:rPr>
              <w:br/>
              <w:t>8.系统支持</w:t>
            </w:r>
            <w:r>
              <w:rPr>
                <w:rFonts w:ascii="仿宋" w:eastAsia="仿宋" w:hAnsi="仿宋" w:cs="仿宋" w:hint="eastAsia"/>
                <w:sz w:val="24"/>
              </w:rPr>
              <w:t>实时修改与双向协同反馈；语音指令执行后，会即时在对应模块展示修改效果：修改课件后可实时预览页面变化，调整图表后可即时生成新的可视化效果，修改教案后可同步更新模板库内容。</w:t>
            </w:r>
          </w:p>
        </w:tc>
        <w:tc>
          <w:tcPr>
            <w:tcW w:w="338" w:type="pct"/>
            <w:tcBorders>
              <w:top w:val="nil"/>
              <w:left w:val="nil"/>
              <w:bottom w:val="single" w:sz="4" w:space="0" w:color="auto"/>
              <w:right w:val="single" w:sz="4" w:space="0" w:color="auto"/>
            </w:tcBorders>
            <w:vAlign w:val="center"/>
          </w:tcPr>
          <w:p w14:paraId="3BDDDCB0"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1套</w:t>
            </w:r>
          </w:p>
        </w:tc>
        <w:tc>
          <w:tcPr>
            <w:tcW w:w="255" w:type="pct"/>
            <w:vAlign w:val="center"/>
          </w:tcPr>
          <w:p w14:paraId="49682494" w14:textId="77777777" w:rsidR="008777D9" w:rsidRDefault="008777D9" w:rsidP="00263293">
            <w:pPr>
              <w:jc w:val="center"/>
              <w:rPr>
                <w:rFonts w:ascii="宋体" w:hAnsi="宋体" w:hint="eastAsia"/>
                <w:b/>
                <w:bCs/>
                <w:kern w:val="0"/>
                <w:sz w:val="24"/>
              </w:rPr>
            </w:pPr>
          </w:p>
        </w:tc>
      </w:tr>
      <w:tr w:rsidR="008777D9" w14:paraId="02EA12B6" w14:textId="77777777" w:rsidTr="00263293">
        <w:trPr>
          <w:trHeight w:val="301"/>
          <w:jc w:val="center"/>
        </w:trPr>
        <w:tc>
          <w:tcPr>
            <w:tcW w:w="256" w:type="pct"/>
            <w:tcBorders>
              <w:top w:val="nil"/>
              <w:left w:val="single" w:sz="4" w:space="0" w:color="auto"/>
              <w:bottom w:val="single" w:sz="4" w:space="0" w:color="auto"/>
              <w:right w:val="single" w:sz="4" w:space="0" w:color="auto"/>
            </w:tcBorders>
            <w:vAlign w:val="center"/>
          </w:tcPr>
          <w:p w14:paraId="0A9082DF"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3</w:t>
            </w:r>
          </w:p>
        </w:tc>
        <w:tc>
          <w:tcPr>
            <w:tcW w:w="577" w:type="pct"/>
            <w:tcBorders>
              <w:top w:val="nil"/>
              <w:left w:val="nil"/>
              <w:bottom w:val="single" w:sz="4" w:space="0" w:color="auto"/>
              <w:right w:val="single" w:sz="4" w:space="0" w:color="auto"/>
            </w:tcBorders>
            <w:vAlign w:val="center"/>
          </w:tcPr>
          <w:p w14:paraId="64F96D3E"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智能机器人</w:t>
            </w:r>
          </w:p>
        </w:tc>
        <w:tc>
          <w:tcPr>
            <w:tcW w:w="3575" w:type="pct"/>
            <w:tcBorders>
              <w:top w:val="nil"/>
              <w:left w:val="nil"/>
              <w:bottom w:val="single" w:sz="4" w:space="0" w:color="auto"/>
              <w:right w:val="single" w:sz="4" w:space="0" w:color="auto"/>
            </w:tcBorders>
            <w:vAlign w:val="center"/>
          </w:tcPr>
          <w:p w14:paraId="4FE0C142"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1.智能迎宾形象:具备人工智能化形象代言人功能，支持外观与宣传内容定制，用于展示与宣传，可替代或辅助人工服务，提升接待效率与服务体验。</w:t>
            </w:r>
          </w:p>
          <w:p w14:paraId="7C62E3BB"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2.专业服务知识库:内置可扩展专业知识库，能够准确响应业务咨询，支持文本、语音等多种应答方式。</w:t>
            </w:r>
          </w:p>
          <w:p w14:paraId="78C76634"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3.语音交互:支持语音唤醒与识别，实现自然语言对话，可进行日常问候、天气查询等交流，提升</w:t>
            </w:r>
            <w:r>
              <w:rPr>
                <w:rFonts w:ascii="仿宋" w:eastAsia="仿宋" w:hAnsi="仿宋" w:cs="宋体" w:hint="eastAsia"/>
                <w:kern w:val="0"/>
                <w:sz w:val="24"/>
              </w:rPr>
              <w:lastRenderedPageBreak/>
              <w:t>人机交互体验。</w:t>
            </w:r>
          </w:p>
          <w:p w14:paraId="14A8E10A"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4.触屏交互:配备触摸显示屏，用户可通过界面完成操作。</w:t>
            </w:r>
          </w:p>
          <w:p w14:paraId="2DCDF1C2"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5.迎宾接待:支持人脸检测识别，识别后主动问候;后台可管理人脸库及识别策略。</w:t>
            </w:r>
          </w:p>
          <w:p w14:paraId="50C070FF"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6.智能咨询:支持后台自定义知识库与常见问题，可通过语音与屏幕结合方式答复。支持问题及相似问法的单条添加与批量导入。</w:t>
            </w:r>
          </w:p>
          <w:p w14:paraId="01BBD875"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7.智能宣讲:支持通过图片、音频、视频、文字、语音等多种媒体形式进行宣传讲解，内容与播放方式可自定义。</w:t>
            </w:r>
          </w:p>
          <w:p w14:paraId="1E6BB09C"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8.导览讲解:采用SLAM技术实现环境地图构建。支持单点引导与多点连续导览，可在行进中讲解指定内容，任务结束后自动返回迎宾点。</w:t>
            </w:r>
          </w:p>
          <w:p w14:paraId="24631BAE"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9.主动避障:导航过程中实时检测障碍物，支持动态路径重新规划，实现安全绕行。</w:t>
            </w:r>
          </w:p>
          <w:p w14:paraId="0929A5E0"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10.急停按钮:机身配备紧急停止按钮，支持突发情况下可手动切断运动功能。</w:t>
            </w:r>
          </w:p>
          <w:p w14:paraId="1DCD36AD"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11.自主充电:电量低于设定阈值时，支持自动返回充电桩完成充电。</w:t>
            </w:r>
          </w:p>
          <w:p w14:paraId="64B75C71"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12.二次开发支持:提供SDK/API接口，支持功能扩展与第三方系统对接,如测温、中控集成等。</w:t>
            </w:r>
          </w:p>
          <w:p w14:paraId="696253D5"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13.周边服务查询:可查询并展示周边景点、酒店等公共设施信息。</w:t>
            </w:r>
          </w:p>
          <w:p w14:paraId="7C370B16"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14.充电管理:开机后自动回归迎宾点;支持充电达到设定电量后自动返回接待位置。</w:t>
            </w:r>
          </w:p>
          <w:p w14:paraId="66B13CBB"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15.后台管理:支持通过后台设置机器人名称、LOG0、欢迎语及介绍内容等信息。</w:t>
            </w:r>
          </w:p>
          <w:p w14:paraId="3873C7F2" w14:textId="77777777" w:rsidR="008777D9" w:rsidRDefault="008777D9" w:rsidP="00263293">
            <w:pPr>
              <w:rPr>
                <w:rFonts w:ascii="宋体" w:hAnsi="宋体" w:hint="eastAsia"/>
                <w:b/>
                <w:bCs/>
                <w:kern w:val="0"/>
              </w:rPr>
            </w:pPr>
            <w:r>
              <w:rPr>
                <w:rFonts w:ascii="仿宋" w:eastAsia="仿宋" w:hAnsi="仿宋" w:cs="宋体" w:hint="eastAsia"/>
                <w:kern w:val="0"/>
                <w:sz w:val="24"/>
              </w:rPr>
              <w:t>16.大模型接入能力:支持接入通用语言大模型，增强交互与应答能力。</w:t>
            </w:r>
          </w:p>
        </w:tc>
        <w:tc>
          <w:tcPr>
            <w:tcW w:w="338" w:type="pct"/>
            <w:tcBorders>
              <w:top w:val="nil"/>
              <w:left w:val="nil"/>
              <w:bottom w:val="single" w:sz="4" w:space="0" w:color="auto"/>
              <w:right w:val="single" w:sz="4" w:space="0" w:color="auto"/>
            </w:tcBorders>
            <w:vAlign w:val="center"/>
          </w:tcPr>
          <w:p w14:paraId="4CCA6BF9"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5个</w:t>
            </w:r>
          </w:p>
        </w:tc>
        <w:tc>
          <w:tcPr>
            <w:tcW w:w="255" w:type="pct"/>
            <w:vAlign w:val="center"/>
          </w:tcPr>
          <w:p w14:paraId="0C9D203A" w14:textId="77777777" w:rsidR="008777D9" w:rsidRDefault="008777D9" w:rsidP="00263293">
            <w:pPr>
              <w:jc w:val="center"/>
              <w:rPr>
                <w:rFonts w:ascii="宋体" w:hAnsi="宋体" w:hint="eastAsia"/>
                <w:b/>
                <w:bCs/>
                <w:kern w:val="0"/>
                <w:sz w:val="24"/>
              </w:rPr>
            </w:pPr>
          </w:p>
        </w:tc>
      </w:tr>
      <w:tr w:rsidR="008777D9" w14:paraId="4C451B87" w14:textId="77777777" w:rsidTr="00263293">
        <w:trPr>
          <w:trHeight w:val="3462"/>
          <w:jc w:val="center"/>
        </w:trPr>
        <w:tc>
          <w:tcPr>
            <w:tcW w:w="256" w:type="pct"/>
            <w:tcBorders>
              <w:top w:val="nil"/>
              <w:left w:val="single" w:sz="4" w:space="0" w:color="auto"/>
              <w:bottom w:val="single" w:sz="4" w:space="0" w:color="auto"/>
              <w:right w:val="single" w:sz="4" w:space="0" w:color="auto"/>
            </w:tcBorders>
            <w:vAlign w:val="center"/>
          </w:tcPr>
          <w:p w14:paraId="68DC8816"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4</w:t>
            </w:r>
          </w:p>
        </w:tc>
        <w:tc>
          <w:tcPr>
            <w:tcW w:w="577" w:type="pct"/>
            <w:tcBorders>
              <w:top w:val="nil"/>
              <w:left w:val="nil"/>
              <w:bottom w:val="single" w:sz="4" w:space="0" w:color="auto"/>
              <w:right w:val="single" w:sz="4" w:space="0" w:color="auto"/>
            </w:tcBorders>
            <w:vAlign w:val="center"/>
          </w:tcPr>
          <w:p w14:paraId="6F5DA821"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AI形象</w:t>
            </w:r>
          </w:p>
        </w:tc>
        <w:tc>
          <w:tcPr>
            <w:tcW w:w="3575" w:type="pct"/>
            <w:tcBorders>
              <w:top w:val="nil"/>
              <w:left w:val="nil"/>
              <w:bottom w:val="single" w:sz="4" w:space="0" w:color="auto"/>
              <w:right w:val="single" w:sz="4" w:space="0" w:color="auto"/>
            </w:tcBorders>
            <w:vAlign w:val="center"/>
          </w:tcPr>
          <w:p w14:paraId="7707FFA8" w14:textId="77777777" w:rsidR="008777D9" w:rsidRDefault="008777D9" w:rsidP="00263293">
            <w:pPr>
              <w:jc w:val="left"/>
              <w:rPr>
                <w:rFonts w:ascii="仿宋" w:eastAsia="仿宋" w:hAnsi="仿宋" w:cs="宋体" w:hint="eastAsia"/>
                <w:kern w:val="0"/>
                <w:sz w:val="24"/>
              </w:rPr>
            </w:pPr>
            <w:r>
              <w:rPr>
                <w:rFonts w:ascii="仿宋" w:eastAsia="仿宋" w:hAnsi="仿宋" w:cs="宋体" w:hint="eastAsia"/>
                <w:kern w:val="0"/>
                <w:sz w:val="24"/>
              </w:rPr>
              <w:t>1.多模态交互能力：输入方式支持语音输入：实现语音活动检测与语音识别文本输入：支持直接文本对话，保留历史聊天记录                                                                                 2.输出方式支持语音输出：支持</w:t>
            </w:r>
            <w:bookmarkStart w:id="38" w:name="OLE_LINK4"/>
            <w:r>
              <w:rPr>
                <w:rFonts w:ascii="仿宋" w:eastAsia="仿宋" w:hAnsi="仿宋" w:cs="宋体" w:hint="eastAsia"/>
                <w:kern w:val="0"/>
                <w:sz w:val="24"/>
              </w:rPr>
              <w:t xml:space="preserve"> CosyVoice（本地 / 云端）、Edge TTS、百炼 TTS 等多种语音合成方案视频输出</w:t>
            </w:r>
            <w:bookmarkEnd w:id="38"/>
            <w:r>
              <w:rPr>
                <w:rFonts w:ascii="仿宋" w:eastAsia="仿宋" w:hAnsi="仿宋" w:cs="宋体" w:hint="eastAsia"/>
                <w:kern w:val="0"/>
                <w:sz w:val="24"/>
              </w:rPr>
              <w:t xml:space="preserve">：数字人实时口型同步与动作生成，支持 25-30FPS 帧率                           3.数字人形象：根据学校需求定制专属AI形象，且可支持2D数字人的生成；数字人支持 GPU/CPU 推理，支持音色复刻与形象定制。                                     </w:t>
            </w:r>
          </w:p>
          <w:p w14:paraId="08E7D209" w14:textId="77777777" w:rsidR="008777D9" w:rsidRDefault="008777D9" w:rsidP="00263293">
            <w:pPr>
              <w:jc w:val="left"/>
              <w:rPr>
                <w:rFonts w:ascii="宋体" w:hAnsi="宋体" w:hint="eastAsia"/>
                <w:b/>
                <w:bCs/>
                <w:kern w:val="0"/>
                <w:sz w:val="24"/>
              </w:rPr>
            </w:pPr>
            <w:r>
              <w:rPr>
                <w:rFonts w:ascii="仿宋" w:eastAsia="仿宋" w:hAnsi="仿宋" w:cs="宋体" w:hint="eastAsia"/>
                <w:kern w:val="0"/>
                <w:sz w:val="24"/>
              </w:rPr>
              <w:t>4.音频驱动：基于语音实时生成数字人口型与表情。                                           5.多模态驱动：部分模型支持结合文本、音频信息优化动作生成。硬件编码适配：支持</w:t>
            </w:r>
            <w:bookmarkStart w:id="39" w:name="OLE_LINK3"/>
            <w:r>
              <w:rPr>
                <w:rFonts w:ascii="仿宋" w:eastAsia="仿宋" w:hAnsi="仿宋" w:cs="宋体" w:hint="eastAsia"/>
                <w:kern w:val="0"/>
                <w:sz w:val="24"/>
              </w:rPr>
              <w:t xml:space="preserve"> H264 硬件编码</w:t>
            </w:r>
            <w:bookmarkEnd w:id="39"/>
            <w:r>
              <w:rPr>
                <w:rFonts w:ascii="仿宋" w:eastAsia="仿宋" w:hAnsi="仿宋" w:cs="宋体" w:hint="eastAsia"/>
                <w:kern w:val="0"/>
                <w:sz w:val="24"/>
              </w:rPr>
              <w:t xml:space="preserve">                                                                                     6.交互数据：支持标准化API接口，可无缝对接学院课程资源分析大数据模型</w:t>
            </w:r>
          </w:p>
        </w:tc>
        <w:tc>
          <w:tcPr>
            <w:tcW w:w="338" w:type="pct"/>
            <w:tcBorders>
              <w:top w:val="nil"/>
              <w:left w:val="nil"/>
              <w:bottom w:val="single" w:sz="4" w:space="0" w:color="auto"/>
              <w:right w:val="single" w:sz="4" w:space="0" w:color="auto"/>
            </w:tcBorders>
            <w:vAlign w:val="center"/>
          </w:tcPr>
          <w:p w14:paraId="40715C71"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1套</w:t>
            </w:r>
          </w:p>
        </w:tc>
        <w:tc>
          <w:tcPr>
            <w:tcW w:w="255" w:type="pct"/>
            <w:vAlign w:val="center"/>
          </w:tcPr>
          <w:p w14:paraId="57F4253B" w14:textId="77777777" w:rsidR="008777D9" w:rsidRDefault="008777D9" w:rsidP="00263293">
            <w:pPr>
              <w:jc w:val="center"/>
              <w:rPr>
                <w:rFonts w:ascii="宋体" w:hAnsi="宋体" w:hint="eastAsia"/>
                <w:b/>
                <w:bCs/>
                <w:kern w:val="0"/>
                <w:sz w:val="24"/>
              </w:rPr>
            </w:pPr>
          </w:p>
        </w:tc>
      </w:tr>
      <w:tr w:rsidR="008777D9" w14:paraId="6B5BEF42"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123DF4BE"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5</w:t>
            </w:r>
          </w:p>
        </w:tc>
        <w:tc>
          <w:tcPr>
            <w:tcW w:w="577" w:type="pct"/>
            <w:tcBorders>
              <w:top w:val="nil"/>
              <w:left w:val="nil"/>
              <w:bottom w:val="single" w:sz="4" w:space="0" w:color="auto"/>
              <w:right w:val="single" w:sz="4" w:space="0" w:color="auto"/>
            </w:tcBorders>
            <w:vAlign w:val="center"/>
          </w:tcPr>
          <w:p w14:paraId="6DE2E9AC"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课程资源及办学成果线上展示平台</w:t>
            </w:r>
          </w:p>
        </w:tc>
        <w:tc>
          <w:tcPr>
            <w:tcW w:w="3575" w:type="pct"/>
            <w:tcBorders>
              <w:top w:val="nil"/>
              <w:left w:val="nil"/>
              <w:bottom w:val="single" w:sz="4" w:space="0" w:color="auto"/>
              <w:right w:val="single" w:sz="4" w:space="0" w:color="auto"/>
            </w:tcBorders>
            <w:vAlign w:val="center"/>
          </w:tcPr>
          <w:p w14:paraId="352B64B8" w14:textId="77777777" w:rsidR="008777D9" w:rsidRDefault="008777D9" w:rsidP="00263293">
            <w:pPr>
              <w:rPr>
                <w:rFonts w:ascii="仿宋" w:eastAsia="仿宋" w:hAnsi="仿宋" w:cs="仿宋" w:hint="eastAsia"/>
                <w:kern w:val="0"/>
                <w:sz w:val="24"/>
              </w:rPr>
            </w:pPr>
            <w:r>
              <w:rPr>
                <w:rFonts w:ascii="宋体" w:hAnsi="宋体" w:cs="宋体" w:hint="eastAsia"/>
                <w:kern w:val="0"/>
              </w:rPr>
              <w:t>★</w:t>
            </w:r>
            <w:r>
              <w:rPr>
                <w:rFonts w:ascii="仿宋" w:eastAsia="仿宋" w:hAnsi="仿宋" w:cs="仿宋" w:hint="eastAsia"/>
                <w:sz w:val="24"/>
              </w:rPr>
              <w:t>1.系统支持通过后台管理网站，可以有效的管理网站前台的信息，如文字、图片、影音、和其他日常使用文件的发布、更新、删除等操作，同时也包括各类信息统计和管理；对网站数据库和文件的快速操作和管理系统，以使得前台内容能够得到及时更新和调整。</w:t>
            </w:r>
          </w:p>
          <w:p w14:paraId="5CC3BCC9" w14:textId="77777777" w:rsidR="008777D9" w:rsidRDefault="008777D9" w:rsidP="00263293">
            <w:pPr>
              <w:rPr>
                <w:rFonts w:ascii="仿宋" w:eastAsia="仿宋" w:hAnsi="仿宋" w:cs="仿宋" w:hint="eastAsia"/>
                <w:sz w:val="24"/>
              </w:rPr>
            </w:pPr>
            <w:r>
              <w:rPr>
                <w:rFonts w:ascii="仿宋" w:eastAsia="仿宋" w:hAnsi="仿宋" w:cs="仿宋" w:hint="eastAsia"/>
                <w:kern w:val="0"/>
                <w:sz w:val="24"/>
              </w:rPr>
              <w:t>2.系统</w:t>
            </w:r>
            <w:r>
              <w:rPr>
                <w:rFonts w:ascii="仿宋" w:eastAsia="仿宋" w:hAnsi="仿宋" w:cs="仿宋" w:hint="eastAsia"/>
                <w:sz w:val="24"/>
              </w:rPr>
              <w:t>支持可根据需求创建新站点，多个网站可以在一个后台进行统一的管理，每个站点具有独立的栏目、内容、模板、管理员，可以独立的进行站点设置；每个站点的内容可以相互之间进行转移和转发。</w:t>
            </w:r>
          </w:p>
          <w:p w14:paraId="5C2E51F8"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3.系统支持权限控制：包括管理员管理、角色管理、管理员设置。</w:t>
            </w:r>
          </w:p>
          <w:p w14:paraId="780B86F5"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（1）管理员管理：支持新增用户及分配用户权限，以供用户登录网站后台；对已有的用户可进行资料、密码和权限的修改、删除。</w:t>
            </w:r>
          </w:p>
          <w:p w14:paraId="6D456C79"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（2）角色管理：用户的权限是通过角色来控制的，添加一定的角色并为该角色分配系统权限和站点权限，可以为指定的用户分配角色，以此来为用户分配对应的权限。</w:t>
            </w:r>
          </w:p>
          <w:p w14:paraId="1B5F4762"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（3）用户管理：管理系统中用户的基本信息。可对用户的基本信息进行添加（如账号、姓名、密码、邮箱等一些信息），还可锁定、解除锁定用户，根据需求可将用户信息进行导出。</w:t>
            </w:r>
          </w:p>
          <w:p w14:paraId="314243F5"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4.支持用户的基本信息维护，包括但不限于添加、编辑、锁定等，根据需求可将用户信息进行导出。</w:t>
            </w:r>
          </w:p>
          <w:p w14:paraId="5635E12C"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5.系统具有统计图表功能，可对课程资源、办学成果站点进行分类统计；</w:t>
            </w:r>
            <w:r>
              <w:rPr>
                <w:rFonts w:ascii="仿宋" w:eastAsia="仿宋" w:hAnsi="仿宋" w:cs="仿宋" w:hint="eastAsia"/>
                <w:sz w:val="24"/>
              </w:rPr>
              <w:t>可根据条件查询某一时间段或某个站点的统计数；支持统计系统中管理员登录次数；支持统计管理员新增信息和更新信息数等。</w:t>
            </w:r>
          </w:p>
          <w:p w14:paraId="6C0C46A6"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6.系统支持自定义导航栏，</w:t>
            </w:r>
            <w:r>
              <w:rPr>
                <w:rFonts w:ascii="仿宋" w:eastAsia="仿宋" w:hAnsi="仿宋" w:cs="仿宋" w:hint="eastAsia"/>
                <w:sz w:val="24"/>
              </w:rPr>
              <w:t>根据需求可进行栏目的添加，添加时栏目名称和栏目索引必须一致，栏目模板和内容模板可根据需求选择相应的模板，可将已有的栏目进行排序、转移至其他栏目的操作；添加或修改完成所有栏目后可以进行生成，可以只生成修改过的某一个栏目，也可进行一键生成；生成是会弹出生成页面，绿色代表生成成功。</w:t>
            </w:r>
          </w:p>
          <w:p w14:paraId="2DFF3D33" w14:textId="77777777" w:rsidR="008777D9" w:rsidRDefault="008777D9" w:rsidP="00263293">
            <w:pPr>
              <w:jc w:val="left"/>
              <w:rPr>
                <w:rFonts w:ascii="仿宋" w:eastAsia="仿宋" w:hAnsi="仿宋" w:cs="仿宋" w:hint="eastAsia"/>
                <w:kern w:val="0"/>
                <w:sz w:val="24"/>
              </w:rPr>
            </w:pPr>
            <w:r>
              <w:rPr>
                <w:rFonts w:ascii="仿宋" w:eastAsia="仿宋" w:hAnsi="仿宋" w:cs="仿宋" w:hint="eastAsia"/>
                <w:kern w:val="0"/>
                <w:sz w:val="24"/>
              </w:rPr>
              <w:t>7.内容管理：可在对应的栏目下添加内容，如标题、来源、作者、内容、附件等信息。</w:t>
            </w:r>
          </w:p>
          <w:p w14:paraId="33DBA0C6" w14:textId="77777777" w:rsidR="008777D9" w:rsidRDefault="008777D9" w:rsidP="00263293">
            <w:pPr>
              <w:rPr>
                <w:rFonts w:ascii="仿宋" w:eastAsia="仿宋" w:hAnsi="仿宋" w:cs="仿宋" w:hint="eastAsia"/>
                <w:sz w:val="24"/>
              </w:rPr>
            </w:pPr>
            <w:r>
              <w:rPr>
                <w:rFonts w:ascii="仿宋" w:eastAsia="仿宋" w:hAnsi="仿宋" w:cs="仿宋" w:hint="eastAsia"/>
                <w:sz w:val="24"/>
              </w:rPr>
              <w:t>8.系统可添加友情连接、网站首图和新闻资讯等内容，在内容添加完成后可对内容进行整理，设置属性、排序、转移、审核等，最后对所添加的内容进行生成预览。</w:t>
            </w:r>
          </w:p>
          <w:p w14:paraId="0BB39E34" w14:textId="77777777" w:rsidR="008777D9" w:rsidRDefault="008777D9" w:rsidP="00263293">
            <w:pPr>
              <w:rPr>
                <w:rFonts w:ascii="仿宋" w:eastAsia="仿宋" w:hAnsi="仿宋" w:cs="仿宋" w:hint="eastAsia"/>
                <w:sz w:val="24"/>
              </w:rPr>
            </w:pPr>
            <w:r>
              <w:rPr>
                <w:rFonts w:ascii="仿宋" w:eastAsia="仿宋" w:hAnsi="仿宋" w:cs="仿宋" w:hint="eastAsia"/>
                <w:sz w:val="24"/>
              </w:rPr>
              <w:t>9．系统支持内容搜索：根据条件（栏目、状态、时间、目标、关键字）进行内容的搜索；</w:t>
            </w:r>
          </w:p>
          <w:p w14:paraId="04C8F54E" w14:textId="77777777" w:rsidR="008777D9" w:rsidRDefault="008777D9" w:rsidP="00263293">
            <w:pPr>
              <w:rPr>
                <w:rFonts w:ascii="宋体" w:hAnsi="宋体" w:hint="eastAsia"/>
                <w:b/>
                <w:bCs/>
                <w:kern w:val="0"/>
                <w:sz w:val="24"/>
              </w:rPr>
            </w:pPr>
            <w:r>
              <w:rPr>
                <w:rFonts w:ascii="仿宋" w:eastAsia="仿宋" w:hAnsi="仿宋" w:cs="仿宋" w:hint="eastAsia"/>
                <w:sz w:val="24"/>
              </w:rPr>
              <w:t>10．系统支持批量转移：和栏目及内容的转移是一样的，根据需求可将内容、栏目进行批量转移，以及转移的类型、转以后是否删除的操作；</w:t>
            </w:r>
          </w:p>
        </w:tc>
        <w:tc>
          <w:tcPr>
            <w:tcW w:w="338" w:type="pct"/>
            <w:tcBorders>
              <w:top w:val="nil"/>
              <w:left w:val="nil"/>
              <w:bottom w:val="single" w:sz="4" w:space="0" w:color="auto"/>
              <w:right w:val="single" w:sz="4" w:space="0" w:color="auto"/>
            </w:tcBorders>
            <w:vAlign w:val="center"/>
          </w:tcPr>
          <w:p w14:paraId="2C775E98"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1套</w:t>
            </w:r>
          </w:p>
        </w:tc>
        <w:tc>
          <w:tcPr>
            <w:tcW w:w="255" w:type="pct"/>
            <w:vAlign w:val="center"/>
          </w:tcPr>
          <w:p w14:paraId="7A74BBF7" w14:textId="77777777" w:rsidR="008777D9" w:rsidRDefault="008777D9" w:rsidP="00263293">
            <w:pPr>
              <w:jc w:val="center"/>
              <w:rPr>
                <w:rFonts w:ascii="宋体" w:hAnsi="宋体" w:hint="eastAsia"/>
                <w:b/>
                <w:bCs/>
                <w:kern w:val="0"/>
                <w:sz w:val="24"/>
              </w:rPr>
            </w:pPr>
          </w:p>
        </w:tc>
      </w:tr>
      <w:tr w:rsidR="008777D9" w14:paraId="1B10133D"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40F6B2FC"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6</w:t>
            </w:r>
          </w:p>
        </w:tc>
        <w:tc>
          <w:tcPr>
            <w:tcW w:w="577" w:type="pct"/>
            <w:tcBorders>
              <w:top w:val="nil"/>
              <w:left w:val="nil"/>
              <w:bottom w:val="single" w:sz="4" w:space="0" w:color="auto"/>
              <w:right w:val="single" w:sz="4" w:space="0" w:color="auto"/>
            </w:tcBorders>
            <w:vAlign w:val="center"/>
          </w:tcPr>
          <w:p w14:paraId="533D38B3" w14:textId="77777777" w:rsidR="008777D9" w:rsidRDefault="008777D9" w:rsidP="00263293">
            <w:pPr>
              <w:jc w:val="left"/>
              <w:rPr>
                <w:rFonts w:ascii="仿宋" w:eastAsia="仿宋" w:hAnsi="仿宋" w:cs="仿宋" w:hint="eastAsia"/>
                <w:sz w:val="24"/>
              </w:rPr>
            </w:pPr>
            <w:r>
              <w:rPr>
                <w:rFonts w:ascii="仿宋" w:eastAsia="仿宋" w:hAnsi="仿宋" w:cs="仿宋" w:hint="eastAsia"/>
                <w:sz w:val="24"/>
              </w:rPr>
              <w:t xml:space="preserve">课程环境 VR </w:t>
            </w:r>
            <w:r>
              <w:rPr>
                <w:rFonts w:ascii="仿宋" w:eastAsia="仿宋" w:hAnsi="仿宋" w:cs="仿宋" w:hint="eastAsia"/>
                <w:sz w:val="24"/>
              </w:rPr>
              <w:lastRenderedPageBreak/>
              <w:t>全景漫游</w:t>
            </w:r>
          </w:p>
        </w:tc>
        <w:tc>
          <w:tcPr>
            <w:tcW w:w="3575" w:type="pct"/>
            <w:tcBorders>
              <w:top w:val="nil"/>
              <w:left w:val="nil"/>
              <w:bottom w:val="single" w:sz="4" w:space="0" w:color="auto"/>
              <w:right w:val="single" w:sz="4" w:space="0" w:color="auto"/>
            </w:tcBorders>
            <w:vAlign w:val="center"/>
          </w:tcPr>
          <w:p w14:paraId="6EB50BFB" w14:textId="77777777" w:rsidR="008777D9" w:rsidRDefault="008777D9" w:rsidP="00263293">
            <w:pPr>
              <w:rPr>
                <w:rFonts w:ascii="仿宋" w:eastAsia="仿宋" w:hAnsi="仿宋" w:cs="仿宋" w:hint="eastAsia"/>
                <w:kern w:val="0"/>
                <w:sz w:val="24"/>
              </w:rPr>
            </w:pPr>
            <w:r>
              <w:rPr>
                <w:rFonts w:ascii="仿宋" w:eastAsia="仿宋" w:hAnsi="仿宋" w:cs="仿宋" w:hint="eastAsia"/>
                <w:sz w:val="24"/>
              </w:rPr>
              <w:lastRenderedPageBreak/>
              <w:t>1.需</w:t>
            </w:r>
            <w:r>
              <w:rPr>
                <w:rFonts w:ascii="仿宋" w:eastAsia="仿宋" w:hAnsi="仿宋" w:cs="仿宋" w:hint="eastAsia"/>
                <w:kern w:val="0"/>
                <w:sz w:val="24"/>
              </w:rPr>
              <w:t>支持全景素材采集：确保覆盖校园所有建筑、绿地、运动场地等区域，实现校园全境无死角图</w:t>
            </w:r>
            <w:r>
              <w:rPr>
                <w:rFonts w:ascii="仿宋" w:eastAsia="仿宋" w:hAnsi="仿宋" w:cs="仿宋" w:hint="eastAsia"/>
                <w:kern w:val="0"/>
                <w:sz w:val="24"/>
              </w:rPr>
              <w:lastRenderedPageBreak/>
              <w:t>像采集，获取分辨率≥8000X4000 的全景素材，</w:t>
            </w:r>
            <w:r>
              <w:rPr>
                <w:rFonts w:ascii="仿宋" w:eastAsia="仿宋" w:hAnsi="仿宋" w:cs="仿宋" w:hint="eastAsia"/>
                <w:sz w:val="24"/>
              </w:rPr>
              <w:t>校园户外区域</w:t>
            </w:r>
            <w:r>
              <w:rPr>
                <w:rFonts w:ascii="仿宋" w:eastAsia="仿宋" w:hAnsi="仿宋" w:cs="仿宋" w:hint="eastAsia"/>
                <w:kern w:val="0"/>
                <w:sz w:val="24"/>
              </w:rPr>
              <w:t>一体化</w:t>
            </w:r>
            <w:r>
              <w:rPr>
                <w:rFonts w:ascii="仿宋" w:eastAsia="仿宋" w:hAnsi="仿宋" w:cs="仿宋" w:hint="eastAsia"/>
                <w:sz w:val="24"/>
              </w:rPr>
              <w:t>纯视角</w:t>
            </w:r>
            <w:r>
              <w:rPr>
                <w:rFonts w:ascii="仿宋" w:eastAsia="仿宋" w:hAnsi="仿宋" w:cs="仿宋" w:hint="eastAsia"/>
                <w:kern w:val="0"/>
                <w:sz w:val="24"/>
              </w:rPr>
              <w:t>建模。地面场景采集：使用全画幅单反相机搭配专业全景云台，对校园重点场景进行地面全景拍摄。重点覆盖教室、实验室、展厅、生活配套设施等区域，保证图像色彩还原度≥95%、细节清晰度达 ≥8000X4000，真实还原校园场景的空间结构与环境细节。</w:t>
            </w:r>
          </w:p>
          <w:p w14:paraId="32999E09"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2.</w:t>
            </w:r>
            <w:r>
              <w:rPr>
                <w:rFonts w:ascii="仿宋" w:eastAsia="仿宋" w:hAnsi="仿宋" w:cs="仿宋" w:hint="eastAsia"/>
                <w:sz w:val="24"/>
              </w:rPr>
              <w:t>需</w:t>
            </w:r>
            <w:r>
              <w:rPr>
                <w:rFonts w:ascii="仿宋" w:eastAsia="仿宋" w:hAnsi="仿宋" w:cs="仿宋" w:hint="eastAsia"/>
                <w:kern w:val="0"/>
                <w:sz w:val="24"/>
              </w:rPr>
              <w:t>支持导航功能，</w:t>
            </w:r>
            <w:r>
              <w:rPr>
                <w:rFonts w:ascii="仿宋" w:eastAsia="仿宋" w:hAnsi="仿宋" w:cs="仿宋" w:hint="eastAsia"/>
                <w:sz w:val="24"/>
              </w:rPr>
              <w:t>支持漫游网页内嵌到学校的</w:t>
            </w:r>
            <w:r>
              <w:rPr>
                <w:rFonts w:ascii="仿宋" w:eastAsia="仿宋" w:hAnsi="仿宋" w:cs="仿宋" w:hint="eastAsia"/>
                <w:kern w:val="0"/>
                <w:sz w:val="24"/>
              </w:rPr>
              <w:t>小程序。小程序在网络信号较弱的环境下仍可流畅运行，同时提供分享功能，用户可将感兴趣的校园场景一键分享至社交平台。</w:t>
            </w:r>
          </w:p>
          <w:p w14:paraId="4A5090DE"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3.</w:t>
            </w:r>
            <w:r>
              <w:rPr>
                <w:rFonts w:ascii="仿宋" w:eastAsia="仿宋" w:hAnsi="仿宋" w:cs="仿宋" w:hint="eastAsia"/>
                <w:sz w:val="24"/>
              </w:rPr>
              <w:t>需</w:t>
            </w:r>
            <w:r>
              <w:rPr>
                <w:rFonts w:ascii="仿宋" w:eastAsia="仿宋" w:hAnsi="仿宋" w:cs="仿宋" w:hint="eastAsia"/>
                <w:kern w:val="0"/>
                <w:sz w:val="24"/>
              </w:rPr>
              <w:t>支持</w:t>
            </w:r>
            <w:r>
              <w:rPr>
                <w:rFonts w:ascii="仿宋" w:eastAsia="仿宋" w:hAnsi="仿宋" w:cs="仿宋" w:hint="eastAsia"/>
                <w:sz w:val="24"/>
              </w:rPr>
              <w:t>漫游</w:t>
            </w:r>
            <w:r>
              <w:rPr>
                <w:rFonts w:ascii="仿宋" w:eastAsia="仿宋" w:hAnsi="仿宋" w:cs="仿宋" w:hint="eastAsia"/>
                <w:kern w:val="0"/>
                <w:sz w:val="24"/>
              </w:rPr>
              <w:t>参观路线；管理者可配置导览点自动漫游。对学校展厅、招生办公室、会议室等场所。</w:t>
            </w:r>
          </w:p>
          <w:p w14:paraId="0FD26713"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4.</w:t>
            </w:r>
            <w:r>
              <w:rPr>
                <w:rFonts w:ascii="仿宋" w:eastAsia="仿宋" w:hAnsi="仿宋" w:cs="仿宋" w:hint="eastAsia"/>
                <w:sz w:val="24"/>
              </w:rPr>
              <w:t>需</w:t>
            </w:r>
            <w:r>
              <w:rPr>
                <w:rFonts w:ascii="仿宋" w:eastAsia="仿宋" w:hAnsi="仿宋" w:cs="仿宋" w:hint="eastAsia"/>
                <w:kern w:val="0"/>
                <w:sz w:val="24"/>
              </w:rPr>
              <w:t>支持点位介绍，关键区域植入信息浮窗，点击展示图文/视频介绍。参观者可通过触摸大屏切换场景、调取详细信息，打造沉浸式展示体验。</w:t>
            </w:r>
          </w:p>
          <w:p w14:paraId="15C8EFE3"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5.支持多终端交互方式，适配windows、iOS、Android系统各类终端，满足用户访问需求支持。用户可通过学校公众号菜单栏或微信链接可直接打开全景漫游页面，无需下载额外应用；适配 iOS、Android 系统各类手机屏幕尺寸，支持双指缩放、单指滑动切换视角漫游等交互方式，满足移动端便捷访问需求。</w:t>
            </w:r>
          </w:p>
          <w:p w14:paraId="58A7A2D7" w14:textId="77777777" w:rsidR="008777D9" w:rsidRDefault="008777D9" w:rsidP="00263293">
            <w:pPr>
              <w:rPr>
                <w:rFonts w:ascii="仿宋" w:eastAsia="仿宋" w:hAnsi="仿宋" w:cs="仿宋" w:hint="eastAsia"/>
                <w:sz w:val="24"/>
              </w:rPr>
            </w:pPr>
            <w:r>
              <w:rPr>
                <w:rFonts w:ascii="仿宋" w:eastAsia="仿宋" w:hAnsi="仿宋" w:cs="仿宋" w:hint="eastAsia"/>
                <w:kern w:val="0"/>
                <w:sz w:val="24"/>
              </w:rPr>
              <w:t>6.后台实时</w:t>
            </w:r>
            <w:r>
              <w:rPr>
                <w:rFonts w:ascii="仿宋" w:eastAsia="仿宋" w:hAnsi="仿宋" w:cs="仿宋" w:hint="eastAsia"/>
                <w:sz w:val="24"/>
              </w:rPr>
              <w:t>统计用户数量、ip、地域、访问时长。</w:t>
            </w:r>
          </w:p>
          <w:p w14:paraId="321F07F8" w14:textId="77777777" w:rsidR="008777D9" w:rsidRDefault="008777D9" w:rsidP="00263293">
            <w:pPr>
              <w:numPr>
                <w:ilvl w:val="255"/>
                <w:numId w:val="0"/>
              </w:numPr>
              <w:rPr>
                <w:rFonts w:ascii="仿宋" w:eastAsia="仿宋" w:hAnsi="仿宋" w:cs="仿宋" w:hint="eastAsia"/>
                <w:sz w:val="24"/>
              </w:rPr>
            </w:pPr>
            <w:r>
              <w:rPr>
                <w:rFonts w:ascii="仿宋" w:eastAsia="仿宋" w:hAnsi="仿宋" w:cs="仿宋" w:hint="eastAsia"/>
                <w:kern w:val="0"/>
                <w:sz w:val="24"/>
              </w:rPr>
              <w:t>支持智能问答，基于自然语言处理技术构建AI智能助手，能实时解答用户在校园漫游过程中提出的各类问题；须支持运用自然语言处理、机器学习等技术，理解用户问题意图 ，从校园知识库中检索准确答案反馈给用户。</w:t>
            </w:r>
          </w:p>
        </w:tc>
        <w:tc>
          <w:tcPr>
            <w:tcW w:w="338" w:type="pct"/>
            <w:tcBorders>
              <w:top w:val="nil"/>
              <w:left w:val="nil"/>
              <w:bottom w:val="single" w:sz="4" w:space="0" w:color="auto"/>
              <w:right w:val="single" w:sz="4" w:space="0" w:color="auto"/>
            </w:tcBorders>
            <w:vAlign w:val="center"/>
          </w:tcPr>
          <w:p w14:paraId="6B818437"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1套</w:t>
            </w:r>
          </w:p>
        </w:tc>
        <w:tc>
          <w:tcPr>
            <w:tcW w:w="255" w:type="pct"/>
            <w:vAlign w:val="center"/>
          </w:tcPr>
          <w:p w14:paraId="62BA2AFD" w14:textId="77777777" w:rsidR="008777D9" w:rsidRDefault="008777D9" w:rsidP="00263293">
            <w:pPr>
              <w:jc w:val="center"/>
              <w:rPr>
                <w:rFonts w:ascii="宋体" w:hAnsi="宋体" w:hint="eastAsia"/>
                <w:b/>
                <w:bCs/>
                <w:kern w:val="0"/>
                <w:sz w:val="24"/>
              </w:rPr>
            </w:pPr>
          </w:p>
        </w:tc>
      </w:tr>
      <w:tr w:rsidR="008777D9" w14:paraId="5C6348D4"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52BED124" w14:textId="77777777" w:rsidR="008777D9" w:rsidRDefault="008777D9" w:rsidP="00263293">
            <w:pPr>
              <w:pStyle w:val="aff0"/>
              <w:rPr>
                <w:rFonts w:hint="eastAsia"/>
              </w:rPr>
            </w:pPr>
            <w:r>
              <w:rPr>
                <w:rFonts w:ascii="仿宋" w:eastAsia="仿宋" w:hAnsi="仿宋" w:cs="宋体" w:hint="eastAsia"/>
                <w:kern w:val="0"/>
              </w:rPr>
              <w:t>7</w:t>
            </w:r>
          </w:p>
        </w:tc>
        <w:tc>
          <w:tcPr>
            <w:tcW w:w="577" w:type="pct"/>
            <w:tcBorders>
              <w:top w:val="nil"/>
              <w:left w:val="nil"/>
              <w:bottom w:val="single" w:sz="4" w:space="0" w:color="auto"/>
              <w:right w:val="single" w:sz="4" w:space="0" w:color="auto"/>
            </w:tcBorders>
            <w:vAlign w:val="center"/>
          </w:tcPr>
          <w:p w14:paraId="7D6A44F1"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展示交互终端</w:t>
            </w:r>
          </w:p>
        </w:tc>
        <w:tc>
          <w:tcPr>
            <w:tcW w:w="3575" w:type="pct"/>
            <w:tcBorders>
              <w:top w:val="nil"/>
              <w:left w:val="nil"/>
              <w:bottom w:val="single" w:sz="4" w:space="0" w:color="auto"/>
              <w:right w:val="single" w:sz="4" w:space="0" w:color="auto"/>
            </w:tcBorders>
            <w:vAlign w:val="center"/>
          </w:tcPr>
          <w:p w14:paraId="70E3BCD8"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1.整机屏幕采用98英寸超高清，屏幕图像分辨率 3840*2160。全金属外壳一体设计，无外露连接线，外观简洁。</w:t>
            </w:r>
          </w:p>
          <w:p w14:paraId="6BD0AEDD"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2.采用红外触控技术，Windows系统下触控点数≥10点，安卓系统下触控点数≥10点。</w:t>
            </w:r>
          </w:p>
          <w:p w14:paraId="3FD152FD"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3.为满足不同设备接入需求，整机提供多种接口，整机前置接口：HDMI≥1，Touch USB≥1，TYPE-C≥1，USB3.0≥3（安卓和Windows双系统均可识别）（</w:t>
            </w:r>
            <w:r>
              <w:rPr>
                <w:rFonts w:ascii="仿宋" w:eastAsia="仿宋" w:hAnsi="仿宋" w:cs="仿宋" w:hint="eastAsia"/>
                <w:b/>
                <w:bCs/>
                <w:kern w:val="0"/>
                <w:sz w:val="24"/>
              </w:rPr>
              <w:t>证明材料：提供官网截图或技术白皮书或检测报告复印件，并加盖投标人公章</w:t>
            </w:r>
            <w:r>
              <w:rPr>
                <w:rFonts w:ascii="仿宋" w:eastAsia="仿宋" w:hAnsi="仿宋" w:cs="仿宋" w:hint="eastAsia"/>
                <w:kern w:val="0"/>
                <w:sz w:val="24"/>
              </w:rPr>
              <w:t>）。</w:t>
            </w:r>
          </w:p>
          <w:p w14:paraId="5C6993BE"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4.整机前置物理按键不少于6个，包含电源、设置、音量+、音量-、屏幕下移、护眼等功能，具有2个按键可自定义设置功能为：安卓/内置电脑切换、一键录屏、锁屏、护眼、半屏模式等功能，具有前置多功能电源键，亮屏状态下轻按息屏，长按调出三合一功能菜单，包含关机、重启、节能。</w:t>
            </w:r>
          </w:p>
          <w:p w14:paraId="5955C613"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5.整机嵌入式安卓系统版本不低于Android 14.0，CPU不低于8核</w:t>
            </w:r>
            <w:hyperlink r:id="rId10" w:history="1"/>
            <w:r>
              <w:rPr>
                <w:rFonts w:ascii="仿宋" w:eastAsia="仿宋" w:hAnsi="仿宋" w:cs="仿宋" w:hint="eastAsia"/>
                <w:kern w:val="0"/>
                <w:sz w:val="24"/>
              </w:rPr>
              <w:t>，内存RAM不低于4GB，存储空间ROM不低于32GB。并支持存储空间扩展升级，最高支持扩展至64G。</w:t>
            </w:r>
          </w:p>
          <w:p w14:paraId="4A9CAFE0"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lastRenderedPageBreak/>
              <w:t>6.整机内置安卓系统板卡自身需支持4K高清显示输出，保证安卓系统下显示、书写画质清晰。（</w:t>
            </w:r>
            <w:r>
              <w:rPr>
                <w:rFonts w:ascii="仿宋" w:eastAsia="仿宋" w:hAnsi="仿宋" w:cs="仿宋" w:hint="eastAsia"/>
                <w:b/>
                <w:bCs/>
                <w:kern w:val="0"/>
                <w:sz w:val="24"/>
              </w:rPr>
              <w:t>证明材料：提供官网截图或产品样本或技术白皮书或检测报告复印件，并加盖投标人公章</w:t>
            </w:r>
            <w:r>
              <w:rPr>
                <w:rFonts w:ascii="仿宋" w:eastAsia="仿宋" w:hAnsi="仿宋" w:cs="仿宋" w:hint="eastAsia"/>
                <w:kern w:val="0"/>
                <w:sz w:val="24"/>
              </w:rPr>
              <w:t>）</w:t>
            </w:r>
          </w:p>
          <w:p w14:paraId="78141091"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8.整机自带系统检测功能，支持对CPU温度、触摸系统、光感系统、环境系统、内置电脑等硬件模块检测，同时支持显示安卓系统内存、存储、CPU使用率，系统检测功能支持以悬浮窗口呈现，悬浮窗口可自行开启或关闭（</w:t>
            </w:r>
            <w:r>
              <w:rPr>
                <w:rFonts w:ascii="仿宋" w:eastAsia="仿宋" w:hAnsi="仿宋" w:cs="仿宋" w:hint="eastAsia"/>
                <w:b/>
                <w:bCs/>
                <w:kern w:val="0"/>
                <w:sz w:val="24"/>
              </w:rPr>
              <w:t>证明材料：提供官网截图或技术白皮书或检测报告复印件，并加盖投标人公章</w:t>
            </w:r>
            <w:r>
              <w:rPr>
                <w:rFonts w:ascii="仿宋" w:eastAsia="仿宋" w:hAnsi="仿宋" w:cs="仿宋" w:hint="eastAsia"/>
                <w:kern w:val="0"/>
                <w:sz w:val="24"/>
              </w:rPr>
              <w:t>）。</w:t>
            </w:r>
          </w:p>
          <w:p w14:paraId="34CC95F8"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9.整机内置≥1200万像素摄像头，8阵列式麦克风，有效识别距离≥12米；4K超高清视频质量，支援H.265视频压缩，ePTZ智能人脸跟踪，自动声音定位侦测，3A智能降噪技术（</w:t>
            </w:r>
            <w:r>
              <w:rPr>
                <w:rFonts w:ascii="仿宋" w:eastAsia="仿宋" w:hAnsi="仿宋" w:cs="仿宋" w:hint="eastAsia"/>
                <w:b/>
                <w:bCs/>
                <w:kern w:val="0"/>
                <w:sz w:val="24"/>
              </w:rPr>
              <w:t>证明材料：提供官网截图或技术白皮书或检测报告复印件，并加盖投标人公章</w:t>
            </w:r>
            <w:r>
              <w:rPr>
                <w:rFonts w:ascii="仿宋" w:eastAsia="仿宋" w:hAnsi="仿宋" w:cs="仿宋" w:hint="eastAsia"/>
                <w:kern w:val="0"/>
                <w:sz w:val="24"/>
              </w:rPr>
              <w:t>）。</w:t>
            </w:r>
          </w:p>
          <w:p w14:paraId="27A21859" w14:textId="77777777" w:rsidR="008777D9" w:rsidRDefault="008777D9" w:rsidP="00263293">
            <w:pPr>
              <w:rPr>
                <w:rFonts w:ascii="仿宋" w:eastAsia="仿宋" w:hAnsi="仿宋" w:cs="仿宋" w:hint="eastAsia"/>
                <w:kern w:val="0"/>
                <w:sz w:val="24"/>
              </w:rPr>
            </w:pPr>
            <w:r>
              <w:rPr>
                <w:rFonts w:ascii="仿宋" w:eastAsia="仿宋" w:hAnsi="仿宋" w:cs="仿宋" w:hint="eastAsia"/>
                <w:kern w:val="0"/>
                <w:sz w:val="24"/>
              </w:rPr>
              <w:t>10.整体具有多种护眼模式，保护用眼安全，护眼模式：一键调节屏幕亮度进入护眼模式；智能感光：能感应并自动调节屏幕亮度来达到在不同光照条件下的不同亮度显示效果；护眼书写：在系统自带书写软件中书写时屏幕亮度自动调节。适应不同的使用场景，可自行开启或关闭。（</w:t>
            </w:r>
            <w:r>
              <w:rPr>
                <w:rFonts w:ascii="仿宋" w:eastAsia="仿宋" w:hAnsi="仿宋" w:cs="仿宋" w:hint="eastAsia"/>
                <w:b/>
                <w:bCs/>
                <w:kern w:val="0"/>
                <w:sz w:val="24"/>
              </w:rPr>
              <w:t>证明材料：提供官网截图或技术白皮书或检测报告复印件，并加盖投标人公章</w:t>
            </w:r>
            <w:r>
              <w:rPr>
                <w:rFonts w:ascii="仿宋" w:eastAsia="仿宋" w:hAnsi="仿宋" w:cs="仿宋" w:hint="eastAsia"/>
                <w:kern w:val="0"/>
                <w:sz w:val="24"/>
              </w:rPr>
              <w:t>）。</w:t>
            </w:r>
          </w:p>
          <w:p w14:paraId="108CCC3A" w14:textId="77777777" w:rsidR="008777D9" w:rsidRDefault="008777D9" w:rsidP="00263293">
            <w:pPr>
              <w:rPr>
                <w:rFonts w:ascii="宋体" w:hAnsi="宋体" w:hint="eastAsia"/>
                <w:b/>
                <w:bCs/>
                <w:kern w:val="0"/>
                <w:sz w:val="24"/>
              </w:rPr>
            </w:pPr>
            <w:r>
              <w:rPr>
                <w:rFonts w:ascii="仿宋" w:eastAsia="仿宋" w:hAnsi="仿宋" w:cs="仿宋" w:hint="eastAsia"/>
                <w:kern w:val="0"/>
                <w:sz w:val="24"/>
              </w:rPr>
              <w:t>11.整机采用插拔式模块电脑架构，插入结构稳固具有防震功能，主机配置：处理器性能不低于Intel Core i5 12代，内存:≥8G DDR4 ;硬盘:≥256G SSD固态硬盘</w:t>
            </w:r>
            <w:r>
              <w:rPr>
                <w:rFonts w:ascii="仿宋" w:eastAsia="仿宋" w:hAnsi="仿宋" w:cs="仿宋" w:hint="eastAsia"/>
                <w:b/>
                <w:bCs/>
                <w:kern w:val="0"/>
                <w:sz w:val="24"/>
              </w:rPr>
              <w:t>。</w:t>
            </w:r>
          </w:p>
        </w:tc>
        <w:tc>
          <w:tcPr>
            <w:tcW w:w="338" w:type="pct"/>
            <w:tcBorders>
              <w:top w:val="nil"/>
              <w:left w:val="nil"/>
              <w:bottom w:val="single" w:sz="4" w:space="0" w:color="auto"/>
              <w:right w:val="single" w:sz="4" w:space="0" w:color="auto"/>
            </w:tcBorders>
            <w:vAlign w:val="center"/>
          </w:tcPr>
          <w:p w14:paraId="048381E6"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3台</w:t>
            </w:r>
          </w:p>
        </w:tc>
        <w:tc>
          <w:tcPr>
            <w:tcW w:w="255" w:type="pct"/>
            <w:vAlign w:val="center"/>
          </w:tcPr>
          <w:p w14:paraId="441B0A34" w14:textId="77777777" w:rsidR="008777D9" w:rsidRDefault="008777D9" w:rsidP="00263293">
            <w:pPr>
              <w:jc w:val="center"/>
              <w:rPr>
                <w:rFonts w:ascii="宋体" w:hAnsi="宋体" w:hint="eastAsia"/>
                <w:b/>
                <w:bCs/>
                <w:kern w:val="0"/>
                <w:sz w:val="24"/>
              </w:rPr>
            </w:pPr>
          </w:p>
        </w:tc>
      </w:tr>
      <w:tr w:rsidR="008777D9" w14:paraId="1468E4FC"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67EDC1FB"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8</w:t>
            </w:r>
          </w:p>
        </w:tc>
        <w:tc>
          <w:tcPr>
            <w:tcW w:w="577" w:type="pct"/>
            <w:tcBorders>
              <w:top w:val="nil"/>
              <w:left w:val="nil"/>
              <w:bottom w:val="single" w:sz="4" w:space="0" w:color="auto"/>
              <w:right w:val="single" w:sz="4" w:space="0" w:color="auto"/>
            </w:tcBorders>
            <w:vAlign w:val="center"/>
          </w:tcPr>
          <w:p w14:paraId="2737B9A3"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AR平板</w:t>
            </w:r>
          </w:p>
        </w:tc>
        <w:tc>
          <w:tcPr>
            <w:tcW w:w="3575" w:type="pct"/>
            <w:tcBorders>
              <w:top w:val="nil"/>
              <w:left w:val="nil"/>
              <w:bottom w:val="single" w:sz="4" w:space="0" w:color="auto"/>
              <w:right w:val="single" w:sz="4" w:space="0" w:color="auto"/>
            </w:tcBorders>
            <w:vAlign w:val="center"/>
          </w:tcPr>
          <w:p w14:paraId="1FD97AEF" w14:textId="77777777" w:rsidR="008777D9" w:rsidRDefault="008777D9" w:rsidP="00263293">
            <w:pPr>
              <w:numPr>
                <w:ilvl w:val="255"/>
                <w:numId w:val="0"/>
              </w:numPr>
              <w:rPr>
                <w:rFonts w:ascii="宋体" w:hAnsi="宋体" w:hint="eastAsia"/>
                <w:b/>
                <w:bCs/>
                <w:kern w:val="0"/>
                <w:sz w:val="24"/>
              </w:rPr>
            </w:pPr>
            <w:r>
              <w:rPr>
                <w:rFonts w:ascii="仿宋" w:eastAsia="仿宋" w:hAnsi="仿宋" w:cs="宋体" w:hint="eastAsia"/>
                <w:kern w:val="0"/>
                <w:sz w:val="24"/>
              </w:rPr>
              <w:t>1.开启虚实融合的观展新体验，通过扫描展厅任意区域，即刻展示线上数字展馆的3D内容，实现实体空间与虚拟展项的无缝衔接；</w:t>
            </w:r>
            <w:r>
              <w:rPr>
                <w:rFonts w:ascii="仿宋" w:eastAsia="仿宋" w:hAnsi="仿宋" w:cs="宋体" w:hint="eastAsia"/>
                <w:kern w:val="0"/>
                <w:sz w:val="24"/>
              </w:rPr>
              <w:br/>
              <w:t>2.支持手势/触控双模式交互，可自由缩放、旋转虚拟模型，点击热点触发教学视频、科研数据等深度信息；</w:t>
            </w:r>
            <w:r>
              <w:rPr>
                <w:rFonts w:ascii="仿宋" w:eastAsia="仿宋" w:hAnsi="仿宋" w:cs="宋体" w:hint="eastAsia"/>
                <w:kern w:val="0"/>
                <w:sz w:val="24"/>
              </w:rPr>
              <w:br/>
              <w:t>3.内置智能导览系统，根据观众停留时长自动推送关联成果，</w:t>
            </w:r>
            <w:r>
              <w:rPr>
                <w:rFonts w:ascii="仿宋" w:eastAsia="仿宋" w:hAnsi="仿宋" w:cs="宋体" w:hint="eastAsia"/>
                <w:kern w:val="0"/>
                <w:sz w:val="24"/>
              </w:rPr>
              <w:br/>
              <w:t>4.可以通过AR合影功能生成带动态成果特效的纪念照片，让教学成果可触可感、随身带走。</w:t>
            </w:r>
            <w:r>
              <w:rPr>
                <w:rFonts w:ascii="仿宋" w:eastAsia="仿宋" w:hAnsi="仿宋" w:cs="宋体" w:hint="eastAsia"/>
                <w:kern w:val="0"/>
                <w:sz w:val="24"/>
              </w:rPr>
              <w:br/>
              <w:t>5.产品处理器：≥八核心处理器；最高频率：≥2.8GHz；</w:t>
            </w:r>
            <w:r>
              <w:rPr>
                <w:rFonts w:ascii="仿宋" w:eastAsia="仿宋" w:hAnsi="仿宋" w:cs="宋体" w:hint="eastAsia"/>
                <w:kern w:val="0"/>
                <w:sz w:val="24"/>
              </w:rPr>
              <w:br/>
              <w:t>6.系统内存：≥4GB，存储容量：≥64GB；存储扩展：支持Micro SD（TF）卡，最大支持256GB</w:t>
            </w:r>
            <w:r>
              <w:rPr>
                <w:rFonts w:ascii="仿宋" w:eastAsia="仿宋" w:hAnsi="仿宋" w:cs="宋体" w:hint="eastAsia"/>
                <w:kern w:val="0"/>
                <w:sz w:val="24"/>
              </w:rPr>
              <w:br/>
              <w:t>7.显示屏尺寸：≥8.4英寸；屏幕分辨率：≥2560x1600；采用IPS屏，支持电容十点触控</w:t>
            </w:r>
            <w:r>
              <w:rPr>
                <w:rFonts w:ascii="仿宋" w:eastAsia="仿宋" w:hAnsi="仿宋" w:cs="宋体" w:hint="eastAsia"/>
                <w:kern w:val="0"/>
                <w:sz w:val="24"/>
              </w:rPr>
              <w:br/>
              <w:t>8.WiFi功能：支持802.11a/b/g/n/ac无线协议，双频（2.4GHz+5GHz）</w:t>
            </w:r>
            <w:r>
              <w:rPr>
                <w:rFonts w:ascii="仿宋" w:eastAsia="仿宋" w:hAnsi="仿宋" w:cs="宋体" w:hint="eastAsia"/>
                <w:kern w:val="0"/>
                <w:sz w:val="24"/>
              </w:rPr>
              <w:br/>
              <w:t>9.蓝牙功能：支持蓝牙5.0模块</w:t>
            </w:r>
            <w:r>
              <w:rPr>
                <w:rFonts w:ascii="仿宋" w:eastAsia="仿宋" w:hAnsi="仿宋" w:cs="宋体" w:hint="eastAsia"/>
                <w:kern w:val="0"/>
                <w:sz w:val="24"/>
              </w:rPr>
              <w:br/>
              <w:t>10.感应器：重力感应器，陀螺仪，指南针，环境光传感器，霍尔传感器</w:t>
            </w:r>
            <w:r>
              <w:rPr>
                <w:rFonts w:ascii="仿宋" w:eastAsia="仿宋" w:hAnsi="仿宋" w:cs="宋体" w:hint="eastAsia"/>
                <w:kern w:val="0"/>
                <w:sz w:val="24"/>
              </w:rPr>
              <w:br/>
              <w:t>11.内置麦克风和双摄像头（前置：≥800万像素，后置：≥1300万像素）</w:t>
            </w:r>
            <w:r>
              <w:rPr>
                <w:rFonts w:ascii="仿宋" w:eastAsia="仿宋" w:hAnsi="仿宋" w:cs="宋体" w:hint="eastAsia"/>
                <w:kern w:val="0"/>
                <w:sz w:val="24"/>
              </w:rPr>
              <w:br/>
            </w:r>
            <w:r>
              <w:rPr>
                <w:rFonts w:ascii="仿宋" w:eastAsia="仿宋" w:hAnsi="仿宋" w:cs="宋体" w:hint="eastAsia"/>
                <w:kern w:val="0"/>
                <w:sz w:val="24"/>
              </w:rPr>
              <w:lastRenderedPageBreak/>
              <w:t>12.数据接：USB3.0 、Type-c。</w:t>
            </w:r>
          </w:p>
        </w:tc>
        <w:tc>
          <w:tcPr>
            <w:tcW w:w="338" w:type="pct"/>
            <w:tcBorders>
              <w:top w:val="nil"/>
              <w:left w:val="nil"/>
              <w:bottom w:val="single" w:sz="4" w:space="0" w:color="auto"/>
              <w:right w:val="single" w:sz="4" w:space="0" w:color="auto"/>
            </w:tcBorders>
            <w:vAlign w:val="center"/>
          </w:tcPr>
          <w:p w14:paraId="754DD8B2"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5套</w:t>
            </w:r>
          </w:p>
        </w:tc>
        <w:tc>
          <w:tcPr>
            <w:tcW w:w="255" w:type="pct"/>
            <w:vAlign w:val="center"/>
          </w:tcPr>
          <w:p w14:paraId="467F1582" w14:textId="77777777" w:rsidR="008777D9" w:rsidRDefault="008777D9" w:rsidP="00263293">
            <w:pPr>
              <w:jc w:val="center"/>
              <w:rPr>
                <w:rFonts w:ascii="宋体" w:hAnsi="宋体" w:hint="eastAsia"/>
                <w:b/>
                <w:bCs/>
                <w:kern w:val="0"/>
                <w:sz w:val="24"/>
              </w:rPr>
            </w:pPr>
          </w:p>
        </w:tc>
      </w:tr>
      <w:tr w:rsidR="008777D9" w14:paraId="554788B0"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17255956"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9</w:t>
            </w:r>
          </w:p>
        </w:tc>
        <w:tc>
          <w:tcPr>
            <w:tcW w:w="577" w:type="pct"/>
            <w:tcBorders>
              <w:top w:val="nil"/>
              <w:left w:val="nil"/>
              <w:bottom w:val="single" w:sz="4" w:space="0" w:color="auto"/>
              <w:right w:val="single" w:sz="4" w:space="0" w:color="auto"/>
            </w:tcBorders>
            <w:vAlign w:val="center"/>
          </w:tcPr>
          <w:p w14:paraId="0EE0FE27"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课程资源分析模型</w:t>
            </w:r>
          </w:p>
        </w:tc>
        <w:tc>
          <w:tcPr>
            <w:tcW w:w="3575" w:type="pct"/>
            <w:tcBorders>
              <w:top w:val="nil"/>
              <w:left w:val="nil"/>
              <w:bottom w:val="single" w:sz="4" w:space="0" w:color="auto"/>
              <w:right w:val="single" w:sz="4" w:space="0" w:color="auto"/>
            </w:tcBorders>
            <w:vAlign w:val="center"/>
          </w:tcPr>
          <w:p w14:paraId="6882E3B3" w14:textId="77777777" w:rsidR="008777D9" w:rsidRDefault="008777D9" w:rsidP="00263293">
            <w:pPr>
              <w:jc w:val="left"/>
              <w:rPr>
                <w:rFonts w:ascii="仿宋" w:eastAsia="仿宋" w:hAnsi="仿宋" w:cs="仿宋" w:hint="eastAsia"/>
                <w:kern w:val="0"/>
                <w:sz w:val="24"/>
              </w:rPr>
            </w:pPr>
            <w:r>
              <w:rPr>
                <w:rFonts w:ascii="宋体" w:hAnsi="宋体" w:cs="宋体" w:hint="eastAsia"/>
                <w:kern w:val="0"/>
              </w:rPr>
              <w:t>★</w:t>
            </w:r>
            <w:r>
              <w:rPr>
                <w:rFonts w:ascii="仿宋" w:eastAsia="仿宋" w:hAnsi="仿宋" w:cs="仿宋" w:hint="eastAsia"/>
                <w:kern w:val="0"/>
                <w:sz w:val="24"/>
              </w:rPr>
              <w:t>1.无缝接入课程资源库，支持数据模型的搭建和训练，构建学院专属知识库体系。</w:t>
            </w:r>
            <w:r>
              <w:rPr>
                <w:rFonts w:ascii="仿宋" w:eastAsia="仿宋" w:hAnsi="仿宋" w:cs="仿宋" w:hint="eastAsia"/>
                <w:kern w:val="0"/>
                <w:sz w:val="24"/>
              </w:rPr>
              <w:br/>
              <w:t>2.课程资源分析模型支持 DeepSeek 、QwQ 等深度推理能力，通过大数据模型实现了更强大的推理和决策能力；</w:t>
            </w:r>
            <w:r>
              <w:rPr>
                <w:rFonts w:ascii="仿宋" w:eastAsia="仿宋" w:hAnsi="仿宋" w:cs="仿宋" w:hint="eastAsia"/>
                <w:sz w:val="24"/>
              </w:rPr>
              <w:t>集成DeepSeek-Reasoner等模型，支持全链路思维链（CoT）保留与实时联网搜索增强，解决AI黑箱问题，响应时效性≤3秒。</w:t>
            </w:r>
            <w:r>
              <w:rPr>
                <w:rFonts w:ascii="仿宋" w:eastAsia="仿宋" w:hAnsi="仿宋" w:cs="仿宋" w:hint="eastAsia"/>
                <w:kern w:val="0"/>
                <w:sz w:val="24"/>
              </w:rPr>
              <w:br/>
              <w:t>3.可完整保留AI思维链推理过程，输出答案前强制生成详细分析推导步骤，使决策过程透明可追溯，逐步验证确保结论可靠。</w:t>
            </w:r>
            <w:r>
              <w:rPr>
                <w:rFonts w:ascii="仿宋" w:eastAsia="仿宋" w:hAnsi="仿宋" w:cs="仿宋" w:hint="eastAsia"/>
                <w:kern w:val="0"/>
                <w:sz w:val="24"/>
              </w:rPr>
              <w:br/>
              <w:t>4.支持实时联网搜索，获取最新信息，抓取权威信源内容，结合思维链多维度分析验证，解决时效性敏感问题。</w:t>
            </w:r>
            <w:r>
              <w:rPr>
                <w:rFonts w:ascii="仿宋" w:eastAsia="仿宋" w:hAnsi="仿宋" w:cs="仿宋" w:hint="eastAsia"/>
                <w:kern w:val="0"/>
                <w:sz w:val="24"/>
              </w:rPr>
              <w:br/>
              <w:t>5.支持私有化搜索部署接入，构建自主可控搜索服务，掌控搜索索引和数据流向，保障数据安全。</w:t>
            </w:r>
            <w:r>
              <w:rPr>
                <w:rFonts w:ascii="仿宋" w:eastAsia="仿宋" w:hAnsi="仿宋" w:cs="仿宋" w:hint="eastAsia"/>
                <w:kern w:val="0"/>
                <w:sz w:val="24"/>
              </w:rPr>
              <w:br/>
              <w:t>6.为课程资源库、课程资源制作工具、智能机器人、AI形象等提供模型基础。</w:t>
            </w:r>
          </w:p>
          <w:p w14:paraId="00663973" w14:textId="77777777" w:rsidR="008777D9" w:rsidRDefault="008777D9" w:rsidP="00263293">
            <w:pPr>
              <w:rPr>
                <w:rFonts w:ascii="仿宋" w:eastAsia="仿宋" w:hAnsi="仿宋" w:cs="仿宋" w:hint="eastAsia"/>
                <w:sz w:val="24"/>
              </w:rPr>
            </w:pPr>
            <w:r>
              <w:rPr>
                <w:rFonts w:ascii="仿宋" w:eastAsia="仿宋" w:hAnsi="仿宋" w:cs="仿宋" w:hint="eastAsia"/>
                <w:sz w:val="24"/>
              </w:rPr>
              <w:t>8.平台支持知识库特性：数据上传后自动分割存储，通过向量搜索检索内容。能处理多种模态文档信息，包括文本、图像、PDF、Office等，实现深度文档理解、基于模板的文本切片、降低幻觉、兼容各类异构数据源等功能。</w:t>
            </w:r>
          </w:p>
          <w:p w14:paraId="6CB6A812" w14:textId="77777777" w:rsidR="008777D9" w:rsidRDefault="008777D9" w:rsidP="00263293">
            <w:pPr>
              <w:rPr>
                <w:rFonts w:ascii="仿宋" w:eastAsia="仿宋" w:hAnsi="仿宋" w:cs="仿宋" w:hint="eastAsia"/>
                <w:sz w:val="24"/>
              </w:rPr>
            </w:pPr>
            <w:r>
              <w:rPr>
                <w:rFonts w:ascii="仿宋" w:eastAsia="仿宋" w:hAnsi="仿宋" w:cs="仿宋" w:hint="eastAsia"/>
                <w:sz w:val="24"/>
              </w:rPr>
              <w:t>9.平台支持业务联动功能：可将自然语言转换为API调用参数或数据库查询条件，提取文本结构化数据，基于通用大模型实现实时回调业务函数，扩展业务逻辑，构建私域大模型。例如在自然语言交互时调用外部工具回答问题。</w:t>
            </w:r>
          </w:p>
          <w:p w14:paraId="365ABCB1" w14:textId="77777777" w:rsidR="008777D9" w:rsidRDefault="008777D9" w:rsidP="00263293">
            <w:pPr>
              <w:rPr>
                <w:rFonts w:ascii="仿宋" w:eastAsia="仿宋" w:hAnsi="仿宋" w:cs="仿宋" w:hint="eastAsia"/>
                <w:sz w:val="24"/>
              </w:rPr>
            </w:pPr>
            <w:r>
              <w:rPr>
                <w:rFonts w:ascii="仿宋" w:eastAsia="仿宋" w:hAnsi="仿宋" w:cs="仿宋" w:hint="eastAsia"/>
                <w:sz w:val="24"/>
              </w:rPr>
              <w:t>10.支持多模态：AI智能体提供全面多模态支持，通过先进大模型技术实现高质量内容生成与转换。支持文本、图像、语音等多种模态智能转换与协同处理，提升内容创作效率。包括文生图（生成高分辨率图像，支持风格指定、细节调整和批量生成）、文生海报（生成专业营销海报，支持模板选择、品牌元素融合和自动排版）、文生脑图（将结构化文本转换为思维导图，支持多种功能）、文转语音（提供拟人化语音合成服务，支持多语种发音人选择等）、语音转文（实现高精度语音识别转写，具备多种能力）。开发者可通过统一API接口集成这些能力到现有业务系统。</w:t>
            </w:r>
          </w:p>
          <w:p w14:paraId="5205A7CB" w14:textId="77777777" w:rsidR="008777D9" w:rsidRDefault="008777D9" w:rsidP="00263293">
            <w:pPr>
              <w:rPr>
                <w:rFonts w:ascii="仿宋" w:eastAsia="仿宋" w:hAnsi="仿宋" w:cs="仿宋" w:hint="eastAsia"/>
                <w:sz w:val="24"/>
              </w:rPr>
            </w:pPr>
            <w:r>
              <w:rPr>
                <w:rFonts w:ascii="仿宋" w:eastAsia="仿宋" w:hAnsi="仿宋" w:cs="仿宋" w:hint="eastAsia"/>
                <w:sz w:val="24"/>
              </w:rPr>
              <w:t>11.支持AI OCR能力：提供强大OCR（光学字符识别）能力，依托大语言模型技术，支持多种复杂识别场景。核心功能包括结构化JSON输出、灵活内容提取（可提取特定信息并调整输出格式）、多语言支持与扩展性（支持多语言识别，可扩展自定义字段解析输出）、业务集成与调用（结果以JSON格式输出，可通过API接口调用，实现自动化处理）。</w:t>
            </w:r>
          </w:p>
          <w:p w14:paraId="3E02FA40" w14:textId="77777777" w:rsidR="008777D9" w:rsidRDefault="008777D9" w:rsidP="00263293">
            <w:pPr>
              <w:jc w:val="left"/>
              <w:rPr>
                <w:rFonts w:ascii="宋体" w:hAnsi="宋体" w:hint="eastAsia"/>
                <w:b/>
                <w:bCs/>
                <w:kern w:val="0"/>
                <w:sz w:val="24"/>
              </w:rPr>
            </w:pPr>
            <w:r>
              <w:rPr>
                <w:rFonts w:ascii="仿宋" w:eastAsia="仿宋" w:hAnsi="仿宋" w:cs="仿宋" w:hint="eastAsia"/>
                <w:kern w:val="0"/>
                <w:sz w:val="24"/>
              </w:rPr>
              <w:t>12.支持4000人规模的学校流畅使用。</w:t>
            </w:r>
          </w:p>
        </w:tc>
        <w:tc>
          <w:tcPr>
            <w:tcW w:w="338" w:type="pct"/>
            <w:tcBorders>
              <w:top w:val="nil"/>
              <w:left w:val="nil"/>
              <w:bottom w:val="single" w:sz="4" w:space="0" w:color="auto"/>
              <w:right w:val="single" w:sz="4" w:space="0" w:color="auto"/>
            </w:tcBorders>
            <w:vAlign w:val="center"/>
          </w:tcPr>
          <w:p w14:paraId="13474B7C"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1套</w:t>
            </w:r>
          </w:p>
        </w:tc>
        <w:tc>
          <w:tcPr>
            <w:tcW w:w="255" w:type="pct"/>
            <w:vAlign w:val="center"/>
          </w:tcPr>
          <w:p w14:paraId="31278C8B" w14:textId="77777777" w:rsidR="008777D9" w:rsidRDefault="008777D9" w:rsidP="00263293">
            <w:pPr>
              <w:jc w:val="center"/>
              <w:rPr>
                <w:rFonts w:ascii="宋体" w:hAnsi="宋体" w:hint="eastAsia"/>
                <w:b/>
                <w:bCs/>
                <w:kern w:val="0"/>
                <w:sz w:val="24"/>
              </w:rPr>
            </w:pPr>
          </w:p>
        </w:tc>
      </w:tr>
      <w:tr w:rsidR="008777D9" w14:paraId="0ECC5EF1"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345399C3"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10</w:t>
            </w:r>
          </w:p>
        </w:tc>
        <w:tc>
          <w:tcPr>
            <w:tcW w:w="577" w:type="pct"/>
            <w:tcBorders>
              <w:top w:val="nil"/>
              <w:left w:val="nil"/>
              <w:bottom w:val="single" w:sz="4" w:space="0" w:color="auto"/>
              <w:right w:val="single" w:sz="4" w:space="0" w:color="auto"/>
            </w:tcBorders>
            <w:vAlign w:val="center"/>
          </w:tcPr>
          <w:p w14:paraId="063E8ECE"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课程资源计算平台</w:t>
            </w:r>
          </w:p>
        </w:tc>
        <w:tc>
          <w:tcPr>
            <w:tcW w:w="3575" w:type="pct"/>
            <w:tcBorders>
              <w:top w:val="nil"/>
              <w:left w:val="nil"/>
              <w:bottom w:val="single" w:sz="4" w:space="0" w:color="auto"/>
              <w:right w:val="single" w:sz="4" w:space="0" w:color="auto"/>
            </w:tcBorders>
            <w:vAlign w:val="center"/>
          </w:tcPr>
          <w:p w14:paraId="28F93AD2"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1.支撑课程资源分析大模型平台，为大规模数据处理、数据挖掘、模型训练、模型部署、自然语言处理、图像识别、视频分析等提供基础算力。</w:t>
            </w:r>
          </w:p>
          <w:p w14:paraId="7C5256CA"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2.微保证平台处理能力，处理器子系统需不少于于36核，总逻辑线程数不少于256线程；</w:t>
            </w:r>
          </w:p>
          <w:p w14:paraId="7DD86EAD"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核心/线程数:单颗处理器核心数64核，总逻辑线程数256线程。基准频率≥2.1GHZ。</w:t>
            </w:r>
          </w:p>
          <w:p w14:paraId="731AE73E"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3.为保障数据处理要求，内存总容量：≥512GB；运行频率≥4800MHz。</w:t>
            </w:r>
          </w:p>
          <w:p w14:paraId="6A26343A"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扩展能力:主板须提供不少于24个DDR5内存插槽，支持内存交错、镜像、热备等高级功能。</w:t>
            </w:r>
          </w:p>
          <w:p w14:paraId="56AE74E7"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4.存储系统：≥960G固态硬盘。</w:t>
            </w:r>
          </w:p>
          <w:p w14:paraId="7DC7A7F8"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5.网络系统：≥2张双端口万兆以太网光纤网卡；单端口速率≥10GbE。</w:t>
            </w:r>
          </w:p>
          <w:p w14:paraId="6F83BE11"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6.采用机架式GPU服务终端，不少于2张GPU加速卡，单张GPU卡显存容量≥48GB；满足课程资源分析大模型平台AI推理、视频处理、虚拟桌面等场景的硬件加速。</w:t>
            </w:r>
          </w:p>
          <w:p w14:paraId="2C1F7E73"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7.电源与散热：支持1+1冗余；支持200-240VAC宽电压输入，需具备高效能转换与智能功耗管理功能。需配置高效能冗余风扇模组，支持根据部件温度实时智能调速，确保平台稳定运行。</w:t>
            </w:r>
          </w:p>
          <w:p w14:paraId="4F42C763" w14:textId="77777777" w:rsidR="008777D9" w:rsidRDefault="008777D9" w:rsidP="00263293">
            <w:pPr>
              <w:rPr>
                <w:rFonts w:ascii="宋体" w:hAnsi="宋体" w:hint="eastAsia"/>
                <w:b/>
                <w:bCs/>
                <w:kern w:val="0"/>
                <w:sz w:val="24"/>
              </w:rPr>
            </w:pPr>
            <w:r>
              <w:rPr>
                <w:rFonts w:ascii="仿宋" w:eastAsia="仿宋" w:hAnsi="仿宋" w:cs="宋体" w:hint="eastAsia"/>
                <w:kern w:val="0"/>
                <w:sz w:val="24"/>
              </w:rPr>
              <w:t>8.管理与安全：需集成BMC/PMl远程管理模块,支持带外独立管理，需具有虚拟媒体、系统状态监控、日志告警等常用功能。</w:t>
            </w:r>
          </w:p>
        </w:tc>
        <w:tc>
          <w:tcPr>
            <w:tcW w:w="338" w:type="pct"/>
            <w:tcBorders>
              <w:top w:val="nil"/>
              <w:left w:val="nil"/>
              <w:bottom w:val="single" w:sz="4" w:space="0" w:color="auto"/>
              <w:right w:val="single" w:sz="4" w:space="0" w:color="auto"/>
            </w:tcBorders>
            <w:vAlign w:val="center"/>
          </w:tcPr>
          <w:p w14:paraId="4FE7F0FD"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1套</w:t>
            </w:r>
          </w:p>
        </w:tc>
        <w:tc>
          <w:tcPr>
            <w:tcW w:w="255" w:type="pct"/>
            <w:vAlign w:val="center"/>
          </w:tcPr>
          <w:p w14:paraId="1014F374" w14:textId="77777777" w:rsidR="008777D9" w:rsidRDefault="008777D9" w:rsidP="00263293">
            <w:pPr>
              <w:jc w:val="center"/>
              <w:rPr>
                <w:rFonts w:ascii="宋体" w:hAnsi="宋体" w:hint="eastAsia"/>
                <w:b/>
                <w:bCs/>
                <w:kern w:val="0"/>
                <w:sz w:val="24"/>
              </w:rPr>
            </w:pPr>
          </w:p>
        </w:tc>
      </w:tr>
      <w:tr w:rsidR="008777D9" w14:paraId="525203D8"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5163070F"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11</w:t>
            </w:r>
          </w:p>
        </w:tc>
        <w:tc>
          <w:tcPr>
            <w:tcW w:w="577" w:type="pct"/>
            <w:tcBorders>
              <w:top w:val="nil"/>
              <w:left w:val="nil"/>
              <w:bottom w:val="single" w:sz="4" w:space="0" w:color="auto"/>
              <w:right w:val="single" w:sz="4" w:space="0" w:color="auto"/>
            </w:tcBorders>
            <w:vAlign w:val="center"/>
          </w:tcPr>
          <w:p w14:paraId="5F12BD8A"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网络型可编程主机</w:t>
            </w:r>
          </w:p>
        </w:tc>
        <w:tc>
          <w:tcPr>
            <w:tcW w:w="3575" w:type="pct"/>
            <w:tcBorders>
              <w:top w:val="nil"/>
              <w:left w:val="nil"/>
              <w:bottom w:val="single" w:sz="4" w:space="0" w:color="auto"/>
              <w:right w:val="single" w:sz="4" w:space="0" w:color="auto"/>
            </w:tcBorders>
            <w:vAlign w:val="center"/>
          </w:tcPr>
          <w:p w14:paraId="6CFE30F8"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1.触控面板显示尺寸≥10寸ips屏幕，分辨率：≥1280*800；</w:t>
            </w:r>
          </w:p>
          <w:p w14:paraId="6EA99220"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2.采用国产MCU≥4核，主频：≥2.0GHz 嵌入式ARM架构，内存：RAM：≥4G；ROM:≥64GB，集 IP 对讲、摄像头功能为一体式设计，</w:t>
            </w:r>
          </w:p>
          <w:p w14:paraId="7A57D586"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3.支持录播系统控制、显示录播预览画面；支持灯光窗帘空调等物联设备控制，可以实时显示空调工作状态开关温度风速等， 控制面板界面风格、使用模式、控制功能等支持用户可编程定制，界面灵活方便，功能清晰简明；</w:t>
            </w:r>
          </w:p>
          <w:p w14:paraId="16A77848"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4.支持面板锁定，锁定界面可定制，可显示提示信息或操作说明等；</w:t>
            </w:r>
          </w:p>
          <w:p w14:paraId="31BE2CB6"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 xml:space="preserve">5.液晶面板自带的可视化 IP 电话呼叫对接功能，支持与中控集控平台联动功能，当教室远程呼叫时集控平台页面自动跳转的该教室详情页面； </w:t>
            </w:r>
          </w:p>
          <w:p w14:paraId="67C611B0"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6.具备1路10M/100M/1000M 以太网接口，支持 POE 供电、1路标准 HDMI Type-A 接口、1路USB3.0、1路type-C、1路DC12V供电接口</w:t>
            </w:r>
          </w:p>
          <w:p w14:paraId="34A18965"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 xml:space="preserve">7.配置主频≥210MHz的32位内嵌式处理器，内置256M内存和1G存储FLASH，能高速运行复杂的逻辑指令； </w:t>
            </w:r>
          </w:p>
          <w:p w14:paraId="3420B638"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8.主机采用2U机箱，面板带LCD液晶显示屏，实时显示系统状态，及操作指示。</w:t>
            </w:r>
          </w:p>
          <w:p w14:paraId="65FB439B"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lastRenderedPageBreak/>
              <w:t>9.主机4X2VGA矩阵切换，1路VIDEO，1路YUV，8X2 AUDIO切换 ，2路话筒输入并可独立调节。</w:t>
            </w:r>
          </w:p>
          <w:p w14:paraId="735D732A"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10.4X3 HDMI矩阵切换，支持HDMI 4K*2K 60Hz分辨率，支持HDMI2.0标准及HDCP功能，支持2D、3D蓝光视频， 具有数字音频提取功能。</w:t>
            </w:r>
          </w:p>
          <w:p w14:paraId="6317F4A3"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11.主音量与话筒音量有“加、减、静音”控制功能，音量具有64级音量调节。</w:t>
            </w:r>
          </w:p>
          <w:p w14:paraId="2910FE16"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12、内置FPG数字硬件处理引擎，支持视频格式转换功能，可以将VGA、CVBS输入信号转换成全高清HDMI信号输出。</w:t>
            </w:r>
          </w:p>
          <w:p w14:paraId="0BF068EA"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13.具备8路网络控制端口，可远程控制多媒体教室设备开启与关闭，可通过网络批量下载设备控制代码，方便做到远程设备维护。</w:t>
            </w:r>
          </w:p>
          <w:p w14:paraId="20F58119" w14:textId="77777777" w:rsidR="008777D9" w:rsidRDefault="008777D9" w:rsidP="00263293">
            <w:pPr>
              <w:rPr>
                <w:rFonts w:ascii="仿宋" w:eastAsia="仿宋" w:hAnsi="仿宋" w:cs="宋体" w:hint="eastAsia"/>
                <w:kern w:val="0"/>
                <w:sz w:val="24"/>
              </w:rPr>
            </w:pPr>
            <w:r>
              <w:rPr>
                <w:rFonts w:ascii="仿宋" w:eastAsia="仿宋" w:hAnsi="仿宋" w:cs="宋体" w:hint="eastAsia"/>
                <w:kern w:val="0"/>
                <w:sz w:val="24"/>
              </w:rPr>
              <w:t>14.支持8路IO接口编程，可方便连接IC卡或外部开关量检测、外部安防报警等、8路独立红外控制接口、8路双向可编程232端口。</w:t>
            </w:r>
          </w:p>
          <w:p w14:paraId="05665661" w14:textId="77777777" w:rsidR="008777D9" w:rsidRDefault="008777D9" w:rsidP="00263293">
            <w:pPr>
              <w:rPr>
                <w:rFonts w:ascii="宋体" w:hAnsi="宋体" w:hint="eastAsia"/>
                <w:b/>
                <w:bCs/>
                <w:kern w:val="0"/>
                <w:sz w:val="24"/>
              </w:rPr>
            </w:pPr>
            <w:r>
              <w:rPr>
                <w:rFonts w:ascii="仿宋" w:eastAsia="仿宋" w:hAnsi="仿宋" w:cs="宋体" w:hint="eastAsia"/>
                <w:kern w:val="0"/>
                <w:sz w:val="24"/>
              </w:rPr>
              <w:t>15.1路USB控制口，可以通过USB口调试、控制设备功能,1路双向RS232编程控制端口。</w:t>
            </w:r>
          </w:p>
        </w:tc>
        <w:tc>
          <w:tcPr>
            <w:tcW w:w="338" w:type="pct"/>
            <w:tcBorders>
              <w:top w:val="nil"/>
              <w:left w:val="nil"/>
              <w:bottom w:val="single" w:sz="4" w:space="0" w:color="auto"/>
              <w:right w:val="single" w:sz="4" w:space="0" w:color="auto"/>
            </w:tcBorders>
            <w:vAlign w:val="center"/>
          </w:tcPr>
          <w:p w14:paraId="420C86DA"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lastRenderedPageBreak/>
              <w:t>1台</w:t>
            </w:r>
          </w:p>
        </w:tc>
        <w:tc>
          <w:tcPr>
            <w:tcW w:w="255" w:type="pct"/>
            <w:vAlign w:val="center"/>
          </w:tcPr>
          <w:p w14:paraId="759E3B33" w14:textId="77777777" w:rsidR="008777D9" w:rsidRDefault="008777D9" w:rsidP="00263293">
            <w:pPr>
              <w:jc w:val="center"/>
              <w:rPr>
                <w:rFonts w:ascii="宋体" w:hAnsi="宋体" w:hint="eastAsia"/>
                <w:b/>
                <w:bCs/>
                <w:kern w:val="0"/>
                <w:sz w:val="24"/>
              </w:rPr>
            </w:pPr>
          </w:p>
        </w:tc>
      </w:tr>
      <w:tr w:rsidR="008777D9" w14:paraId="788D10C4" w14:textId="77777777" w:rsidTr="00263293">
        <w:trPr>
          <w:jc w:val="center"/>
        </w:trPr>
        <w:tc>
          <w:tcPr>
            <w:tcW w:w="256" w:type="pct"/>
            <w:tcBorders>
              <w:top w:val="nil"/>
              <w:left w:val="single" w:sz="4" w:space="0" w:color="auto"/>
              <w:bottom w:val="single" w:sz="4" w:space="0" w:color="auto"/>
              <w:right w:val="single" w:sz="4" w:space="0" w:color="auto"/>
            </w:tcBorders>
            <w:vAlign w:val="center"/>
          </w:tcPr>
          <w:p w14:paraId="2F6A5A19"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12</w:t>
            </w:r>
          </w:p>
        </w:tc>
        <w:tc>
          <w:tcPr>
            <w:tcW w:w="577" w:type="pct"/>
            <w:tcBorders>
              <w:top w:val="nil"/>
              <w:left w:val="nil"/>
              <w:bottom w:val="single" w:sz="4" w:space="0" w:color="auto"/>
              <w:right w:val="single" w:sz="4" w:space="0" w:color="auto"/>
            </w:tcBorders>
            <w:vAlign w:val="center"/>
          </w:tcPr>
          <w:p w14:paraId="1E0F48C0"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智控系统改造</w:t>
            </w:r>
          </w:p>
        </w:tc>
        <w:tc>
          <w:tcPr>
            <w:tcW w:w="3575" w:type="pct"/>
            <w:tcBorders>
              <w:top w:val="nil"/>
              <w:left w:val="nil"/>
              <w:bottom w:val="single" w:sz="4" w:space="0" w:color="auto"/>
              <w:right w:val="single" w:sz="4" w:space="0" w:color="auto"/>
            </w:tcBorders>
            <w:vAlign w:val="center"/>
          </w:tcPr>
          <w:p w14:paraId="4B66B528"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1.智能网关主机≥1台；适配器输出≥5V 、工作电流≤1A。</w:t>
            </w:r>
          </w:p>
          <w:p w14:paraId="3E409D58"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2.供电电源≥4个；总线电源电压≥48V，电流≥10A。</w:t>
            </w:r>
          </w:p>
          <w:p w14:paraId="4FE0FC54"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3.信号适配器≥6台；需支持DC-PLC转485。</w:t>
            </w:r>
          </w:p>
          <w:p w14:paraId="053D07AC"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4.网络适配器≥1台；输入方式需支持TCP模式、输出方式需支持DC-PLC模式。</w:t>
            </w:r>
          </w:p>
          <w:p w14:paraId="115C0D35"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5.滤波器≥3台；输入≥DC48V、输出≤48V、输出电流≥10A、输出功率≤400W。</w:t>
            </w:r>
          </w:p>
          <w:p w14:paraId="137354D1"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6.控制面板≥6个；供电电源≥DC48V，需支持DC-PLC协议，需支持背光显示、面板需支持定制雕刻内容，按键需支持更改单发和双发。</w:t>
            </w:r>
          </w:p>
          <w:p w14:paraId="4A898FFF"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7.场景触发器≥3个，输入≥48V；需支持场景设置、可出发任意支持485协议设备联动。</w:t>
            </w:r>
          </w:p>
          <w:p w14:paraId="1A65FAB6"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8.智能推窗≥13台；需支持雨水感应，自动开闭窗功能；供电电压≤220V、运行速度≥9mm/s</w:t>
            </w:r>
          </w:p>
          <w:p w14:paraId="554FE01F"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9.人体存在传感器≥4台;应采用毫米波雷达或高精度红外感应技术，能够准确探测静止、微动状态下的人体存在;探测范围：水平覆盖角度≥ 140°,最远探测距离≥ 5米可根据典型房间大小设定、支持灵敏度调节;反应时间：从人进入探测范围到输出信号，延迟应 ≤2秒;离开后，无人延时关闭时间应可设（如5秒-30分钟）。</w:t>
            </w:r>
          </w:p>
          <w:p w14:paraId="7455F474" w14:textId="77777777" w:rsidR="008777D9" w:rsidRDefault="008777D9" w:rsidP="00263293">
            <w:pPr>
              <w:numPr>
                <w:ilvl w:val="255"/>
                <w:numId w:val="0"/>
              </w:numPr>
              <w:rPr>
                <w:rFonts w:ascii="仿宋" w:eastAsia="仿宋" w:hAnsi="仿宋" w:cs="宋体" w:hint="eastAsia"/>
                <w:kern w:val="0"/>
                <w:sz w:val="24"/>
              </w:rPr>
            </w:pPr>
            <w:r>
              <w:rPr>
                <w:rFonts w:ascii="仿宋" w:eastAsia="仿宋" w:hAnsi="仿宋" w:cs="宋体" w:hint="eastAsia"/>
                <w:kern w:val="0"/>
                <w:sz w:val="24"/>
              </w:rPr>
              <w:t>10.千兆网线≥300米;配电线ZR-RVV2.5×3≥100米。</w:t>
            </w:r>
          </w:p>
        </w:tc>
        <w:tc>
          <w:tcPr>
            <w:tcW w:w="338" w:type="pct"/>
            <w:tcBorders>
              <w:top w:val="nil"/>
              <w:left w:val="nil"/>
              <w:bottom w:val="single" w:sz="4" w:space="0" w:color="auto"/>
              <w:right w:val="single" w:sz="4" w:space="0" w:color="auto"/>
            </w:tcBorders>
            <w:vAlign w:val="center"/>
          </w:tcPr>
          <w:p w14:paraId="208FF543" w14:textId="77777777" w:rsidR="008777D9" w:rsidRDefault="008777D9" w:rsidP="00263293">
            <w:pPr>
              <w:jc w:val="center"/>
              <w:rPr>
                <w:rFonts w:ascii="宋体" w:hAnsi="宋体" w:hint="eastAsia"/>
                <w:b/>
                <w:bCs/>
                <w:kern w:val="0"/>
                <w:sz w:val="24"/>
              </w:rPr>
            </w:pPr>
            <w:r>
              <w:rPr>
                <w:rFonts w:ascii="仿宋" w:eastAsia="仿宋" w:hAnsi="仿宋" w:cs="宋体" w:hint="eastAsia"/>
                <w:kern w:val="0"/>
                <w:sz w:val="24"/>
              </w:rPr>
              <w:t>1项</w:t>
            </w:r>
          </w:p>
        </w:tc>
        <w:tc>
          <w:tcPr>
            <w:tcW w:w="255" w:type="pct"/>
            <w:vAlign w:val="center"/>
          </w:tcPr>
          <w:p w14:paraId="4DC0CD34" w14:textId="77777777" w:rsidR="008777D9" w:rsidRDefault="008777D9" w:rsidP="00263293">
            <w:pPr>
              <w:jc w:val="center"/>
              <w:rPr>
                <w:rFonts w:ascii="宋体" w:hAnsi="宋体" w:hint="eastAsia"/>
                <w:b/>
                <w:bCs/>
                <w:kern w:val="0"/>
                <w:sz w:val="24"/>
              </w:rPr>
            </w:pPr>
          </w:p>
        </w:tc>
      </w:tr>
    </w:tbl>
    <w:p w14:paraId="096CDA31" w14:textId="77777777" w:rsidR="00F22162" w:rsidRPr="00F22162" w:rsidRDefault="00F22162" w:rsidP="00DF53E1">
      <w:pPr>
        <w:widowControl/>
        <w:spacing w:line="360" w:lineRule="auto"/>
        <w:contextualSpacing/>
        <w:jc w:val="left"/>
        <w:textAlignment w:val="baseline"/>
        <w:rPr>
          <w:rFonts w:ascii="宋体" w:hAnsi="宋体" w:cs="宋体" w:hint="eastAsia"/>
          <w:b/>
          <w:color w:val="000000" w:themeColor="text1"/>
          <w:kern w:val="0"/>
          <w:sz w:val="24"/>
          <w:szCs w:val="24"/>
        </w:rPr>
      </w:pPr>
    </w:p>
    <w:sectPr w:rsidR="00F22162" w:rsidRPr="00F22162" w:rsidSect="00456E11">
      <w:pgSz w:w="16840" w:h="11907" w:orient="landscape"/>
      <w:pgMar w:top="1474" w:right="1191" w:bottom="1474" w:left="119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33F131" w14:textId="77777777" w:rsidR="00E44483" w:rsidRDefault="00E44483">
      <w:r>
        <w:separator/>
      </w:r>
    </w:p>
  </w:endnote>
  <w:endnote w:type="continuationSeparator" w:id="0">
    <w:p w14:paraId="49E0186D" w14:textId="77777777" w:rsidR="00E44483" w:rsidRDefault="00E44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font-weight : 400">
    <w:altName w:val="Segoe Print"/>
    <w:charset w:val="00"/>
    <w:family w:val="auto"/>
    <w:pitch w:val="default"/>
    <w:sig w:usb0="00000000" w:usb1="00000000" w:usb2="00000000" w:usb3="00000000" w:csb0="00040001" w:csb1="00000000"/>
  </w:font>
  <w:font w:name="font-weight : 700">
    <w:altName w:val="Segoe Print"/>
    <w:charset w:val="00"/>
    <w:family w:val="auto"/>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Cambria"/>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6992460"/>
    </w:sdtPr>
    <w:sdtContent>
      <w:p w14:paraId="1392DB28" w14:textId="77777777" w:rsidR="000D6C57" w:rsidRDefault="000D6C57">
        <w:pPr>
          <w:pStyle w:val="af2"/>
          <w:jc w:val="center"/>
        </w:pPr>
        <w:r>
          <w:fldChar w:fldCharType="begin"/>
        </w:r>
        <w:r>
          <w:instrText>PAGE   \* MERGEFORMAT</w:instrText>
        </w:r>
        <w:r>
          <w:fldChar w:fldCharType="separate"/>
        </w:r>
        <w:r w:rsidR="0050121D" w:rsidRPr="0050121D">
          <w:rPr>
            <w:noProof/>
            <w:lang w:val="zh-CN"/>
          </w:rPr>
          <w:t>7</w:t>
        </w:r>
        <w:r>
          <w:fldChar w:fldCharType="end"/>
        </w:r>
      </w:p>
    </w:sdtContent>
  </w:sdt>
  <w:p w14:paraId="03EE49B4" w14:textId="77777777" w:rsidR="000D6C57" w:rsidRDefault="000D6C5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6B6C7" w14:textId="77777777" w:rsidR="00E44483" w:rsidRDefault="00E44483">
      <w:r>
        <w:separator/>
      </w:r>
    </w:p>
  </w:footnote>
  <w:footnote w:type="continuationSeparator" w:id="0">
    <w:p w14:paraId="17E5E763" w14:textId="77777777" w:rsidR="00E44483" w:rsidRDefault="00E44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C62428"/>
    <w:multiLevelType w:val="singleLevel"/>
    <w:tmpl w:val="87C62428"/>
    <w:lvl w:ilvl="0">
      <w:start w:val="26"/>
      <w:numFmt w:val="decimal"/>
      <w:suff w:val="nothing"/>
      <w:lvlText w:val="%1、"/>
      <w:lvlJc w:val="left"/>
    </w:lvl>
  </w:abstractNum>
  <w:abstractNum w:abstractNumId="1" w15:restartNumberingAfterBreak="0">
    <w:nsid w:val="E13A1E4C"/>
    <w:multiLevelType w:val="multilevel"/>
    <w:tmpl w:val="E13A1E4C"/>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38F3356"/>
    <w:multiLevelType w:val="multilevel"/>
    <w:tmpl w:val="038F33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69F4182"/>
    <w:multiLevelType w:val="multilevel"/>
    <w:tmpl w:val="069F418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4" w15:restartNumberingAfterBreak="0">
    <w:nsid w:val="0F1843EB"/>
    <w:multiLevelType w:val="multilevel"/>
    <w:tmpl w:val="0F1843E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0872DAA"/>
    <w:multiLevelType w:val="multilevel"/>
    <w:tmpl w:val="10872DAA"/>
    <w:lvl w:ilvl="0">
      <w:start w:val="1"/>
      <w:numFmt w:val="decimal"/>
      <w:pStyle w:val="z"/>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14D01E66"/>
    <w:multiLevelType w:val="multilevel"/>
    <w:tmpl w:val="14D01E6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4D2784E"/>
    <w:multiLevelType w:val="multilevel"/>
    <w:tmpl w:val="14D278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6167EAC"/>
    <w:multiLevelType w:val="multilevel"/>
    <w:tmpl w:val="16167EA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71065E6"/>
    <w:multiLevelType w:val="multilevel"/>
    <w:tmpl w:val="171065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188F6C47"/>
    <w:multiLevelType w:val="multilevel"/>
    <w:tmpl w:val="188F6C4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189D7D6E"/>
    <w:multiLevelType w:val="multilevel"/>
    <w:tmpl w:val="189D7D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AFC6B90"/>
    <w:multiLevelType w:val="multilevel"/>
    <w:tmpl w:val="1AFC6B90"/>
    <w:lvl w:ilvl="0">
      <w:start w:val="1"/>
      <w:numFmt w:val="chineseCountingThousand"/>
      <w:lvlText w:val="%1、"/>
      <w:lvlJc w:val="left"/>
      <w:pPr>
        <w:tabs>
          <w:tab w:val="left" w:pos="420"/>
        </w:tabs>
        <w:ind w:left="420" w:hanging="420"/>
      </w:pPr>
      <w:rPr>
        <w:b/>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4" w15:restartNumberingAfterBreak="0">
    <w:nsid w:val="1B49699D"/>
    <w:multiLevelType w:val="multilevel"/>
    <w:tmpl w:val="1B49699D"/>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15:restartNumberingAfterBreak="0">
    <w:nsid w:val="1BDF6933"/>
    <w:multiLevelType w:val="multilevel"/>
    <w:tmpl w:val="1BDF693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1CD545D1"/>
    <w:multiLevelType w:val="multilevel"/>
    <w:tmpl w:val="1CD545D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D103555"/>
    <w:multiLevelType w:val="multilevel"/>
    <w:tmpl w:val="1D10355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1D30037F"/>
    <w:multiLevelType w:val="multilevel"/>
    <w:tmpl w:val="1D30037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1F1C3270"/>
    <w:multiLevelType w:val="multilevel"/>
    <w:tmpl w:val="1F1C32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27DB36B5"/>
    <w:multiLevelType w:val="multilevel"/>
    <w:tmpl w:val="27DB36B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287A1A87"/>
    <w:multiLevelType w:val="multilevel"/>
    <w:tmpl w:val="287A1A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28CB265F"/>
    <w:multiLevelType w:val="multilevel"/>
    <w:tmpl w:val="28CB26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9CF2314"/>
    <w:multiLevelType w:val="multilevel"/>
    <w:tmpl w:val="29CF23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FE80491"/>
    <w:multiLevelType w:val="multilevel"/>
    <w:tmpl w:val="2FE8049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6" w15:restartNumberingAfterBreak="0">
    <w:nsid w:val="30C77FE7"/>
    <w:multiLevelType w:val="multilevel"/>
    <w:tmpl w:val="30C77FE7"/>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7" w15:restartNumberingAfterBreak="0">
    <w:nsid w:val="32907630"/>
    <w:multiLevelType w:val="multilevel"/>
    <w:tmpl w:val="3290763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32E77A76"/>
    <w:multiLevelType w:val="multilevel"/>
    <w:tmpl w:val="32E77A7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3599672E"/>
    <w:multiLevelType w:val="multilevel"/>
    <w:tmpl w:val="359967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36367779"/>
    <w:multiLevelType w:val="multilevel"/>
    <w:tmpl w:val="36367779"/>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41" w15:restartNumberingAfterBreak="0">
    <w:nsid w:val="384D0FED"/>
    <w:multiLevelType w:val="multilevel"/>
    <w:tmpl w:val="384D0F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B9209F4"/>
    <w:multiLevelType w:val="multilevel"/>
    <w:tmpl w:val="3B9209F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3BF27753"/>
    <w:multiLevelType w:val="multilevel"/>
    <w:tmpl w:val="3BF277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5" w15:restartNumberingAfterBreak="0">
    <w:nsid w:val="40873B04"/>
    <w:multiLevelType w:val="multilevel"/>
    <w:tmpl w:val="40873B0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416D4269"/>
    <w:multiLevelType w:val="multilevel"/>
    <w:tmpl w:val="416D4269"/>
    <w:lvl w:ilvl="0">
      <w:start w:val="1"/>
      <w:numFmt w:val="decimal"/>
      <w:lvlText w:val="%1."/>
      <w:lvlJc w:val="left"/>
      <w:pPr>
        <w:ind w:left="701" w:hanging="351"/>
      </w:pPr>
      <w:rPr>
        <w:rFonts w:ascii="Arial Narrow" w:eastAsia="Arial Narrow" w:hAnsi="Arial Narrow" w:cs="Arial Narrow" w:hint="default"/>
        <w:spacing w:val="-2"/>
        <w:w w:val="139"/>
        <w:sz w:val="24"/>
        <w:szCs w:val="24"/>
      </w:rPr>
    </w:lvl>
    <w:lvl w:ilvl="1">
      <w:numFmt w:val="bullet"/>
      <w:lvlText w:val="•"/>
      <w:lvlJc w:val="left"/>
      <w:pPr>
        <w:ind w:left="1676" w:hanging="351"/>
      </w:pPr>
      <w:rPr>
        <w:rFonts w:hint="default"/>
      </w:rPr>
    </w:lvl>
    <w:lvl w:ilvl="2">
      <w:numFmt w:val="bullet"/>
      <w:lvlText w:val="•"/>
      <w:lvlJc w:val="left"/>
      <w:pPr>
        <w:ind w:left="2653" w:hanging="351"/>
      </w:pPr>
      <w:rPr>
        <w:rFonts w:hint="default"/>
      </w:rPr>
    </w:lvl>
    <w:lvl w:ilvl="3">
      <w:numFmt w:val="bullet"/>
      <w:lvlText w:val="•"/>
      <w:lvlJc w:val="left"/>
      <w:pPr>
        <w:ind w:left="3630" w:hanging="351"/>
      </w:pPr>
      <w:rPr>
        <w:rFonts w:hint="default"/>
      </w:rPr>
    </w:lvl>
    <w:lvl w:ilvl="4">
      <w:numFmt w:val="bullet"/>
      <w:lvlText w:val="•"/>
      <w:lvlJc w:val="left"/>
      <w:pPr>
        <w:ind w:left="4606" w:hanging="351"/>
      </w:pPr>
      <w:rPr>
        <w:rFonts w:hint="default"/>
      </w:rPr>
    </w:lvl>
    <w:lvl w:ilvl="5">
      <w:numFmt w:val="bullet"/>
      <w:lvlText w:val="•"/>
      <w:lvlJc w:val="left"/>
      <w:pPr>
        <w:ind w:left="5583" w:hanging="351"/>
      </w:pPr>
      <w:rPr>
        <w:rFonts w:hint="default"/>
      </w:rPr>
    </w:lvl>
    <w:lvl w:ilvl="6">
      <w:numFmt w:val="bullet"/>
      <w:lvlText w:val="•"/>
      <w:lvlJc w:val="left"/>
      <w:pPr>
        <w:ind w:left="6560" w:hanging="351"/>
      </w:pPr>
      <w:rPr>
        <w:rFonts w:hint="default"/>
      </w:rPr>
    </w:lvl>
    <w:lvl w:ilvl="7">
      <w:numFmt w:val="bullet"/>
      <w:lvlText w:val="•"/>
      <w:lvlJc w:val="left"/>
      <w:pPr>
        <w:ind w:left="7536" w:hanging="351"/>
      </w:pPr>
      <w:rPr>
        <w:rFonts w:hint="default"/>
      </w:rPr>
    </w:lvl>
    <w:lvl w:ilvl="8">
      <w:numFmt w:val="bullet"/>
      <w:lvlText w:val="•"/>
      <w:lvlJc w:val="left"/>
      <w:pPr>
        <w:ind w:left="8513" w:hanging="351"/>
      </w:pPr>
      <w:rPr>
        <w:rFonts w:hint="default"/>
      </w:rPr>
    </w:lvl>
  </w:abstractNum>
  <w:abstractNum w:abstractNumId="47" w15:restartNumberingAfterBreak="0">
    <w:nsid w:val="42160046"/>
    <w:multiLevelType w:val="multilevel"/>
    <w:tmpl w:val="421600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43CB098F"/>
    <w:multiLevelType w:val="multilevel"/>
    <w:tmpl w:val="43CB098F"/>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45B868D8"/>
    <w:multiLevelType w:val="hybridMultilevel"/>
    <w:tmpl w:val="0304FD68"/>
    <w:lvl w:ilvl="0" w:tplc="240411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469C1305"/>
    <w:multiLevelType w:val="multilevel"/>
    <w:tmpl w:val="469C13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6EF739F"/>
    <w:multiLevelType w:val="multilevel"/>
    <w:tmpl w:val="46EF739F"/>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2" w15:restartNumberingAfterBreak="0">
    <w:nsid w:val="4887335B"/>
    <w:multiLevelType w:val="multilevel"/>
    <w:tmpl w:val="4887335B"/>
    <w:lvl w:ilvl="0">
      <w:start w:val="12"/>
      <w:numFmt w:val="decimal"/>
      <w:lvlText w:val="%1．"/>
      <w:lvlJc w:val="left"/>
      <w:pPr>
        <w:tabs>
          <w:tab w:val="left" w:pos="426"/>
        </w:tabs>
        <w:ind w:left="426" w:hanging="420"/>
      </w:pPr>
      <w:rPr>
        <w:rFonts w:hint="default"/>
        <w:b/>
      </w:rPr>
    </w:lvl>
    <w:lvl w:ilvl="1">
      <w:start w:val="12"/>
      <w:numFmt w:val="decimal"/>
      <w:lvlText w:val="%2、"/>
      <w:lvlJc w:val="left"/>
      <w:pPr>
        <w:tabs>
          <w:tab w:val="left" w:pos="846"/>
        </w:tabs>
        <w:ind w:left="846" w:hanging="420"/>
      </w:pPr>
      <w:rPr>
        <w:rFonts w:hint="default"/>
        <w:b/>
      </w:rPr>
    </w:lvl>
    <w:lvl w:ilvl="2">
      <w:start w:val="1"/>
      <w:numFmt w:val="lowerRoman"/>
      <w:lvlText w:val="%3."/>
      <w:lvlJc w:val="right"/>
      <w:pPr>
        <w:tabs>
          <w:tab w:val="left" w:pos="1266"/>
        </w:tabs>
        <w:ind w:left="1266" w:hanging="420"/>
      </w:pPr>
    </w:lvl>
    <w:lvl w:ilvl="3">
      <w:start w:val="1"/>
      <w:numFmt w:val="decimal"/>
      <w:lvlText w:val="%4."/>
      <w:lvlJc w:val="left"/>
      <w:pPr>
        <w:tabs>
          <w:tab w:val="left" w:pos="1686"/>
        </w:tabs>
        <w:ind w:left="1686" w:hanging="420"/>
      </w:pPr>
    </w:lvl>
    <w:lvl w:ilvl="4">
      <w:start w:val="1"/>
      <w:numFmt w:val="lowerLetter"/>
      <w:lvlText w:val="%5)"/>
      <w:lvlJc w:val="left"/>
      <w:pPr>
        <w:tabs>
          <w:tab w:val="left" w:pos="2106"/>
        </w:tabs>
        <w:ind w:left="2106" w:hanging="420"/>
      </w:pPr>
    </w:lvl>
    <w:lvl w:ilvl="5">
      <w:start w:val="1"/>
      <w:numFmt w:val="lowerRoman"/>
      <w:lvlText w:val="%6."/>
      <w:lvlJc w:val="right"/>
      <w:pPr>
        <w:tabs>
          <w:tab w:val="left" w:pos="2526"/>
        </w:tabs>
        <w:ind w:left="2526" w:hanging="420"/>
      </w:pPr>
    </w:lvl>
    <w:lvl w:ilvl="6">
      <w:start w:val="1"/>
      <w:numFmt w:val="decimal"/>
      <w:lvlText w:val="%7."/>
      <w:lvlJc w:val="left"/>
      <w:pPr>
        <w:tabs>
          <w:tab w:val="left" w:pos="2946"/>
        </w:tabs>
        <w:ind w:left="2946" w:hanging="420"/>
      </w:pPr>
    </w:lvl>
    <w:lvl w:ilvl="7">
      <w:start w:val="1"/>
      <w:numFmt w:val="lowerLetter"/>
      <w:lvlText w:val="%8)"/>
      <w:lvlJc w:val="left"/>
      <w:pPr>
        <w:tabs>
          <w:tab w:val="left" w:pos="3366"/>
        </w:tabs>
        <w:ind w:left="3366" w:hanging="420"/>
      </w:pPr>
    </w:lvl>
    <w:lvl w:ilvl="8">
      <w:start w:val="1"/>
      <w:numFmt w:val="lowerRoman"/>
      <w:lvlText w:val="%9."/>
      <w:lvlJc w:val="right"/>
      <w:pPr>
        <w:tabs>
          <w:tab w:val="left" w:pos="3786"/>
        </w:tabs>
        <w:ind w:left="3786" w:hanging="420"/>
      </w:pPr>
    </w:lvl>
  </w:abstractNum>
  <w:abstractNum w:abstractNumId="53"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54" w15:restartNumberingAfterBreak="0">
    <w:nsid w:val="4AF31D51"/>
    <w:multiLevelType w:val="multilevel"/>
    <w:tmpl w:val="4AF31D51"/>
    <w:lvl w:ilvl="0">
      <w:start w:val="1"/>
      <w:numFmt w:val="bullet"/>
      <w:pStyle w:val="11"/>
      <w:lvlText w:val=""/>
      <w:lvlJc w:val="left"/>
      <w:pPr>
        <w:tabs>
          <w:tab w:val="num" w:pos="1500"/>
        </w:tabs>
        <w:ind w:left="1500" w:hanging="420"/>
      </w:pPr>
      <w:rPr>
        <w:rFonts w:ascii="Wingdings" w:hAnsi="Wingdings" w:hint="default"/>
      </w:rPr>
    </w:lvl>
    <w:lvl w:ilvl="1">
      <w:start w:val="1"/>
      <w:numFmt w:val="decimal"/>
      <w:lvlText w:val="%2."/>
      <w:lvlJc w:val="left"/>
      <w:pPr>
        <w:tabs>
          <w:tab w:val="num" w:pos="1407"/>
        </w:tabs>
        <w:ind w:left="1407" w:hanging="420"/>
      </w:pPr>
      <w:rPr>
        <w:rFonts w:hint="default"/>
      </w:rPr>
    </w:lvl>
    <w:lvl w:ilvl="2">
      <w:start w:val="1"/>
      <w:numFmt w:val="bullet"/>
      <w:lvlText w:val=""/>
      <w:lvlJc w:val="left"/>
      <w:pPr>
        <w:tabs>
          <w:tab w:val="num" w:pos="1827"/>
        </w:tabs>
        <w:ind w:left="1827" w:hanging="420"/>
      </w:pPr>
      <w:rPr>
        <w:rFonts w:ascii="Wingdings" w:hAnsi="Wingdings" w:hint="default"/>
      </w:rPr>
    </w:lvl>
    <w:lvl w:ilvl="3">
      <w:start w:val="1"/>
      <w:numFmt w:val="bullet"/>
      <w:lvlText w:val=""/>
      <w:lvlJc w:val="left"/>
      <w:pPr>
        <w:tabs>
          <w:tab w:val="num" w:pos="2247"/>
        </w:tabs>
        <w:ind w:left="2247" w:hanging="420"/>
      </w:pPr>
      <w:rPr>
        <w:rFonts w:ascii="Wingdings" w:hAnsi="Wingdings" w:hint="default"/>
      </w:rPr>
    </w:lvl>
    <w:lvl w:ilvl="4">
      <w:start w:val="1"/>
      <w:numFmt w:val="bullet"/>
      <w:lvlText w:val=""/>
      <w:lvlJc w:val="left"/>
      <w:pPr>
        <w:tabs>
          <w:tab w:val="num" w:pos="2667"/>
        </w:tabs>
        <w:ind w:left="2667" w:hanging="420"/>
      </w:pPr>
      <w:rPr>
        <w:rFonts w:ascii="Wingdings" w:hAnsi="Wingdings" w:hint="default"/>
      </w:rPr>
    </w:lvl>
    <w:lvl w:ilvl="5">
      <w:start w:val="1"/>
      <w:numFmt w:val="bullet"/>
      <w:lvlText w:val=""/>
      <w:lvlJc w:val="left"/>
      <w:pPr>
        <w:tabs>
          <w:tab w:val="num" w:pos="3087"/>
        </w:tabs>
        <w:ind w:left="3087" w:hanging="420"/>
      </w:pPr>
      <w:rPr>
        <w:rFonts w:ascii="Wingdings" w:hAnsi="Wingdings" w:hint="default"/>
      </w:rPr>
    </w:lvl>
    <w:lvl w:ilvl="6">
      <w:start w:val="1"/>
      <w:numFmt w:val="bullet"/>
      <w:lvlText w:val=""/>
      <w:lvlJc w:val="left"/>
      <w:pPr>
        <w:tabs>
          <w:tab w:val="num" w:pos="3507"/>
        </w:tabs>
        <w:ind w:left="3507" w:hanging="420"/>
      </w:pPr>
      <w:rPr>
        <w:rFonts w:ascii="Wingdings" w:hAnsi="Wingdings" w:hint="default"/>
      </w:rPr>
    </w:lvl>
    <w:lvl w:ilvl="7">
      <w:start w:val="1"/>
      <w:numFmt w:val="bullet"/>
      <w:lvlText w:val=""/>
      <w:lvlJc w:val="left"/>
      <w:pPr>
        <w:tabs>
          <w:tab w:val="num" w:pos="3927"/>
        </w:tabs>
        <w:ind w:left="3927" w:hanging="420"/>
      </w:pPr>
      <w:rPr>
        <w:rFonts w:ascii="Wingdings" w:hAnsi="Wingdings" w:hint="default"/>
      </w:rPr>
    </w:lvl>
    <w:lvl w:ilvl="8">
      <w:start w:val="1"/>
      <w:numFmt w:val="bullet"/>
      <w:lvlText w:val=""/>
      <w:lvlJc w:val="left"/>
      <w:pPr>
        <w:tabs>
          <w:tab w:val="num" w:pos="4347"/>
        </w:tabs>
        <w:ind w:left="4347" w:hanging="420"/>
      </w:pPr>
      <w:rPr>
        <w:rFonts w:ascii="Wingdings" w:hAnsi="Wingdings" w:hint="default"/>
      </w:rPr>
    </w:lvl>
  </w:abstractNum>
  <w:abstractNum w:abstractNumId="55" w15:restartNumberingAfterBreak="0">
    <w:nsid w:val="4CF4737C"/>
    <w:multiLevelType w:val="multilevel"/>
    <w:tmpl w:val="4CF4737C"/>
    <w:lvl w:ilvl="0">
      <w:start w:val="1"/>
      <w:numFmt w:val="decimal"/>
      <w:lvlText w:val="（%1）"/>
      <w:lvlJc w:val="left"/>
      <w:pPr>
        <w:ind w:left="720" w:hanging="7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6" w15:restartNumberingAfterBreak="0">
    <w:nsid w:val="4D84BC6C"/>
    <w:multiLevelType w:val="singleLevel"/>
    <w:tmpl w:val="4D84BC6C"/>
    <w:lvl w:ilvl="0">
      <w:start w:val="8"/>
      <w:numFmt w:val="decimal"/>
      <w:suff w:val="space"/>
      <w:lvlText w:val="%1."/>
      <w:lvlJc w:val="left"/>
    </w:lvl>
  </w:abstractNum>
  <w:abstractNum w:abstractNumId="57" w15:restartNumberingAfterBreak="0">
    <w:nsid w:val="4D8F3426"/>
    <w:multiLevelType w:val="multilevel"/>
    <w:tmpl w:val="4D8F342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DF86AC5"/>
    <w:multiLevelType w:val="hybridMultilevel"/>
    <w:tmpl w:val="66F89488"/>
    <w:lvl w:ilvl="0" w:tplc="54E2DBA2">
      <w:start w:val="1"/>
      <w:numFmt w:val="japaneseCounting"/>
      <w:lvlText w:val="%1、"/>
      <w:lvlJc w:val="left"/>
      <w:pPr>
        <w:ind w:left="500" w:hanging="50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E5B3BE6"/>
    <w:multiLevelType w:val="multilevel"/>
    <w:tmpl w:val="4E5B3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51B0087C"/>
    <w:multiLevelType w:val="multilevel"/>
    <w:tmpl w:val="51B008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5336085F"/>
    <w:multiLevelType w:val="multilevel"/>
    <w:tmpl w:val="5336085F"/>
    <w:lvl w:ilvl="0">
      <w:start w:val="1"/>
      <w:numFmt w:val="decimal"/>
      <w:lvlText w:val="%1."/>
      <w:lvlJc w:val="left"/>
      <w:pPr>
        <w:ind w:left="420" w:hanging="420"/>
      </w:pPr>
    </w:lvl>
    <w:lvl w:ilvl="1">
      <w:start w:val="1"/>
      <w:numFmt w:val="decimal"/>
      <w:lvlText w:val="%2."/>
      <w:lvlJc w:val="left"/>
      <w:pPr>
        <w:ind w:left="780" w:hanging="360"/>
      </w:pPr>
      <w:rPr>
        <w:rFonts w:ascii="Calibri" w:eastAsia="宋体" w:hAnsi="Calibri" w:cs="Calibri" w:hint="default"/>
        <w:color w:val="000000"/>
        <w:sz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15:restartNumberingAfterBreak="0">
    <w:nsid w:val="57EA01E7"/>
    <w:multiLevelType w:val="multilevel"/>
    <w:tmpl w:val="57EA01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583370D8"/>
    <w:multiLevelType w:val="multilevel"/>
    <w:tmpl w:val="583370D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5" w15:restartNumberingAfterBreak="0">
    <w:nsid w:val="5A232928"/>
    <w:multiLevelType w:val="multilevel"/>
    <w:tmpl w:val="5A232928"/>
    <w:lvl w:ilvl="0">
      <w:start w:val="1"/>
      <w:numFmt w:val="decimal"/>
      <w:lvlText w:val="%1"/>
      <w:lvlJc w:val="left"/>
      <w:pPr>
        <w:tabs>
          <w:tab w:val="num" w:pos="900"/>
        </w:tabs>
        <w:ind w:left="900" w:hanging="900"/>
      </w:pPr>
      <w:rPr>
        <w:rFonts w:hint="eastAsia"/>
      </w:rPr>
    </w:lvl>
    <w:lvl w:ilvl="1">
      <w:start w:val="1"/>
      <w:numFmt w:val="decimal"/>
      <w:lvlText w:val="%1.%2"/>
      <w:lvlJc w:val="left"/>
      <w:pPr>
        <w:tabs>
          <w:tab w:val="num" w:pos="1589"/>
        </w:tabs>
        <w:ind w:left="1468" w:hanging="900"/>
      </w:pPr>
      <w:rPr>
        <w:rFonts w:ascii="Times New Roman" w:hAnsi="Times New Roman" w:cs="Times New Roman" w:hint="default"/>
        <w:sz w:val="24"/>
        <w:szCs w:val="24"/>
      </w:rPr>
    </w:lvl>
    <w:lvl w:ilvl="2">
      <w:start w:val="1"/>
      <w:numFmt w:val="decimal"/>
      <w:lvlText w:val="%1.%2.%3"/>
      <w:lvlJc w:val="left"/>
      <w:pPr>
        <w:tabs>
          <w:tab w:val="num" w:pos="1980"/>
        </w:tabs>
        <w:ind w:left="1980" w:hanging="900"/>
      </w:pPr>
      <w:rPr>
        <w:rFonts w:hint="eastAsia"/>
      </w:rPr>
    </w:lvl>
    <w:lvl w:ilvl="3">
      <w:start w:val="1"/>
      <w:numFmt w:val="decimal"/>
      <w:lvlText w:val="%1.%2.%3.%4"/>
      <w:lvlJc w:val="left"/>
      <w:pPr>
        <w:tabs>
          <w:tab w:val="num" w:pos="900"/>
        </w:tabs>
        <w:ind w:left="900" w:hanging="900"/>
      </w:pPr>
      <w:rPr>
        <w:rFonts w:hint="eastAsia"/>
      </w:rPr>
    </w:lvl>
    <w:lvl w:ilvl="4">
      <w:start w:val="1"/>
      <w:numFmt w:val="decimal"/>
      <w:lvlText w:val="%1.%2.%3.%4.%5"/>
      <w:lvlJc w:val="left"/>
      <w:pPr>
        <w:tabs>
          <w:tab w:val="num" w:pos="900"/>
        </w:tabs>
        <w:ind w:left="900" w:hanging="900"/>
      </w:pPr>
      <w:rPr>
        <w:rFonts w:hint="eastAsia"/>
      </w:rPr>
    </w:lvl>
    <w:lvl w:ilvl="5">
      <w:start w:val="1"/>
      <w:numFmt w:val="decimal"/>
      <w:lvlText w:val="%1.%2.%3.%4.%5.%6"/>
      <w:lvlJc w:val="left"/>
      <w:pPr>
        <w:tabs>
          <w:tab w:val="num" w:pos="900"/>
        </w:tabs>
        <w:ind w:left="900" w:hanging="900"/>
      </w:pPr>
      <w:rPr>
        <w:rFonts w:hint="eastAsia"/>
      </w:rPr>
    </w:lvl>
    <w:lvl w:ilvl="6">
      <w:start w:val="1"/>
      <w:numFmt w:val="decimal"/>
      <w:lvlText w:val="%1.%2.%3.%4.%5.%6.%7"/>
      <w:lvlJc w:val="left"/>
      <w:pPr>
        <w:tabs>
          <w:tab w:val="num" w:pos="900"/>
        </w:tabs>
        <w:ind w:left="900" w:hanging="900"/>
      </w:pPr>
      <w:rPr>
        <w:rFonts w:hint="eastAsia"/>
      </w:rPr>
    </w:lvl>
    <w:lvl w:ilvl="7">
      <w:start w:val="1"/>
      <w:numFmt w:val="decimal"/>
      <w:lvlText w:val="%1.%2.%3.%4.%5.%6.%7.%8"/>
      <w:lvlJc w:val="left"/>
      <w:pPr>
        <w:tabs>
          <w:tab w:val="num" w:pos="900"/>
        </w:tabs>
        <w:ind w:left="900" w:hanging="900"/>
      </w:pPr>
      <w:rPr>
        <w:rFonts w:hint="eastAsia"/>
      </w:rPr>
    </w:lvl>
    <w:lvl w:ilvl="8">
      <w:start w:val="1"/>
      <w:numFmt w:val="decimal"/>
      <w:lvlText w:val="%1.%2.%3.%4.%5.%6.%7.%8.%9"/>
      <w:lvlJc w:val="left"/>
      <w:pPr>
        <w:tabs>
          <w:tab w:val="num" w:pos="900"/>
        </w:tabs>
        <w:ind w:left="900" w:hanging="900"/>
      </w:pPr>
      <w:rPr>
        <w:rFonts w:hint="eastAsia"/>
      </w:rPr>
    </w:lvl>
  </w:abstractNum>
  <w:abstractNum w:abstractNumId="66" w15:restartNumberingAfterBreak="0">
    <w:nsid w:val="5B3302CF"/>
    <w:multiLevelType w:val="multilevel"/>
    <w:tmpl w:val="5B3302CF"/>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15:restartNumberingAfterBreak="0">
    <w:nsid w:val="5CF5667D"/>
    <w:multiLevelType w:val="multilevel"/>
    <w:tmpl w:val="5CF566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5DCE6943"/>
    <w:multiLevelType w:val="multilevel"/>
    <w:tmpl w:val="5DCE694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617043E7"/>
    <w:multiLevelType w:val="multilevel"/>
    <w:tmpl w:val="617043E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0" w15:restartNumberingAfterBreak="0">
    <w:nsid w:val="61D20F0D"/>
    <w:multiLevelType w:val="multilevel"/>
    <w:tmpl w:val="61D20F0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15:restartNumberingAfterBreak="0">
    <w:nsid w:val="63BA2BE6"/>
    <w:multiLevelType w:val="multilevel"/>
    <w:tmpl w:val="63BA2BE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2" w15:restartNumberingAfterBreak="0">
    <w:nsid w:val="68207358"/>
    <w:multiLevelType w:val="hybridMultilevel"/>
    <w:tmpl w:val="62D85E2C"/>
    <w:lvl w:ilvl="0" w:tplc="10DE6526">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69A52734"/>
    <w:multiLevelType w:val="multilevel"/>
    <w:tmpl w:val="69A5273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4" w15:restartNumberingAfterBreak="0">
    <w:nsid w:val="6B9A48D0"/>
    <w:multiLevelType w:val="multilevel"/>
    <w:tmpl w:val="6B9A48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6D87201C"/>
    <w:multiLevelType w:val="multilevel"/>
    <w:tmpl w:val="6D872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7" w15:restartNumberingAfterBreak="0">
    <w:nsid w:val="70FB1A50"/>
    <w:multiLevelType w:val="multilevel"/>
    <w:tmpl w:val="70FB1A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74AB0BC8"/>
    <w:multiLevelType w:val="multilevel"/>
    <w:tmpl w:val="74AB0B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9" w15:restartNumberingAfterBreak="0">
    <w:nsid w:val="75E80E24"/>
    <w:multiLevelType w:val="multilevel"/>
    <w:tmpl w:val="75E80E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15:restartNumberingAfterBreak="0">
    <w:nsid w:val="75EB129E"/>
    <w:multiLevelType w:val="multilevel"/>
    <w:tmpl w:val="75EB12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883097A"/>
    <w:multiLevelType w:val="multilevel"/>
    <w:tmpl w:val="7883097A"/>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2" w15:restartNumberingAfterBreak="0">
    <w:nsid w:val="799E6999"/>
    <w:multiLevelType w:val="multilevel"/>
    <w:tmpl w:val="799E69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3" w15:restartNumberingAfterBreak="0">
    <w:nsid w:val="7A3F0585"/>
    <w:multiLevelType w:val="multilevel"/>
    <w:tmpl w:val="7A3F05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4" w15:restartNumberingAfterBreak="0">
    <w:nsid w:val="7A9E5B6F"/>
    <w:multiLevelType w:val="multilevel"/>
    <w:tmpl w:val="7A9E5B6F"/>
    <w:lvl w:ilvl="0">
      <w:start w:val="1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5" w15:restartNumberingAfterBreak="0">
    <w:nsid w:val="7B9D7892"/>
    <w:multiLevelType w:val="multilevel"/>
    <w:tmpl w:val="7B9D789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7C7E74FE"/>
    <w:multiLevelType w:val="singleLevel"/>
    <w:tmpl w:val="7C7E74FE"/>
    <w:lvl w:ilvl="0">
      <w:start w:val="1"/>
      <w:numFmt w:val="decimal"/>
      <w:lvlText w:val="%1."/>
      <w:lvlJc w:val="left"/>
      <w:pPr>
        <w:tabs>
          <w:tab w:val="left" w:pos="312"/>
        </w:tabs>
      </w:pPr>
    </w:lvl>
  </w:abstractNum>
  <w:num w:numId="1" w16cid:durableId="446237740">
    <w:abstractNumId w:val="54"/>
  </w:num>
  <w:num w:numId="2" w16cid:durableId="1165392629">
    <w:abstractNumId w:val="58"/>
  </w:num>
  <w:num w:numId="3" w16cid:durableId="1164516156">
    <w:abstractNumId w:val="49"/>
  </w:num>
  <w:num w:numId="4" w16cid:durableId="497384291">
    <w:abstractNumId w:val="72"/>
  </w:num>
  <w:num w:numId="5" w16cid:durableId="33435008">
    <w:abstractNumId w:val="62"/>
  </w:num>
  <w:num w:numId="6" w16cid:durableId="1362777232">
    <w:abstractNumId w:val="22"/>
  </w:num>
  <w:num w:numId="7" w16cid:durableId="1296138218">
    <w:abstractNumId w:val="79"/>
  </w:num>
  <w:num w:numId="8" w16cid:durableId="231086134">
    <w:abstractNumId w:val="66"/>
  </w:num>
  <w:num w:numId="9" w16cid:durableId="2058627889">
    <w:abstractNumId w:val="36"/>
  </w:num>
  <w:num w:numId="10" w16cid:durableId="1061368003">
    <w:abstractNumId w:val="86"/>
  </w:num>
  <w:num w:numId="11" w16cid:durableId="1525710663">
    <w:abstractNumId w:val="25"/>
  </w:num>
  <w:num w:numId="12" w16cid:durableId="674455478">
    <w:abstractNumId w:val="70"/>
  </w:num>
  <w:num w:numId="13" w16cid:durableId="579220542">
    <w:abstractNumId w:val="56"/>
  </w:num>
  <w:num w:numId="14" w16cid:durableId="1724675652">
    <w:abstractNumId w:val="64"/>
  </w:num>
  <w:num w:numId="15" w16cid:durableId="1293711117">
    <w:abstractNumId w:val="13"/>
  </w:num>
  <w:num w:numId="16" w16cid:durableId="286472363">
    <w:abstractNumId w:val="7"/>
  </w:num>
  <w:num w:numId="17" w16cid:durableId="711687056">
    <w:abstractNumId w:val="9"/>
  </w:num>
  <w:num w:numId="18" w16cid:durableId="573902862">
    <w:abstractNumId w:val="3"/>
  </w:num>
  <w:num w:numId="19" w16cid:durableId="1575778263">
    <w:abstractNumId w:val="6"/>
  </w:num>
  <w:num w:numId="20" w16cid:durableId="1594630245">
    <w:abstractNumId w:val="4"/>
  </w:num>
  <w:num w:numId="21" w16cid:durableId="105541944">
    <w:abstractNumId w:val="5"/>
  </w:num>
  <w:num w:numId="22" w16cid:durableId="1688681006">
    <w:abstractNumId w:val="15"/>
  </w:num>
  <w:num w:numId="23" w16cid:durableId="531528996">
    <w:abstractNumId w:val="55"/>
  </w:num>
  <w:num w:numId="24" w16cid:durableId="379600791">
    <w:abstractNumId w:val="8"/>
  </w:num>
  <w:num w:numId="25" w16cid:durableId="88047605">
    <w:abstractNumId w:val="19"/>
  </w:num>
  <w:num w:numId="26" w16cid:durableId="246501425">
    <w:abstractNumId w:val="2"/>
  </w:num>
  <w:num w:numId="27" w16cid:durableId="287590720">
    <w:abstractNumId w:val="84"/>
  </w:num>
  <w:num w:numId="28" w16cid:durableId="1039889673">
    <w:abstractNumId w:val="44"/>
  </w:num>
  <w:num w:numId="29" w16cid:durableId="561404580">
    <w:abstractNumId w:val="76"/>
  </w:num>
  <w:num w:numId="30" w16cid:durableId="516165537">
    <w:abstractNumId w:val="46"/>
  </w:num>
  <w:num w:numId="31" w16cid:durableId="1210874063">
    <w:abstractNumId w:val="81"/>
  </w:num>
  <w:num w:numId="32" w16cid:durableId="1251700454">
    <w:abstractNumId w:val="52"/>
  </w:num>
  <w:num w:numId="33" w16cid:durableId="1080252757">
    <w:abstractNumId w:val="0"/>
  </w:num>
  <w:num w:numId="34" w16cid:durableId="109231647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370025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362730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0683170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39986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556279">
    <w:abstractNumId w:val="35"/>
  </w:num>
  <w:num w:numId="40" w16cid:durableId="725223772">
    <w:abstractNumId w:val="53"/>
  </w:num>
  <w:num w:numId="41" w16cid:durableId="1210267653">
    <w:abstractNumId w:val="61"/>
  </w:num>
  <w:num w:numId="42" w16cid:durableId="903418409">
    <w:abstractNumId w:val="10"/>
  </w:num>
  <w:num w:numId="43" w16cid:durableId="344333689">
    <w:abstractNumId w:val="1"/>
  </w:num>
  <w:num w:numId="44" w16cid:durableId="1461455133">
    <w:abstractNumId w:val="71"/>
  </w:num>
  <w:num w:numId="45" w16cid:durableId="1174953371">
    <w:abstractNumId w:val="32"/>
  </w:num>
  <w:num w:numId="46" w16cid:durableId="1537699660">
    <w:abstractNumId w:val="67"/>
  </w:num>
  <w:num w:numId="47" w16cid:durableId="78404158">
    <w:abstractNumId w:val="27"/>
  </w:num>
  <w:num w:numId="48" w16cid:durableId="1362824525">
    <w:abstractNumId w:val="75"/>
  </w:num>
  <w:num w:numId="49" w16cid:durableId="1889951285">
    <w:abstractNumId w:val="14"/>
  </w:num>
  <w:num w:numId="50" w16cid:durableId="1586764174">
    <w:abstractNumId w:val="82"/>
  </w:num>
  <w:num w:numId="51" w16cid:durableId="26417506">
    <w:abstractNumId w:val="43"/>
  </w:num>
  <w:num w:numId="52" w16cid:durableId="1774742900">
    <w:abstractNumId w:val="11"/>
  </w:num>
  <w:num w:numId="53" w16cid:durableId="1195265157">
    <w:abstractNumId w:val="73"/>
  </w:num>
  <w:num w:numId="54" w16cid:durableId="1210803619">
    <w:abstractNumId w:val="17"/>
  </w:num>
  <w:num w:numId="55" w16cid:durableId="1696032330">
    <w:abstractNumId w:val="63"/>
  </w:num>
  <w:num w:numId="56" w16cid:durableId="1878276548">
    <w:abstractNumId w:val="20"/>
  </w:num>
  <w:num w:numId="57" w16cid:durableId="1706324720">
    <w:abstractNumId w:val="80"/>
  </w:num>
  <w:num w:numId="58" w16cid:durableId="1009723773">
    <w:abstractNumId w:val="69"/>
  </w:num>
  <w:num w:numId="59" w16cid:durableId="1691909193">
    <w:abstractNumId w:val="37"/>
  </w:num>
  <w:num w:numId="60" w16cid:durableId="1643463874">
    <w:abstractNumId w:val="68"/>
  </w:num>
  <w:num w:numId="61" w16cid:durableId="417289877">
    <w:abstractNumId w:val="26"/>
  </w:num>
  <w:num w:numId="62" w16cid:durableId="1229658062">
    <w:abstractNumId w:val="12"/>
  </w:num>
  <w:num w:numId="63" w16cid:durableId="1982224202">
    <w:abstractNumId w:val="31"/>
  </w:num>
  <w:num w:numId="64" w16cid:durableId="36860096">
    <w:abstractNumId w:val="60"/>
  </w:num>
  <w:num w:numId="65" w16cid:durableId="1303660254">
    <w:abstractNumId w:val="45"/>
  </w:num>
  <w:num w:numId="66" w16cid:durableId="2028209826">
    <w:abstractNumId w:val="85"/>
  </w:num>
  <w:num w:numId="67" w16cid:durableId="475340927">
    <w:abstractNumId w:val="57"/>
  </w:num>
  <w:num w:numId="68" w16cid:durableId="1584413673">
    <w:abstractNumId w:val="77"/>
  </w:num>
  <w:num w:numId="69" w16cid:durableId="493883899">
    <w:abstractNumId w:val="38"/>
  </w:num>
  <w:num w:numId="70" w16cid:durableId="69735816">
    <w:abstractNumId w:val="42"/>
  </w:num>
  <w:num w:numId="71" w16cid:durableId="1154639527">
    <w:abstractNumId w:val="41"/>
  </w:num>
  <w:num w:numId="72" w16cid:durableId="1347093225">
    <w:abstractNumId w:val="29"/>
  </w:num>
  <w:num w:numId="73" w16cid:durableId="1448622452">
    <w:abstractNumId w:val="78"/>
  </w:num>
  <w:num w:numId="74" w16cid:durableId="1558273315">
    <w:abstractNumId w:val="47"/>
  </w:num>
  <w:num w:numId="75" w16cid:durableId="1191800382">
    <w:abstractNumId w:val="39"/>
  </w:num>
  <w:num w:numId="76" w16cid:durableId="521633091">
    <w:abstractNumId w:val="59"/>
  </w:num>
  <w:num w:numId="77" w16cid:durableId="1120950668">
    <w:abstractNumId w:val="30"/>
  </w:num>
  <w:num w:numId="78" w16cid:durableId="456683864">
    <w:abstractNumId w:val="16"/>
  </w:num>
  <w:num w:numId="79" w16cid:durableId="475605304">
    <w:abstractNumId w:val="83"/>
  </w:num>
  <w:num w:numId="80" w16cid:durableId="80834526">
    <w:abstractNumId w:val="34"/>
  </w:num>
  <w:num w:numId="81" w16cid:durableId="2013220825">
    <w:abstractNumId w:val="74"/>
  </w:num>
  <w:num w:numId="82" w16cid:durableId="1911309873">
    <w:abstractNumId w:val="33"/>
  </w:num>
  <w:num w:numId="83" w16cid:durableId="92865098">
    <w:abstractNumId w:val="18"/>
  </w:num>
  <w:num w:numId="84" w16cid:durableId="75131993">
    <w:abstractNumId w:val="50"/>
  </w:num>
  <w:num w:numId="85" w16cid:durableId="1720516707">
    <w:abstractNumId w:val="48"/>
  </w:num>
  <w:num w:numId="86" w16cid:durableId="72242121">
    <w:abstractNumId w:val="65"/>
  </w:num>
  <w:num w:numId="87" w16cid:durableId="883828978">
    <w:abstractNumId w:val="4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244094"/>
    <w:rsid w:val="0000340F"/>
    <w:rsid w:val="00012B5F"/>
    <w:rsid w:val="0002013E"/>
    <w:rsid w:val="000211D0"/>
    <w:rsid w:val="000312DE"/>
    <w:rsid w:val="000424FF"/>
    <w:rsid w:val="0005737B"/>
    <w:rsid w:val="00067C6C"/>
    <w:rsid w:val="000726D8"/>
    <w:rsid w:val="00091F5C"/>
    <w:rsid w:val="000A6769"/>
    <w:rsid w:val="000D3B95"/>
    <w:rsid w:val="000D5040"/>
    <w:rsid w:val="000D6508"/>
    <w:rsid w:val="000D6C57"/>
    <w:rsid w:val="000F72CE"/>
    <w:rsid w:val="00110BD8"/>
    <w:rsid w:val="00122CE7"/>
    <w:rsid w:val="00125893"/>
    <w:rsid w:val="00146F5D"/>
    <w:rsid w:val="00151C8B"/>
    <w:rsid w:val="00171DC7"/>
    <w:rsid w:val="00172343"/>
    <w:rsid w:val="001831D7"/>
    <w:rsid w:val="00186C9D"/>
    <w:rsid w:val="001A17DA"/>
    <w:rsid w:val="001A5C89"/>
    <w:rsid w:val="001B0242"/>
    <w:rsid w:val="001B52A3"/>
    <w:rsid w:val="001B6D02"/>
    <w:rsid w:val="001C75C9"/>
    <w:rsid w:val="001D4458"/>
    <w:rsid w:val="001F530F"/>
    <w:rsid w:val="00210955"/>
    <w:rsid w:val="00235B67"/>
    <w:rsid w:val="00244094"/>
    <w:rsid w:val="00246690"/>
    <w:rsid w:val="002564EC"/>
    <w:rsid w:val="0027159B"/>
    <w:rsid w:val="00271DD2"/>
    <w:rsid w:val="00275064"/>
    <w:rsid w:val="002A5253"/>
    <w:rsid w:val="002A5527"/>
    <w:rsid w:val="002B05FD"/>
    <w:rsid w:val="002B1C92"/>
    <w:rsid w:val="002C2E68"/>
    <w:rsid w:val="002C3068"/>
    <w:rsid w:val="002D5C1A"/>
    <w:rsid w:val="002E3195"/>
    <w:rsid w:val="002F4172"/>
    <w:rsid w:val="003047D7"/>
    <w:rsid w:val="00322E12"/>
    <w:rsid w:val="0034779B"/>
    <w:rsid w:val="00351F7B"/>
    <w:rsid w:val="00362521"/>
    <w:rsid w:val="003711C0"/>
    <w:rsid w:val="003A6473"/>
    <w:rsid w:val="003B3AB6"/>
    <w:rsid w:val="003B44B5"/>
    <w:rsid w:val="003C4BD3"/>
    <w:rsid w:val="003C762E"/>
    <w:rsid w:val="003D04C7"/>
    <w:rsid w:val="003D3DCB"/>
    <w:rsid w:val="00404C88"/>
    <w:rsid w:val="004163F4"/>
    <w:rsid w:val="004232D8"/>
    <w:rsid w:val="00430D5D"/>
    <w:rsid w:val="00437601"/>
    <w:rsid w:val="00445621"/>
    <w:rsid w:val="00445CD7"/>
    <w:rsid w:val="0045099F"/>
    <w:rsid w:val="00456E11"/>
    <w:rsid w:val="00477DA7"/>
    <w:rsid w:val="004A586D"/>
    <w:rsid w:val="004B0417"/>
    <w:rsid w:val="004C08DF"/>
    <w:rsid w:val="004E3675"/>
    <w:rsid w:val="004F0CA3"/>
    <w:rsid w:val="004F449A"/>
    <w:rsid w:val="0050121D"/>
    <w:rsid w:val="00507823"/>
    <w:rsid w:val="0051014F"/>
    <w:rsid w:val="005106E1"/>
    <w:rsid w:val="00513755"/>
    <w:rsid w:val="00514385"/>
    <w:rsid w:val="005159A9"/>
    <w:rsid w:val="005206F5"/>
    <w:rsid w:val="00542ADF"/>
    <w:rsid w:val="00573BF7"/>
    <w:rsid w:val="00583D85"/>
    <w:rsid w:val="005902A4"/>
    <w:rsid w:val="0059675B"/>
    <w:rsid w:val="005A2C36"/>
    <w:rsid w:val="005A427F"/>
    <w:rsid w:val="005C431C"/>
    <w:rsid w:val="005D15ED"/>
    <w:rsid w:val="005F631F"/>
    <w:rsid w:val="00603971"/>
    <w:rsid w:val="00611E91"/>
    <w:rsid w:val="00614FD3"/>
    <w:rsid w:val="00620E3D"/>
    <w:rsid w:val="0062597D"/>
    <w:rsid w:val="00627579"/>
    <w:rsid w:val="00674F81"/>
    <w:rsid w:val="00685436"/>
    <w:rsid w:val="006939FC"/>
    <w:rsid w:val="006959CB"/>
    <w:rsid w:val="00697335"/>
    <w:rsid w:val="006C10F8"/>
    <w:rsid w:val="006D2BD6"/>
    <w:rsid w:val="006D38B9"/>
    <w:rsid w:val="006E231F"/>
    <w:rsid w:val="006F426A"/>
    <w:rsid w:val="006F551B"/>
    <w:rsid w:val="0077309C"/>
    <w:rsid w:val="007907B1"/>
    <w:rsid w:val="0079663A"/>
    <w:rsid w:val="007D6211"/>
    <w:rsid w:val="007E2D83"/>
    <w:rsid w:val="0080774A"/>
    <w:rsid w:val="008317B5"/>
    <w:rsid w:val="008334F2"/>
    <w:rsid w:val="00841777"/>
    <w:rsid w:val="00851501"/>
    <w:rsid w:val="00853C2D"/>
    <w:rsid w:val="008735D4"/>
    <w:rsid w:val="00874508"/>
    <w:rsid w:val="008757FF"/>
    <w:rsid w:val="008777D9"/>
    <w:rsid w:val="00877C6E"/>
    <w:rsid w:val="00880B97"/>
    <w:rsid w:val="0088672C"/>
    <w:rsid w:val="008918DE"/>
    <w:rsid w:val="00895CBE"/>
    <w:rsid w:val="008974EE"/>
    <w:rsid w:val="008A1192"/>
    <w:rsid w:val="008A2FE7"/>
    <w:rsid w:val="008B57FE"/>
    <w:rsid w:val="008C60A0"/>
    <w:rsid w:val="00905161"/>
    <w:rsid w:val="0090581E"/>
    <w:rsid w:val="00911E15"/>
    <w:rsid w:val="00933A27"/>
    <w:rsid w:val="00966F02"/>
    <w:rsid w:val="0098126B"/>
    <w:rsid w:val="00981D16"/>
    <w:rsid w:val="009A15C7"/>
    <w:rsid w:val="009B16B3"/>
    <w:rsid w:val="009B3928"/>
    <w:rsid w:val="009B4782"/>
    <w:rsid w:val="009D6817"/>
    <w:rsid w:val="009E3712"/>
    <w:rsid w:val="009F3A74"/>
    <w:rsid w:val="009F46EC"/>
    <w:rsid w:val="009F4AEC"/>
    <w:rsid w:val="009F7AA0"/>
    <w:rsid w:val="00A008EB"/>
    <w:rsid w:val="00A06DB9"/>
    <w:rsid w:val="00A06EC2"/>
    <w:rsid w:val="00A10B12"/>
    <w:rsid w:val="00A30F31"/>
    <w:rsid w:val="00A3374C"/>
    <w:rsid w:val="00A46C2C"/>
    <w:rsid w:val="00A53B9A"/>
    <w:rsid w:val="00A7010F"/>
    <w:rsid w:val="00A83E75"/>
    <w:rsid w:val="00AB2A9E"/>
    <w:rsid w:val="00AE486D"/>
    <w:rsid w:val="00B02205"/>
    <w:rsid w:val="00B1313B"/>
    <w:rsid w:val="00B16BE5"/>
    <w:rsid w:val="00B16BF5"/>
    <w:rsid w:val="00B22271"/>
    <w:rsid w:val="00B3082D"/>
    <w:rsid w:val="00B618A4"/>
    <w:rsid w:val="00B644DE"/>
    <w:rsid w:val="00B65FD1"/>
    <w:rsid w:val="00B716DD"/>
    <w:rsid w:val="00B81193"/>
    <w:rsid w:val="00BB2AEB"/>
    <w:rsid w:val="00BB2BEC"/>
    <w:rsid w:val="00BB64B8"/>
    <w:rsid w:val="00BC22E7"/>
    <w:rsid w:val="00BC66A3"/>
    <w:rsid w:val="00BD0331"/>
    <w:rsid w:val="00BD1689"/>
    <w:rsid w:val="00BE517C"/>
    <w:rsid w:val="00BF1928"/>
    <w:rsid w:val="00C10D34"/>
    <w:rsid w:val="00C21E3C"/>
    <w:rsid w:val="00C26AAA"/>
    <w:rsid w:val="00C35C53"/>
    <w:rsid w:val="00C37A88"/>
    <w:rsid w:val="00C43156"/>
    <w:rsid w:val="00C52F06"/>
    <w:rsid w:val="00C61BBE"/>
    <w:rsid w:val="00C72E75"/>
    <w:rsid w:val="00C75E55"/>
    <w:rsid w:val="00C77803"/>
    <w:rsid w:val="00C95981"/>
    <w:rsid w:val="00CA6FC4"/>
    <w:rsid w:val="00CC5E43"/>
    <w:rsid w:val="00CD2F3C"/>
    <w:rsid w:val="00CE08CD"/>
    <w:rsid w:val="00CE0B4A"/>
    <w:rsid w:val="00CE33D5"/>
    <w:rsid w:val="00D01AE9"/>
    <w:rsid w:val="00D26832"/>
    <w:rsid w:val="00D40967"/>
    <w:rsid w:val="00D528B6"/>
    <w:rsid w:val="00D57BA2"/>
    <w:rsid w:val="00D61B3A"/>
    <w:rsid w:val="00DA07C5"/>
    <w:rsid w:val="00DA7067"/>
    <w:rsid w:val="00DB285B"/>
    <w:rsid w:val="00DC09FA"/>
    <w:rsid w:val="00DD0040"/>
    <w:rsid w:val="00DD6046"/>
    <w:rsid w:val="00DF53E1"/>
    <w:rsid w:val="00E008FF"/>
    <w:rsid w:val="00E30E82"/>
    <w:rsid w:val="00E42EC5"/>
    <w:rsid w:val="00E44483"/>
    <w:rsid w:val="00E457B7"/>
    <w:rsid w:val="00E6486B"/>
    <w:rsid w:val="00E6612E"/>
    <w:rsid w:val="00E702D6"/>
    <w:rsid w:val="00E75E92"/>
    <w:rsid w:val="00E80CC1"/>
    <w:rsid w:val="00EB6CA2"/>
    <w:rsid w:val="00EC29AF"/>
    <w:rsid w:val="00ED7C2A"/>
    <w:rsid w:val="00EE3266"/>
    <w:rsid w:val="00EF585C"/>
    <w:rsid w:val="00EF63BE"/>
    <w:rsid w:val="00F11F92"/>
    <w:rsid w:val="00F141A5"/>
    <w:rsid w:val="00F2013F"/>
    <w:rsid w:val="00F21AD8"/>
    <w:rsid w:val="00F22162"/>
    <w:rsid w:val="00F274EF"/>
    <w:rsid w:val="00F27770"/>
    <w:rsid w:val="00F42F11"/>
    <w:rsid w:val="00F53A4B"/>
    <w:rsid w:val="00F53F36"/>
    <w:rsid w:val="00F6754A"/>
    <w:rsid w:val="00F74291"/>
    <w:rsid w:val="00F85996"/>
    <w:rsid w:val="00FB685A"/>
    <w:rsid w:val="00FB6873"/>
    <w:rsid w:val="00FD6084"/>
    <w:rsid w:val="00FE34E4"/>
    <w:rsid w:val="00FF7F63"/>
    <w:rsid w:val="217C6D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0C623"/>
  <w15:docId w15:val="{37834010-5DF5-4D3F-AC82-6E9E11D73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nhideWhenUsed="1" w:qFormat="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uiPriority="0"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widowControl w:val="0"/>
      <w:jc w:val="both"/>
    </w:pPr>
    <w:rPr>
      <w:rFonts w:ascii="Times New Roman" w:eastAsia="宋体" w:hAnsi="Times New Roman" w:cs="Times New Roman"/>
      <w:kern w:val="2"/>
      <w:sz w:val="21"/>
      <w:szCs w:val="21"/>
    </w:rPr>
  </w:style>
  <w:style w:type="paragraph" w:styleId="12">
    <w:name w:val="heading 1"/>
    <w:basedOn w:val="a6"/>
    <w:next w:val="a6"/>
    <w:link w:val="13"/>
    <w:uiPriority w:val="99"/>
    <w:qFormat/>
    <w:pPr>
      <w:keepNext/>
      <w:keepLines/>
      <w:spacing w:before="340" w:after="330" w:line="578" w:lineRule="auto"/>
      <w:outlineLvl w:val="0"/>
    </w:pPr>
    <w:rPr>
      <w:b/>
      <w:bCs/>
      <w:kern w:val="44"/>
      <w:sz w:val="44"/>
      <w:szCs w:val="44"/>
    </w:rPr>
  </w:style>
  <w:style w:type="paragraph" w:styleId="21">
    <w:name w:val="heading 2"/>
    <w:basedOn w:val="a6"/>
    <w:next w:val="a6"/>
    <w:link w:val="22"/>
    <w:qFormat/>
    <w:pPr>
      <w:keepNext/>
      <w:keepLines/>
      <w:spacing w:before="260" w:after="260" w:line="415" w:lineRule="auto"/>
      <w:outlineLvl w:val="1"/>
    </w:pPr>
    <w:rPr>
      <w:rFonts w:ascii="Arial" w:eastAsia="黑体" w:hAnsi="Arial" w:cs="Arial"/>
      <w:b/>
      <w:bCs/>
      <w:sz w:val="32"/>
      <w:szCs w:val="32"/>
    </w:rPr>
  </w:style>
  <w:style w:type="paragraph" w:styleId="30">
    <w:name w:val="heading 3"/>
    <w:basedOn w:val="a6"/>
    <w:next w:val="a7"/>
    <w:link w:val="31"/>
    <w:qFormat/>
    <w:rsid w:val="00BF1928"/>
    <w:pPr>
      <w:keepNext/>
      <w:keepLines/>
      <w:autoSpaceDE w:val="0"/>
      <w:autoSpaceDN w:val="0"/>
      <w:adjustRightInd w:val="0"/>
      <w:spacing w:before="360" w:after="120"/>
      <w:jc w:val="left"/>
      <w:outlineLvl w:val="2"/>
    </w:pPr>
    <w:rPr>
      <w:rFonts w:ascii="宋体" w:hAnsi="Calibri"/>
      <w:b/>
      <w:kern w:val="0"/>
      <w:sz w:val="24"/>
      <w:szCs w:val="20"/>
      <w:lang w:val="x-none" w:eastAsia="x-none"/>
    </w:rPr>
  </w:style>
  <w:style w:type="paragraph" w:styleId="4">
    <w:name w:val="heading 4"/>
    <w:basedOn w:val="a6"/>
    <w:next w:val="a6"/>
    <w:link w:val="40"/>
    <w:qFormat/>
    <w:rsid w:val="00BF1928"/>
    <w:pPr>
      <w:keepNext/>
      <w:keepLines/>
      <w:tabs>
        <w:tab w:val="left" w:pos="2976"/>
      </w:tabs>
      <w:spacing w:before="280" w:after="290" w:line="376" w:lineRule="auto"/>
      <w:ind w:left="2551"/>
      <w:outlineLvl w:val="3"/>
    </w:pPr>
    <w:rPr>
      <w:rFonts w:ascii="Arial" w:eastAsia="黑体" w:hAnsi="Arial"/>
      <w:b/>
      <w:bCs/>
      <w:sz w:val="28"/>
      <w:szCs w:val="28"/>
      <w:lang w:val="x-none" w:eastAsia="x-none"/>
    </w:rPr>
  </w:style>
  <w:style w:type="paragraph" w:styleId="5">
    <w:name w:val="heading 5"/>
    <w:basedOn w:val="a6"/>
    <w:next w:val="a6"/>
    <w:link w:val="50"/>
    <w:qFormat/>
    <w:rsid w:val="00BF1928"/>
    <w:pPr>
      <w:keepNext/>
      <w:keepLines/>
      <w:tabs>
        <w:tab w:val="left" w:pos="3827"/>
      </w:tabs>
      <w:spacing w:before="280" w:after="290" w:line="376" w:lineRule="auto"/>
      <w:ind w:left="3402"/>
      <w:outlineLvl w:val="4"/>
    </w:pPr>
    <w:rPr>
      <w:rFonts w:ascii="Calibri" w:hAnsi="Calibri"/>
      <w:b/>
      <w:bCs/>
      <w:sz w:val="28"/>
      <w:szCs w:val="28"/>
      <w:lang w:val="x-none" w:eastAsia="x-none"/>
    </w:rPr>
  </w:style>
  <w:style w:type="paragraph" w:styleId="6">
    <w:name w:val="heading 6"/>
    <w:basedOn w:val="a6"/>
    <w:next w:val="a6"/>
    <w:link w:val="60"/>
    <w:qFormat/>
    <w:rsid w:val="00BF1928"/>
    <w:pPr>
      <w:keepNext/>
      <w:keepLines/>
      <w:tabs>
        <w:tab w:val="left" w:pos="4677"/>
      </w:tabs>
      <w:spacing w:before="240" w:after="64" w:line="320" w:lineRule="auto"/>
      <w:ind w:left="4252"/>
      <w:outlineLvl w:val="5"/>
    </w:pPr>
    <w:rPr>
      <w:rFonts w:ascii="Arial" w:eastAsia="黑体" w:hAnsi="Arial"/>
      <w:b/>
      <w:bCs/>
      <w:sz w:val="24"/>
      <w:szCs w:val="24"/>
      <w:lang w:val="x-none" w:eastAsia="x-none"/>
    </w:rPr>
  </w:style>
  <w:style w:type="paragraph" w:styleId="7">
    <w:name w:val="heading 7"/>
    <w:basedOn w:val="a6"/>
    <w:next w:val="a6"/>
    <w:link w:val="70"/>
    <w:qFormat/>
    <w:rsid w:val="00BF1928"/>
    <w:pPr>
      <w:keepNext/>
      <w:keepLines/>
      <w:tabs>
        <w:tab w:val="left" w:pos="5528"/>
      </w:tabs>
      <w:spacing w:before="240" w:after="64" w:line="320" w:lineRule="auto"/>
      <w:ind w:left="5102"/>
      <w:outlineLvl w:val="6"/>
    </w:pPr>
    <w:rPr>
      <w:rFonts w:ascii="Calibri" w:hAnsi="Calibri"/>
      <w:b/>
      <w:bCs/>
      <w:sz w:val="24"/>
      <w:szCs w:val="24"/>
      <w:lang w:val="x-none" w:eastAsia="x-none"/>
    </w:rPr>
  </w:style>
  <w:style w:type="paragraph" w:styleId="8">
    <w:name w:val="heading 8"/>
    <w:basedOn w:val="a6"/>
    <w:next w:val="a6"/>
    <w:link w:val="80"/>
    <w:qFormat/>
    <w:rsid w:val="00BF1928"/>
    <w:pPr>
      <w:keepNext/>
      <w:keepLines/>
      <w:tabs>
        <w:tab w:val="left" w:pos="6378"/>
      </w:tabs>
      <w:spacing w:before="240" w:after="64" w:line="320" w:lineRule="auto"/>
      <w:ind w:left="5953"/>
      <w:outlineLvl w:val="7"/>
    </w:pPr>
    <w:rPr>
      <w:rFonts w:ascii="Arial" w:eastAsia="黑体" w:hAnsi="Arial"/>
      <w:sz w:val="24"/>
      <w:szCs w:val="24"/>
      <w:lang w:val="x-none" w:eastAsia="x-none"/>
    </w:rPr>
  </w:style>
  <w:style w:type="paragraph" w:styleId="9">
    <w:name w:val="heading 9"/>
    <w:basedOn w:val="a6"/>
    <w:next w:val="a6"/>
    <w:link w:val="90"/>
    <w:qFormat/>
    <w:rsid w:val="00BF1928"/>
    <w:pPr>
      <w:keepNext/>
      <w:keepLines/>
      <w:tabs>
        <w:tab w:val="left" w:pos="7228"/>
      </w:tabs>
      <w:spacing w:before="240" w:after="64" w:line="320" w:lineRule="auto"/>
      <w:ind w:left="6803"/>
      <w:outlineLvl w:val="8"/>
    </w:pPr>
    <w:rPr>
      <w:rFonts w:ascii="Arial" w:eastAsia="黑体" w:hAnsi="Arial"/>
      <w:lang w:val="x-none" w:eastAsia="x-none"/>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annotation text"/>
    <w:basedOn w:val="a6"/>
    <w:link w:val="ac"/>
    <w:uiPriority w:val="99"/>
    <w:unhideWhenUsed/>
    <w:qFormat/>
    <w:pPr>
      <w:jc w:val="left"/>
    </w:p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d">
    <w:name w:val="Plain Text"/>
    <w:basedOn w:val="a6"/>
    <w:link w:val="14"/>
    <w:qFormat/>
    <w:rPr>
      <w:rFonts w:ascii="宋体" w:eastAsiaTheme="minorEastAsia" w:hAnsi="Courier New" w:cstheme="minorBidi"/>
      <w:szCs w:val="22"/>
    </w:rPr>
  </w:style>
  <w:style w:type="paragraph" w:styleId="ae">
    <w:name w:val="Date"/>
    <w:basedOn w:val="a6"/>
    <w:next w:val="a6"/>
    <w:link w:val="af"/>
    <w:qFormat/>
    <w:pPr>
      <w:adjustRightInd w:val="0"/>
      <w:spacing w:line="360" w:lineRule="atLeast"/>
      <w:textAlignment w:val="baseline"/>
    </w:pPr>
    <w:rPr>
      <w:rFonts w:ascii="宋体" w:cs="宋体"/>
      <w:kern w:val="0"/>
      <w:sz w:val="24"/>
      <w:szCs w:val="24"/>
    </w:rPr>
  </w:style>
  <w:style w:type="paragraph" w:styleId="af0">
    <w:name w:val="Balloon Text"/>
    <w:basedOn w:val="a6"/>
    <w:link w:val="af1"/>
    <w:unhideWhenUsed/>
    <w:qFormat/>
    <w:rPr>
      <w:sz w:val="18"/>
      <w:szCs w:val="18"/>
    </w:rPr>
  </w:style>
  <w:style w:type="paragraph" w:styleId="af2">
    <w:name w:val="footer"/>
    <w:basedOn w:val="a6"/>
    <w:link w:val="af3"/>
    <w:unhideWhenUsed/>
    <w:qFormat/>
    <w:pPr>
      <w:tabs>
        <w:tab w:val="center" w:pos="4153"/>
        <w:tab w:val="right" w:pos="8306"/>
      </w:tabs>
      <w:snapToGrid w:val="0"/>
      <w:jc w:val="left"/>
    </w:pPr>
    <w:rPr>
      <w:sz w:val="18"/>
      <w:szCs w:val="18"/>
    </w:rPr>
  </w:style>
  <w:style w:type="paragraph" w:styleId="af4">
    <w:name w:val="header"/>
    <w:basedOn w:val="a6"/>
    <w:link w:val="af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23">
    <w:name w:val="Body Text 2"/>
    <w:basedOn w:val="a6"/>
    <w:link w:val="24"/>
    <w:qFormat/>
    <w:pPr>
      <w:spacing w:after="120" w:line="480" w:lineRule="auto"/>
    </w:pPr>
  </w:style>
  <w:style w:type="paragraph" w:styleId="af6">
    <w:name w:val="Normal (Web)"/>
    <w:basedOn w:val="a6"/>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b"/>
    <w:next w:val="ab"/>
    <w:link w:val="af8"/>
    <w:unhideWhenUsed/>
    <w:qFormat/>
    <w:rPr>
      <w:b/>
      <w:bCs/>
    </w:rPr>
  </w:style>
  <w:style w:type="table" w:styleId="af9">
    <w:name w:val="Table Grid"/>
    <w:basedOn w:val="a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Hyperlink"/>
    <w:basedOn w:val="a8"/>
    <w:uiPriority w:val="99"/>
    <w:unhideWhenUsed/>
    <w:qFormat/>
    <w:rPr>
      <w:color w:val="0000FF" w:themeColor="hyperlink"/>
      <w:u w:val="single"/>
    </w:rPr>
  </w:style>
  <w:style w:type="character" w:styleId="afb">
    <w:name w:val="annotation reference"/>
    <w:basedOn w:val="a8"/>
    <w:uiPriority w:val="99"/>
    <w:unhideWhenUsed/>
    <w:qFormat/>
    <w:rPr>
      <w:sz w:val="21"/>
      <w:szCs w:val="21"/>
    </w:rPr>
  </w:style>
  <w:style w:type="character" w:customStyle="1" w:styleId="af5">
    <w:name w:val="页眉 字符"/>
    <w:basedOn w:val="a8"/>
    <w:link w:val="af4"/>
    <w:qFormat/>
    <w:rPr>
      <w:sz w:val="18"/>
      <w:szCs w:val="18"/>
    </w:rPr>
  </w:style>
  <w:style w:type="character" w:customStyle="1" w:styleId="af3">
    <w:name w:val="页脚 字符"/>
    <w:basedOn w:val="a8"/>
    <w:link w:val="af2"/>
    <w:qFormat/>
    <w:rPr>
      <w:sz w:val="18"/>
      <w:szCs w:val="18"/>
    </w:rPr>
  </w:style>
  <w:style w:type="character" w:customStyle="1" w:styleId="13">
    <w:name w:val="标题 1 字符"/>
    <w:basedOn w:val="a8"/>
    <w:link w:val="12"/>
    <w:uiPriority w:val="99"/>
    <w:qFormat/>
    <w:rPr>
      <w:rFonts w:ascii="Times New Roman" w:eastAsia="宋体" w:hAnsi="Times New Roman" w:cs="Times New Roman"/>
      <w:b/>
      <w:bCs/>
      <w:kern w:val="44"/>
      <w:sz w:val="44"/>
      <w:szCs w:val="44"/>
    </w:rPr>
  </w:style>
  <w:style w:type="character" w:customStyle="1" w:styleId="22">
    <w:name w:val="标题 2 字符"/>
    <w:basedOn w:val="a8"/>
    <w:link w:val="21"/>
    <w:qFormat/>
    <w:rPr>
      <w:rFonts w:ascii="Arial" w:eastAsia="黑体" w:hAnsi="Arial" w:cs="Arial"/>
      <w:b/>
      <w:bCs/>
      <w:sz w:val="32"/>
      <w:szCs w:val="32"/>
    </w:rPr>
  </w:style>
  <w:style w:type="character" w:customStyle="1" w:styleId="ac">
    <w:name w:val="批注文字 字符"/>
    <w:basedOn w:val="a8"/>
    <w:link w:val="ab"/>
    <w:uiPriority w:val="99"/>
    <w:qFormat/>
    <w:rPr>
      <w:rFonts w:ascii="Times New Roman" w:eastAsia="宋体" w:hAnsi="Times New Roman" w:cs="Times New Roman"/>
      <w:szCs w:val="21"/>
    </w:rPr>
  </w:style>
  <w:style w:type="character" w:customStyle="1" w:styleId="14">
    <w:name w:val="纯文本 字符1"/>
    <w:basedOn w:val="a8"/>
    <w:link w:val="ad"/>
    <w:qFormat/>
    <w:rPr>
      <w:rFonts w:ascii="宋体" w:hAnsi="Courier New"/>
    </w:rPr>
  </w:style>
  <w:style w:type="character" w:customStyle="1" w:styleId="af">
    <w:name w:val="日期 字符"/>
    <w:basedOn w:val="a8"/>
    <w:link w:val="ae"/>
    <w:qFormat/>
    <w:rPr>
      <w:rFonts w:ascii="宋体" w:eastAsia="宋体" w:hAnsi="Times New Roman" w:cs="宋体"/>
      <w:kern w:val="0"/>
      <w:sz w:val="24"/>
      <w:szCs w:val="24"/>
    </w:rPr>
  </w:style>
  <w:style w:type="character" w:customStyle="1" w:styleId="af1">
    <w:name w:val="批注框文本 字符"/>
    <w:basedOn w:val="a8"/>
    <w:link w:val="af0"/>
    <w:qFormat/>
    <w:rPr>
      <w:rFonts w:ascii="Times New Roman" w:eastAsia="宋体" w:hAnsi="Times New Roman" w:cs="Times New Roman"/>
      <w:sz w:val="18"/>
      <w:szCs w:val="18"/>
    </w:rPr>
  </w:style>
  <w:style w:type="character" w:customStyle="1" w:styleId="24">
    <w:name w:val="正文文本 2 字符"/>
    <w:basedOn w:val="a8"/>
    <w:link w:val="23"/>
    <w:qFormat/>
    <w:rPr>
      <w:rFonts w:ascii="Times New Roman" w:eastAsia="宋体" w:hAnsi="Times New Roman" w:cs="Times New Roman"/>
      <w:szCs w:val="21"/>
    </w:rPr>
  </w:style>
  <w:style w:type="character" w:customStyle="1" w:styleId="af8">
    <w:name w:val="批注主题 字符"/>
    <w:basedOn w:val="ac"/>
    <w:link w:val="af7"/>
    <w:qFormat/>
    <w:rPr>
      <w:rFonts w:ascii="Times New Roman" w:eastAsia="宋体" w:hAnsi="Times New Roman" w:cs="Times New Roman"/>
      <w:b/>
      <w:bCs/>
      <w:szCs w:val="21"/>
    </w:rPr>
  </w:style>
  <w:style w:type="character" w:customStyle="1" w:styleId="afc">
    <w:name w:val="纯文本 字符"/>
    <w:basedOn w:val="a8"/>
    <w:uiPriority w:val="99"/>
    <w:qFormat/>
    <w:rPr>
      <w:rFonts w:asciiTheme="minorEastAsia" w:hAnsi="Courier New" w:cs="Courier New"/>
      <w:szCs w:val="21"/>
    </w:rPr>
  </w:style>
  <w:style w:type="paragraph" w:styleId="afd">
    <w:name w:val="List Paragraph"/>
    <w:basedOn w:val="a6"/>
    <w:link w:val="afe"/>
    <w:uiPriority w:val="99"/>
    <w:qFormat/>
    <w:pPr>
      <w:ind w:firstLineChars="200" w:firstLine="420"/>
    </w:pPr>
  </w:style>
  <w:style w:type="paragraph" w:customStyle="1" w:styleId="15">
    <w:name w:val="修订1"/>
    <w:hidden/>
    <w:qFormat/>
    <w:rPr>
      <w:rFonts w:ascii="Times New Roman" w:eastAsia="宋体" w:hAnsi="Times New Roman" w:cs="Times New Roman"/>
      <w:kern w:val="2"/>
      <w:sz w:val="21"/>
      <w:szCs w:val="21"/>
    </w:rPr>
  </w:style>
  <w:style w:type="paragraph" w:customStyle="1" w:styleId="TOC10">
    <w:name w:val="TOC 标题1"/>
    <w:basedOn w:val="12"/>
    <w:next w:val="a6"/>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TOC20">
    <w:name w:val="TOC 标题2"/>
    <w:basedOn w:val="12"/>
    <w:next w:val="a6"/>
    <w:uiPriority w:val="39"/>
    <w:semiHidden/>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qowt-font10-gbk">
    <w:name w:val="qowt-font10-gbk"/>
    <w:basedOn w:val="a8"/>
    <w:qFormat/>
  </w:style>
  <w:style w:type="character" w:customStyle="1" w:styleId="31">
    <w:name w:val="标题 3 字符"/>
    <w:basedOn w:val="a8"/>
    <w:link w:val="30"/>
    <w:qFormat/>
    <w:rsid w:val="00BF1928"/>
    <w:rPr>
      <w:rFonts w:ascii="宋体" w:eastAsia="宋体" w:hAnsi="Calibri" w:cs="Times New Roman"/>
      <w:b/>
      <w:sz w:val="24"/>
      <w:lang w:val="x-none" w:eastAsia="x-none"/>
    </w:rPr>
  </w:style>
  <w:style w:type="character" w:customStyle="1" w:styleId="40">
    <w:name w:val="标题 4 字符"/>
    <w:basedOn w:val="a8"/>
    <w:link w:val="4"/>
    <w:qFormat/>
    <w:rsid w:val="00BF1928"/>
    <w:rPr>
      <w:rFonts w:ascii="Arial" w:eastAsia="黑体" w:hAnsi="Arial" w:cs="Times New Roman"/>
      <w:b/>
      <w:bCs/>
      <w:kern w:val="2"/>
      <w:sz w:val="28"/>
      <w:szCs w:val="28"/>
      <w:lang w:val="x-none" w:eastAsia="x-none"/>
    </w:rPr>
  </w:style>
  <w:style w:type="character" w:customStyle="1" w:styleId="50">
    <w:name w:val="标题 5 字符"/>
    <w:basedOn w:val="a8"/>
    <w:link w:val="5"/>
    <w:qFormat/>
    <w:rsid w:val="00BF1928"/>
    <w:rPr>
      <w:rFonts w:ascii="Calibri" w:eastAsia="宋体" w:hAnsi="Calibri" w:cs="Times New Roman"/>
      <w:b/>
      <w:bCs/>
      <w:kern w:val="2"/>
      <w:sz w:val="28"/>
      <w:szCs w:val="28"/>
      <w:lang w:val="x-none" w:eastAsia="x-none"/>
    </w:rPr>
  </w:style>
  <w:style w:type="character" w:customStyle="1" w:styleId="60">
    <w:name w:val="标题 6 字符"/>
    <w:basedOn w:val="a8"/>
    <w:link w:val="6"/>
    <w:qFormat/>
    <w:rsid w:val="00BF1928"/>
    <w:rPr>
      <w:rFonts w:ascii="Arial" w:eastAsia="黑体" w:hAnsi="Arial" w:cs="Times New Roman"/>
      <w:b/>
      <w:bCs/>
      <w:kern w:val="2"/>
      <w:sz w:val="24"/>
      <w:szCs w:val="24"/>
      <w:lang w:val="x-none" w:eastAsia="x-none"/>
    </w:rPr>
  </w:style>
  <w:style w:type="character" w:customStyle="1" w:styleId="70">
    <w:name w:val="标题 7 字符"/>
    <w:basedOn w:val="a8"/>
    <w:link w:val="7"/>
    <w:qFormat/>
    <w:rsid w:val="00BF1928"/>
    <w:rPr>
      <w:rFonts w:ascii="Calibri" w:eastAsia="宋体" w:hAnsi="Calibri" w:cs="Times New Roman"/>
      <w:b/>
      <w:bCs/>
      <w:kern w:val="2"/>
      <w:sz w:val="24"/>
      <w:szCs w:val="24"/>
      <w:lang w:val="x-none" w:eastAsia="x-none"/>
    </w:rPr>
  </w:style>
  <w:style w:type="character" w:customStyle="1" w:styleId="80">
    <w:name w:val="标题 8 字符"/>
    <w:basedOn w:val="a8"/>
    <w:link w:val="8"/>
    <w:qFormat/>
    <w:rsid w:val="00BF1928"/>
    <w:rPr>
      <w:rFonts w:ascii="Arial" w:eastAsia="黑体" w:hAnsi="Arial" w:cs="Times New Roman"/>
      <w:kern w:val="2"/>
      <w:sz w:val="24"/>
      <w:szCs w:val="24"/>
      <w:lang w:val="x-none" w:eastAsia="x-none"/>
    </w:rPr>
  </w:style>
  <w:style w:type="character" w:customStyle="1" w:styleId="90">
    <w:name w:val="标题 9 字符"/>
    <w:basedOn w:val="a8"/>
    <w:link w:val="9"/>
    <w:qFormat/>
    <w:rsid w:val="00BF1928"/>
    <w:rPr>
      <w:rFonts w:ascii="Arial" w:eastAsia="黑体" w:hAnsi="Arial" w:cs="Times New Roman"/>
      <w:kern w:val="2"/>
      <w:sz w:val="21"/>
      <w:szCs w:val="21"/>
      <w:lang w:val="x-none" w:eastAsia="x-none"/>
    </w:rPr>
  </w:style>
  <w:style w:type="character" w:customStyle="1" w:styleId="aff">
    <w:name w:val="正文文本 字符"/>
    <w:link w:val="aff0"/>
    <w:uiPriority w:val="99"/>
    <w:qFormat/>
    <w:rsid w:val="00BF1928"/>
    <w:rPr>
      <w:rFonts w:ascii="宋体" w:hAnsi="宋体"/>
      <w:kern w:val="2"/>
      <w:sz w:val="24"/>
      <w:szCs w:val="24"/>
    </w:rPr>
  </w:style>
  <w:style w:type="character" w:customStyle="1" w:styleId="25">
    <w:name w:val="书籍标题2"/>
    <w:qFormat/>
    <w:rsid w:val="00BF1928"/>
    <w:rPr>
      <w:b/>
      <w:bCs/>
      <w:smallCaps/>
      <w:spacing w:val="5"/>
    </w:rPr>
  </w:style>
  <w:style w:type="character" w:customStyle="1" w:styleId="aff1">
    <w:name w:val="正文文本缩进 字符"/>
    <w:link w:val="aff2"/>
    <w:qFormat/>
    <w:rsid w:val="00BF1928"/>
    <w:rPr>
      <w:kern w:val="2"/>
      <w:sz w:val="24"/>
      <w:szCs w:val="24"/>
    </w:rPr>
  </w:style>
  <w:style w:type="character" w:customStyle="1" w:styleId="aff3">
    <w:name w:val="已访问的超链接"/>
    <w:uiPriority w:val="99"/>
    <w:qFormat/>
    <w:rsid w:val="00BF1928"/>
    <w:rPr>
      <w:color w:val="800080"/>
      <w:u w:val="single"/>
    </w:rPr>
  </w:style>
  <w:style w:type="character" w:customStyle="1" w:styleId="aff4">
    <w:name w:val="文档结构图 字符"/>
    <w:link w:val="aff5"/>
    <w:qFormat/>
    <w:rsid w:val="00BF1928"/>
    <w:rPr>
      <w:rFonts w:ascii="宋体"/>
      <w:kern w:val="2"/>
      <w:sz w:val="18"/>
      <w:szCs w:val="18"/>
    </w:rPr>
  </w:style>
  <w:style w:type="character" w:styleId="aff6">
    <w:name w:val="Strong"/>
    <w:qFormat/>
    <w:rsid w:val="00BF1928"/>
    <w:rPr>
      <w:b/>
      <w:bCs/>
    </w:rPr>
  </w:style>
  <w:style w:type="character" w:customStyle="1" w:styleId="CharChar11">
    <w:name w:val="Char Char11"/>
    <w:qFormat/>
    <w:rsid w:val="00BF1928"/>
    <w:rPr>
      <w:kern w:val="2"/>
      <w:sz w:val="18"/>
    </w:rPr>
  </w:style>
  <w:style w:type="character" w:customStyle="1" w:styleId="2Char">
    <w:name w:val="正文加重首行缩进2字 Char"/>
    <w:link w:val="26"/>
    <w:qFormat/>
    <w:rsid w:val="00BF1928"/>
    <w:rPr>
      <w:rFonts w:eastAsia="楷体_GB2312"/>
      <w:b/>
      <w:bCs/>
      <w:sz w:val="28"/>
      <w:szCs w:val="24"/>
    </w:rPr>
  </w:style>
  <w:style w:type="character" w:customStyle="1" w:styleId="Char1">
    <w:name w:val="副标题 Char1"/>
    <w:uiPriority w:val="11"/>
    <w:qFormat/>
    <w:rsid w:val="00BF1928"/>
    <w:rPr>
      <w:rFonts w:ascii="等线 Light" w:eastAsia="宋体" w:hAnsi="等线 Light" w:cs="Times New Roman"/>
      <w:b/>
      <w:bCs/>
      <w:kern w:val="28"/>
      <w:sz w:val="32"/>
      <w:szCs w:val="32"/>
    </w:rPr>
  </w:style>
  <w:style w:type="character" w:styleId="aff7">
    <w:name w:val="page number"/>
    <w:basedOn w:val="a8"/>
    <w:qFormat/>
    <w:rsid w:val="00BF1928"/>
  </w:style>
  <w:style w:type="character" w:customStyle="1" w:styleId="1CharCharCharChar">
    <w:name w:val="标题 1 Char Char Char Char"/>
    <w:qFormat/>
    <w:rsid w:val="00BF1928"/>
    <w:rPr>
      <w:rFonts w:eastAsia="宋体"/>
      <w:b/>
      <w:bCs/>
      <w:kern w:val="44"/>
      <w:sz w:val="44"/>
      <w:szCs w:val="44"/>
      <w:lang w:val="en-US" w:eastAsia="zh-CN" w:bidi="ar-SA"/>
    </w:rPr>
  </w:style>
  <w:style w:type="character" w:customStyle="1" w:styleId="1Char">
    <w:name w:val="正文符号1 Char"/>
    <w:link w:val="11"/>
    <w:qFormat/>
    <w:rsid w:val="00BF1928"/>
    <w:rPr>
      <w:rFonts w:eastAsia="楷体_GB2312"/>
      <w:sz w:val="28"/>
      <w:szCs w:val="24"/>
    </w:rPr>
  </w:style>
  <w:style w:type="character" w:customStyle="1" w:styleId="font01">
    <w:name w:val="font01"/>
    <w:qFormat/>
    <w:rsid w:val="00BF1928"/>
    <w:rPr>
      <w:rFonts w:ascii="宋体" w:eastAsia="宋体" w:hAnsi="宋体" w:cs="宋体" w:hint="eastAsia"/>
      <w:color w:val="000000"/>
      <w:sz w:val="22"/>
      <w:szCs w:val="22"/>
      <w:u w:val="none"/>
    </w:rPr>
  </w:style>
  <w:style w:type="character" w:customStyle="1" w:styleId="font31">
    <w:name w:val="font31"/>
    <w:qFormat/>
    <w:rsid w:val="00BF1928"/>
    <w:rPr>
      <w:rFonts w:ascii="宋体" w:eastAsia="宋体" w:hAnsi="宋体" w:cs="宋体" w:hint="eastAsia"/>
      <w:color w:val="000000"/>
      <w:sz w:val="22"/>
      <w:szCs w:val="22"/>
      <w:u w:val="none"/>
      <w:vertAlign w:val="superscript"/>
    </w:rPr>
  </w:style>
  <w:style w:type="character" w:customStyle="1" w:styleId="apple-converted-space">
    <w:name w:val="apple-converted-space"/>
    <w:qFormat/>
    <w:rsid w:val="00BF1928"/>
  </w:style>
  <w:style w:type="character" w:styleId="aff8">
    <w:name w:val="Emphasis"/>
    <w:qFormat/>
    <w:rsid w:val="00BF1928"/>
    <w:rPr>
      <w:i/>
      <w:iCs/>
    </w:rPr>
  </w:style>
  <w:style w:type="character" w:customStyle="1" w:styleId="aff9">
    <w:name w:val="标题 字符"/>
    <w:link w:val="affa"/>
    <w:qFormat/>
    <w:rsid w:val="00BF1928"/>
    <w:rPr>
      <w:rFonts w:ascii="Cambria" w:hAnsi="Cambria"/>
      <w:b/>
      <w:bCs/>
      <w:kern w:val="2"/>
      <w:sz w:val="32"/>
      <w:szCs w:val="32"/>
    </w:rPr>
  </w:style>
  <w:style w:type="character" w:customStyle="1" w:styleId="27">
    <w:name w:val="正文文本缩进 2 字符"/>
    <w:link w:val="28"/>
    <w:qFormat/>
    <w:rsid w:val="00BF1928"/>
    <w:rPr>
      <w:rFonts w:ascii="仿宋_GB2312" w:eastAsia="仿宋_GB2312"/>
      <w:kern w:val="2"/>
      <w:sz w:val="24"/>
      <w:szCs w:val="24"/>
    </w:rPr>
  </w:style>
  <w:style w:type="character" w:customStyle="1" w:styleId="2Char1">
    <w:name w:val="正文 首行缩进:  2 字符 Char1"/>
    <w:link w:val="29"/>
    <w:qFormat/>
    <w:rsid w:val="00BF1928"/>
    <w:rPr>
      <w:rFonts w:ascii="Arial" w:eastAsia="楷体_GB2312" w:hAnsi="Arial"/>
      <w:kern w:val="2"/>
      <w:sz w:val="28"/>
    </w:rPr>
  </w:style>
  <w:style w:type="character" w:customStyle="1" w:styleId="affb">
    <w:name w:val="无"/>
    <w:qFormat/>
    <w:rsid w:val="00BF1928"/>
  </w:style>
  <w:style w:type="character" w:customStyle="1" w:styleId="32">
    <w:name w:val="正文文本缩进 3 字符"/>
    <w:link w:val="33"/>
    <w:qFormat/>
    <w:rsid w:val="00BF1928"/>
    <w:rPr>
      <w:rFonts w:ascii="宋体"/>
      <w:sz w:val="24"/>
    </w:rPr>
  </w:style>
  <w:style w:type="character" w:customStyle="1" w:styleId="affc">
    <w:name w:val="正文文本首行缩进 字符"/>
    <w:link w:val="affd"/>
    <w:qFormat/>
    <w:rsid w:val="00BF1928"/>
    <w:rPr>
      <w:kern w:val="2"/>
      <w:sz w:val="21"/>
    </w:rPr>
  </w:style>
  <w:style w:type="character" w:customStyle="1" w:styleId="2Char0">
    <w:name w:val="正文首行缩进2字 Char"/>
    <w:link w:val="2a"/>
    <w:qFormat/>
    <w:rsid w:val="00BF1928"/>
    <w:rPr>
      <w:rFonts w:ascii="Calibri" w:eastAsia="楷体_GB2312" w:hAnsi="Calibri"/>
      <w:sz w:val="28"/>
      <w:szCs w:val="24"/>
    </w:rPr>
  </w:style>
  <w:style w:type="character" w:customStyle="1" w:styleId="CharChar">
    <w:name w:val="Ò³Ã¼ Char Char"/>
    <w:qFormat/>
    <w:rsid w:val="00BF1928"/>
    <w:rPr>
      <w:sz w:val="18"/>
      <w:szCs w:val="18"/>
    </w:rPr>
  </w:style>
  <w:style w:type="character" w:customStyle="1" w:styleId="affe">
    <w:name w:val="正文缩进 字符"/>
    <w:link w:val="a7"/>
    <w:qFormat/>
    <w:rsid w:val="00BF1928"/>
    <w:rPr>
      <w:rFonts w:ascii="宋体"/>
      <w:sz w:val="24"/>
    </w:rPr>
  </w:style>
  <w:style w:type="character" w:customStyle="1" w:styleId="Char10">
    <w:name w:val="文档结构图 Char1"/>
    <w:qFormat/>
    <w:rsid w:val="00BF1928"/>
    <w:rPr>
      <w:rFonts w:ascii="宋体"/>
      <w:kern w:val="2"/>
      <w:sz w:val="18"/>
      <w:szCs w:val="18"/>
    </w:rPr>
  </w:style>
  <w:style w:type="character" w:customStyle="1" w:styleId="Char11">
    <w:name w:val="正文首行缩进 Char1"/>
    <w:uiPriority w:val="99"/>
    <w:qFormat/>
    <w:rsid w:val="00BF1928"/>
    <w:rPr>
      <w:rFonts w:ascii="宋体" w:hAnsi="宋体"/>
      <w:kern w:val="2"/>
      <w:sz w:val="21"/>
      <w:szCs w:val="24"/>
    </w:rPr>
  </w:style>
  <w:style w:type="character" w:customStyle="1" w:styleId="Char12">
    <w:name w:val="日期 Char1"/>
    <w:qFormat/>
    <w:rsid w:val="00BF1928"/>
    <w:rPr>
      <w:kern w:val="2"/>
      <w:sz w:val="24"/>
      <w:szCs w:val="24"/>
    </w:rPr>
  </w:style>
  <w:style w:type="character" w:customStyle="1" w:styleId="5Char">
    <w:name w:val="标题5 Char"/>
    <w:link w:val="51"/>
    <w:qFormat/>
    <w:rsid w:val="00BF1928"/>
    <w:rPr>
      <w:kern w:val="2"/>
      <w:sz w:val="21"/>
      <w:szCs w:val="24"/>
    </w:rPr>
  </w:style>
  <w:style w:type="character" w:customStyle="1" w:styleId="afff">
    <w:name w:val="副标题 字符"/>
    <w:link w:val="afff0"/>
    <w:qFormat/>
    <w:rsid w:val="00BF1928"/>
    <w:rPr>
      <w:rFonts w:ascii="Calibri Light" w:eastAsia="微软雅黑" w:hAnsi="Calibri Light" w:cs="Times New Roman"/>
      <w:b/>
      <w:bCs/>
      <w:kern w:val="28"/>
      <w:sz w:val="32"/>
      <w:szCs w:val="32"/>
    </w:rPr>
  </w:style>
  <w:style w:type="character" w:customStyle="1" w:styleId="afe">
    <w:name w:val="列表段落 字符"/>
    <w:link w:val="afd"/>
    <w:uiPriority w:val="34"/>
    <w:qFormat/>
    <w:rsid w:val="00BF1928"/>
    <w:rPr>
      <w:rFonts w:ascii="Times New Roman" w:eastAsia="宋体" w:hAnsi="Times New Roman" w:cs="Times New Roman"/>
      <w:kern w:val="2"/>
      <w:sz w:val="21"/>
      <w:szCs w:val="21"/>
    </w:rPr>
  </w:style>
  <w:style w:type="character" w:customStyle="1" w:styleId="CharChar0">
    <w:name w:val="标准文本 Char Char"/>
    <w:link w:val="afff1"/>
    <w:qFormat/>
    <w:rsid w:val="00BF1928"/>
    <w:rPr>
      <w:rFonts w:eastAsia="宋体"/>
      <w:kern w:val="2"/>
      <w:sz w:val="24"/>
    </w:rPr>
  </w:style>
  <w:style w:type="character" w:customStyle="1" w:styleId="Char13">
    <w:name w:val="批注文字 Char1"/>
    <w:qFormat/>
    <w:rsid w:val="00BF1928"/>
    <w:rPr>
      <w:kern w:val="2"/>
      <w:sz w:val="21"/>
      <w:szCs w:val="24"/>
    </w:rPr>
  </w:style>
  <w:style w:type="character" w:customStyle="1" w:styleId="Char14">
    <w:name w:val="纯文本 Char1"/>
    <w:qFormat/>
    <w:locked/>
    <w:rsid w:val="00BF1928"/>
    <w:rPr>
      <w:rFonts w:ascii="宋体" w:hAnsi="Courier New"/>
      <w:kern w:val="2"/>
      <w:sz w:val="21"/>
    </w:rPr>
  </w:style>
  <w:style w:type="character" w:customStyle="1" w:styleId="Char2">
    <w:name w:val="纯文本 Char2"/>
    <w:qFormat/>
    <w:rsid w:val="00BF1928"/>
    <w:rPr>
      <w:rFonts w:ascii="宋体" w:hAnsi="Courier New" w:cs="Courier New"/>
      <w:kern w:val="2"/>
      <w:sz w:val="21"/>
      <w:szCs w:val="21"/>
    </w:rPr>
  </w:style>
  <w:style w:type="character" w:customStyle="1" w:styleId="16">
    <w:name w:val="书籍标题1"/>
    <w:qFormat/>
    <w:rsid w:val="00BF1928"/>
    <w:rPr>
      <w:b/>
      <w:bCs/>
      <w:smallCaps/>
      <w:spacing w:val="5"/>
    </w:rPr>
  </w:style>
  <w:style w:type="character" w:customStyle="1" w:styleId="Char15">
    <w:name w:val="批注主题 Char1"/>
    <w:uiPriority w:val="99"/>
    <w:qFormat/>
    <w:rsid w:val="00BF1928"/>
    <w:rPr>
      <w:b/>
      <w:bCs/>
      <w:kern w:val="2"/>
      <w:sz w:val="21"/>
      <w:szCs w:val="24"/>
    </w:rPr>
  </w:style>
  <w:style w:type="character" w:customStyle="1" w:styleId="-Char">
    <w:name w:val="标书-正文 Char"/>
    <w:link w:val="-"/>
    <w:qFormat/>
    <w:rsid w:val="00BF1928"/>
    <w:rPr>
      <w:rFonts w:ascii="Arial" w:hAnsi="Arial" w:cs="Arial"/>
      <w:kern w:val="2"/>
      <w:sz w:val="21"/>
    </w:rPr>
  </w:style>
  <w:style w:type="paragraph" w:customStyle="1" w:styleId="xl81">
    <w:name w:val="xl81"/>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17">
    <w:name w:val="样式1"/>
    <w:basedOn w:val="a6"/>
    <w:qFormat/>
    <w:rsid w:val="00BF1928"/>
    <w:pPr>
      <w:tabs>
        <w:tab w:val="left" w:pos="480"/>
        <w:tab w:val="left" w:pos="709"/>
      </w:tabs>
      <w:ind w:left="480" w:hanging="480"/>
    </w:pPr>
    <w:rPr>
      <w:rFonts w:ascii="宋体" w:hAnsi="宋体"/>
    </w:rPr>
  </w:style>
  <w:style w:type="paragraph" w:customStyle="1" w:styleId="xl109">
    <w:name w:val="xl109"/>
    <w:basedOn w:val="a6"/>
    <w:qFormat/>
    <w:rsid w:val="00BF1928"/>
    <w:pPr>
      <w:widowControl/>
      <w:pBdr>
        <w:bottom w:val="single" w:sz="8" w:space="0" w:color="auto"/>
        <w:right w:val="single" w:sz="8" w:space="0" w:color="auto"/>
      </w:pBdr>
      <w:spacing w:before="100" w:beforeAutospacing="1" w:after="100" w:afterAutospacing="1"/>
    </w:pPr>
    <w:rPr>
      <w:rFonts w:ascii="Cambria" w:hAnsi="Cambria" w:cs="宋体"/>
      <w:color w:val="FF0000"/>
      <w:kern w:val="0"/>
    </w:rPr>
  </w:style>
  <w:style w:type="paragraph" w:customStyle="1" w:styleId="xl111">
    <w:name w:val="xl111"/>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b/>
      <w:bCs/>
      <w:color w:val="FF0000"/>
      <w:kern w:val="0"/>
    </w:rPr>
  </w:style>
  <w:style w:type="paragraph" w:customStyle="1" w:styleId="xl96">
    <w:name w:val="xl96"/>
    <w:basedOn w:val="a6"/>
    <w:qFormat/>
    <w:rsid w:val="00BF1928"/>
    <w:pPr>
      <w:widowControl/>
      <w:pBdr>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49">
    <w:name w:val="xl149"/>
    <w:basedOn w:val="a6"/>
    <w:qFormat/>
    <w:rsid w:val="00BF1928"/>
    <w:pPr>
      <w:widowControl/>
      <w:pBdr>
        <w:right w:val="single" w:sz="8" w:space="0" w:color="auto"/>
      </w:pBdr>
      <w:spacing w:before="100" w:beforeAutospacing="1" w:after="100" w:afterAutospacing="1"/>
      <w:jc w:val="center"/>
    </w:pPr>
    <w:rPr>
      <w:rFonts w:ascii="宋体" w:hAnsi="宋体" w:cs="宋体"/>
      <w:kern w:val="0"/>
      <w:sz w:val="24"/>
      <w:szCs w:val="24"/>
    </w:rPr>
  </w:style>
  <w:style w:type="paragraph" w:customStyle="1" w:styleId="52">
    <w:name w:val="列出段落5"/>
    <w:basedOn w:val="a6"/>
    <w:uiPriority w:val="34"/>
    <w:qFormat/>
    <w:rsid w:val="00BF1928"/>
    <w:pPr>
      <w:widowControl/>
      <w:ind w:firstLineChars="200" w:firstLine="420"/>
      <w:jc w:val="left"/>
    </w:pPr>
    <w:rPr>
      <w:rFonts w:ascii="Calibri" w:hAnsi="Calibri" w:cs="黑体"/>
      <w:szCs w:val="24"/>
    </w:rPr>
  </w:style>
  <w:style w:type="paragraph" w:customStyle="1" w:styleId="xl106">
    <w:name w:val="xl106"/>
    <w:basedOn w:val="a6"/>
    <w:qFormat/>
    <w:rsid w:val="00BF1928"/>
    <w:pPr>
      <w:widowControl/>
      <w:pBdr>
        <w:right w:val="single" w:sz="8" w:space="0" w:color="auto"/>
      </w:pBdr>
      <w:spacing w:before="100" w:beforeAutospacing="1" w:after="100" w:afterAutospacing="1"/>
    </w:pPr>
    <w:rPr>
      <w:rFonts w:ascii="宋体" w:hAnsi="宋体" w:cs="宋体"/>
      <w:kern w:val="0"/>
    </w:rPr>
  </w:style>
  <w:style w:type="paragraph" w:customStyle="1" w:styleId="xl74">
    <w:name w:val="xl74"/>
    <w:basedOn w:val="a6"/>
    <w:qFormat/>
    <w:rsid w:val="00BF1928"/>
    <w:pPr>
      <w:widowControl/>
      <w:pBdr>
        <w:right w:val="single" w:sz="8" w:space="0" w:color="auto"/>
      </w:pBdr>
      <w:spacing w:before="100" w:beforeAutospacing="1" w:after="100" w:afterAutospacing="1"/>
    </w:pPr>
    <w:rPr>
      <w:rFonts w:ascii="宋体" w:hAnsi="宋体" w:cs="宋体"/>
      <w:color w:val="FF0000"/>
      <w:kern w:val="0"/>
    </w:rPr>
  </w:style>
  <w:style w:type="paragraph" w:customStyle="1" w:styleId="xl148">
    <w:name w:val="xl148"/>
    <w:basedOn w:val="a6"/>
    <w:qFormat/>
    <w:rsid w:val="00BF1928"/>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kern w:val="0"/>
    </w:rPr>
  </w:style>
  <w:style w:type="paragraph" w:customStyle="1" w:styleId="font9">
    <w:name w:val="font9"/>
    <w:basedOn w:val="a6"/>
    <w:qFormat/>
    <w:rsid w:val="00BF1928"/>
    <w:pPr>
      <w:widowControl/>
      <w:spacing w:before="100" w:beforeAutospacing="1" w:after="100" w:afterAutospacing="1"/>
      <w:jc w:val="left"/>
    </w:pPr>
    <w:rPr>
      <w:rFonts w:ascii="宋体" w:hAnsi="宋体" w:cs="宋体"/>
      <w:color w:val="008080"/>
      <w:kern w:val="0"/>
      <w:u w:val="single"/>
    </w:rPr>
  </w:style>
  <w:style w:type="paragraph" w:customStyle="1" w:styleId="xl107">
    <w:name w:val="xl107"/>
    <w:basedOn w:val="a6"/>
    <w:qFormat/>
    <w:rsid w:val="00BF1928"/>
    <w:pPr>
      <w:widowControl/>
      <w:pBdr>
        <w:right w:val="single" w:sz="8" w:space="0" w:color="auto"/>
      </w:pBdr>
      <w:spacing w:before="100" w:beforeAutospacing="1" w:after="100" w:afterAutospacing="1"/>
      <w:jc w:val="left"/>
    </w:pPr>
    <w:rPr>
      <w:rFonts w:ascii="宋体" w:hAnsi="宋体" w:cs="宋体"/>
      <w:kern w:val="0"/>
      <w:sz w:val="24"/>
      <w:szCs w:val="24"/>
    </w:rPr>
  </w:style>
  <w:style w:type="paragraph" w:customStyle="1" w:styleId="xl118">
    <w:name w:val="xl118"/>
    <w:basedOn w:val="a6"/>
    <w:qFormat/>
    <w:rsid w:val="00BF1928"/>
    <w:pPr>
      <w:widowControl/>
      <w:pBdr>
        <w:right w:val="single" w:sz="8" w:space="0" w:color="auto"/>
      </w:pBdr>
      <w:shd w:val="clear" w:color="000000" w:fill="FFFFFF"/>
      <w:spacing w:before="100" w:beforeAutospacing="1" w:after="100" w:afterAutospacing="1"/>
      <w:jc w:val="left"/>
    </w:pPr>
    <w:rPr>
      <w:rFonts w:ascii="Cambria" w:hAnsi="Cambria" w:cs="宋体"/>
      <w:color w:val="FF0000"/>
      <w:kern w:val="0"/>
    </w:rPr>
  </w:style>
  <w:style w:type="paragraph" w:customStyle="1" w:styleId="xl76">
    <w:name w:val="xl76"/>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color w:val="008080"/>
      <w:kern w:val="0"/>
      <w:u w:val="single"/>
    </w:rPr>
  </w:style>
  <w:style w:type="paragraph" w:customStyle="1" w:styleId="xl95">
    <w:name w:val="xl95"/>
    <w:basedOn w:val="a6"/>
    <w:qFormat/>
    <w:rsid w:val="00BF1928"/>
    <w:pPr>
      <w:widowControl/>
      <w:pBdr>
        <w:bottom w:val="single" w:sz="8" w:space="0" w:color="auto"/>
        <w:right w:val="single" w:sz="8" w:space="0" w:color="auto"/>
      </w:pBdr>
      <w:spacing w:before="100" w:beforeAutospacing="1" w:after="100" w:afterAutospacing="1"/>
    </w:pPr>
    <w:rPr>
      <w:rFonts w:ascii="Arial" w:hAnsi="Arial" w:cs="Arial"/>
      <w:kern w:val="0"/>
    </w:rPr>
  </w:style>
  <w:style w:type="paragraph" w:customStyle="1" w:styleId="xl142">
    <w:name w:val="xl142"/>
    <w:basedOn w:val="a6"/>
    <w:qFormat/>
    <w:rsid w:val="00BF1928"/>
    <w:pPr>
      <w:widowControl/>
      <w:pBdr>
        <w:bottom w:val="single" w:sz="8" w:space="0" w:color="auto"/>
        <w:right w:val="single" w:sz="8" w:space="0" w:color="auto"/>
      </w:pBdr>
      <w:spacing w:before="100" w:beforeAutospacing="1" w:after="100" w:afterAutospacing="1"/>
    </w:pPr>
    <w:rPr>
      <w:rFonts w:ascii="新宋体" w:eastAsia="新宋体" w:hAnsi="新宋体" w:cs="宋体"/>
      <w:kern w:val="0"/>
    </w:rPr>
  </w:style>
  <w:style w:type="paragraph" w:customStyle="1" w:styleId="11">
    <w:name w:val="正文符号1"/>
    <w:basedOn w:val="2a"/>
    <w:link w:val="1Char"/>
    <w:qFormat/>
    <w:rsid w:val="00BF1928"/>
    <w:pPr>
      <w:numPr>
        <w:numId w:val="1"/>
      </w:numPr>
      <w:tabs>
        <w:tab w:val="clear" w:pos="1500"/>
        <w:tab w:val="left" w:pos="480"/>
        <w:tab w:val="left" w:pos="960"/>
        <w:tab w:val="left" w:pos="1080"/>
      </w:tabs>
      <w:ind w:left="960" w:firstLineChars="0" w:firstLine="0"/>
    </w:pPr>
    <w:rPr>
      <w:rFonts w:asciiTheme="minorHAnsi" w:hAnsiTheme="minorHAnsi"/>
    </w:rPr>
  </w:style>
  <w:style w:type="paragraph" w:customStyle="1" w:styleId="xl126">
    <w:name w:val="xl126"/>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Cambria" w:hAnsi="Cambria" w:cs="宋体"/>
      <w:color w:val="FF0000"/>
      <w:kern w:val="0"/>
    </w:rPr>
  </w:style>
  <w:style w:type="paragraph" w:customStyle="1" w:styleId="xl66">
    <w:name w:val="xl66"/>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150">
    <w:name w:val="xl150"/>
    <w:basedOn w:val="a6"/>
    <w:qFormat/>
    <w:rsid w:val="00BF1928"/>
    <w:pPr>
      <w:widowControl/>
      <w:pBdr>
        <w:left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Char16">
    <w:name w:val="Char1"/>
    <w:basedOn w:val="a6"/>
    <w:qFormat/>
    <w:rsid w:val="00BF1928"/>
    <w:pPr>
      <w:widowControl/>
      <w:spacing w:after="160" w:line="240" w:lineRule="exact"/>
      <w:jc w:val="left"/>
    </w:pPr>
    <w:rPr>
      <w:rFonts w:ascii="Verdana" w:hAnsi="Verdana"/>
      <w:kern w:val="0"/>
      <w:sz w:val="20"/>
      <w:szCs w:val="20"/>
      <w:lang w:eastAsia="en-US"/>
    </w:rPr>
  </w:style>
  <w:style w:type="paragraph" w:customStyle="1" w:styleId="xl89">
    <w:name w:val="xl89"/>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6"/>
    <w:qFormat/>
    <w:rsid w:val="00BF1928"/>
    <w:pPr>
      <w:widowControl/>
      <w:pBdr>
        <w:left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styleId="TOC7">
    <w:name w:val="toc 7"/>
    <w:basedOn w:val="a6"/>
    <w:next w:val="a6"/>
    <w:qFormat/>
    <w:rsid w:val="00BF1928"/>
    <w:pPr>
      <w:ind w:left="1260"/>
      <w:jc w:val="left"/>
    </w:pPr>
    <w:rPr>
      <w:sz w:val="20"/>
      <w:szCs w:val="20"/>
    </w:rPr>
  </w:style>
  <w:style w:type="paragraph" w:customStyle="1" w:styleId="font23">
    <w:name w:val="font23"/>
    <w:basedOn w:val="a6"/>
    <w:qFormat/>
    <w:rsid w:val="00BF1928"/>
    <w:pPr>
      <w:widowControl/>
      <w:spacing w:before="100" w:beforeAutospacing="1" w:after="100" w:afterAutospacing="1"/>
      <w:jc w:val="left"/>
    </w:pPr>
    <w:rPr>
      <w:color w:val="FF0000"/>
      <w:kern w:val="0"/>
      <w:sz w:val="14"/>
      <w:szCs w:val="14"/>
    </w:rPr>
  </w:style>
  <w:style w:type="paragraph" w:customStyle="1" w:styleId="26">
    <w:name w:val="正文加重首行缩进2字"/>
    <w:basedOn w:val="2a"/>
    <w:link w:val="2Char"/>
    <w:qFormat/>
    <w:rsid w:val="00BF1928"/>
    <w:rPr>
      <w:rFonts w:asciiTheme="minorHAnsi" w:hAnsiTheme="minorHAnsi"/>
      <w:b/>
      <w:bCs/>
    </w:rPr>
  </w:style>
  <w:style w:type="paragraph" w:customStyle="1" w:styleId="font17">
    <w:name w:val="font17"/>
    <w:basedOn w:val="a6"/>
    <w:qFormat/>
    <w:rsid w:val="00BF1928"/>
    <w:pPr>
      <w:widowControl/>
      <w:spacing w:before="100" w:beforeAutospacing="1" w:after="100" w:afterAutospacing="1"/>
      <w:jc w:val="left"/>
    </w:pPr>
    <w:rPr>
      <w:rFonts w:ascii="新宋体" w:eastAsia="新宋体" w:hAnsi="新宋体" w:cs="宋体"/>
      <w:color w:val="000000"/>
      <w:kern w:val="0"/>
    </w:rPr>
  </w:style>
  <w:style w:type="paragraph" w:customStyle="1" w:styleId="2a">
    <w:name w:val="正文首行缩进2字"/>
    <w:basedOn w:val="a6"/>
    <w:link w:val="2Char0"/>
    <w:qFormat/>
    <w:rsid w:val="00BF1928"/>
    <w:pPr>
      <w:ind w:firstLineChars="200" w:firstLine="560"/>
    </w:pPr>
    <w:rPr>
      <w:rFonts w:ascii="Calibri" w:eastAsia="楷体_GB2312" w:hAnsi="Calibri" w:cstheme="minorBidi"/>
      <w:kern w:val="0"/>
      <w:sz w:val="28"/>
      <w:szCs w:val="24"/>
    </w:rPr>
  </w:style>
  <w:style w:type="paragraph" w:customStyle="1" w:styleId="xl108">
    <w:name w:val="xl108"/>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b/>
      <w:bCs/>
      <w:kern w:val="0"/>
    </w:rPr>
  </w:style>
  <w:style w:type="paragraph" w:customStyle="1" w:styleId="font14">
    <w:name w:val="font14"/>
    <w:basedOn w:val="a6"/>
    <w:qFormat/>
    <w:rsid w:val="00BF1928"/>
    <w:pPr>
      <w:widowControl/>
      <w:spacing w:before="100" w:beforeAutospacing="1" w:after="100" w:afterAutospacing="1"/>
      <w:jc w:val="left"/>
    </w:pPr>
    <w:rPr>
      <w:rFonts w:ascii="Arial" w:hAnsi="Arial" w:cs="Arial"/>
      <w:color w:val="000000"/>
      <w:kern w:val="0"/>
    </w:rPr>
  </w:style>
  <w:style w:type="paragraph" w:customStyle="1" w:styleId="xl147">
    <w:name w:val="xl147"/>
    <w:basedOn w:val="a6"/>
    <w:qFormat/>
    <w:rsid w:val="00BF1928"/>
    <w:pPr>
      <w:widowControl/>
      <w:pBdr>
        <w:top w:val="single" w:sz="8" w:space="0" w:color="auto"/>
        <w:left w:val="single" w:sz="8" w:space="0" w:color="auto"/>
        <w:right w:val="single" w:sz="8" w:space="0" w:color="000000"/>
      </w:pBdr>
      <w:spacing w:before="100" w:beforeAutospacing="1" w:after="100" w:afterAutospacing="1"/>
      <w:jc w:val="center"/>
    </w:pPr>
    <w:rPr>
      <w:rFonts w:ascii="宋体" w:hAnsi="宋体" w:cs="宋体"/>
      <w:kern w:val="0"/>
    </w:rPr>
  </w:style>
  <w:style w:type="paragraph" w:styleId="aff0">
    <w:name w:val="Body Text"/>
    <w:basedOn w:val="a6"/>
    <w:link w:val="aff"/>
    <w:qFormat/>
    <w:rsid w:val="00BF1928"/>
    <w:pPr>
      <w:tabs>
        <w:tab w:val="left" w:pos="567"/>
      </w:tabs>
      <w:spacing w:before="120" w:line="22" w:lineRule="atLeast"/>
    </w:pPr>
    <w:rPr>
      <w:rFonts w:ascii="宋体" w:eastAsiaTheme="minorEastAsia" w:hAnsi="宋体" w:cstheme="minorBidi"/>
      <w:sz w:val="24"/>
      <w:szCs w:val="24"/>
    </w:rPr>
  </w:style>
  <w:style w:type="character" w:customStyle="1" w:styleId="18">
    <w:name w:val="正文文本 字符1"/>
    <w:basedOn w:val="a8"/>
    <w:qFormat/>
    <w:rsid w:val="00BF1928"/>
    <w:rPr>
      <w:rFonts w:ascii="Times New Roman" w:eastAsia="宋体" w:hAnsi="Times New Roman" w:cs="Times New Roman"/>
      <w:kern w:val="2"/>
      <w:sz w:val="21"/>
      <w:szCs w:val="21"/>
    </w:rPr>
  </w:style>
  <w:style w:type="paragraph" w:customStyle="1" w:styleId="xl71">
    <w:name w:val="xl71"/>
    <w:basedOn w:val="a6"/>
    <w:qFormat/>
    <w:rsid w:val="00BF1928"/>
    <w:pPr>
      <w:widowControl/>
      <w:pBdr>
        <w:right w:val="single" w:sz="8" w:space="0" w:color="auto"/>
      </w:pBdr>
      <w:spacing w:before="100" w:beforeAutospacing="1" w:after="100" w:afterAutospacing="1"/>
      <w:jc w:val="left"/>
    </w:pPr>
    <w:rPr>
      <w:rFonts w:ascii="宋体" w:hAnsi="宋体" w:cs="宋体"/>
      <w:color w:val="FF0000"/>
      <w:kern w:val="0"/>
    </w:rPr>
  </w:style>
  <w:style w:type="paragraph" w:customStyle="1" w:styleId="xl75">
    <w:name w:val="xl75"/>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color w:val="008080"/>
      <w:kern w:val="0"/>
      <w:u w:val="single"/>
    </w:rPr>
  </w:style>
  <w:style w:type="paragraph" w:customStyle="1" w:styleId="xl143">
    <w:name w:val="xl143"/>
    <w:basedOn w:val="a6"/>
    <w:qFormat/>
    <w:rsid w:val="00BF1928"/>
    <w:pPr>
      <w:widowControl/>
      <w:pBdr>
        <w:right w:val="single" w:sz="8" w:space="0" w:color="auto"/>
      </w:pBdr>
      <w:spacing w:before="100" w:beforeAutospacing="1" w:after="100" w:afterAutospacing="1"/>
      <w:ind w:firstLineChars="100" w:firstLine="100"/>
      <w:jc w:val="left"/>
    </w:pPr>
    <w:rPr>
      <w:rFonts w:ascii="Wingdings" w:hAnsi="Wingdings" w:cs="宋体"/>
      <w:kern w:val="0"/>
    </w:rPr>
  </w:style>
  <w:style w:type="paragraph" w:customStyle="1" w:styleId="xl154">
    <w:name w:val="xl154"/>
    <w:basedOn w:val="a6"/>
    <w:qFormat/>
    <w:rsid w:val="00BF1928"/>
    <w:pPr>
      <w:widowControl/>
      <w:pBdr>
        <w:right w:val="single" w:sz="8" w:space="0" w:color="auto"/>
      </w:pBdr>
      <w:spacing w:before="100" w:beforeAutospacing="1" w:after="100" w:afterAutospacing="1"/>
      <w:jc w:val="center"/>
    </w:pPr>
    <w:rPr>
      <w:rFonts w:ascii="宋体" w:hAnsi="宋体" w:cs="宋体"/>
      <w:kern w:val="0"/>
    </w:rPr>
  </w:style>
  <w:style w:type="paragraph" w:customStyle="1" w:styleId="xl93">
    <w:name w:val="xl93"/>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xl80">
    <w:name w:val="xl80"/>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xl72">
    <w:name w:val="xl72"/>
    <w:basedOn w:val="a6"/>
    <w:qFormat/>
    <w:rsid w:val="00BF1928"/>
    <w:pPr>
      <w:widowControl/>
      <w:pBdr>
        <w:right w:val="single" w:sz="8" w:space="0" w:color="auto"/>
      </w:pBdr>
      <w:spacing w:before="100" w:beforeAutospacing="1" w:after="100" w:afterAutospacing="1"/>
      <w:jc w:val="left"/>
    </w:pPr>
    <w:rPr>
      <w:rFonts w:ascii="Cambria" w:hAnsi="Cambria" w:cs="宋体"/>
      <w:color w:val="FF0000"/>
      <w:kern w:val="0"/>
    </w:rPr>
  </w:style>
  <w:style w:type="paragraph" w:customStyle="1" w:styleId="xl125">
    <w:name w:val="xl125"/>
    <w:basedOn w:val="a6"/>
    <w:qFormat/>
    <w:rsid w:val="00BF1928"/>
    <w:pPr>
      <w:widowControl/>
      <w:pBdr>
        <w:bottom w:val="single" w:sz="8" w:space="0" w:color="auto"/>
        <w:right w:val="single" w:sz="8" w:space="0" w:color="auto"/>
      </w:pBdr>
      <w:spacing w:before="100" w:beforeAutospacing="1" w:after="100" w:afterAutospacing="1"/>
      <w:jc w:val="left"/>
    </w:pPr>
    <w:rPr>
      <w:rFonts w:ascii="Cambria" w:hAnsi="Cambria" w:cs="宋体"/>
      <w:kern w:val="0"/>
    </w:rPr>
  </w:style>
  <w:style w:type="paragraph" w:customStyle="1" w:styleId="xl136">
    <w:name w:val="xl136"/>
    <w:basedOn w:val="a6"/>
    <w:qFormat/>
    <w:rsid w:val="00BF1928"/>
    <w:pPr>
      <w:widowControl/>
      <w:pBdr>
        <w:left w:val="single" w:sz="8" w:space="0" w:color="auto"/>
        <w:bottom w:val="single" w:sz="8" w:space="0" w:color="000000"/>
        <w:right w:val="single" w:sz="8" w:space="0" w:color="auto"/>
      </w:pBdr>
      <w:spacing w:before="100" w:beforeAutospacing="1" w:after="100" w:afterAutospacing="1"/>
      <w:jc w:val="left"/>
    </w:pPr>
    <w:rPr>
      <w:rFonts w:ascii="宋体" w:hAnsi="宋体" w:cs="宋体"/>
      <w:kern w:val="0"/>
    </w:rPr>
  </w:style>
  <w:style w:type="paragraph" w:customStyle="1" w:styleId="xl152">
    <w:name w:val="xl152"/>
    <w:basedOn w:val="a6"/>
    <w:qFormat/>
    <w:rsid w:val="00BF1928"/>
    <w:pPr>
      <w:widowControl/>
      <w:pBdr>
        <w:bottom w:val="single" w:sz="8" w:space="0" w:color="auto"/>
        <w:right w:val="single" w:sz="8" w:space="0" w:color="auto"/>
      </w:pBdr>
      <w:spacing w:before="100" w:beforeAutospacing="1" w:after="100" w:afterAutospacing="1"/>
      <w:jc w:val="center"/>
    </w:pPr>
    <w:rPr>
      <w:rFonts w:ascii="宋体" w:hAnsi="宋体" w:cs="宋体"/>
      <w:kern w:val="0"/>
      <w:sz w:val="24"/>
      <w:szCs w:val="24"/>
    </w:rPr>
  </w:style>
  <w:style w:type="paragraph" w:customStyle="1" w:styleId="xl88">
    <w:name w:val="xl88"/>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color w:val="FF0000"/>
      <w:kern w:val="0"/>
    </w:rPr>
  </w:style>
  <w:style w:type="paragraph" w:customStyle="1" w:styleId="xl91">
    <w:name w:val="xl91"/>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17">
    <w:name w:val="xl117"/>
    <w:basedOn w:val="a6"/>
    <w:qFormat/>
    <w:rsid w:val="00BF1928"/>
    <w:pPr>
      <w:widowControl/>
      <w:pBdr>
        <w:bottom w:val="single" w:sz="8" w:space="0" w:color="auto"/>
        <w:right w:val="single" w:sz="8" w:space="0" w:color="auto"/>
      </w:pBdr>
      <w:shd w:val="clear" w:color="000000" w:fill="FFFFFF"/>
      <w:spacing w:before="100" w:beforeAutospacing="1" w:after="100" w:afterAutospacing="1"/>
      <w:jc w:val="left"/>
    </w:pPr>
    <w:rPr>
      <w:rFonts w:ascii="宋体" w:hAnsi="宋体" w:cs="宋体"/>
      <w:kern w:val="0"/>
    </w:rPr>
  </w:style>
  <w:style w:type="paragraph" w:customStyle="1" w:styleId="xl83">
    <w:name w:val="xl83"/>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color w:val="FF0000"/>
      <w:kern w:val="0"/>
    </w:rPr>
  </w:style>
  <w:style w:type="paragraph" w:customStyle="1" w:styleId="ParaCharCharCharCharCharCharCharCharCharChar">
    <w:name w:val="默认段落字体 Para Char Char Char Char Char Char Char Char Char Char"/>
    <w:basedOn w:val="a6"/>
    <w:qFormat/>
    <w:rsid w:val="00BF1928"/>
    <w:rPr>
      <w:rFonts w:ascii="Calibri" w:eastAsia="仿宋_GB2312" w:hAnsi="Calibri"/>
      <w:sz w:val="32"/>
      <w:szCs w:val="32"/>
    </w:rPr>
  </w:style>
  <w:style w:type="paragraph" w:styleId="a7">
    <w:name w:val="Normal Indent"/>
    <w:basedOn w:val="a6"/>
    <w:link w:val="affe"/>
    <w:qFormat/>
    <w:rsid w:val="00BF1928"/>
    <w:pPr>
      <w:autoSpaceDE w:val="0"/>
      <w:autoSpaceDN w:val="0"/>
      <w:adjustRightInd w:val="0"/>
      <w:ind w:firstLine="420"/>
      <w:jc w:val="left"/>
    </w:pPr>
    <w:rPr>
      <w:rFonts w:ascii="宋体" w:eastAsiaTheme="minorEastAsia" w:hAnsiTheme="minorHAnsi" w:cstheme="minorBidi"/>
      <w:kern w:val="0"/>
      <w:sz w:val="24"/>
      <w:szCs w:val="20"/>
    </w:rPr>
  </w:style>
  <w:style w:type="paragraph" w:customStyle="1" w:styleId="xl98">
    <w:name w:val="xl98"/>
    <w:basedOn w:val="a6"/>
    <w:qFormat/>
    <w:rsid w:val="00BF1928"/>
    <w:pPr>
      <w:widowControl/>
      <w:pBdr>
        <w:right w:val="single" w:sz="8" w:space="0" w:color="auto"/>
      </w:pBdr>
      <w:spacing w:before="100" w:beforeAutospacing="1" w:after="100" w:afterAutospacing="1"/>
    </w:pPr>
    <w:rPr>
      <w:rFonts w:ascii="宋体" w:hAnsi="宋体" w:cs="宋体"/>
      <w:kern w:val="0"/>
    </w:rPr>
  </w:style>
  <w:style w:type="paragraph" w:customStyle="1" w:styleId="xl104">
    <w:name w:val="xl104"/>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xl103">
    <w:name w:val="xl103"/>
    <w:basedOn w:val="a6"/>
    <w:qFormat/>
    <w:rsid w:val="00BF1928"/>
    <w:pPr>
      <w:widowControl/>
      <w:pBdr>
        <w:left w:val="single" w:sz="8" w:space="0" w:color="auto"/>
        <w:right w:val="single" w:sz="8" w:space="0" w:color="auto"/>
      </w:pBdr>
      <w:spacing w:before="100" w:beforeAutospacing="1" w:after="100" w:afterAutospacing="1"/>
    </w:pPr>
    <w:rPr>
      <w:rFonts w:ascii="宋体" w:hAnsi="宋体" w:cs="宋体"/>
      <w:kern w:val="0"/>
    </w:rPr>
  </w:style>
  <w:style w:type="paragraph" w:styleId="aff2">
    <w:name w:val="Body Text Indent"/>
    <w:basedOn w:val="a6"/>
    <w:link w:val="aff1"/>
    <w:qFormat/>
    <w:rsid w:val="00BF1928"/>
    <w:pPr>
      <w:spacing w:line="360" w:lineRule="auto"/>
      <w:ind w:firstLine="570"/>
    </w:pPr>
    <w:rPr>
      <w:rFonts w:asciiTheme="minorHAnsi" w:eastAsiaTheme="minorEastAsia" w:hAnsiTheme="minorHAnsi" w:cstheme="minorBidi"/>
      <w:sz w:val="24"/>
      <w:szCs w:val="24"/>
    </w:rPr>
  </w:style>
  <w:style w:type="character" w:customStyle="1" w:styleId="19">
    <w:name w:val="正文文本缩进 字符1"/>
    <w:basedOn w:val="a8"/>
    <w:qFormat/>
    <w:rsid w:val="00BF1928"/>
    <w:rPr>
      <w:rFonts w:ascii="Times New Roman" w:eastAsia="宋体" w:hAnsi="Times New Roman" w:cs="Times New Roman"/>
      <w:kern w:val="2"/>
      <w:sz w:val="21"/>
      <w:szCs w:val="21"/>
    </w:rPr>
  </w:style>
  <w:style w:type="paragraph" w:customStyle="1" w:styleId="xl135">
    <w:name w:val="xl135"/>
    <w:basedOn w:val="a6"/>
    <w:qFormat/>
    <w:rsid w:val="00BF1928"/>
    <w:pPr>
      <w:widowControl/>
      <w:pBdr>
        <w:top w:val="single" w:sz="8" w:space="0" w:color="auto"/>
        <w:left w:val="single" w:sz="8" w:space="0" w:color="auto"/>
        <w:right w:val="single" w:sz="8" w:space="0" w:color="000000"/>
      </w:pBdr>
      <w:spacing w:before="100" w:beforeAutospacing="1" w:after="100" w:afterAutospacing="1"/>
      <w:jc w:val="left"/>
    </w:pPr>
    <w:rPr>
      <w:rFonts w:ascii="宋体" w:hAnsi="宋体" w:cs="宋体"/>
      <w:kern w:val="0"/>
    </w:rPr>
  </w:style>
  <w:style w:type="paragraph" w:customStyle="1" w:styleId="xl115">
    <w:name w:val="xl115"/>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CharCharCharCharCharCharCharCharCharCharCharChar1Char">
    <w:name w:val="Char Char Char Char Char Char Char Char Char Char Char Char1 Char"/>
    <w:basedOn w:val="a6"/>
    <w:qFormat/>
    <w:rsid w:val="00BF1928"/>
    <w:pPr>
      <w:snapToGrid w:val="0"/>
      <w:spacing w:line="360" w:lineRule="auto"/>
      <w:ind w:firstLineChars="200" w:firstLine="200"/>
    </w:pPr>
    <w:rPr>
      <w:rFonts w:eastAsia="仿宋_GB2312"/>
      <w:sz w:val="24"/>
      <w:szCs w:val="24"/>
    </w:rPr>
  </w:style>
  <w:style w:type="paragraph" w:styleId="TOC5">
    <w:name w:val="toc 5"/>
    <w:basedOn w:val="a6"/>
    <w:next w:val="a6"/>
    <w:qFormat/>
    <w:rsid w:val="00BF1928"/>
    <w:pPr>
      <w:ind w:left="840"/>
      <w:jc w:val="left"/>
    </w:pPr>
    <w:rPr>
      <w:sz w:val="20"/>
      <w:szCs w:val="20"/>
    </w:rPr>
  </w:style>
  <w:style w:type="paragraph" w:customStyle="1" w:styleId="xl69">
    <w:name w:val="xl69"/>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1a">
    <w:name w:val="列出段落1"/>
    <w:basedOn w:val="a6"/>
    <w:link w:val="Char"/>
    <w:uiPriority w:val="34"/>
    <w:qFormat/>
    <w:rsid w:val="00BF1928"/>
    <w:pPr>
      <w:widowControl/>
      <w:spacing w:after="200" w:line="276" w:lineRule="auto"/>
      <w:ind w:left="720"/>
      <w:contextualSpacing/>
      <w:jc w:val="left"/>
    </w:pPr>
    <w:rPr>
      <w:rFonts w:ascii="Calibri" w:hAnsi="Calibri"/>
      <w:kern w:val="0"/>
      <w:sz w:val="22"/>
      <w:szCs w:val="22"/>
    </w:rPr>
  </w:style>
  <w:style w:type="paragraph" w:customStyle="1" w:styleId="xl127">
    <w:name w:val="xl127"/>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rPr>
  </w:style>
  <w:style w:type="paragraph" w:customStyle="1" w:styleId="34">
    <w:name w:val="正文文字缩进 3"/>
    <w:basedOn w:val="a6"/>
    <w:qFormat/>
    <w:rsid w:val="00BF1928"/>
    <w:pPr>
      <w:widowControl/>
      <w:spacing w:before="119" w:line="272" w:lineRule="atLeast"/>
      <w:ind w:left="719" w:firstLine="481"/>
      <w:jc w:val="left"/>
      <w:textAlignment w:val="baseline"/>
    </w:pPr>
    <w:rPr>
      <w:rFonts w:ascii="宋体"/>
      <w:color w:val="000000"/>
      <w:kern w:val="0"/>
      <w:sz w:val="24"/>
      <w:szCs w:val="20"/>
    </w:rPr>
  </w:style>
  <w:style w:type="paragraph" w:customStyle="1" w:styleId="xl128">
    <w:name w:val="xl128"/>
    <w:basedOn w:val="a6"/>
    <w:qFormat/>
    <w:rsid w:val="00BF1928"/>
    <w:pPr>
      <w:widowControl/>
      <w:pBdr>
        <w:right w:val="single" w:sz="8" w:space="0" w:color="auto"/>
      </w:pBdr>
      <w:spacing w:before="100" w:beforeAutospacing="1" w:after="100" w:afterAutospacing="1"/>
    </w:pPr>
    <w:rPr>
      <w:rFonts w:ascii="Wingdings" w:hAnsi="Wingdings" w:cs="宋体"/>
      <w:kern w:val="0"/>
    </w:rPr>
  </w:style>
  <w:style w:type="paragraph" w:customStyle="1" w:styleId="CharChar1">
    <w:name w:val="Char Char1"/>
    <w:basedOn w:val="aff5"/>
    <w:qFormat/>
    <w:rsid w:val="00BF1928"/>
    <w:pPr>
      <w:shd w:val="clear" w:color="auto" w:fill="000080"/>
    </w:pPr>
    <w:rPr>
      <w:rFonts w:ascii="Tahoma" w:hAnsi="Tahoma"/>
      <w:sz w:val="24"/>
      <w:szCs w:val="24"/>
    </w:rPr>
  </w:style>
  <w:style w:type="paragraph" w:customStyle="1" w:styleId="Default">
    <w:name w:val="Default"/>
    <w:qFormat/>
    <w:rsid w:val="00BF1928"/>
    <w:pPr>
      <w:widowControl w:val="0"/>
      <w:autoSpaceDE w:val="0"/>
      <w:autoSpaceDN w:val="0"/>
      <w:adjustRightInd w:val="0"/>
    </w:pPr>
    <w:rPr>
      <w:rFonts w:ascii="宋体" w:eastAsia="宋体" w:hAnsi="Calibri" w:cs="宋体"/>
      <w:color w:val="000000"/>
      <w:sz w:val="24"/>
      <w:szCs w:val="24"/>
    </w:rPr>
  </w:style>
  <w:style w:type="paragraph" w:customStyle="1" w:styleId="font20">
    <w:name w:val="font20"/>
    <w:basedOn w:val="a6"/>
    <w:qFormat/>
    <w:rsid w:val="00BF1928"/>
    <w:pPr>
      <w:widowControl/>
      <w:spacing w:before="100" w:beforeAutospacing="1" w:after="100" w:afterAutospacing="1"/>
      <w:jc w:val="left"/>
    </w:pPr>
    <w:rPr>
      <w:rFonts w:ascii="Arial" w:hAnsi="Arial" w:cs="Arial"/>
      <w:color w:val="000000"/>
      <w:kern w:val="0"/>
      <w:sz w:val="20"/>
      <w:szCs w:val="20"/>
    </w:rPr>
  </w:style>
  <w:style w:type="paragraph" w:customStyle="1" w:styleId="xl124">
    <w:name w:val="xl124"/>
    <w:basedOn w:val="a6"/>
    <w:qFormat/>
    <w:rsid w:val="00BF1928"/>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rPr>
  </w:style>
  <w:style w:type="paragraph" w:customStyle="1" w:styleId="xl101">
    <w:name w:val="xl101"/>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kern w:val="0"/>
      <w:sz w:val="20"/>
      <w:szCs w:val="20"/>
    </w:rPr>
  </w:style>
  <w:style w:type="paragraph" w:customStyle="1" w:styleId="xl133">
    <w:name w:val="xl133"/>
    <w:basedOn w:val="a6"/>
    <w:qFormat/>
    <w:rsid w:val="00BF1928"/>
    <w:pPr>
      <w:widowControl/>
      <w:pBdr>
        <w:left w:val="single" w:sz="8" w:space="0" w:color="auto"/>
        <w:bottom w:val="single" w:sz="8" w:space="0" w:color="auto"/>
        <w:right w:val="single" w:sz="8" w:space="0" w:color="000000"/>
      </w:pBdr>
      <w:spacing w:before="100" w:beforeAutospacing="1" w:after="100" w:afterAutospacing="1"/>
      <w:jc w:val="left"/>
    </w:pPr>
    <w:rPr>
      <w:rFonts w:ascii="宋体" w:hAnsi="宋体" w:cs="宋体"/>
      <w:kern w:val="0"/>
    </w:rPr>
  </w:style>
  <w:style w:type="paragraph" w:customStyle="1" w:styleId="-">
    <w:name w:val="标书-正文"/>
    <w:basedOn w:val="a6"/>
    <w:link w:val="-Char"/>
    <w:qFormat/>
    <w:rsid w:val="00BF1928"/>
    <w:pPr>
      <w:spacing w:before="56" w:after="113" w:line="300" w:lineRule="auto"/>
      <w:ind w:firstLineChars="200" w:firstLine="200"/>
      <w:jc w:val="left"/>
    </w:pPr>
    <w:rPr>
      <w:rFonts w:ascii="Arial" w:eastAsiaTheme="minorEastAsia" w:hAnsi="Arial" w:cs="Arial"/>
      <w:szCs w:val="20"/>
    </w:rPr>
  </w:style>
  <w:style w:type="paragraph" w:customStyle="1" w:styleId="xl156">
    <w:name w:val="xl156"/>
    <w:basedOn w:val="a6"/>
    <w:qFormat/>
    <w:rsid w:val="00BF1928"/>
    <w:pPr>
      <w:widowControl/>
      <w:pBdr>
        <w:left w:val="single" w:sz="8" w:space="0" w:color="auto"/>
      </w:pBdr>
      <w:spacing w:before="100" w:beforeAutospacing="1" w:after="100" w:afterAutospacing="1"/>
      <w:jc w:val="center"/>
    </w:pPr>
    <w:rPr>
      <w:rFonts w:ascii="宋体" w:hAnsi="宋体" w:cs="宋体"/>
      <w:kern w:val="0"/>
      <w:sz w:val="24"/>
      <w:szCs w:val="24"/>
    </w:rPr>
  </w:style>
  <w:style w:type="paragraph" w:customStyle="1" w:styleId="CharCharCharCharCharCharCharCharCharChar">
    <w:name w:val="Char Char Char Char Char Char Char Char Char Char"/>
    <w:basedOn w:val="a6"/>
    <w:qFormat/>
    <w:rsid w:val="00BF1928"/>
    <w:pPr>
      <w:adjustRightInd w:val="0"/>
      <w:spacing w:line="360" w:lineRule="auto"/>
    </w:pPr>
    <w:rPr>
      <w:rFonts w:ascii="Calibri" w:hAnsi="Calibri"/>
      <w:kern w:val="0"/>
      <w:sz w:val="24"/>
      <w:szCs w:val="20"/>
    </w:rPr>
  </w:style>
  <w:style w:type="paragraph" w:customStyle="1" w:styleId="xl100">
    <w:name w:val="xl100"/>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afff2">
    <w:name w:val="ÕýÎÄ"/>
    <w:qFormat/>
    <w:rsid w:val="00BF1928"/>
    <w:pPr>
      <w:widowControl w:val="0"/>
      <w:overflowPunct w:val="0"/>
      <w:autoSpaceDE w:val="0"/>
      <w:autoSpaceDN w:val="0"/>
      <w:adjustRightInd w:val="0"/>
      <w:jc w:val="both"/>
      <w:textAlignment w:val="baseline"/>
    </w:pPr>
    <w:rPr>
      <w:rFonts w:ascii="Times New Roman" w:eastAsia="宋体" w:hAnsi="Times New Roman" w:cs="Times New Roman"/>
      <w:kern w:val="2"/>
      <w:sz w:val="21"/>
    </w:rPr>
  </w:style>
  <w:style w:type="paragraph" w:customStyle="1" w:styleId="CharChar2CharCharCharChar">
    <w:name w:val="Char Char2 Char Char Char Char"/>
    <w:basedOn w:val="a6"/>
    <w:qFormat/>
    <w:rsid w:val="00BF1928"/>
    <w:rPr>
      <w:kern w:val="0"/>
      <w:sz w:val="24"/>
      <w:szCs w:val="20"/>
    </w:rPr>
  </w:style>
  <w:style w:type="paragraph" w:customStyle="1" w:styleId="xl105">
    <w:name w:val="xl105"/>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styleId="TOC8">
    <w:name w:val="toc 8"/>
    <w:basedOn w:val="a6"/>
    <w:next w:val="a6"/>
    <w:qFormat/>
    <w:rsid w:val="00BF1928"/>
    <w:pPr>
      <w:ind w:left="1470"/>
      <w:jc w:val="left"/>
    </w:pPr>
    <w:rPr>
      <w:sz w:val="20"/>
      <w:szCs w:val="20"/>
    </w:rPr>
  </w:style>
  <w:style w:type="paragraph" w:customStyle="1" w:styleId="font13">
    <w:name w:val="font13"/>
    <w:basedOn w:val="a6"/>
    <w:qFormat/>
    <w:rsid w:val="00BF1928"/>
    <w:pPr>
      <w:widowControl/>
      <w:spacing w:before="100" w:beforeAutospacing="1" w:after="100" w:afterAutospacing="1"/>
      <w:jc w:val="left"/>
    </w:pPr>
    <w:rPr>
      <w:rFonts w:ascii="Cambria" w:hAnsi="Cambria" w:cs="宋体"/>
      <w:color w:val="FF0000"/>
      <w:kern w:val="0"/>
    </w:rPr>
  </w:style>
  <w:style w:type="paragraph" w:customStyle="1" w:styleId="51">
    <w:name w:val="标题5"/>
    <w:basedOn w:val="a6"/>
    <w:link w:val="5Char"/>
    <w:qFormat/>
    <w:rsid w:val="00BF1928"/>
    <w:pPr>
      <w:spacing w:before="100" w:beforeAutospacing="1" w:after="100" w:afterAutospacing="1"/>
      <w:ind w:left="420" w:hanging="420"/>
      <w:outlineLvl w:val="4"/>
    </w:pPr>
    <w:rPr>
      <w:rFonts w:asciiTheme="minorHAnsi" w:eastAsiaTheme="minorEastAsia" w:hAnsiTheme="minorHAnsi" w:cstheme="minorBidi"/>
      <w:szCs w:val="24"/>
    </w:rPr>
  </w:style>
  <w:style w:type="paragraph" w:styleId="aff5">
    <w:name w:val="Document Map"/>
    <w:basedOn w:val="a6"/>
    <w:link w:val="aff4"/>
    <w:unhideWhenUsed/>
    <w:qFormat/>
    <w:rsid w:val="00BF1928"/>
    <w:rPr>
      <w:rFonts w:ascii="宋体" w:eastAsiaTheme="minorEastAsia" w:hAnsiTheme="minorHAnsi" w:cstheme="minorBidi"/>
      <w:sz w:val="18"/>
      <w:szCs w:val="18"/>
    </w:rPr>
  </w:style>
  <w:style w:type="character" w:customStyle="1" w:styleId="1b">
    <w:name w:val="文档结构图 字符1"/>
    <w:basedOn w:val="a8"/>
    <w:qFormat/>
    <w:rsid w:val="00BF1928"/>
    <w:rPr>
      <w:rFonts w:ascii="Microsoft YaHei UI" w:eastAsia="Microsoft YaHei UI" w:hAnsi="Times New Roman" w:cs="Times New Roman"/>
      <w:kern w:val="2"/>
      <w:sz w:val="18"/>
      <w:szCs w:val="18"/>
    </w:rPr>
  </w:style>
  <w:style w:type="paragraph" w:styleId="1c">
    <w:name w:val="index 1"/>
    <w:basedOn w:val="a6"/>
    <w:next w:val="a6"/>
    <w:qFormat/>
    <w:rsid w:val="00BF1928"/>
    <w:pPr>
      <w:spacing w:line="360" w:lineRule="auto"/>
    </w:pPr>
    <w:rPr>
      <w:rFonts w:ascii="仿宋_GB2312" w:eastAsia="仿宋_GB2312"/>
      <w:sz w:val="24"/>
      <w:szCs w:val="20"/>
    </w:rPr>
  </w:style>
  <w:style w:type="paragraph" w:styleId="TOC4">
    <w:name w:val="toc 4"/>
    <w:basedOn w:val="a6"/>
    <w:next w:val="a6"/>
    <w:qFormat/>
    <w:rsid w:val="00BF1928"/>
    <w:pPr>
      <w:ind w:left="630"/>
      <w:jc w:val="left"/>
    </w:pPr>
    <w:rPr>
      <w:sz w:val="20"/>
      <w:szCs w:val="20"/>
    </w:rPr>
  </w:style>
  <w:style w:type="paragraph" w:styleId="affa">
    <w:name w:val="Title"/>
    <w:basedOn w:val="a6"/>
    <w:next w:val="a6"/>
    <w:link w:val="aff9"/>
    <w:qFormat/>
    <w:rsid w:val="00BF1928"/>
    <w:pPr>
      <w:spacing w:before="240" w:after="60"/>
      <w:jc w:val="center"/>
      <w:outlineLvl w:val="0"/>
    </w:pPr>
    <w:rPr>
      <w:rFonts w:ascii="Cambria" w:eastAsiaTheme="minorEastAsia" w:hAnsi="Cambria" w:cstheme="minorBidi"/>
      <w:b/>
      <w:bCs/>
      <w:sz w:val="32"/>
      <w:szCs w:val="32"/>
    </w:rPr>
  </w:style>
  <w:style w:type="character" w:customStyle="1" w:styleId="1d">
    <w:name w:val="标题 字符1"/>
    <w:basedOn w:val="a8"/>
    <w:uiPriority w:val="10"/>
    <w:qFormat/>
    <w:rsid w:val="00BF1928"/>
    <w:rPr>
      <w:rFonts w:asciiTheme="majorHAnsi" w:eastAsiaTheme="majorEastAsia" w:hAnsiTheme="majorHAnsi" w:cstheme="majorBidi"/>
      <w:b/>
      <w:bCs/>
      <w:kern w:val="2"/>
      <w:sz w:val="32"/>
      <w:szCs w:val="32"/>
    </w:rPr>
  </w:style>
  <w:style w:type="paragraph" w:styleId="28">
    <w:name w:val="Body Text Indent 2"/>
    <w:basedOn w:val="a6"/>
    <w:link w:val="27"/>
    <w:qFormat/>
    <w:rsid w:val="00BF1928"/>
    <w:pPr>
      <w:ind w:firstLineChars="200" w:firstLine="480"/>
    </w:pPr>
    <w:rPr>
      <w:rFonts w:ascii="仿宋_GB2312" w:eastAsia="仿宋_GB2312" w:hAnsiTheme="minorHAnsi" w:cstheme="minorBidi"/>
      <w:sz w:val="24"/>
      <w:szCs w:val="24"/>
    </w:rPr>
  </w:style>
  <w:style w:type="character" w:customStyle="1" w:styleId="210">
    <w:name w:val="正文文本缩进 2 字符1"/>
    <w:basedOn w:val="a8"/>
    <w:qFormat/>
    <w:rsid w:val="00BF1928"/>
    <w:rPr>
      <w:rFonts w:ascii="Times New Roman" w:eastAsia="宋体" w:hAnsi="Times New Roman" w:cs="Times New Roman"/>
      <w:kern w:val="2"/>
      <w:sz w:val="21"/>
      <w:szCs w:val="21"/>
    </w:rPr>
  </w:style>
  <w:style w:type="paragraph" w:styleId="TOC6">
    <w:name w:val="toc 6"/>
    <w:basedOn w:val="a6"/>
    <w:next w:val="a6"/>
    <w:qFormat/>
    <w:rsid w:val="00BF1928"/>
    <w:pPr>
      <w:ind w:left="1050"/>
      <w:jc w:val="left"/>
    </w:pPr>
    <w:rPr>
      <w:sz w:val="20"/>
      <w:szCs w:val="20"/>
    </w:rPr>
  </w:style>
  <w:style w:type="paragraph" w:styleId="TOC9">
    <w:name w:val="toc 9"/>
    <w:basedOn w:val="a6"/>
    <w:next w:val="a6"/>
    <w:qFormat/>
    <w:rsid w:val="00BF1928"/>
    <w:pPr>
      <w:ind w:left="1680"/>
      <w:jc w:val="left"/>
    </w:pPr>
    <w:rPr>
      <w:sz w:val="20"/>
      <w:szCs w:val="20"/>
    </w:rPr>
  </w:style>
  <w:style w:type="paragraph" w:styleId="afff0">
    <w:name w:val="Subtitle"/>
    <w:basedOn w:val="a6"/>
    <w:next w:val="a6"/>
    <w:link w:val="afff"/>
    <w:qFormat/>
    <w:rsid w:val="00BF1928"/>
    <w:pPr>
      <w:spacing w:before="240" w:after="60" w:line="312" w:lineRule="auto"/>
      <w:jc w:val="center"/>
      <w:outlineLvl w:val="1"/>
    </w:pPr>
    <w:rPr>
      <w:rFonts w:ascii="Calibri Light" w:eastAsia="微软雅黑" w:hAnsi="Calibri Light"/>
      <w:b/>
      <w:bCs/>
      <w:kern w:val="28"/>
      <w:sz w:val="32"/>
      <w:szCs w:val="32"/>
    </w:rPr>
  </w:style>
  <w:style w:type="character" w:customStyle="1" w:styleId="1e">
    <w:name w:val="副标题 字符1"/>
    <w:basedOn w:val="a8"/>
    <w:uiPriority w:val="11"/>
    <w:rsid w:val="00BF1928"/>
    <w:rPr>
      <w:b/>
      <w:bCs/>
      <w:kern w:val="28"/>
      <w:sz w:val="32"/>
      <w:szCs w:val="32"/>
    </w:rPr>
  </w:style>
  <w:style w:type="paragraph" w:styleId="33">
    <w:name w:val="Body Text Indent 3"/>
    <w:basedOn w:val="a6"/>
    <w:link w:val="32"/>
    <w:qFormat/>
    <w:rsid w:val="00BF1928"/>
    <w:pPr>
      <w:autoSpaceDE w:val="0"/>
      <w:autoSpaceDN w:val="0"/>
      <w:adjustRightInd w:val="0"/>
      <w:spacing w:before="120" w:line="22" w:lineRule="atLeast"/>
      <w:ind w:left="720" w:firstLine="480"/>
      <w:jc w:val="left"/>
    </w:pPr>
    <w:rPr>
      <w:rFonts w:ascii="宋体" w:eastAsiaTheme="minorEastAsia" w:hAnsiTheme="minorHAnsi" w:cstheme="minorBidi"/>
      <w:kern w:val="0"/>
      <w:sz w:val="24"/>
      <w:szCs w:val="20"/>
    </w:rPr>
  </w:style>
  <w:style w:type="character" w:customStyle="1" w:styleId="310">
    <w:name w:val="正文文本缩进 3 字符1"/>
    <w:basedOn w:val="a8"/>
    <w:qFormat/>
    <w:rsid w:val="00BF1928"/>
    <w:rPr>
      <w:rFonts w:ascii="Times New Roman" w:eastAsia="宋体" w:hAnsi="Times New Roman" w:cs="Times New Roman"/>
      <w:kern w:val="2"/>
      <w:sz w:val="16"/>
      <w:szCs w:val="16"/>
    </w:rPr>
  </w:style>
  <w:style w:type="paragraph" w:styleId="affd">
    <w:name w:val="Body Text First Indent"/>
    <w:basedOn w:val="aff0"/>
    <w:link w:val="affc"/>
    <w:qFormat/>
    <w:rsid w:val="00BF1928"/>
    <w:pPr>
      <w:spacing w:before="0" w:after="120" w:line="240" w:lineRule="auto"/>
      <w:ind w:firstLine="420"/>
    </w:pPr>
    <w:rPr>
      <w:rFonts w:asciiTheme="minorHAnsi" w:hAnsiTheme="minorHAnsi"/>
      <w:sz w:val="21"/>
      <w:szCs w:val="20"/>
    </w:rPr>
  </w:style>
  <w:style w:type="character" w:customStyle="1" w:styleId="1f">
    <w:name w:val="正文首行缩进 字符1"/>
    <w:basedOn w:val="18"/>
    <w:uiPriority w:val="99"/>
    <w:semiHidden/>
    <w:rsid w:val="00BF1928"/>
    <w:rPr>
      <w:rFonts w:ascii="Times New Roman" w:eastAsia="宋体" w:hAnsi="Times New Roman" w:cs="Times New Roman"/>
      <w:kern w:val="2"/>
      <w:sz w:val="21"/>
      <w:szCs w:val="21"/>
    </w:rPr>
  </w:style>
  <w:style w:type="paragraph" w:customStyle="1" w:styleId="xl153">
    <w:name w:val="xl153"/>
    <w:basedOn w:val="a6"/>
    <w:qFormat/>
    <w:rsid w:val="00BF1928"/>
    <w:pPr>
      <w:widowControl/>
      <w:pBdr>
        <w:top w:val="single" w:sz="8" w:space="0" w:color="auto"/>
        <w:right w:val="single" w:sz="8" w:space="0" w:color="auto"/>
      </w:pBdr>
      <w:spacing w:before="100" w:beforeAutospacing="1" w:after="100" w:afterAutospacing="1"/>
      <w:jc w:val="center"/>
    </w:pPr>
    <w:rPr>
      <w:rFonts w:ascii="宋体" w:hAnsi="宋体" w:cs="宋体"/>
      <w:kern w:val="0"/>
    </w:rPr>
  </w:style>
  <w:style w:type="paragraph" w:customStyle="1" w:styleId="xl120">
    <w:name w:val="xl120"/>
    <w:basedOn w:val="a6"/>
    <w:qFormat/>
    <w:rsid w:val="00BF1928"/>
    <w:pPr>
      <w:widowControl/>
      <w:pBdr>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rPr>
  </w:style>
  <w:style w:type="paragraph" w:customStyle="1" w:styleId="xl113">
    <w:name w:val="xl113"/>
    <w:basedOn w:val="a6"/>
    <w:qFormat/>
    <w:rsid w:val="00BF1928"/>
    <w:pPr>
      <w:widowControl/>
      <w:pBdr>
        <w:left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afff3">
    <w:name w:val="样式 宋体 五号 行距: 单倍行距"/>
    <w:basedOn w:val="a6"/>
    <w:qFormat/>
    <w:rsid w:val="00BF1928"/>
    <w:rPr>
      <w:rFonts w:ascii="宋体" w:hAnsi="宋体" w:cs="宋体"/>
      <w:szCs w:val="20"/>
    </w:rPr>
  </w:style>
  <w:style w:type="paragraph" w:customStyle="1" w:styleId="font12">
    <w:name w:val="font12"/>
    <w:basedOn w:val="a6"/>
    <w:qFormat/>
    <w:rsid w:val="00BF1928"/>
    <w:pPr>
      <w:widowControl/>
      <w:spacing w:before="100" w:beforeAutospacing="1" w:after="100" w:afterAutospacing="1"/>
      <w:jc w:val="left"/>
    </w:pPr>
    <w:rPr>
      <w:rFonts w:ascii="Cambria" w:hAnsi="Cambria" w:cs="宋体"/>
      <w:color w:val="FF0000"/>
      <w:kern w:val="0"/>
    </w:rPr>
  </w:style>
  <w:style w:type="paragraph" w:customStyle="1" w:styleId="font16">
    <w:name w:val="font16"/>
    <w:basedOn w:val="a6"/>
    <w:qFormat/>
    <w:rsid w:val="00BF1928"/>
    <w:pPr>
      <w:widowControl/>
      <w:spacing w:before="100" w:beforeAutospacing="1" w:after="100" w:afterAutospacing="1"/>
      <w:jc w:val="left"/>
    </w:pPr>
    <w:rPr>
      <w:rFonts w:ascii="新宋体" w:eastAsia="新宋体" w:hAnsi="新宋体" w:cs="宋体"/>
      <w:color w:val="008080"/>
      <w:kern w:val="0"/>
      <w:u w:val="single"/>
    </w:rPr>
  </w:style>
  <w:style w:type="paragraph" w:customStyle="1" w:styleId="xl114">
    <w:name w:val="xl114"/>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CharCharChar1CharCharCharCharCharCharCharCharCharChar">
    <w:name w:val="Char Char Char1 Char Char Char Char Char Char Char Char Char Char"/>
    <w:basedOn w:val="a6"/>
    <w:qFormat/>
    <w:rsid w:val="00BF1928"/>
    <w:rPr>
      <w:rFonts w:ascii="Tahoma" w:hAnsi="Tahoma"/>
      <w:sz w:val="24"/>
      <w:szCs w:val="20"/>
    </w:rPr>
  </w:style>
  <w:style w:type="paragraph" w:customStyle="1" w:styleId="xl112">
    <w:name w:val="xl112"/>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Cambria" w:hAnsi="Cambria" w:cs="宋体"/>
      <w:b/>
      <w:bCs/>
      <w:color w:val="FF0000"/>
      <w:kern w:val="0"/>
    </w:rPr>
  </w:style>
  <w:style w:type="paragraph" w:customStyle="1" w:styleId="xl134">
    <w:name w:val="xl134"/>
    <w:basedOn w:val="a6"/>
    <w:qFormat/>
    <w:rsid w:val="00BF1928"/>
    <w:pPr>
      <w:widowControl/>
      <w:pBdr>
        <w:left w:val="single" w:sz="8" w:space="0" w:color="auto"/>
        <w:right w:val="single" w:sz="8" w:space="0" w:color="000000"/>
      </w:pBdr>
      <w:spacing w:before="100" w:beforeAutospacing="1" w:after="100" w:afterAutospacing="1"/>
      <w:jc w:val="left"/>
    </w:pPr>
    <w:rPr>
      <w:rFonts w:ascii="宋体" w:hAnsi="宋体" w:cs="宋体"/>
      <w:kern w:val="0"/>
    </w:rPr>
  </w:style>
  <w:style w:type="paragraph" w:customStyle="1" w:styleId="font6">
    <w:name w:val="font6"/>
    <w:basedOn w:val="a6"/>
    <w:qFormat/>
    <w:rsid w:val="00BF1928"/>
    <w:pPr>
      <w:widowControl/>
      <w:spacing w:before="100" w:beforeAutospacing="1" w:after="100" w:afterAutospacing="1"/>
      <w:jc w:val="left"/>
    </w:pPr>
    <w:rPr>
      <w:rFonts w:ascii="宋体" w:hAnsi="宋体" w:cs="宋体"/>
      <w:b/>
      <w:bCs/>
      <w:color w:val="000000"/>
      <w:kern w:val="0"/>
    </w:rPr>
  </w:style>
  <w:style w:type="paragraph" w:customStyle="1" w:styleId="29">
    <w:name w:val="正文 首行缩进:  2 字符"/>
    <w:basedOn w:val="a6"/>
    <w:link w:val="2Char1"/>
    <w:qFormat/>
    <w:rsid w:val="00BF1928"/>
    <w:pPr>
      <w:ind w:firstLineChars="200" w:firstLine="560"/>
    </w:pPr>
    <w:rPr>
      <w:rFonts w:ascii="Arial" w:eastAsia="楷体_GB2312" w:hAnsi="Arial" w:cstheme="minorBidi"/>
      <w:sz w:val="28"/>
      <w:szCs w:val="20"/>
    </w:rPr>
  </w:style>
  <w:style w:type="paragraph" w:customStyle="1" w:styleId="xl140">
    <w:name w:val="xl140"/>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b/>
      <w:bCs/>
      <w:kern w:val="0"/>
    </w:rPr>
  </w:style>
  <w:style w:type="paragraph" w:customStyle="1" w:styleId="font15">
    <w:name w:val="font15"/>
    <w:basedOn w:val="a6"/>
    <w:qFormat/>
    <w:rsid w:val="00BF1928"/>
    <w:pPr>
      <w:widowControl/>
      <w:spacing w:before="100" w:beforeAutospacing="1" w:after="100" w:afterAutospacing="1"/>
      <w:jc w:val="left"/>
    </w:pPr>
    <w:rPr>
      <w:rFonts w:ascii="宋体" w:hAnsi="宋体" w:cs="宋体"/>
      <w:color w:val="008080"/>
      <w:kern w:val="0"/>
      <w:u w:val="single"/>
    </w:rPr>
  </w:style>
  <w:style w:type="paragraph" w:customStyle="1" w:styleId="xl73">
    <w:name w:val="xl73"/>
    <w:basedOn w:val="a6"/>
    <w:qFormat/>
    <w:rsid w:val="00BF1928"/>
    <w:pPr>
      <w:widowControl/>
      <w:pBdr>
        <w:right w:val="single" w:sz="8" w:space="0" w:color="auto"/>
      </w:pBdr>
      <w:spacing w:before="100" w:beforeAutospacing="1" w:after="100" w:afterAutospacing="1"/>
    </w:pPr>
    <w:rPr>
      <w:rFonts w:ascii="宋体" w:hAnsi="宋体" w:cs="宋体"/>
      <w:color w:val="008080"/>
      <w:kern w:val="0"/>
      <w:u w:val="single"/>
    </w:rPr>
  </w:style>
  <w:style w:type="paragraph" w:customStyle="1" w:styleId="xl155">
    <w:name w:val="xl155"/>
    <w:basedOn w:val="a6"/>
    <w:qFormat/>
    <w:rsid w:val="00BF1928"/>
    <w:pPr>
      <w:widowControl/>
      <w:spacing w:before="100" w:beforeAutospacing="1" w:after="100" w:afterAutospacing="1"/>
      <w:jc w:val="center"/>
    </w:pPr>
    <w:rPr>
      <w:rFonts w:ascii="宋体" w:hAnsi="宋体" w:cs="宋体"/>
      <w:kern w:val="0"/>
      <w:sz w:val="24"/>
      <w:szCs w:val="24"/>
    </w:rPr>
  </w:style>
  <w:style w:type="paragraph" w:customStyle="1" w:styleId="xl102">
    <w:name w:val="xl102"/>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rPr>
  </w:style>
  <w:style w:type="paragraph" w:customStyle="1" w:styleId="xl145">
    <w:name w:val="xl145"/>
    <w:basedOn w:val="a6"/>
    <w:qFormat/>
    <w:rsid w:val="00BF1928"/>
    <w:pPr>
      <w:widowControl/>
      <w:pBdr>
        <w:right w:val="single" w:sz="8" w:space="0" w:color="auto"/>
      </w:pBdr>
      <w:spacing w:before="100" w:beforeAutospacing="1" w:after="100" w:afterAutospacing="1"/>
    </w:pPr>
    <w:rPr>
      <w:rFonts w:ascii="新宋体" w:eastAsia="新宋体" w:hAnsi="新宋体" w:cs="宋体"/>
      <w:kern w:val="0"/>
    </w:rPr>
  </w:style>
  <w:style w:type="paragraph" w:customStyle="1" w:styleId="xl84">
    <w:name w:val="xl84"/>
    <w:basedOn w:val="a6"/>
    <w:qFormat/>
    <w:rsid w:val="00BF1928"/>
    <w:pPr>
      <w:widowControl/>
      <w:pBdr>
        <w:left w:val="single" w:sz="8" w:space="0" w:color="auto"/>
        <w:right w:val="single" w:sz="8" w:space="0" w:color="auto"/>
      </w:pBdr>
      <w:spacing w:before="100" w:beforeAutospacing="1" w:after="100" w:afterAutospacing="1"/>
    </w:pPr>
    <w:rPr>
      <w:rFonts w:ascii="宋体" w:hAnsi="宋体" w:cs="宋体"/>
      <w:kern w:val="0"/>
    </w:rPr>
  </w:style>
  <w:style w:type="paragraph" w:customStyle="1" w:styleId="afff1">
    <w:name w:val="标准文本"/>
    <w:basedOn w:val="a6"/>
    <w:link w:val="CharChar0"/>
    <w:qFormat/>
    <w:rsid w:val="00BF1928"/>
    <w:pPr>
      <w:spacing w:line="360" w:lineRule="auto"/>
      <w:ind w:firstLineChars="200" w:firstLine="480"/>
    </w:pPr>
    <w:rPr>
      <w:rFonts w:asciiTheme="minorHAnsi" w:hAnsiTheme="minorHAnsi" w:cstheme="minorBidi"/>
      <w:sz w:val="24"/>
      <w:szCs w:val="20"/>
    </w:rPr>
  </w:style>
  <w:style w:type="paragraph" w:customStyle="1" w:styleId="xl92">
    <w:name w:val="xl92"/>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kern w:val="0"/>
    </w:rPr>
  </w:style>
  <w:style w:type="paragraph" w:customStyle="1" w:styleId="xl131">
    <w:name w:val="xl131"/>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Arial" w:hAnsi="Arial" w:cs="Arial"/>
      <w:color w:val="FF0000"/>
      <w:kern w:val="0"/>
    </w:rPr>
  </w:style>
  <w:style w:type="paragraph" w:customStyle="1" w:styleId="font8">
    <w:name w:val="font8"/>
    <w:basedOn w:val="a6"/>
    <w:qFormat/>
    <w:rsid w:val="00BF1928"/>
    <w:pPr>
      <w:widowControl/>
      <w:spacing w:before="100" w:beforeAutospacing="1" w:after="100" w:afterAutospacing="1"/>
      <w:jc w:val="left"/>
    </w:pPr>
    <w:rPr>
      <w:color w:val="000000"/>
      <w:kern w:val="0"/>
      <w:sz w:val="14"/>
      <w:szCs w:val="14"/>
    </w:rPr>
  </w:style>
  <w:style w:type="paragraph" w:customStyle="1" w:styleId="xl99">
    <w:name w:val="xl99"/>
    <w:basedOn w:val="a6"/>
    <w:qFormat/>
    <w:rsid w:val="00BF1928"/>
    <w:pPr>
      <w:widowControl/>
      <w:pBdr>
        <w:left w:val="single" w:sz="8" w:space="0" w:color="auto"/>
        <w:right w:val="single" w:sz="8" w:space="0" w:color="auto"/>
      </w:pBdr>
      <w:spacing w:before="100" w:beforeAutospacing="1" w:after="100" w:afterAutospacing="1"/>
      <w:jc w:val="left"/>
    </w:pPr>
    <w:rPr>
      <w:rFonts w:ascii="宋体" w:hAnsi="宋体" w:cs="宋体"/>
      <w:kern w:val="0"/>
      <w:sz w:val="20"/>
      <w:szCs w:val="20"/>
    </w:rPr>
  </w:style>
  <w:style w:type="paragraph" w:customStyle="1" w:styleId="xl85">
    <w:name w:val="xl85"/>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宋体" w:hAnsi="宋体" w:cs="宋体"/>
      <w:kern w:val="0"/>
    </w:rPr>
  </w:style>
  <w:style w:type="paragraph" w:customStyle="1" w:styleId="xl151">
    <w:name w:val="xl151"/>
    <w:basedOn w:val="a6"/>
    <w:qFormat/>
    <w:rsid w:val="00BF1928"/>
    <w:pPr>
      <w:widowControl/>
      <w:pBdr>
        <w:right w:val="single" w:sz="8" w:space="0" w:color="auto"/>
      </w:pBdr>
      <w:spacing w:before="100" w:beforeAutospacing="1" w:after="100" w:afterAutospacing="1"/>
      <w:jc w:val="center"/>
    </w:pPr>
    <w:rPr>
      <w:rFonts w:ascii="宋体" w:hAnsi="宋体" w:cs="宋体"/>
      <w:kern w:val="0"/>
      <w:sz w:val="20"/>
      <w:szCs w:val="20"/>
    </w:rPr>
  </w:style>
  <w:style w:type="paragraph" w:customStyle="1" w:styleId="font24">
    <w:name w:val="font24"/>
    <w:basedOn w:val="a6"/>
    <w:qFormat/>
    <w:rsid w:val="00BF1928"/>
    <w:pPr>
      <w:widowControl/>
      <w:spacing w:before="100" w:beforeAutospacing="1" w:after="100" w:afterAutospacing="1"/>
      <w:jc w:val="left"/>
    </w:pPr>
    <w:rPr>
      <w:rFonts w:ascii="宋体" w:hAnsi="宋体" w:cs="宋体"/>
      <w:kern w:val="0"/>
      <w:sz w:val="18"/>
      <w:szCs w:val="18"/>
    </w:rPr>
  </w:style>
  <w:style w:type="paragraph" w:customStyle="1" w:styleId="xl119">
    <w:name w:val="xl119"/>
    <w:basedOn w:val="a6"/>
    <w:qFormat/>
    <w:rsid w:val="00BF1928"/>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kern w:val="0"/>
    </w:rPr>
  </w:style>
  <w:style w:type="paragraph" w:customStyle="1" w:styleId="xl82">
    <w:name w:val="xl82"/>
    <w:basedOn w:val="a6"/>
    <w:qFormat/>
    <w:rsid w:val="00BF1928"/>
    <w:pPr>
      <w:widowControl/>
      <w:pBdr>
        <w:left w:val="single" w:sz="8" w:space="0" w:color="auto"/>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xl146">
    <w:name w:val="xl146"/>
    <w:basedOn w:val="a6"/>
    <w:qFormat/>
    <w:rsid w:val="00BF1928"/>
    <w:pPr>
      <w:widowControl/>
      <w:pBdr>
        <w:left w:val="single" w:sz="8" w:space="0" w:color="auto"/>
        <w:right w:val="single" w:sz="8" w:space="0" w:color="000000"/>
      </w:pBdr>
      <w:spacing w:before="100" w:beforeAutospacing="1" w:after="100" w:afterAutospacing="1"/>
      <w:jc w:val="center"/>
    </w:pPr>
    <w:rPr>
      <w:rFonts w:ascii="宋体" w:hAnsi="宋体" w:cs="宋体"/>
      <w:kern w:val="0"/>
    </w:rPr>
  </w:style>
  <w:style w:type="paragraph" w:customStyle="1" w:styleId="xl123">
    <w:name w:val="xl123"/>
    <w:basedOn w:val="a6"/>
    <w:qFormat/>
    <w:rsid w:val="00BF1928"/>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kern w:val="0"/>
    </w:rPr>
  </w:style>
  <w:style w:type="paragraph" w:customStyle="1" w:styleId="xl68">
    <w:name w:val="xl68"/>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130">
    <w:name w:val="xl130"/>
    <w:basedOn w:val="a6"/>
    <w:qFormat/>
    <w:rsid w:val="00BF1928"/>
    <w:pPr>
      <w:widowControl/>
      <w:pBdr>
        <w:left w:val="single" w:sz="8" w:space="0" w:color="auto"/>
        <w:right w:val="single" w:sz="8" w:space="0" w:color="auto"/>
      </w:pBdr>
      <w:spacing w:before="100" w:beforeAutospacing="1" w:after="100" w:afterAutospacing="1"/>
      <w:jc w:val="left"/>
    </w:pPr>
    <w:rPr>
      <w:rFonts w:ascii="Arial" w:hAnsi="Arial" w:cs="Arial"/>
      <w:color w:val="FF0000"/>
      <w:kern w:val="0"/>
    </w:rPr>
  </w:style>
  <w:style w:type="paragraph" w:customStyle="1" w:styleId="xl86">
    <w:name w:val="xl86"/>
    <w:basedOn w:val="a6"/>
    <w:qFormat/>
    <w:rsid w:val="00BF1928"/>
    <w:pPr>
      <w:widowControl/>
      <w:pBdr>
        <w:top w:val="single" w:sz="8" w:space="0" w:color="auto"/>
        <w:left w:val="single" w:sz="8" w:space="0" w:color="auto"/>
        <w:right w:val="single" w:sz="8" w:space="0" w:color="auto"/>
      </w:pBdr>
      <w:spacing w:before="100" w:beforeAutospacing="1" w:after="100" w:afterAutospacing="1"/>
    </w:pPr>
    <w:rPr>
      <w:rFonts w:ascii="Cambria" w:hAnsi="Cambria" w:cs="宋体"/>
      <w:color w:val="FF0000"/>
      <w:kern w:val="0"/>
    </w:rPr>
  </w:style>
  <w:style w:type="paragraph" w:customStyle="1" w:styleId="xl144">
    <w:name w:val="xl144"/>
    <w:basedOn w:val="a6"/>
    <w:qFormat/>
    <w:rsid w:val="00BF1928"/>
    <w:pPr>
      <w:widowControl/>
      <w:pBdr>
        <w:right w:val="single" w:sz="8" w:space="0" w:color="auto"/>
      </w:pBdr>
      <w:spacing w:before="100" w:beforeAutospacing="1" w:after="100" w:afterAutospacing="1"/>
    </w:pPr>
    <w:rPr>
      <w:rFonts w:ascii="新宋体" w:eastAsia="新宋体" w:hAnsi="新宋体" w:cs="宋体"/>
      <w:color w:val="FF0000"/>
      <w:kern w:val="0"/>
    </w:rPr>
  </w:style>
  <w:style w:type="paragraph" w:customStyle="1" w:styleId="CharCharChar1CharCharCharCharCharChar2Char">
    <w:name w:val="Char Char Char1 Char Char Char Char Char Char2 Char"/>
    <w:basedOn w:val="a6"/>
    <w:qFormat/>
    <w:rsid w:val="00BF1928"/>
    <w:rPr>
      <w:rFonts w:ascii="Tahoma" w:hAnsi="Tahoma"/>
      <w:sz w:val="24"/>
      <w:szCs w:val="20"/>
    </w:rPr>
  </w:style>
  <w:style w:type="paragraph" w:customStyle="1" w:styleId="font22">
    <w:name w:val="font22"/>
    <w:basedOn w:val="a6"/>
    <w:qFormat/>
    <w:rsid w:val="00BF1928"/>
    <w:pPr>
      <w:widowControl/>
      <w:spacing w:before="100" w:beforeAutospacing="1" w:after="100" w:afterAutospacing="1"/>
      <w:jc w:val="left"/>
    </w:pPr>
    <w:rPr>
      <w:rFonts w:ascii="新宋体" w:eastAsia="新宋体" w:hAnsi="新宋体" w:cs="宋体"/>
      <w:color w:val="FF0000"/>
      <w:kern w:val="0"/>
    </w:rPr>
  </w:style>
  <w:style w:type="paragraph" w:customStyle="1" w:styleId="font7">
    <w:name w:val="font7"/>
    <w:basedOn w:val="a6"/>
    <w:qFormat/>
    <w:rsid w:val="00BF1928"/>
    <w:pPr>
      <w:widowControl/>
      <w:spacing w:before="100" w:beforeAutospacing="1" w:after="100" w:afterAutospacing="1"/>
      <w:jc w:val="left"/>
    </w:pPr>
    <w:rPr>
      <w:rFonts w:ascii="宋体" w:hAnsi="宋体" w:cs="宋体"/>
      <w:color w:val="000000"/>
      <w:kern w:val="0"/>
    </w:rPr>
  </w:style>
  <w:style w:type="paragraph" w:customStyle="1" w:styleId="xl70">
    <w:name w:val="xl70"/>
    <w:basedOn w:val="a6"/>
    <w:qFormat/>
    <w:rsid w:val="00BF1928"/>
    <w:pPr>
      <w:widowControl/>
      <w:pBdr>
        <w:right w:val="single" w:sz="8" w:space="0" w:color="auto"/>
      </w:pBdr>
      <w:spacing w:before="100" w:beforeAutospacing="1" w:after="100" w:afterAutospacing="1"/>
      <w:jc w:val="left"/>
    </w:pPr>
    <w:rPr>
      <w:rFonts w:ascii="Cambria" w:hAnsi="Cambria" w:cs="宋体"/>
      <w:kern w:val="0"/>
    </w:rPr>
  </w:style>
  <w:style w:type="paragraph" w:customStyle="1" w:styleId="xl137">
    <w:name w:val="xl137"/>
    <w:basedOn w:val="a6"/>
    <w:qFormat/>
    <w:rsid w:val="00BF1928"/>
    <w:pPr>
      <w:widowControl/>
      <w:pBdr>
        <w:top w:val="single" w:sz="8" w:space="0" w:color="000000"/>
        <w:left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129">
    <w:name w:val="xl129"/>
    <w:basedOn w:val="a6"/>
    <w:qFormat/>
    <w:rsid w:val="00BF1928"/>
    <w:pPr>
      <w:widowControl/>
      <w:pBdr>
        <w:bottom w:val="single" w:sz="8" w:space="0" w:color="auto"/>
        <w:right w:val="single" w:sz="8" w:space="0" w:color="auto"/>
      </w:pBdr>
      <w:spacing w:before="100" w:beforeAutospacing="1" w:after="100" w:afterAutospacing="1"/>
    </w:pPr>
    <w:rPr>
      <w:rFonts w:ascii="Wingdings" w:hAnsi="Wingdings" w:cs="宋体"/>
      <w:kern w:val="0"/>
    </w:rPr>
  </w:style>
  <w:style w:type="paragraph" w:customStyle="1" w:styleId="xl132">
    <w:name w:val="xl132"/>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xl65">
    <w:name w:val="xl65"/>
    <w:basedOn w:val="a6"/>
    <w:qFormat/>
    <w:rsid w:val="00BF1928"/>
    <w:pPr>
      <w:widowControl/>
      <w:pBdr>
        <w:right w:val="single" w:sz="8" w:space="0" w:color="auto"/>
      </w:pBdr>
      <w:spacing w:before="100" w:beforeAutospacing="1" w:after="100" w:afterAutospacing="1"/>
      <w:jc w:val="left"/>
    </w:pPr>
    <w:rPr>
      <w:rFonts w:ascii="宋体" w:hAnsi="宋体" w:cs="宋体"/>
      <w:kern w:val="0"/>
    </w:rPr>
  </w:style>
  <w:style w:type="paragraph" w:customStyle="1" w:styleId="xl90">
    <w:name w:val="xl90"/>
    <w:basedOn w:val="a6"/>
    <w:qFormat/>
    <w:rsid w:val="00BF1928"/>
    <w:pPr>
      <w:widowControl/>
      <w:pBdr>
        <w:bottom w:val="single" w:sz="8" w:space="0" w:color="auto"/>
        <w:right w:val="single" w:sz="8" w:space="0" w:color="auto"/>
      </w:pBdr>
      <w:spacing w:before="100" w:beforeAutospacing="1" w:after="100" w:afterAutospacing="1"/>
    </w:pPr>
    <w:rPr>
      <w:rFonts w:ascii="Arial" w:hAnsi="Arial" w:cs="Arial"/>
      <w:kern w:val="0"/>
    </w:rPr>
  </w:style>
  <w:style w:type="paragraph" w:customStyle="1" w:styleId="font19">
    <w:name w:val="font19"/>
    <w:basedOn w:val="a6"/>
    <w:qFormat/>
    <w:rsid w:val="00BF1928"/>
    <w:pPr>
      <w:widowControl/>
      <w:spacing w:before="100" w:beforeAutospacing="1" w:after="100" w:afterAutospacing="1"/>
      <w:jc w:val="left"/>
    </w:pPr>
    <w:rPr>
      <w:rFonts w:ascii="Cambria" w:hAnsi="Cambria" w:cs="宋体"/>
      <w:color w:val="000000"/>
      <w:kern w:val="0"/>
      <w:sz w:val="20"/>
      <w:szCs w:val="20"/>
    </w:rPr>
  </w:style>
  <w:style w:type="paragraph" w:customStyle="1" w:styleId="xl121">
    <w:name w:val="xl121"/>
    <w:basedOn w:val="a6"/>
    <w:qFormat/>
    <w:rsid w:val="00BF1928"/>
    <w:pPr>
      <w:widowControl/>
      <w:pBdr>
        <w:top w:val="single" w:sz="8" w:space="0" w:color="auto"/>
        <w:left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rPr>
  </w:style>
  <w:style w:type="paragraph" w:customStyle="1" w:styleId="CharChar1CharCharCharCharCharChar">
    <w:name w:val="Char Char1 Char Char Char Char Char Char"/>
    <w:basedOn w:val="a6"/>
    <w:qFormat/>
    <w:rsid w:val="00BF1928"/>
    <w:pPr>
      <w:widowControl/>
      <w:spacing w:after="160" w:line="240" w:lineRule="exact"/>
      <w:jc w:val="left"/>
    </w:pPr>
    <w:rPr>
      <w:rFonts w:ascii="Verdana" w:eastAsia="仿宋_GB2312" w:hAnsi="Verdana"/>
      <w:kern w:val="0"/>
      <w:sz w:val="24"/>
      <w:szCs w:val="20"/>
      <w:lang w:eastAsia="en-US"/>
    </w:rPr>
  </w:style>
  <w:style w:type="paragraph" w:customStyle="1" w:styleId="xl67">
    <w:name w:val="xl67"/>
    <w:basedOn w:val="a6"/>
    <w:qFormat/>
    <w:rsid w:val="00BF1928"/>
    <w:pPr>
      <w:widowControl/>
      <w:pBdr>
        <w:left w:val="single" w:sz="8" w:space="0" w:color="auto"/>
        <w:right w:val="single" w:sz="8" w:space="0" w:color="auto"/>
      </w:pBdr>
      <w:spacing w:before="100" w:beforeAutospacing="1" w:after="100" w:afterAutospacing="1"/>
      <w:jc w:val="left"/>
    </w:pPr>
    <w:rPr>
      <w:rFonts w:ascii="宋体" w:hAnsi="宋体" w:cs="宋体"/>
      <w:kern w:val="0"/>
    </w:rPr>
  </w:style>
  <w:style w:type="paragraph" w:customStyle="1" w:styleId="xl87">
    <w:name w:val="xl87"/>
    <w:basedOn w:val="a6"/>
    <w:qFormat/>
    <w:rsid w:val="00BF1928"/>
    <w:pPr>
      <w:widowControl/>
      <w:pBdr>
        <w:left w:val="single" w:sz="8" w:space="0" w:color="auto"/>
        <w:bottom w:val="single" w:sz="8" w:space="0" w:color="auto"/>
        <w:right w:val="single" w:sz="8" w:space="0" w:color="auto"/>
      </w:pBdr>
      <w:spacing w:before="100" w:beforeAutospacing="1" w:after="100" w:afterAutospacing="1"/>
      <w:jc w:val="left"/>
    </w:pPr>
    <w:rPr>
      <w:rFonts w:ascii="Arial" w:hAnsi="Arial" w:cs="Arial"/>
      <w:color w:val="FF0000"/>
      <w:kern w:val="0"/>
      <w:sz w:val="20"/>
      <w:szCs w:val="20"/>
    </w:rPr>
  </w:style>
  <w:style w:type="paragraph" w:customStyle="1" w:styleId="p0">
    <w:name w:val="p0"/>
    <w:basedOn w:val="a6"/>
    <w:uiPriority w:val="99"/>
    <w:qFormat/>
    <w:rsid w:val="00BF1928"/>
    <w:pPr>
      <w:widowControl/>
    </w:pPr>
    <w:rPr>
      <w:kern w:val="0"/>
    </w:rPr>
  </w:style>
  <w:style w:type="paragraph" w:customStyle="1" w:styleId="xl122">
    <w:name w:val="xl122"/>
    <w:basedOn w:val="a6"/>
    <w:qFormat/>
    <w:rsid w:val="00BF1928"/>
    <w:pPr>
      <w:widowControl/>
      <w:pBdr>
        <w:left w:val="single" w:sz="8" w:space="0" w:color="auto"/>
        <w:bottom w:val="single" w:sz="8" w:space="0" w:color="auto"/>
        <w:right w:val="single" w:sz="8" w:space="0" w:color="000000"/>
      </w:pBdr>
      <w:shd w:val="clear" w:color="000000" w:fill="FFFFFF"/>
      <w:spacing w:before="100" w:beforeAutospacing="1" w:after="100" w:afterAutospacing="1"/>
      <w:jc w:val="center"/>
    </w:pPr>
    <w:rPr>
      <w:rFonts w:ascii="宋体" w:hAnsi="宋体" w:cs="宋体"/>
      <w:color w:val="FF0000"/>
      <w:kern w:val="0"/>
    </w:rPr>
  </w:style>
  <w:style w:type="paragraph" w:customStyle="1" w:styleId="xl141">
    <w:name w:val="xl141"/>
    <w:basedOn w:val="a6"/>
    <w:qFormat/>
    <w:rsid w:val="00BF1928"/>
    <w:pPr>
      <w:widowControl/>
      <w:pBdr>
        <w:left w:val="single" w:sz="8" w:space="0" w:color="auto"/>
        <w:bottom w:val="single" w:sz="8" w:space="0" w:color="auto"/>
        <w:right w:val="single" w:sz="8" w:space="0" w:color="000000"/>
      </w:pBdr>
      <w:spacing w:before="100" w:beforeAutospacing="1" w:after="100" w:afterAutospacing="1"/>
      <w:jc w:val="center"/>
    </w:pPr>
    <w:rPr>
      <w:rFonts w:ascii="宋体" w:hAnsi="宋体" w:cs="宋体"/>
      <w:color w:val="008080"/>
      <w:kern w:val="0"/>
      <w:u w:val="single"/>
    </w:rPr>
  </w:style>
  <w:style w:type="paragraph" w:customStyle="1" w:styleId="260">
    <w:name w:val="样式 样式 样式 样式 标题 2 + 宋体 五号 非加粗 黑色 + 段前: 6 磅 段后: 0 磅 行距: 单倍行距 + 段前:..."/>
    <w:basedOn w:val="a6"/>
    <w:qFormat/>
    <w:rsid w:val="00BF1928"/>
    <w:pPr>
      <w:keepNext/>
      <w:keepLines/>
      <w:tabs>
        <w:tab w:val="left" w:pos="1739"/>
      </w:tabs>
      <w:spacing w:before="240"/>
      <w:ind w:left="1739" w:hanging="420"/>
      <w:outlineLvl w:val="1"/>
    </w:pPr>
    <w:rPr>
      <w:rFonts w:ascii="宋体" w:hAnsi="宋体" w:cs="宋体"/>
      <w:b/>
      <w:bCs/>
      <w:color w:val="000000"/>
      <w:szCs w:val="20"/>
    </w:rPr>
  </w:style>
  <w:style w:type="paragraph" w:customStyle="1" w:styleId="font10">
    <w:name w:val="font10"/>
    <w:basedOn w:val="a6"/>
    <w:qFormat/>
    <w:rsid w:val="00BF1928"/>
    <w:pPr>
      <w:widowControl/>
      <w:spacing w:before="100" w:beforeAutospacing="1" w:after="100" w:afterAutospacing="1"/>
      <w:jc w:val="left"/>
    </w:pPr>
    <w:rPr>
      <w:rFonts w:ascii="宋体" w:hAnsi="宋体" w:cs="宋体"/>
      <w:color w:val="FF0000"/>
      <w:kern w:val="0"/>
    </w:rPr>
  </w:style>
  <w:style w:type="paragraph" w:customStyle="1" w:styleId="font18">
    <w:name w:val="font18"/>
    <w:basedOn w:val="a6"/>
    <w:qFormat/>
    <w:rsid w:val="00BF1928"/>
    <w:pPr>
      <w:widowControl/>
      <w:spacing w:before="100" w:beforeAutospacing="1" w:after="100" w:afterAutospacing="1"/>
      <w:jc w:val="left"/>
    </w:pPr>
    <w:rPr>
      <w:rFonts w:ascii="宋体" w:hAnsi="宋体" w:cs="宋体"/>
      <w:color w:val="000000"/>
      <w:kern w:val="0"/>
      <w:sz w:val="20"/>
      <w:szCs w:val="20"/>
    </w:rPr>
  </w:style>
  <w:style w:type="paragraph" w:customStyle="1" w:styleId="xl139">
    <w:name w:val="xl139"/>
    <w:basedOn w:val="a6"/>
    <w:qFormat/>
    <w:rsid w:val="00BF1928"/>
    <w:pPr>
      <w:widowControl/>
      <w:pBdr>
        <w:right w:val="single" w:sz="8" w:space="0" w:color="auto"/>
      </w:pBdr>
      <w:spacing w:before="100" w:beforeAutospacing="1" w:after="100" w:afterAutospacing="1"/>
    </w:pPr>
    <w:rPr>
      <w:rFonts w:ascii="宋体" w:hAnsi="宋体" w:cs="宋体"/>
      <w:b/>
      <w:bCs/>
      <w:kern w:val="0"/>
    </w:rPr>
  </w:style>
  <w:style w:type="paragraph" w:customStyle="1" w:styleId="xl77">
    <w:name w:val="xl77"/>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xl97">
    <w:name w:val="xl97"/>
    <w:basedOn w:val="a6"/>
    <w:qFormat/>
    <w:rsid w:val="00BF1928"/>
    <w:pPr>
      <w:widowControl/>
      <w:pBdr>
        <w:right w:val="single" w:sz="8" w:space="0" w:color="auto"/>
      </w:pBdr>
      <w:spacing w:before="100" w:beforeAutospacing="1" w:after="100" w:afterAutospacing="1"/>
    </w:pPr>
    <w:rPr>
      <w:rFonts w:ascii="Arial" w:hAnsi="Arial" w:cs="Arial"/>
      <w:kern w:val="0"/>
    </w:rPr>
  </w:style>
  <w:style w:type="paragraph" w:customStyle="1" w:styleId="font21">
    <w:name w:val="font21"/>
    <w:basedOn w:val="a6"/>
    <w:qFormat/>
    <w:rsid w:val="00BF1928"/>
    <w:pPr>
      <w:widowControl/>
      <w:spacing w:before="100" w:beforeAutospacing="1" w:after="100" w:afterAutospacing="1"/>
      <w:jc w:val="left"/>
    </w:pPr>
    <w:rPr>
      <w:rFonts w:ascii="宋体" w:hAnsi="宋体" w:cs="宋体"/>
      <w:color w:val="FF0000"/>
      <w:kern w:val="0"/>
      <w:u w:val="single"/>
    </w:rPr>
  </w:style>
  <w:style w:type="paragraph" w:customStyle="1" w:styleId="Char3CharCharChar">
    <w:name w:val="Char3 Char Char Char"/>
    <w:basedOn w:val="a6"/>
    <w:qFormat/>
    <w:rsid w:val="00BF1928"/>
    <w:rPr>
      <w:rFonts w:ascii="Tahoma" w:hAnsi="Tahoma"/>
      <w:sz w:val="24"/>
      <w:szCs w:val="20"/>
    </w:rPr>
  </w:style>
  <w:style w:type="paragraph" w:customStyle="1" w:styleId="xl138">
    <w:name w:val="xl138"/>
    <w:basedOn w:val="a6"/>
    <w:qFormat/>
    <w:rsid w:val="00BF1928"/>
    <w:pPr>
      <w:widowControl/>
      <w:pBdr>
        <w:bottom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xl110">
    <w:name w:val="xl110"/>
    <w:basedOn w:val="a6"/>
    <w:qFormat/>
    <w:rsid w:val="00BF1928"/>
    <w:pPr>
      <w:widowControl/>
      <w:pBdr>
        <w:left w:val="single" w:sz="8" w:space="0" w:color="auto"/>
        <w:right w:val="single" w:sz="8" w:space="0" w:color="auto"/>
      </w:pBdr>
      <w:spacing w:before="100" w:beforeAutospacing="1" w:after="100" w:afterAutospacing="1"/>
    </w:pPr>
    <w:rPr>
      <w:rFonts w:ascii="Cambria" w:hAnsi="Cambria" w:cs="宋体"/>
      <w:b/>
      <w:bCs/>
      <w:color w:val="FF0000"/>
      <w:kern w:val="0"/>
    </w:rPr>
  </w:style>
  <w:style w:type="paragraph" w:customStyle="1" w:styleId="0">
    <w:name w:val="0"/>
    <w:basedOn w:val="a6"/>
    <w:qFormat/>
    <w:rsid w:val="00BF1928"/>
    <w:pPr>
      <w:widowControl/>
      <w:snapToGrid w:val="0"/>
    </w:pPr>
    <w:rPr>
      <w:rFonts w:eastAsia="Arial Unicode MS"/>
      <w:kern w:val="0"/>
      <w:szCs w:val="20"/>
    </w:rPr>
  </w:style>
  <w:style w:type="paragraph" w:customStyle="1" w:styleId="font5">
    <w:name w:val="font5"/>
    <w:basedOn w:val="a6"/>
    <w:qFormat/>
    <w:rsid w:val="00BF1928"/>
    <w:pPr>
      <w:widowControl/>
      <w:spacing w:before="100" w:beforeAutospacing="1" w:after="100" w:afterAutospacing="1"/>
      <w:jc w:val="left"/>
    </w:pPr>
    <w:rPr>
      <w:rFonts w:ascii="Cambria" w:hAnsi="Cambria" w:cs="宋体"/>
      <w:color w:val="000000"/>
      <w:kern w:val="0"/>
    </w:rPr>
  </w:style>
  <w:style w:type="paragraph" w:customStyle="1" w:styleId="xl78">
    <w:name w:val="xl78"/>
    <w:basedOn w:val="a6"/>
    <w:qFormat/>
    <w:rsid w:val="00BF1928"/>
    <w:pPr>
      <w:widowControl/>
      <w:pBdr>
        <w:top w:val="single" w:sz="8" w:space="0" w:color="auto"/>
        <w:left w:val="single" w:sz="8" w:space="0" w:color="auto"/>
        <w:right w:val="single" w:sz="8" w:space="0" w:color="auto"/>
      </w:pBdr>
      <w:spacing w:before="100" w:beforeAutospacing="1" w:after="100" w:afterAutospacing="1"/>
      <w:jc w:val="left"/>
    </w:pPr>
    <w:rPr>
      <w:rFonts w:ascii="宋体" w:hAnsi="宋体" w:cs="宋体"/>
      <w:color w:val="FF0000"/>
      <w:kern w:val="0"/>
    </w:rPr>
  </w:style>
  <w:style w:type="paragraph" w:customStyle="1" w:styleId="font11">
    <w:name w:val="font11"/>
    <w:basedOn w:val="a6"/>
    <w:qFormat/>
    <w:rsid w:val="00BF1928"/>
    <w:pPr>
      <w:widowControl/>
      <w:spacing w:before="100" w:beforeAutospacing="1" w:after="100" w:afterAutospacing="1"/>
      <w:jc w:val="left"/>
    </w:pPr>
    <w:rPr>
      <w:rFonts w:ascii="宋体" w:hAnsi="宋体" w:cs="宋体"/>
      <w:color w:val="FF0000"/>
      <w:kern w:val="0"/>
    </w:rPr>
  </w:style>
  <w:style w:type="paragraph" w:customStyle="1" w:styleId="2b">
    <w:name w:val="正文文字缩进 2"/>
    <w:basedOn w:val="a6"/>
    <w:qFormat/>
    <w:rsid w:val="00BF1928"/>
    <w:pPr>
      <w:widowControl/>
      <w:spacing w:line="351" w:lineRule="atLeast"/>
      <w:ind w:firstLine="481"/>
      <w:textAlignment w:val="baseline"/>
    </w:pPr>
    <w:rPr>
      <w:rFonts w:ascii="仿宋_GB2312" w:eastAsia="仿宋_GB2312"/>
      <w:color w:val="000000"/>
      <w:kern w:val="0"/>
      <w:sz w:val="24"/>
      <w:szCs w:val="20"/>
    </w:rPr>
  </w:style>
  <w:style w:type="paragraph" w:customStyle="1" w:styleId="xl116">
    <w:name w:val="xl116"/>
    <w:basedOn w:val="a6"/>
    <w:qFormat/>
    <w:rsid w:val="00BF1928"/>
    <w:pPr>
      <w:widowControl/>
      <w:pBdr>
        <w:right w:val="single" w:sz="8" w:space="0" w:color="auto"/>
      </w:pBdr>
      <w:shd w:val="clear" w:color="000000" w:fill="FFFFFF"/>
      <w:spacing w:before="100" w:beforeAutospacing="1" w:after="100" w:afterAutospacing="1"/>
      <w:jc w:val="left"/>
    </w:pPr>
    <w:rPr>
      <w:rFonts w:ascii="宋体" w:hAnsi="宋体" w:cs="宋体"/>
      <w:color w:val="FF0000"/>
      <w:kern w:val="0"/>
    </w:rPr>
  </w:style>
  <w:style w:type="paragraph" w:customStyle="1" w:styleId="xl94">
    <w:name w:val="xl94"/>
    <w:basedOn w:val="a6"/>
    <w:qFormat/>
    <w:rsid w:val="00BF1928"/>
    <w:pPr>
      <w:widowControl/>
      <w:pBdr>
        <w:bottom w:val="single" w:sz="8" w:space="0" w:color="auto"/>
        <w:right w:val="single" w:sz="8" w:space="0" w:color="auto"/>
      </w:pBdr>
      <w:spacing w:before="100" w:beforeAutospacing="1" w:after="100" w:afterAutospacing="1"/>
    </w:pPr>
    <w:rPr>
      <w:rFonts w:ascii="宋体" w:hAnsi="宋体" w:cs="宋体"/>
      <w:kern w:val="0"/>
    </w:rPr>
  </w:style>
  <w:style w:type="paragraph" w:customStyle="1" w:styleId="Char0">
    <w:name w:val="Char"/>
    <w:basedOn w:val="a6"/>
    <w:qFormat/>
    <w:rsid w:val="00BF1928"/>
    <w:pPr>
      <w:widowControl/>
      <w:spacing w:after="160" w:line="240" w:lineRule="exact"/>
      <w:jc w:val="left"/>
    </w:pPr>
    <w:rPr>
      <w:rFonts w:ascii="Verdana" w:hAnsi="Verdana"/>
      <w:kern w:val="0"/>
      <w:sz w:val="20"/>
      <w:szCs w:val="20"/>
      <w:lang w:eastAsia="en-US"/>
    </w:rPr>
  </w:style>
  <w:style w:type="table" w:customStyle="1" w:styleId="1f0">
    <w:name w:val="网格型1"/>
    <w:basedOn w:val="a9"/>
    <w:uiPriority w:val="39"/>
    <w:qFormat/>
    <w:rsid w:val="00BF1928"/>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9"/>
    <w:qFormat/>
    <w:rsid w:val="00BF1928"/>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
    <w:basedOn w:val="a9"/>
    <w:uiPriority w:val="59"/>
    <w:qFormat/>
    <w:rsid w:val="00BF1928"/>
    <w:rPr>
      <w:rFonts w:ascii="Calibri" w:eastAsia="宋体"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9"/>
    <w:next w:val="af9"/>
    <w:uiPriority w:val="59"/>
    <w:qFormat/>
    <w:rsid w:val="00146F5D"/>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3">
    <w:name w:val="网格型5"/>
    <w:basedOn w:val="a9"/>
    <w:next w:val="af9"/>
    <w:uiPriority w:val="39"/>
    <w:qFormat/>
    <w:rsid w:val="001B6D02"/>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4">
    <w:name w:val="FollowedHyperlink"/>
    <w:qFormat/>
    <w:rsid w:val="00235B67"/>
    <w:rPr>
      <w:color w:val="800080"/>
      <w:u w:val="single"/>
    </w:rPr>
  </w:style>
  <w:style w:type="character" w:customStyle="1" w:styleId="Char">
    <w:name w:val="列出段落 Char"/>
    <w:link w:val="1a"/>
    <w:qFormat/>
    <w:rsid w:val="00235B67"/>
    <w:rPr>
      <w:rFonts w:ascii="Calibri" w:eastAsia="宋体" w:hAnsi="Calibri" w:cs="Times New Roman"/>
      <w:sz w:val="22"/>
      <w:szCs w:val="22"/>
    </w:rPr>
  </w:style>
  <w:style w:type="paragraph" w:customStyle="1" w:styleId="1f1">
    <w:name w:val="无间隔1"/>
    <w:qFormat/>
    <w:rsid w:val="00235B67"/>
    <w:pPr>
      <w:widowControl w:val="0"/>
      <w:jc w:val="both"/>
    </w:pPr>
    <w:rPr>
      <w:rFonts w:ascii="Times New Roman" w:eastAsia="宋体" w:hAnsi="Times New Roman" w:cs="Times New Roman"/>
      <w:kern w:val="2"/>
      <w:sz w:val="21"/>
      <w:szCs w:val="24"/>
    </w:rPr>
  </w:style>
  <w:style w:type="paragraph" w:customStyle="1" w:styleId="111">
    <w:name w:val="列出段落111"/>
    <w:basedOn w:val="a6"/>
    <w:qFormat/>
    <w:rsid w:val="00235B67"/>
    <w:pPr>
      <w:widowControl/>
      <w:spacing w:after="200" w:line="276" w:lineRule="auto"/>
      <w:ind w:left="720"/>
      <w:contextualSpacing/>
      <w:jc w:val="left"/>
    </w:pPr>
    <w:rPr>
      <w:rFonts w:ascii="Calibri" w:hAnsi="Calibri"/>
      <w:kern w:val="0"/>
      <w:sz w:val="22"/>
      <w:szCs w:val="22"/>
    </w:rPr>
  </w:style>
  <w:style w:type="paragraph" w:customStyle="1" w:styleId="2d">
    <w:name w:val="无间隔2"/>
    <w:qFormat/>
    <w:rsid w:val="00235B67"/>
    <w:pPr>
      <w:widowControl w:val="0"/>
      <w:jc w:val="both"/>
    </w:pPr>
    <w:rPr>
      <w:rFonts w:ascii="Times New Roman" w:eastAsia="宋体" w:hAnsi="Times New Roman" w:cs="Times New Roman"/>
      <w:kern w:val="2"/>
      <w:sz w:val="21"/>
    </w:rPr>
  </w:style>
  <w:style w:type="paragraph" w:customStyle="1" w:styleId="Style121">
    <w:name w:val="_Style 121"/>
    <w:uiPriority w:val="99"/>
    <w:qFormat/>
    <w:rsid w:val="00235B67"/>
    <w:rPr>
      <w:rFonts w:ascii="Times New Roman" w:eastAsia="宋体" w:hAnsi="Times New Roman" w:cs="Times New Roman"/>
      <w:kern w:val="2"/>
      <w:sz w:val="21"/>
      <w:szCs w:val="24"/>
    </w:rPr>
  </w:style>
  <w:style w:type="character" w:customStyle="1" w:styleId="font51">
    <w:name w:val="font51"/>
    <w:qFormat/>
    <w:rsid w:val="00235B67"/>
    <w:rPr>
      <w:rFonts w:ascii="font-weight : 400" w:eastAsia="font-weight : 400" w:hAnsi="font-weight : 400" w:cs="font-weight : 400"/>
      <w:color w:val="000000"/>
      <w:sz w:val="20"/>
      <w:szCs w:val="20"/>
      <w:u w:val="none"/>
    </w:rPr>
  </w:style>
  <w:style w:type="character" w:customStyle="1" w:styleId="font141">
    <w:name w:val="font141"/>
    <w:qFormat/>
    <w:rsid w:val="00235B67"/>
    <w:rPr>
      <w:rFonts w:ascii="font-weight : 700" w:eastAsia="font-weight : 700" w:hAnsi="font-weight : 700" w:cs="font-weight : 700"/>
      <w:color w:val="00B050"/>
      <w:sz w:val="20"/>
      <w:szCs w:val="20"/>
      <w:u w:val="none"/>
    </w:rPr>
  </w:style>
  <w:style w:type="character" w:customStyle="1" w:styleId="Style150">
    <w:name w:val="_Style 150"/>
    <w:qFormat/>
    <w:rsid w:val="00235B67"/>
    <w:rPr>
      <w:b/>
      <w:bCs/>
      <w:smallCaps/>
      <w:spacing w:val="5"/>
    </w:rPr>
  </w:style>
  <w:style w:type="character" w:customStyle="1" w:styleId="font161">
    <w:name w:val="font161"/>
    <w:qFormat/>
    <w:rsid w:val="00235B67"/>
    <w:rPr>
      <w:rFonts w:ascii="宋体" w:eastAsia="宋体" w:hAnsi="宋体" w:cs="宋体" w:hint="eastAsia"/>
      <w:color w:val="000000"/>
      <w:sz w:val="20"/>
      <w:szCs w:val="20"/>
      <w:u w:val="none"/>
    </w:rPr>
  </w:style>
  <w:style w:type="character" w:customStyle="1" w:styleId="font171">
    <w:name w:val="font171"/>
    <w:qFormat/>
    <w:rsid w:val="00235B67"/>
    <w:rPr>
      <w:rFonts w:ascii="宋体" w:eastAsia="宋体" w:hAnsi="宋体" w:cs="宋体" w:hint="eastAsia"/>
      <w:color w:val="0066CC"/>
      <w:sz w:val="20"/>
      <w:szCs w:val="20"/>
      <w:u w:val="none"/>
    </w:rPr>
  </w:style>
  <w:style w:type="character" w:customStyle="1" w:styleId="font191">
    <w:name w:val="font191"/>
    <w:qFormat/>
    <w:rsid w:val="00235B67"/>
    <w:rPr>
      <w:rFonts w:ascii="宋体" w:eastAsia="宋体" w:hAnsi="宋体" w:cs="宋体" w:hint="eastAsia"/>
      <w:color w:val="FF0000"/>
      <w:sz w:val="20"/>
      <w:szCs w:val="20"/>
      <w:u w:val="none"/>
    </w:rPr>
  </w:style>
  <w:style w:type="character" w:customStyle="1" w:styleId="36">
    <w:name w:val="书籍标题3"/>
    <w:qFormat/>
    <w:rsid w:val="00235B67"/>
    <w:rPr>
      <w:b/>
      <w:bCs/>
      <w:smallCaps/>
      <w:spacing w:val="5"/>
    </w:rPr>
  </w:style>
  <w:style w:type="paragraph" w:customStyle="1" w:styleId="Style253">
    <w:name w:val="_Style 253"/>
    <w:qFormat/>
    <w:rsid w:val="00235B67"/>
    <w:pPr>
      <w:widowControl w:val="0"/>
      <w:jc w:val="both"/>
    </w:pPr>
    <w:rPr>
      <w:rFonts w:ascii="Times New Roman" w:eastAsia="宋体" w:hAnsi="Times New Roman" w:cs="Times New Roman"/>
      <w:kern w:val="2"/>
      <w:sz w:val="21"/>
      <w:szCs w:val="24"/>
    </w:rPr>
  </w:style>
  <w:style w:type="character" w:customStyle="1" w:styleId="CharChar111">
    <w:name w:val="Char Char111"/>
    <w:qFormat/>
    <w:rsid w:val="00235B67"/>
    <w:rPr>
      <w:kern w:val="2"/>
      <w:sz w:val="18"/>
    </w:rPr>
  </w:style>
  <w:style w:type="paragraph" w:customStyle="1" w:styleId="CharChar2CharCharCharChar1">
    <w:name w:val="Char Char2 Char Char Char Char1"/>
    <w:basedOn w:val="a6"/>
    <w:qFormat/>
    <w:rsid w:val="00235B67"/>
    <w:rPr>
      <w:kern w:val="0"/>
      <w:sz w:val="24"/>
      <w:szCs w:val="20"/>
    </w:rPr>
  </w:style>
  <w:style w:type="character" w:customStyle="1" w:styleId="bjh-p">
    <w:name w:val="bjh-p"/>
    <w:basedOn w:val="a8"/>
    <w:qFormat/>
    <w:rsid w:val="00235B67"/>
  </w:style>
  <w:style w:type="paragraph" w:customStyle="1" w:styleId="CharCharCharCharCharCharChar">
    <w:name w:val="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
    <w:name w:val="Char1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narratstyle">
    <w:name w:val="narrat style"/>
    <w:basedOn w:val="a6"/>
    <w:qFormat/>
    <w:rsid w:val="00235B67"/>
    <w:pPr>
      <w:widowControl/>
      <w:spacing w:before="120"/>
      <w:ind w:left="720" w:right="86"/>
      <w:jc w:val="left"/>
    </w:pPr>
    <w:rPr>
      <w:kern w:val="0"/>
      <w:sz w:val="20"/>
      <w:szCs w:val="20"/>
      <w:lang w:eastAsia="en-US"/>
    </w:rPr>
  </w:style>
  <w:style w:type="paragraph" w:customStyle="1" w:styleId="Char1CharCharCharCharCharCharCharCharCharCharCharCharCharCharCharCharCharCharCharChar">
    <w:name w:val="Char1 Char Char Char Char Char Char Char Char Char Char Char Char Char 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CharCharCharChar">
    <w:name w:val="Char1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CharCharCharCharCharCharCharCharCharCharCharCharCharCharCharCharCharCharChar">
    <w:name w:val="Char1 Char Char Char Char Char Char Char Char Char Char Char Char Char Char 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ParaCharCharCharChar">
    <w:name w:val="默认段落字体 Para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Char1CharCharCharCharCharCharCharCharChar">
    <w:name w:val="Char1 Char Char Char Char Char Char Char Char Char"/>
    <w:basedOn w:val="a6"/>
    <w:qFormat/>
    <w:rsid w:val="00235B67"/>
    <w:pPr>
      <w:snapToGrid w:val="0"/>
      <w:spacing w:line="360" w:lineRule="auto"/>
      <w:ind w:firstLineChars="200" w:firstLine="640"/>
      <w:jc w:val="center"/>
    </w:pPr>
    <w:rPr>
      <w:rFonts w:eastAsia="仿宋_GB2312"/>
      <w:sz w:val="24"/>
      <w:szCs w:val="24"/>
    </w:rPr>
  </w:style>
  <w:style w:type="paragraph" w:customStyle="1" w:styleId="1TimesNewRoman">
    <w:name w:val="样式 标题 1 + Times New Roman 二号"/>
    <w:basedOn w:val="12"/>
    <w:qFormat/>
    <w:rsid w:val="00235B67"/>
    <w:pPr>
      <w:keepLines w:val="0"/>
      <w:tabs>
        <w:tab w:val="left" w:pos="425"/>
        <w:tab w:val="left" w:pos="1500"/>
      </w:tabs>
      <w:spacing w:before="0" w:after="0" w:line="240" w:lineRule="auto"/>
      <w:ind w:left="1500" w:hanging="420"/>
      <w:jc w:val="left"/>
    </w:pPr>
    <w:rPr>
      <w:sz w:val="32"/>
      <w:szCs w:val="24"/>
    </w:rPr>
  </w:style>
  <w:style w:type="table" w:customStyle="1" w:styleId="-11">
    <w:name w:val="浅色网格 - 强调文字颜色 11"/>
    <w:basedOn w:val="a9"/>
    <w:uiPriority w:val="62"/>
    <w:qFormat/>
    <w:rsid w:val="00235B67"/>
    <w:rPr>
      <w:rFonts w:ascii="Calibri" w:eastAsia="宋体" w:hAnsi="Calibri"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Courier New"/>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cs="Courier New"/>
        <w:b/>
        <w:bCs/>
      </w:rPr>
    </w:tblStylePr>
    <w:tblStylePr w:type="lastCol">
      <w:rPr>
        <w:rFonts w:cs="Courier New"/>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121">
    <w:name w:val="浅色网格 - 强调文字颜色 121"/>
    <w:basedOn w:val="a9"/>
    <w:uiPriority w:val="62"/>
    <w:qFormat/>
    <w:rsid w:val="00235B67"/>
    <w:rPr>
      <w:rFonts w:ascii="Calibri" w:eastAsia="宋体" w:hAnsi="Calibri"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Courier New"/>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cs="Courier New"/>
        <w:b/>
        <w:bCs/>
      </w:rPr>
    </w:tblStylePr>
    <w:tblStylePr w:type="lastCol">
      <w:rPr>
        <w:rFonts w:cs="Courier New"/>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table" w:customStyle="1" w:styleId="-12">
    <w:name w:val="浅色网格 - 强调文字颜色 12"/>
    <w:basedOn w:val="a9"/>
    <w:uiPriority w:val="62"/>
    <w:qFormat/>
    <w:rsid w:val="00235B67"/>
    <w:rPr>
      <w:rFonts w:ascii="Calibri" w:eastAsia="宋体" w:hAnsi="Calibri" w:cs="Times New Roman"/>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Courier New"/>
        <w:b/>
        <w:bCs/>
      </w:rPr>
      <w:tblPr/>
      <w:tcPr>
        <w:tcBorders>
          <w:top w:val="single" w:sz="8" w:space="0" w:color="4F81BD"/>
          <w:left w:val="single" w:sz="8" w:space="0" w:color="4F81BD"/>
          <w:bottom w:val="single" w:sz="18" w:space="0" w:color="4F81BD"/>
          <w:right w:val="single" w:sz="8" w:space="0" w:color="4F81BD"/>
          <w:insideH w:val="nil"/>
          <w:insideV w:val="single" w:sz="8" w:space="0" w:color="auto"/>
          <w:tl2br w:val="nil"/>
          <w:tr2bl w:val="nil"/>
        </w:tcBorders>
      </w:tcPr>
    </w:tblStylePr>
    <w:tblStylePr w:type="lastRow">
      <w:pPr>
        <w:spacing w:before="0" w:after="0" w:line="240" w:lineRule="auto"/>
      </w:pPr>
      <w:rPr>
        <w:rFonts w:cs="Courier New"/>
        <w:b/>
        <w:bCs/>
      </w:rPr>
      <w:tblPr/>
      <w:tcPr>
        <w:tcBorders>
          <w:top w:val="double" w:sz="6" w:space="0" w:color="4F81BD"/>
          <w:left w:val="single" w:sz="8" w:space="0" w:color="4F81BD"/>
          <w:bottom w:val="single" w:sz="8" w:space="0" w:color="4F81BD"/>
          <w:right w:val="single" w:sz="8" w:space="0" w:color="4F81BD"/>
          <w:insideH w:val="nil"/>
          <w:insideV w:val="single" w:sz="8" w:space="0" w:color="auto"/>
          <w:tl2br w:val="nil"/>
          <w:tr2bl w:val="nil"/>
        </w:tcBorders>
      </w:tcPr>
    </w:tblStylePr>
    <w:tblStylePr w:type="firstCol">
      <w:rPr>
        <w:rFonts w:cs="Courier New"/>
        <w:b/>
        <w:bCs/>
      </w:rPr>
    </w:tblStylePr>
    <w:tblStylePr w:type="lastCol">
      <w:rPr>
        <w:rFonts w:cs="Courier New"/>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auto"/>
          <w:tl2br w:val="nil"/>
          <w:tr2bl w:val="nil"/>
        </w:tcBorders>
      </w:tcPr>
    </w:tblStylePr>
  </w:style>
  <w:style w:type="character" w:customStyle="1" w:styleId="1f2">
    <w:name w:val="标题1"/>
    <w:basedOn w:val="a8"/>
    <w:qFormat/>
    <w:rsid w:val="00235B67"/>
  </w:style>
  <w:style w:type="paragraph" w:customStyle="1" w:styleId="110">
    <w:name w:val="列出段落11"/>
    <w:basedOn w:val="a6"/>
    <w:qFormat/>
    <w:rsid w:val="00235B67"/>
    <w:pPr>
      <w:widowControl/>
      <w:spacing w:after="200" w:line="276" w:lineRule="auto"/>
      <w:ind w:left="720"/>
      <w:contextualSpacing/>
      <w:jc w:val="left"/>
    </w:pPr>
    <w:rPr>
      <w:rFonts w:ascii="Calibri" w:hAnsi="Calibri"/>
      <w:kern w:val="0"/>
      <w:sz w:val="22"/>
      <w:szCs w:val="22"/>
    </w:rPr>
  </w:style>
  <w:style w:type="character" w:customStyle="1" w:styleId="afff5">
    <w:name w:val="三级目录"/>
    <w:qFormat/>
    <w:rsid w:val="00235B67"/>
    <w:rPr>
      <w:rFonts w:ascii="宋体" w:hAnsi="宋体" w:hint="default"/>
      <w:b/>
      <w:bCs/>
      <w:sz w:val="23"/>
    </w:rPr>
  </w:style>
  <w:style w:type="character" w:customStyle="1" w:styleId="Char3">
    <w:name w:val="纯文本 Char"/>
    <w:uiPriority w:val="99"/>
    <w:qFormat/>
    <w:rsid w:val="00235B67"/>
    <w:rPr>
      <w:rFonts w:ascii="宋体" w:hAnsi="Courier New"/>
    </w:rPr>
  </w:style>
  <w:style w:type="paragraph" w:customStyle="1" w:styleId="TableParagraph">
    <w:name w:val="Table Paragraph"/>
    <w:basedOn w:val="a6"/>
    <w:uiPriority w:val="1"/>
    <w:qFormat/>
    <w:rsid w:val="00BE517C"/>
    <w:pPr>
      <w:autoSpaceDE w:val="0"/>
      <w:autoSpaceDN w:val="0"/>
      <w:spacing w:before="56" w:line="236" w:lineRule="exact"/>
      <w:ind w:left="103"/>
      <w:jc w:val="center"/>
    </w:pPr>
    <w:rPr>
      <w:rFonts w:ascii="宋体" w:hAnsi="宋体" w:cs="宋体"/>
      <w:kern w:val="0"/>
      <w:sz w:val="22"/>
      <w:szCs w:val="22"/>
      <w:lang w:eastAsia="en-US"/>
    </w:rPr>
  </w:style>
  <w:style w:type="character" w:customStyle="1" w:styleId="2e">
    <w:name w:val="纯文本 字符2"/>
    <w:autoRedefine/>
    <w:qFormat/>
    <w:rsid w:val="00874508"/>
    <w:rPr>
      <w:rFonts w:ascii="宋体" w:hAnsi="Courier New"/>
      <w:kern w:val="2"/>
      <w:sz w:val="21"/>
    </w:rPr>
  </w:style>
  <w:style w:type="paragraph" w:styleId="afff6">
    <w:name w:val="caption"/>
    <w:basedOn w:val="a6"/>
    <w:next w:val="a6"/>
    <w:autoRedefine/>
    <w:qFormat/>
    <w:rsid w:val="00685436"/>
    <w:pPr>
      <w:spacing w:line="480" w:lineRule="auto"/>
    </w:pPr>
    <w:rPr>
      <w:rFonts w:ascii="华文中宋" w:eastAsia="华文中宋" w:hAnsi="华文中宋"/>
      <w:sz w:val="36"/>
      <w:szCs w:val="20"/>
    </w:rPr>
  </w:style>
  <w:style w:type="paragraph" w:styleId="37">
    <w:name w:val="Body Text 3"/>
    <w:basedOn w:val="a6"/>
    <w:link w:val="311"/>
    <w:autoRedefine/>
    <w:qFormat/>
    <w:rsid w:val="00685436"/>
    <w:pPr>
      <w:spacing w:after="120"/>
    </w:pPr>
    <w:rPr>
      <w:sz w:val="16"/>
      <w:szCs w:val="16"/>
    </w:rPr>
  </w:style>
  <w:style w:type="character" w:customStyle="1" w:styleId="38">
    <w:name w:val="正文文本 3 字符"/>
    <w:basedOn w:val="a8"/>
    <w:qFormat/>
    <w:rsid w:val="00685436"/>
    <w:rPr>
      <w:rFonts w:ascii="Times New Roman" w:eastAsia="宋体" w:hAnsi="Times New Roman" w:cs="Times New Roman"/>
      <w:kern w:val="2"/>
      <w:sz w:val="16"/>
      <w:szCs w:val="16"/>
    </w:rPr>
  </w:style>
  <w:style w:type="paragraph" w:styleId="2f">
    <w:name w:val="List 2"/>
    <w:basedOn w:val="a6"/>
    <w:autoRedefine/>
    <w:qFormat/>
    <w:rsid w:val="00685436"/>
    <w:pPr>
      <w:ind w:leftChars="200" w:left="100" w:hangingChars="200" w:hanging="200"/>
    </w:pPr>
    <w:rPr>
      <w:szCs w:val="24"/>
    </w:rPr>
  </w:style>
  <w:style w:type="paragraph" w:styleId="afff7">
    <w:name w:val="Block Text"/>
    <w:basedOn w:val="a6"/>
    <w:autoRedefine/>
    <w:qFormat/>
    <w:rsid w:val="00685436"/>
    <w:pPr>
      <w:widowControl/>
      <w:ind w:left="480" w:right="-341" w:firstLine="513"/>
    </w:pPr>
    <w:rPr>
      <w:kern w:val="0"/>
      <w:sz w:val="24"/>
      <w:szCs w:val="20"/>
    </w:rPr>
  </w:style>
  <w:style w:type="paragraph" w:styleId="afff8">
    <w:name w:val="endnote text"/>
    <w:basedOn w:val="a6"/>
    <w:link w:val="afff9"/>
    <w:autoRedefine/>
    <w:qFormat/>
    <w:rsid w:val="00685436"/>
    <w:pPr>
      <w:snapToGrid w:val="0"/>
      <w:spacing w:line="360" w:lineRule="auto"/>
      <w:jc w:val="left"/>
    </w:pPr>
    <w:rPr>
      <w:rFonts w:ascii="Calibri" w:hAnsi="Calibri"/>
      <w:sz w:val="24"/>
      <w:szCs w:val="24"/>
    </w:rPr>
  </w:style>
  <w:style w:type="character" w:customStyle="1" w:styleId="afff9">
    <w:name w:val="尾注文本 字符"/>
    <w:basedOn w:val="a8"/>
    <w:link w:val="afff8"/>
    <w:qFormat/>
    <w:rsid w:val="00685436"/>
    <w:rPr>
      <w:rFonts w:ascii="Calibri" w:eastAsia="宋体" w:hAnsi="Calibri" w:cs="Times New Roman"/>
      <w:kern w:val="2"/>
      <w:sz w:val="24"/>
      <w:szCs w:val="24"/>
    </w:rPr>
  </w:style>
  <w:style w:type="paragraph" w:styleId="HTML">
    <w:name w:val="HTML Preformatted"/>
    <w:basedOn w:val="a6"/>
    <w:link w:val="HTML1"/>
    <w:autoRedefine/>
    <w:qFormat/>
    <w:rsid w:val="006854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8"/>
    <w:qFormat/>
    <w:rsid w:val="00685436"/>
    <w:rPr>
      <w:rFonts w:ascii="Courier New" w:eastAsia="宋体" w:hAnsi="Courier New" w:cs="Courier New"/>
      <w:kern w:val="2"/>
    </w:rPr>
  </w:style>
  <w:style w:type="paragraph" w:styleId="2f0">
    <w:name w:val="Body Text First Indent 2"/>
    <w:basedOn w:val="aff2"/>
    <w:link w:val="2f1"/>
    <w:autoRedefine/>
    <w:unhideWhenUsed/>
    <w:qFormat/>
    <w:rsid w:val="00685436"/>
    <w:pPr>
      <w:spacing w:after="120" w:line="240" w:lineRule="auto"/>
      <w:ind w:leftChars="200" w:left="420" w:firstLineChars="200" w:firstLine="420"/>
    </w:pPr>
    <w:rPr>
      <w:rFonts w:ascii="Times New Roman" w:eastAsia="宋体" w:hAnsi="Times New Roman" w:cs="Times New Roman"/>
      <w:sz w:val="21"/>
    </w:rPr>
  </w:style>
  <w:style w:type="character" w:customStyle="1" w:styleId="2f1">
    <w:name w:val="正文文本首行缩进 2 字符"/>
    <w:basedOn w:val="aff1"/>
    <w:link w:val="2f0"/>
    <w:qFormat/>
    <w:rsid w:val="00685436"/>
    <w:rPr>
      <w:rFonts w:ascii="Times New Roman" w:eastAsia="宋体" w:hAnsi="Times New Roman" w:cs="Times New Roman"/>
      <w:kern w:val="2"/>
      <w:sz w:val="21"/>
      <w:szCs w:val="24"/>
    </w:rPr>
  </w:style>
  <w:style w:type="table" w:styleId="1-2">
    <w:name w:val="Medium Grid 1 Accent 2"/>
    <w:basedOn w:val="a9"/>
    <w:autoRedefine/>
    <w:unhideWhenUsed/>
    <w:qFormat/>
    <w:rsid w:val="00685436"/>
    <w:rPr>
      <w:rFonts w:ascii="Times New Roman" w:eastAsia="宋体" w:hAnsi="Times New Roman" w:cs="Times New Roman"/>
    </w:rPr>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HTML2">
    <w:name w:val="HTML Cite"/>
    <w:autoRedefine/>
    <w:qFormat/>
    <w:rsid w:val="00685436"/>
    <w:rPr>
      <w:i/>
      <w:iCs/>
    </w:rPr>
  </w:style>
  <w:style w:type="character" w:customStyle="1" w:styleId="112">
    <w:name w:val="标题 1 字符1"/>
    <w:autoRedefine/>
    <w:uiPriority w:val="9"/>
    <w:qFormat/>
    <w:rsid w:val="00685436"/>
    <w:rPr>
      <w:rFonts w:ascii="宋体" w:eastAsia="宋体" w:hAnsi="Times New Roman" w:cs="Times New Roman"/>
      <w:b/>
      <w:kern w:val="44"/>
      <w:sz w:val="32"/>
      <w:szCs w:val="20"/>
    </w:rPr>
  </w:style>
  <w:style w:type="character" w:customStyle="1" w:styleId="211">
    <w:name w:val="标题 2 字符1"/>
    <w:autoRedefine/>
    <w:qFormat/>
    <w:rsid w:val="00685436"/>
    <w:rPr>
      <w:rFonts w:ascii="Arial" w:eastAsia="黑体" w:hAnsi="Arial" w:cs="Times New Roman"/>
      <w:b/>
      <w:kern w:val="0"/>
      <w:sz w:val="30"/>
      <w:szCs w:val="20"/>
    </w:rPr>
  </w:style>
  <w:style w:type="character" w:customStyle="1" w:styleId="312">
    <w:name w:val="标题 3 字符1"/>
    <w:autoRedefine/>
    <w:qFormat/>
    <w:rsid w:val="00685436"/>
    <w:rPr>
      <w:rFonts w:ascii="宋体" w:eastAsia="宋体" w:hAnsi="Times New Roman" w:cs="Times New Roman"/>
      <w:b/>
      <w:kern w:val="0"/>
      <w:sz w:val="24"/>
      <w:szCs w:val="20"/>
      <w:u w:val="single"/>
    </w:rPr>
  </w:style>
  <w:style w:type="character" w:customStyle="1" w:styleId="410">
    <w:name w:val="标题 4 字符1"/>
    <w:autoRedefine/>
    <w:qFormat/>
    <w:rsid w:val="00685436"/>
    <w:rPr>
      <w:rFonts w:ascii="Arial" w:eastAsia="黑体" w:hAnsi="Arial" w:cs="Times New Roman"/>
      <w:b/>
      <w:kern w:val="0"/>
      <w:sz w:val="28"/>
      <w:szCs w:val="20"/>
    </w:rPr>
  </w:style>
  <w:style w:type="character" w:customStyle="1" w:styleId="510">
    <w:name w:val="标题 5 字符1"/>
    <w:autoRedefine/>
    <w:qFormat/>
    <w:rsid w:val="00685436"/>
    <w:rPr>
      <w:rFonts w:ascii="Times New Roman" w:eastAsia="宋体" w:hAnsi="Times New Roman" w:cs="Times New Roman"/>
      <w:b/>
      <w:kern w:val="0"/>
      <w:sz w:val="28"/>
      <w:szCs w:val="20"/>
    </w:rPr>
  </w:style>
  <w:style w:type="character" w:customStyle="1" w:styleId="61">
    <w:name w:val="标题 6 字符1"/>
    <w:autoRedefine/>
    <w:qFormat/>
    <w:rsid w:val="00685436"/>
    <w:rPr>
      <w:rFonts w:ascii="Arial" w:eastAsia="黑体" w:hAnsi="Arial" w:cs="Times New Roman"/>
      <w:b/>
      <w:kern w:val="0"/>
      <w:sz w:val="24"/>
      <w:szCs w:val="20"/>
    </w:rPr>
  </w:style>
  <w:style w:type="character" w:customStyle="1" w:styleId="71">
    <w:name w:val="标题 7 字符1"/>
    <w:autoRedefine/>
    <w:qFormat/>
    <w:rsid w:val="00685436"/>
    <w:rPr>
      <w:rFonts w:ascii="Times New Roman" w:eastAsia="宋体" w:hAnsi="Times New Roman" w:cs="Times New Roman"/>
      <w:b/>
      <w:kern w:val="0"/>
      <w:sz w:val="24"/>
      <w:szCs w:val="20"/>
    </w:rPr>
  </w:style>
  <w:style w:type="character" w:customStyle="1" w:styleId="81">
    <w:name w:val="标题 8 字符1"/>
    <w:autoRedefine/>
    <w:qFormat/>
    <w:rsid w:val="00685436"/>
    <w:rPr>
      <w:rFonts w:ascii="Arial" w:eastAsia="黑体" w:hAnsi="Arial" w:cs="Times New Roman"/>
      <w:kern w:val="0"/>
      <w:sz w:val="24"/>
      <w:szCs w:val="20"/>
    </w:rPr>
  </w:style>
  <w:style w:type="character" w:customStyle="1" w:styleId="91">
    <w:name w:val="标题 9 字符1"/>
    <w:autoRedefine/>
    <w:qFormat/>
    <w:rsid w:val="00685436"/>
    <w:rPr>
      <w:rFonts w:ascii="Arial" w:eastAsia="黑体" w:hAnsi="Arial" w:cs="Times New Roman"/>
      <w:kern w:val="0"/>
      <w:szCs w:val="20"/>
    </w:rPr>
  </w:style>
  <w:style w:type="paragraph" w:customStyle="1" w:styleId="Style37">
    <w:name w:val="_Style 37"/>
    <w:basedOn w:val="a6"/>
    <w:next w:val="afd"/>
    <w:autoRedefine/>
    <w:uiPriority w:val="34"/>
    <w:qFormat/>
    <w:rsid w:val="00685436"/>
    <w:pPr>
      <w:ind w:firstLineChars="200" w:firstLine="420"/>
    </w:pPr>
    <w:rPr>
      <w:rFonts w:ascii="Calibri" w:hAnsi="Calibri"/>
      <w:szCs w:val="22"/>
    </w:rPr>
  </w:style>
  <w:style w:type="character" w:customStyle="1" w:styleId="1f3">
    <w:name w:val="批注文字 字符1"/>
    <w:autoRedefine/>
    <w:uiPriority w:val="99"/>
    <w:qFormat/>
    <w:rsid w:val="00685436"/>
    <w:rPr>
      <w:rFonts w:ascii="Times New Roman" w:eastAsia="宋体" w:hAnsi="Times New Roman" w:cs="Times New Roman"/>
      <w:szCs w:val="24"/>
    </w:rPr>
  </w:style>
  <w:style w:type="character" w:customStyle="1" w:styleId="311">
    <w:name w:val="正文文本 3 字符1"/>
    <w:link w:val="37"/>
    <w:autoRedefine/>
    <w:qFormat/>
    <w:rsid w:val="00685436"/>
    <w:rPr>
      <w:rFonts w:ascii="Times New Roman" w:eastAsia="宋体" w:hAnsi="Times New Roman" w:cs="Times New Roman"/>
      <w:kern w:val="2"/>
      <w:sz w:val="16"/>
      <w:szCs w:val="16"/>
    </w:rPr>
  </w:style>
  <w:style w:type="character" w:customStyle="1" w:styleId="1f4">
    <w:name w:val="日期 字符1"/>
    <w:autoRedefine/>
    <w:qFormat/>
    <w:rsid w:val="00685436"/>
    <w:rPr>
      <w:rFonts w:ascii="仿宋_GB2312" w:eastAsia="仿宋_GB2312" w:hAnsi="宋体" w:cs="Times New Roman"/>
      <w:color w:val="000000"/>
      <w:sz w:val="24"/>
      <w:szCs w:val="24"/>
    </w:rPr>
  </w:style>
  <w:style w:type="character" w:customStyle="1" w:styleId="1f5">
    <w:name w:val="批注框文本 字符1"/>
    <w:autoRedefine/>
    <w:qFormat/>
    <w:rsid w:val="00685436"/>
    <w:rPr>
      <w:rFonts w:ascii="Times New Roman" w:eastAsia="宋体" w:hAnsi="Times New Roman" w:cs="Times New Roman"/>
      <w:sz w:val="18"/>
      <w:szCs w:val="18"/>
    </w:rPr>
  </w:style>
  <w:style w:type="character" w:customStyle="1" w:styleId="Char17">
    <w:name w:val="页脚 Char1"/>
    <w:autoRedefine/>
    <w:uiPriority w:val="99"/>
    <w:qFormat/>
    <w:rsid w:val="00685436"/>
    <w:rPr>
      <w:rFonts w:ascii="宋体" w:eastAsia="宋体"/>
      <w:sz w:val="18"/>
      <w:lang w:val="en-US" w:eastAsia="zh-CN" w:bidi="ar-SA"/>
    </w:rPr>
  </w:style>
  <w:style w:type="character" w:customStyle="1" w:styleId="Char18">
    <w:name w:val="页眉 Char1"/>
    <w:autoRedefine/>
    <w:qFormat/>
    <w:rsid w:val="00685436"/>
    <w:rPr>
      <w:rFonts w:eastAsia="宋体"/>
      <w:kern w:val="2"/>
      <w:sz w:val="18"/>
      <w:szCs w:val="18"/>
      <w:lang w:val="en-US" w:eastAsia="zh-CN" w:bidi="ar-SA"/>
    </w:rPr>
  </w:style>
  <w:style w:type="character" w:customStyle="1" w:styleId="HTML1">
    <w:name w:val="HTML 预设格式 字符1"/>
    <w:link w:val="HTML"/>
    <w:qFormat/>
    <w:rsid w:val="00685436"/>
    <w:rPr>
      <w:rFonts w:ascii="宋体" w:eastAsia="宋体" w:hAnsi="宋体" w:cs="宋体"/>
      <w:sz w:val="24"/>
      <w:szCs w:val="24"/>
    </w:rPr>
  </w:style>
  <w:style w:type="character" w:customStyle="1" w:styleId="1f6">
    <w:name w:val="批注主题 字符1"/>
    <w:autoRedefine/>
    <w:qFormat/>
    <w:rsid w:val="00685436"/>
    <w:rPr>
      <w:rFonts w:ascii="Times New Roman" w:eastAsia="宋体" w:hAnsi="Times New Roman" w:cs="Times New Roman"/>
      <w:b/>
      <w:bCs/>
      <w:szCs w:val="24"/>
    </w:rPr>
  </w:style>
  <w:style w:type="character" w:customStyle="1" w:styleId="2Char2">
    <w:name w:val="正文首行缩进 2 Char"/>
    <w:autoRedefine/>
    <w:qFormat/>
    <w:rsid w:val="00685436"/>
    <w:rPr>
      <w:rFonts w:eastAsia="宋体"/>
      <w:kern w:val="2"/>
      <w:sz w:val="24"/>
      <w:szCs w:val="24"/>
      <w:lang w:val="en-US" w:eastAsia="zh-CN" w:bidi="ar-SA"/>
    </w:rPr>
  </w:style>
  <w:style w:type="character" w:customStyle="1" w:styleId="txt">
    <w:name w:val="txt"/>
    <w:autoRedefine/>
    <w:qFormat/>
    <w:rsid w:val="00685436"/>
  </w:style>
  <w:style w:type="character" w:customStyle="1" w:styleId="3Char">
    <w:name w:val="标题 3 Char"/>
    <w:autoRedefine/>
    <w:qFormat/>
    <w:rsid w:val="00685436"/>
    <w:rPr>
      <w:rFonts w:ascii="宋体" w:eastAsia="宋体"/>
      <w:b/>
      <w:sz w:val="24"/>
      <w:u w:val="single"/>
      <w:lang w:val="en-US" w:eastAsia="zh-CN" w:bidi="ar-SA"/>
    </w:rPr>
  </w:style>
  <w:style w:type="character" w:customStyle="1" w:styleId="Char4">
    <w:name w:val="正文大标题 Char"/>
    <w:link w:val="afffa"/>
    <w:autoRedefine/>
    <w:qFormat/>
    <w:rsid w:val="00685436"/>
    <w:rPr>
      <w:rFonts w:ascii="宋体" w:hAnsi="宋体"/>
      <w:b/>
      <w:color w:val="000000"/>
      <w:sz w:val="28"/>
      <w:szCs w:val="21"/>
    </w:rPr>
  </w:style>
  <w:style w:type="paragraph" w:customStyle="1" w:styleId="afffa">
    <w:name w:val="正文大标题"/>
    <w:basedOn w:val="afffb"/>
    <w:next w:val="a7"/>
    <w:link w:val="Char4"/>
    <w:autoRedefine/>
    <w:qFormat/>
    <w:rsid w:val="00685436"/>
    <w:pPr>
      <w:jc w:val="center"/>
    </w:pPr>
    <w:rPr>
      <w:rFonts w:eastAsiaTheme="minorEastAsia" w:cstheme="minorBidi"/>
      <w:i w:val="0"/>
      <w:color w:val="000000"/>
      <w:kern w:val="0"/>
      <w:sz w:val="28"/>
      <w:szCs w:val="21"/>
    </w:rPr>
  </w:style>
  <w:style w:type="paragraph" w:customStyle="1" w:styleId="afffb">
    <w:name w:val="正文小标题"/>
    <w:basedOn w:val="a6"/>
    <w:next w:val="a7"/>
    <w:link w:val="Char5"/>
    <w:autoRedefine/>
    <w:qFormat/>
    <w:rsid w:val="00685436"/>
    <w:pPr>
      <w:adjustRightInd w:val="0"/>
      <w:snapToGrid w:val="0"/>
      <w:spacing w:beforeLines="100" w:afterLines="100"/>
      <w:ind w:firstLine="482"/>
      <w:jc w:val="left"/>
    </w:pPr>
    <w:rPr>
      <w:rFonts w:ascii="宋体" w:hAnsi="宋体"/>
      <w:b/>
      <w:i/>
      <w:color w:val="FF0000"/>
      <w:sz w:val="24"/>
      <w:szCs w:val="20"/>
    </w:rPr>
  </w:style>
  <w:style w:type="character" w:customStyle="1" w:styleId="Char5">
    <w:name w:val="正文小标题 Char"/>
    <w:link w:val="afffb"/>
    <w:autoRedefine/>
    <w:qFormat/>
    <w:rsid w:val="00685436"/>
    <w:rPr>
      <w:rFonts w:ascii="宋体" w:eastAsia="宋体" w:hAnsi="宋体" w:cs="Times New Roman"/>
      <w:b/>
      <w:i/>
      <w:color w:val="FF0000"/>
      <w:kern w:val="2"/>
      <w:sz w:val="24"/>
    </w:rPr>
  </w:style>
  <w:style w:type="character" w:customStyle="1" w:styleId="Char6">
    <w:name w:val="正文重点 Char"/>
    <w:link w:val="afffc"/>
    <w:qFormat/>
    <w:rsid w:val="00685436"/>
    <w:rPr>
      <w:b/>
      <w:sz w:val="24"/>
    </w:rPr>
  </w:style>
  <w:style w:type="paragraph" w:customStyle="1" w:styleId="afffc">
    <w:name w:val="正文重点"/>
    <w:basedOn w:val="a6"/>
    <w:link w:val="Char6"/>
    <w:autoRedefine/>
    <w:qFormat/>
    <w:rsid w:val="00685436"/>
    <w:pPr>
      <w:adjustRightInd w:val="0"/>
      <w:spacing w:line="360" w:lineRule="auto"/>
      <w:ind w:firstLineChars="200" w:firstLine="482"/>
      <w:jc w:val="left"/>
      <w:textAlignment w:val="baseline"/>
    </w:pPr>
    <w:rPr>
      <w:rFonts w:asciiTheme="minorHAnsi" w:eastAsiaTheme="minorEastAsia" w:hAnsiTheme="minorHAnsi" w:cstheme="minorBidi"/>
      <w:b/>
      <w:kern w:val="0"/>
      <w:sz w:val="24"/>
      <w:szCs w:val="20"/>
    </w:rPr>
  </w:style>
  <w:style w:type="character" w:customStyle="1" w:styleId="3CharChar">
    <w:name w:val="标题 3 Char Char"/>
    <w:autoRedefine/>
    <w:qFormat/>
    <w:rsid w:val="00685436"/>
    <w:rPr>
      <w:rFonts w:eastAsia="宋体"/>
      <w:b/>
      <w:bCs/>
      <w:kern w:val="2"/>
      <w:sz w:val="32"/>
      <w:szCs w:val="32"/>
      <w:lang w:val="en-US" w:eastAsia="zh-CN" w:bidi="ar-SA"/>
    </w:rPr>
  </w:style>
  <w:style w:type="character" w:customStyle="1" w:styleId="c21">
    <w:name w:val="c21"/>
    <w:autoRedefine/>
    <w:qFormat/>
    <w:rsid w:val="00685436"/>
    <w:rPr>
      <w:rFonts w:ascii="ˎ̥" w:hAnsi="ˎ̥" w:hint="default"/>
      <w:color w:val="000000"/>
      <w:sz w:val="20"/>
      <w:szCs w:val="20"/>
      <w:u w:val="none"/>
    </w:rPr>
  </w:style>
  <w:style w:type="character" w:customStyle="1" w:styleId="apple-style-span">
    <w:name w:val="apple-style-span"/>
    <w:qFormat/>
    <w:rsid w:val="00685436"/>
    <w:rPr>
      <w:rFonts w:cs="Times New Roman"/>
    </w:rPr>
  </w:style>
  <w:style w:type="character" w:customStyle="1" w:styleId="chanpin1">
    <w:name w:val="chanpin1"/>
    <w:autoRedefine/>
    <w:qFormat/>
    <w:rsid w:val="00685436"/>
    <w:rPr>
      <w:rFonts w:ascii="ˎ̥" w:hAnsi="ˎ̥" w:hint="default"/>
      <w:color w:val="000000"/>
      <w:sz w:val="20"/>
      <w:szCs w:val="20"/>
      <w:u w:val="none"/>
    </w:rPr>
  </w:style>
  <w:style w:type="character" w:customStyle="1" w:styleId="1-2Char">
    <w:name w:val="中等深浅网格 1 - 强调文字颜色 2 Char"/>
    <w:link w:val="1f7"/>
    <w:autoRedefine/>
    <w:qFormat/>
    <w:rsid w:val="00685436"/>
    <w:rPr>
      <w:szCs w:val="24"/>
      <w:lang w:val="zh-CN"/>
    </w:rPr>
  </w:style>
  <w:style w:type="paragraph" w:customStyle="1" w:styleId="1f7">
    <w:name w:val="1"/>
    <w:link w:val="1-2Char"/>
    <w:autoRedefine/>
    <w:qFormat/>
    <w:rsid w:val="00685436"/>
    <w:rPr>
      <w:szCs w:val="24"/>
      <w:lang w:val="zh-CN"/>
    </w:rPr>
  </w:style>
  <w:style w:type="character" w:customStyle="1" w:styleId="2Char3">
    <w:name w:val="标题 2 Char"/>
    <w:qFormat/>
    <w:rsid w:val="00685436"/>
    <w:rPr>
      <w:rFonts w:ascii="Arial" w:eastAsia="黑体" w:hAnsi="Arial"/>
      <w:b/>
      <w:sz w:val="30"/>
      <w:lang w:val="en-US" w:eastAsia="zh-CN" w:bidi="ar-SA"/>
    </w:rPr>
  </w:style>
  <w:style w:type="character" w:customStyle="1" w:styleId="street-address">
    <w:name w:val="street-address"/>
    <w:qFormat/>
    <w:rsid w:val="00685436"/>
  </w:style>
  <w:style w:type="character" w:customStyle="1" w:styleId="title4">
    <w:name w:val="title4"/>
    <w:autoRedefine/>
    <w:qFormat/>
    <w:rsid w:val="00685436"/>
    <w:rPr>
      <w:b/>
      <w:bCs/>
      <w:color w:val="1D87B3"/>
      <w:sz w:val="15"/>
      <w:szCs w:val="15"/>
    </w:rPr>
  </w:style>
  <w:style w:type="character" w:customStyle="1" w:styleId="Char7">
    <w:name w:val="页眉 Char"/>
    <w:autoRedefine/>
    <w:qFormat/>
    <w:rsid w:val="00685436"/>
    <w:rPr>
      <w:rFonts w:eastAsia="宋体"/>
      <w:kern w:val="2"/>
      <w:sz w:val="18"/>
      <w:szCs w:val="18"/>
      <w:lang w:val="en-US" w:eastAsia="zh-CN" w:bidi="ar-SA"/>
    </w:rPr>
  </w:style>
  <w:style w:type="character" w:customStyle="1" w:styleId="Char8">
    <w:name w:val="正文缩进 Char"/>
    <w:autoRedefine/>
    <w:qFormat/>
    <w:rsid w:val="00685436"/>
    <w:rPr>
      <w:rFonts w:ascii="宋体" w:eastAsia="宋体"/>
      <w:kern w:val="2"/>
      <w:sz w:val="24"/>
      <w:szCs w:val="24"/>
      <w:lang w:val="en-US" w:eastAsia="zh-CN" w:bidi="ar-SA"/>
    </w:rPr>
  </w:style>
  <w:style w:type="character" w:customStyle="1" w:styleId="Char9">
    <w:name w:val="正文表格 Char"/>
    <w:link w:val="afffd"/>
    <w:autoRedefine/>
    <w:qFormat/>
    <w:rsid w:val="00685436"/>
    <w:rPr>
      <w:rFonts w:ascii="宋体" w:hAnsi="宋体"/>
      <w:color w:val="000000"/>
      <w:szCs w:val="21"/>
    </w:rPr>
  </w:style>
  <w:style w:type="paragraph" w:customStyle="1" w:styleId="afffd">
    <w:name w:val="正文表格"/>
    <w:basedOn w:val="a6"/>
    <w:link w:val="Char9"/>
    <w:autoRedefine/>
    <w:qFormat/>
    <w:rsid w:val="00685436"/>
    <w:pPr>
      <w:adjustRightInd w:val="0"/>
      <w:snapToGrid w:val="0"/>
      <w:jc w:val="left"/>
    </w:pPr>
    <w:rPr>
      <w:rFonts w:ascii="宋体" w:eastAsiaTheme="minorEastAsia" w:hAnsi="宋体" w:cstheme="minorBidi"/>
      <w:color w:val="000000"/>
      <w:kern w:val="0"/>
      <w:sz w:val="20"/>
    </w:rPr>
  </w:style>
  <w:style w:type="character" w:customStyle="1" w:styleId="Chara">
    <w:name w:val="标题 Char"/>
    <w:autoRedefine/>
    <w:qFormat/>
    <w:rsid w:val="00685436"/>
    <w:rPr>
      <w:b/>
      <w:kern w:val="2"/>
      <w:sz w:val="32"/>
    </w:rPr>
  </w:style>
  <w:style w:type="character" w:customStyle="1" w:styleId="black1">
    <w:name w:val="black1"/>
    <w:autoRedefine/>
    <w:qFormat/>
    <w:rsid w:val="00685436"/>
    <w:rPr>
      <w:color w:val="000000"/>
    </w:rPr>
  </w:style>
  <w:style w:type="character" w:customStyle="1" w:styleId="chanpin">
    <w:name w:val="chanpin拷贝"/>
    <w:autoRedefine/>
    <w:qFormat/>
    <w:rsid w:val="00685436"/>
  </w:style>
  <w:style w:type="character" w:customStyle="1" w:styleId="2CharChar">
    <w:name w:val="标题 2 Char Char"/>
    <w:qFormat/>
    <w:rsid w:val="00685436"/>
    <w:rPr>
      <w:rFonts w:ascii="Arial" w:eastAsia="黑体" w:hAnsi="Arial"/>
      <w:b/>
      <w:bCs/>
      <w:kern w:val="2"/>
      <w:sz w:val="32"/>
      <w:szCs w:val="32"/>
      <w:lang w:val="en-US" w:eastAsia="zh-CN" w:bidi="ar-SA"/>
    </w:rPr>
  </w:style>
  <w:style w:type="character" w:customStyle="1" w:styleId="locality">
    <w:name w:val="locality"/>
    <w:autoRedefine/>
    <w:qFormat/>
    <w:rsid w:val="00685436"/>
  </w:style>
  <w:style w:type="character" w:customStyle="1" w:styleId="CharChar2">
    <w:name w:val="正文缩进 Char Char"/>
    <w:link w:val="1f8"/>
    <w:autoRedefine/>
    <w:qFormat/>
    <w:rsid w:val="00685436"/>
    <w:rPr>
      <w:rFonts w:ascii="宋体" w:eastAsia="宋体"/>
      <w:snapToGrid w:val="0"/>
      <w:color w:val="000000"/>
      <w:kern w:val="28"/>
      <w:sz w:val="28"/>
    </w:rPr>
  </w:style>
  <w:style w:type="paragraph" w:customStyle="1" w:styleId="1f8">
    <w:name w:val="正文缩进1"/>
    <w:basedOn w:val="a6"/>
    <w:link w:val="CharChar2"/>
    <w:qFormat/>
    <w:rsid w:val="00685436"/>
    <w:pPr>
      <w:widowControl/>
      <w:adjustRightInd w:val="0"/>
      <w:snapToGrid w:val="0"/>
      <w:spacing w:line="480" w:lineRule="exact"/>
      <w:ind w:firstLine="567"/>
    </w:pPr>
    <w:rPr>
      <w:rFonts w:ascii="宋体" w:hAnsiTheme="minorHAnsi" w:cstheme="minorBidi"/>
      <w:snapToGrid w:val="0"/>
      <w:color w:val="000000"/>
      <w:kern w:val="28"/>
      <w:sz w:val="28"/>
      <w:szCs w:val="20"/>
    </w:rPr>
  </w:style>
  <w:style w:type="character" w:customStyle="1" w:styleId="Charb">
    <w:name w:val="正文文本缩进 Char"/>
    <w:autoRedefine/>
    <w:qFormat/>
    <w:rsid w:val="00685436"/>
    <w:rPr>
      <w:rFonts w:eastAsia="宋体"/>
      <w:kern w:val="2"/>
      <w:sz w:val="24"/>
      <w:szCs w:val="24"/>
      <w:lang w:val="en-US" w:eastAsia="zh-CN" w:bidi="ar-SA"/>
    </w:rPr>
  </w:style>
  <w:style w:type="character" w:customStyle="1" w:styleId="Charc">
    <w:name w:val="正文格式 Char"/>
    <w:link w:val="afffe"/>
    <w:autoRedefine/>
    <w:qFormat/>
    <w:locked/>
    <w:rsid w:val="00685436"/>
    <w:rPr>
      <w:rFonts w:ascii="宋体" w:hAnsi="宋体"/>
      <w:sz w:val="24"/>
      <w:szCs w:val="24"/>
      <w:lang w:val="en-GB"/>
    </w:rPr>
  </w:style>
  <w:style w:type="paragraph" w:customStyle="1" w:styleId="afffe">
    <w:name w:val="正文格式"/>
    <w:basedOn w:val="a6"/>
    <w:link w:val="Charc"/>
    <w:qFormat/>
    <w:rsid w:val="00685436"/>
    <w:pPr>
      <w:spacing w:beforeLines="50" w:line="360" w:lineRule="auto"/>
      <w:ind w:firstLineChars="200" w:firstLine="480"/>
    </w:pPr>
    <w:rPr>
      <w:rFonts w:ascii="宋体" w:eastAsiaTheme="minorEastAsia" w:hAnsi="宋体" w:cstheme="minorBidi"/>
      <w:kern w:val="0"/>
      <w:sz w:val="24"/>
      <w:szCs w:val="24"/>
      <w:lang w:val="en-GB"/>
    </w:rPr>
  </w:style>
  <w:style w:type="character" w:customStyle="1" w:styleId="Chard">
    <w:name w:val="注释 Char"/>
    <w:link w:val="affff"/>
    <w:autoRedefine/>
    <w:qFormat/>
    <w:rsid w:val="00685436"/>
    <w:rPr>
      <w:rFonts w:ascii="宋体" w:hAnsi="宋体"/>
      <w:szCs w:val="21"/>
    </w:rPr>
  </w:style>
  <w:style w:type="paragraph" w:customStyle="1" w:styleId="affff">
    <w:name w:val="注释"/>
    <w:basedOn w:val="a6"/>
    <w:link w:val="Chard"/>
    <w:autoRedefine/>
    <w:qFormat/>
    <w:rsid w:val="00685436"/>
    <w:pPr>
      <w:adjustRightInd w:val="0"/>
      <w:snapToGrid w:val="0"/>
      <w:ind w:left="420" w:hangingChars="200" w:hanging="420"/>
      <w:jc w:val="left"/>
    </w:pPr>
    <w:rPr>
      <w:rFonts w:ascii="宋体" w:eastAsiaTheme="minorEastAsia" w:hAnsi="宋体" w:cstheme="minorBidi"/>
      <w:kern w:val="0"/>
      <w:sz w:val="20"/>
    </w:rPr>
  </w:style>
  <w:style w:type="character" w:customStyle="1" w:styleId="1Char0">
    <w:name w:val="段1 Char"/>
    <w:autoRedefine/>
    <w:qFormat/>
    <w:rsid w:val="00685436"/>
    <w:rPr>
      <w:rFonts w:ascii="宋体" w:eastAsia="宋体"/>
      <w:sz w:val="24"/>
      <w:lang w:val="en-US" w:eastAsia="zh-CN" w:bidi="ar-SA"/>
    </w:rPr>
  </w:style>
  <w:style w:type="character" w:customStyle="1" w:styleId="1Char1">
    <w:name w:val="普通文字1 Char1"/>
    <w:autoRedefine/>
    <w:qFormat/>
    <w:rsid w:val="00685436"/>
    <w:rPr>
      <w:rFonts w:ascii="宋体" w:eastAsia="宋体" w:hAnsi="Courier New"/>
      <w:kern w:val="2"/>
      <w:sz w:val="21"/>
      <w:lang w:val="en-US" w:eastAsia="zh-CN" w:bidi="ar-SA"/>
    </w:rPr>
  </w:style>
  <w:style w:type="character" w:customStyle="1" w:styleId="Char19">
    <w:name w:val="正文文本缩进 Char1"/>
    <w:link w:val="1f9"/>
    <w:autoRedefine/>
    <w:qFormat/>
    <w:rsid w:val="00685436"/>
    <w:rPr>
      <w:rFonts w:ascii="宋体" w:eastAsia="宋体" w:hAnsi="宋体"/>
      <w:sz w:val="24"/>
      <w:szCs w:val="24"/>
    </w:rPr>
  </w:style>
  <w:style w:type="paragraph" w:customStyle="1" w:styleId="1f9">
    <w:name w:val="正文文本缩进1"/>
    <w:basedOn w:val="a6"/>
    <w:link w:val="Char19"/>
    <w:autoRedefine/>
    <w:qFormat/>
    <w:rsid w:val="00685436"/>
    <w:pPr>
      <w:spacing w:line="480" w:lineRule="exact"/>
      <w:ind w:firstLineChars="200" w:firstLine="480"/>
    </w:pPr>
    <w:rPr>
      <w:rFonts w:ascii="宋体" w:hAnsi="宋体" w:cstheme="minorBidi"/>
      <w:kern w:val="0"/>
      <w:sz w:val="24"/>
      <w:szCs w:val="24"/>
    </w:rPr>
  </w:style>
  <w:style w:type="character" w:customStyle="1" w:styleId="Chare">
    <w:name w:val="页脚 Char"/>
    <w:autoRedefine/>
    <w:qFormat/>
    <w:rsid w:val="00685436"/>
    <w:rPr>
      <w:rFonts w:ascii="宋体" w:eastAsia="宋体"/>
      <w:sz w:val="18"/>
      <w:lang w:val="en-US" w:eastAsia="zh-CN" w:bidi="ar-SA"/>
    </w:rPr>
  </w:style>
  <w:style w:type="character" w:customStyle="1" w:styleId="Charf">
    <w:name w:val="批注文字 Char"/>
    <w:autoRedefine/>
    <w:uiPriority w:val="99"/>
    <w:qFormat/>
    <w:rsid w:val="00685436"/>
    <w:rPr>
      <w:kern w:val="2"/>
      <w:sz w:val="21"/>
      <w:szCs w:val="24"/>
    </w:rPr>
  </w:style>
  <w:style w:type="paragraph" w:customStyle="1" w:styleId="xl53">
    <w:name w:val="xl53"/>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38">
    <w:name w:val="xl38"/>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0">
    <w:name w:val="正文文本样式"/>
    <w:basedOn w:val="a6"/>
    <w:autoRedefine/>
    <w:qFormat/>
    <w:rsid w:val="00685436"/>
    <w:pPr>
      <w:spacing w:line="360" w:lineRule="auto"/>
      <w:ind w:firstLine="482"/>
    </w:pPr>
    <w:rPr>
      <w:rFonts w:cs="宋体"/>
      <w:sz w:val="24"/>
      <w:szCs w:val="20"/>
    </w:rPr>
  </w:style>
  <w:style w:type="paragraph" w:customStyle="1" w:styleId="xl48">
    <w:name w:val="xl48"/>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
    <w:name w:val="正文须知-2级"/>
    <w:basedOn w:val="a6"/>
    <w:autoRedefine/>
    <w:qFormat/>
    <w:rsid w:val="00685436"/>
    <w:pPr>
      <w:numPr>
        <w:ilvl w:val="1"/>
        <w:numId w:val="15"/>
      </w:numPr>
      <w:adjustRightInd w:val="0"/>
      <w:snapToGrid w:val="0"/>
      <w:spacing w:line="300" w:lineRule="auto"/>
    </w:pPr>
    <w:rPr>
      <w:rFonts w:ascii="宋体" w:hAnsi="Calibri"/>
      <w:sz w:val="24"/>
    </w:rPr>
  </w:style>
  <w:style w:type="paragraph" w:customStyle="1" w:styleId="xl40">
    <w:name w:val="xl40"/>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
    <w:name w:val="样式 标题 2 + 宋体 五号 行距: 单倍行距"/>
    <w:basedOn w:val="21"/>
    <w:autoRedefine/>
    <w:qFormat/>
    <w:rsid w:val="00685436"/>
    <w:pPr>
      <w:numPr>
        <w:ilvl w:val="1"/>
        <w:numId w:val="16"/>
      </w:numPr>
      <w:adjustRightInd w:val="0"/>
      <w:spacing w:line="240" w:lineRule="auto"/>
      <w:jc w:val="left"/>
      <w:textAlignment w:val="baseline"/>
    </w:pPr>
    <w:rPr>
      <w:rFonts w:ascii="宋体" w:eastAsia="宋体" w:hAnsi="宋体" w:cs="Times New Roman"/>
      <w:kern w:val="0"/>
      <w:sz w:val="21"/>
      <w:szCs w:val="20"/>
    </w:rPr>
  </w:style>
  <w:style w:type="paragraph" w:customStyle="1" w:styleId="xl37">
    <w:name w:val="xl37"/>
    <w:basedOn w:val="a6"/>
    <w:autoRedefine/>
    <w:qFormat/>
    <w:rsid w:val="0068543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0">
    <w:name w:val="项目编号2"/>
    <w:basedOn w:val="1"/>
    <w:autoRedefine/>
    <w:qFormat/>
    <w:rsid w:val="00685436"/>
    <w:pPr>
      <w:numPr>
        <w:numId w:val="17"/>
      </w:numPr>
    </w:pPr>
  </w:style>
  <w:style w:type="paragraph" w:customStyle="1" w:styleId="1">
    <w:name w:val="项目编号1"/>
    <w:basedOn w:val="a6"/>
    <w:autoRedefine/>
    <w:qFormat/>
    <w:rsid w:val="00685436"/>
    <w:pPr>
      <w:numPr>
        <w:numId w:val="18"/>
      </w:numPr>
      <w:spacing w:before="100" w:beforeAutospacing="1" w:after="100" w:afterAutospacing="1" w:line="360" w:lineRule="auto"/>
    </w:pPr>
    <w:rPr>
      <w:sz w:val="24"/>
      <w:szCs w:val="24"/>
    </w:rPr>
  </w:style>
  <w:style w:type="paragraph" w:customStyle="1" w:styleId="a5">
    <w:name w:val="正文列项_数字"/>
    <w:basedOn w:val="a6"/>
    <w:autoRedefine/>
    <w:qFormat/>
    <w:rsid w:val="00685436"/>
    <w:pPr>
      <w:numPr>
        <w:ilvl w:val="7"/>
        <w:numId w:val="19"/>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a4">
    <w:name w:val="正文列项_字母"/>
    <w:basedOn w:val="a6"/>
    <w:autoRedefine/>
    <w:qFormat/>
    <w:rsid w:val="00685436"/>
    <w:pPr>
      <w:numPr>
        <w:ilvl w:val="6"/>
        <w:numId w:val="19"/>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2CharCharCharCharCharChar">
    <w:name w:val="Char2 Char Char Char Char Char Char"/>
    <w:basedOn w:val="a6"/>
    <w:autoRedefine/>
    <w:qFormat/>
    <w:rsid w:val="00685436"/>
    <w:pPr>
      <w:widowControl/>
      <w:spacing w:line="400" w:lineRule="exact"/>
      <w:jc w:val="center"/>
    </w:pPr>
    <w:rPr>
      <w:szCs w:val="24"/>
    </w:rPr>
  </w:style>
  <w:style w:type="paragraph" w:customStyle="1" w:styleId="2f2">
    <w:name w:val="列出段落2"/>
    <w:basedOn w:val="a6"/>
    <w:autoRedefine/>
    <w:qFormat/>
    <w:rsid w:val="00685436"/>
    <w:pPr>
      <w:ind w:firstLineChars="200" w:firstLine="420"/>
    </w:pPr>
    <w:rPr>
      <w:rFonts w:ascii="Calibri" w:hAnsi="Calibri"/>
      <w:szCs w:val="22"/>
    </w:rPr>
  </w:style>
  <w:style w:type="paragraph" w:customStyle="1" w:styleId="xl35">
    <w:name w:val="xl35"/>
    <w:basedOn w:val="a6"/>
    <w:autoRedefine/>
    <w:qFormat/>
    <w:rsid w:val="0068543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6"/>
    <w:autoRedefine/>
    <w:qFormat/>
    <w:rsid w:val="00685436"/>
    <w:pPr>
      <w:widowControl/>
      <w:spacing w:after="160" w:line="240" w:lineRule="exact"/>
      <w:jc w:val="center"/>
    </w:pPr>
    <w:rPr>
      <w:rFonts w:ascii="宋体" w:hAnsi="宋体"/>
      <w:b/>
      <w:kern w:val="0"/>
      <w:sz w:val="30"/>
      <w:szCs w:val="30"/>
      <w:lang w:eastAsia="en-US"/>
    </w:rPr>
  </w:style>
  <w:style w:type="paragraph" w:customStyle="1" w:styleId="-3">
    <w:name w:val="正文须知-3级"/>
    <w:basedOn w:val="a6"/>
    <w:autoRedefine/>
    <w:qFormat/>
    <w:rsid w:val="00685436"/>
    <w:pPr>
      <w:numPr>
        <w:ilvl w:val="2"/>
        <w:numId w:val="15"/>
      </w:numPr>
      <w:adjustRightInd w:val="0"/>
      <w:snapToGrid w:val="0"/>
      <w:spacing w:line="300" w:lineRule="auto"/>
      <w:ind w:hangingChars="355" w:hanging="355"/>
    </w:pPr>
    <w:rPr>
      <w:rFonts w:ascii="宋体" w:hAnsi="Calibri"/>
      <w:sz w:val="24"/>
    </w:rPr>
  </w:style>
  <w:style w:type="paragraph" w:customStyle="1" w:styleId="2f3">
    <w:name w:val="样式2"/>
    <w:basedOn w:val="1c"/>
    <w:autoRedefine/>
    <w:qFormat/>
    <w:rsid w:val="00685436"/>
    <w:pPr>
      <w:jc w:val="center"/>
    </w:pPr>
    <w:rPr>
      <w:rFonts w:ascii="Times New Roman" w:eastAsia="宋体"/>
    </w:rPr>
  </w:style>
  <w:style w:type="paragraph" w:customStyle="1" w:styleId="xl34">
    <w:name w:val="xl34"/>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GB2312">
    <w:name w:val="正文 + 楷体_GB2312"/>
    <w:basedOn w:val="a6"/>
    <w:autoRedefine/>
    <w:qFormat/>
    <w:rsid w:val="00685436"/>
    <w:pPr>
      <w:widowControl/>
      <w:jc w:val="left"/>
    </w:pPr>
    <w:rPr>
      <w:rFonts w:ascii="楷体_GB2312" w:eastAsia="楷体_GB2312" w:cs="Arial"/>
      <w:kern w:val="0"/>
      <w:sz w:val="24"/>
      <w:szCs w:val="24"/>
    </w:rPr>
  </w:style>
  <w:style w:type="paragraph" w:customStyle="1" w:styleId="CharCharChar">
    <w:name w:val="Char Char Char"/>
    <w:basedOn w:val="a6"/>
    <w:autoRedefine/>
    <w:qFormat/>
    <w:rsid w:val="00685436"/>
    <w:rPr>
      <w:rFonts w:ascii="Tahoma" w:hAnsi="Tahoma"/>
      <w:sz w:val="24"/>
      <w:szCs w:val="20"/>
    </w:rPr>
  </w:style>
  <w:style w:type="paragraph" w:customStyle="1" w:styleId="CharCharCharCharCharCharCharCharCharCharCharCharCharCharCharChar">
    <w:name w:val="Char Char Char Char Char Char Char Char Char Char Char Char Char Char Char Char"/>
    <w:basedOn w:val="a6"/>
    <w:autoRedefine/>
    <w:qFormat/>
    <w:rsid w:val="00685436"/>
    <w:pPr>
      <w:widowControl/>
      <w:spacing w:after="160" w:line="240" w:lineRule="exact"/>
      <w:jc w:val="center"/>
    </w:pPr>
    <w:rPr>
      <w:rFonts w:ascii="宋体" w:hAnsi="宋体"/>
      <w:b/>
      <w:kern w:val="0"/>
      <w:sz w:val="30"/>
      <w:szCs w:val="30"/>
      <w:lang w:eastAsia="en-US"/>
    </w:rPr>
  </w:style>
  <w:style w:type="paragraph" w:customStyle="1" w:styleId="xl27">
    <w:name w:val="xl27"/>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affff1">
    <w:name w:val="图中文字"/>
    <w:basedOn w:val="a6"/>
    <w:autoRedefine/>
    <w:qFormat/>
    <w:rsid w:val="00685436"/>
    <w:pPr>
      <w:adjustRightInd w:val="0"/>
      <w:snapToGrid w:val="0"/>
      <w:spacing w:line="0" w:lineRule="atLeast"/>
      <w:jc w:val="center"/>
    </w:pPr>
    <w:rPr>
      <w:sz w:val="24"/>
      <w:szCs w:val="20"/>
    </w:rPr>
  </w:style>
  <w:style w:type="paragraph" w:customStyle="1" w:styleId="a">
    <w:name w:val="章标题"/>
    <w:next w:val="a6"/>
    <w:autoRedefine/>
    <w:qFormat/>
    <w:rsid w:val="00685436"/>
    <w:pPr>
      <w:numPr>
        <w:numId w:val="19"/>
      </w:numPr>
      <w:spacing w:beforeLines="50" w:afterLines="50" w:line="460" w:lineRule="exact"/>
      <w:ind w:left="0"/>
      <w:jc w:val="both"/>
      <w:outlineLvl w:val="0"/>
    </w:pPr>
    <w:rPr>
      <w:rFonts w:ascii="黑体" w:eastAsia="黑体" w:hAnsi="Times New Roman" w:cs="Times New Roman"/>
      <w:b/>
      <w:sz w:val="28"/>
    </w:rPr>
  </w:style>
  <w:style w:type="paragraph" w:customStyle="1" w:styleId="xl49">
    <w:name w:val="xl49"/>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28">
    <w:name w:val="xl28"/>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表格"/>
    <w:basedOn w:val="a6"/>
    <w:next w:val="a6"/>
    <w:autoRedefine/>
    <w:qFormat/>
    <w:rsid w:val="00685436"/>
    <w:pPr>
      <w:widowControl/>
      <w:spacing w:line="360" w:lineRule="auto"/>
      <w:jc w:val="center"/>
    </w:pPr>
    <w:rPr>
      <w:rFonts w:cs="宋体"/>
      <w:b/>
      <w:sz w:val="24"/>
      <w:szCs w:val="20"/>
    </w:rPr>
  </w:style>
  <w:style w:type="paragraph" w:customStyle="1" w:styleId="CharCharChar1Char1">
    <w:name w:val="Char Char Char1 Char1"/>
    <w:basedOn w:val="a6"/>
    <w:autoRedefine/>
    <w:qFormat/>
    <w:rsid w:val="00685436"/>
    <w:rPr>
      <w:rFonts w:ascii="Tahoma" w:hAnsi="Tahoma"/>
      <w:sz w:val="24"/>
      <w:szCs w:val="20"/>
    </w:rPr>
  </w:style>
  <w:style w:type="paragraph" w:customStyle="1" w:styleId="xl36">
    <w:name w:val="xl36"/>
    <w:basedOn w:val="a6"/>
    <w:autoRedefine/>
    <w:qFormat/>
    <w:rsid w:val="0068543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3">
    <w:name w:val="xl33"/>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ListParagraph1">
    <w:name w:val="List Paragraph1"/>
    <w:basedOn w:val="a6"/>
    <w:autoRedefine/>
    <w:qFormat/>
    <w:rsid w:val="00685436"/>
    <w:pPr>
      <w:ind w:firstLineChars="200" w:firstLine="420"/>
    </w:pPr>
    <w:rPr>
      <w:rFonts w:ascii="Calibri" w:hAnsi="Calibri"/>
      <w:szCs w:val="22"/>
    </w:rPr>
  </w:style>
  <w:style w:type="paragraph" w:customStyle="1" w:styleId="3">
    <w:name w:val="项目编号3"/>
    <w:basedOn w:val="affff0"/>
    <w:autoRedefine/>
    <w:qFormat/>
    <w:rsid w:val="00685436"/>
    <w:pPr>
      <w:numPr>
        <w:numId w:val="20"/>
      </w:numPr>
    </w:pPr>
  </w:style>
  <w:style w:type="paragraph" w:customStyle="1" w:styleId="2f4">
    <w:name w:val="字元 字元2"/>
    <w:basedOn w:val="a6"/>
    <w:qFormat/>
    <w:rsid w:val="00685436"/>
    <w:rPr>
      <w:rFonts w:ascii="Tahoma" w:hAnsi="Tahoma"/>
      <w:sz w:val="24"/>
      <w:szCs w:val="20"/>
    </w:rPr>
  </w:style>
  <w:style w:type="paragraph" w:customStyle="1" w:styleId="a0">
    <w:name w:val="一级条标题"/>
    <w:basedOn w:val="a"/>
    <w:next w:val="a6"/>
    <w:autoRedefine/>
    <w:qFormat/>
    <w:rsid w:val="00685436"/>
    <w:pPr>
      <w:numPr>
        <w:ilvl w:val="1"/>
      </w:numPr>
      <w:tabs>
        <w:tab w:val="left" w:pos="360"/>
        <w:tab w:val="left" w:pos="840"/>
      </w:tabs>
      <w:ind w:left="0" w:hanging="840"/>
      <w:outlineLvl w:val="1"/>
    </w:pPr>
  </w:style>
  <w:style w:type="paragraph" w:customStyle="1" w:styleId="CharCharCharCharCharCharCharCharCharChar2">
    <w:name w:val="Char Char Char Char Char Char Char Char Char Char2"/>
    <w:basedOn w:val="a6"/>
    <w:autoRedefine/>
    <w:qFormat/>
    <w:rsid w:val="00685436"/>
    <w:rPr>
      <w:rFonts w:ascii="宋体" w:hAnsi="宋体" w:cs="Courier New"/>
      <w:sz w:val="32"/>
      <w:szCs w:val="32"/>
    </w:rPr>
  </w:style>
  <w:style w:type="paragraph" w:customStyle="1" w:styleId="affff3">
    <w:name w:val="二级条标题"/>
    <w:basedOn w:val="a0"/>
    <w:next w:val="a6"/>
    <w:autoRedefine/>
    <w:qFormat/>
    <w:rsid w:val="00685436"/>
    <w:pPr>
      <w:numPr>
        <w:ilvl w:val="0"/>
        <w:numId w:val="0"/>
      </w:numPr>
      <w:ind w:hanging="840"/>
      <w:outlineLvl w:val="2"/>
    </w:pPr>
    <w:rPr>
      <w:rFonts w:ascii="宋体" w:eastAsia="宋体"/>
      <w:b w:val="0"/>
    </w:rPr>
  </w:style>
  <w:style w:type="paragraph" w:customStyle="1" w:styleId="affff4">
    <w:name w:val="??"/>
    <w:autoRedefine/>
    <w:qFormat/>
    <w:rsid w:val="00685436"/>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CharCharCharCharCharCharCharCharCharChar1">
    <w:name w:val="Char Char Char Char Char Char Char Char Char Char1"/>
    <w:basedOn w:val="a6"/>
    <w:autoRedefine/>
    <w:qFormat/>
    <w:rsid w:val="00685436"/>
    <w:rPr>
      <w:rFonts w:ascii="宋体" w:hAnsi="宋体" w:cs="Courier New"/>
      <w:sz w:val="32"/>
      <w:szCs w:val="32"/>
    </w:rPr>
  </w:style>
  <w:style w:type="paragraph" w:customStyle="1" w:styleId="CharCharChar2">
    <w:name w:val="Char Char Char2"/>
    <w:basedOn w:val="a6"/>
    <w:qFormat/>
    <w:rsid w:val="00685436"/>
    <w:rPr>
      <w:rFonts w:ascii="Tahoma" w:hAnsi="Tahoma"/>
      <w:sz w:val="24"/>
      <w:szCs w:val="20"/>
    </w:rPr>
  </w:style>
  <w:style w:type="paragraph" w:customStyle="1" w:styleId="Char20">
    <w:name w:val="Char2"/>
    <w:basedOn w:val="a6"/>
    <w:autoRedefine/>
    <w:qFormat/>
    <w:rsid w:val="00685436"/>
    <w:rPr>
      <w:rFonts w:ascii="Tahoma" w:hAnsi="Tahoma"/>
      <w:sz w:val="24"/>
      <w:szCs w:val="20"/>
    </w:rPr>
  </w:style>
  <w:style w:type="paragraph" w:customStyle="1" w:styleId="1fa">
    <w:name w:val="表格1"/>
    <w:basedOn w:val="a6"/>
    <w:qFormat/>
    <w:rsid w:val="00685436"/>
    <w:pPr>
      <w:ind w:firstLineChars="200" w:firstLine="480"/>
      <w:jc w:val="center"/>
    </w:pPr>
    <w:rPr>
      <w:sz w:val="24"/>
      <w:szCs w:val="20"/>
    </w:rPr>
  </w:style>
  <w:style w:type="paragraph" w:customStyle="1" w:styleId="xl52">
    <w:name w:val="xl52"/>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39">
    <w:name w:val="xl39"/>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5">
    <w:name w:val="缺省文本"/>
    <w:basedOn w:val="a6"/>
    <w:qFormat/>
    <w:rsid w:val="00685436"/>
    <w:pPr>
      <w:autoSpaceDE w:val="0"/>
      <w:autoSpaceDN w:val="0"/>
      <w:adjustRightInd w:val="0"/>
      <w:jc w:val="left"/>
    </w:pPr>
    <w:rPr>
      <w:kern w:val="0"/>
      <w:sz w:val="24"/>
      <w:szCs w:val="24"/>
    </w:rPr>
  </w:style>
  <w:style w:type="paragraph" w:customStyle="1" w:styleId="affff6">
    <w:name w:val="字元 字元"/>
    <w:basedOn w:val="a6"/>
    <w:autoRedefine/>
    <w:qFormat/>
    <w:rsid w:val="00685436"/>
    <w:rPr>
      <w:rFonts w:ascii="Tahoma" w:hAnsi="Tahoma"/>
      <w:sz w:val="24"/>
      <w:szCs w:val="20"/>
    </w:rPr>
  </w:style>
  <w:style w:type="paragraph" w:customStyle="1" w:styleId="CharCharChar1">
    <w:name w:val="Char Char Char1"/>
    <w:basedOn w:val="a6"/>
    <w:autoRedefine/>
    <w:qFormat/>
    <w:rsid w:val="00685436"/>
    <w:rPr>
      <w:rFonts w:ascii="Tahoma" w:hAnsi="Tahoma"/>
      <w:sz w:val="24"/>
      <w:szCs w:val="20"/>
    </w:rPr>
  </w:style>
  <w:style w:type="paragraph" w:customStyle="1" w:styleId="xl30">
    <w:name w:val="xl30"/>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7">
    <w:name w:val="图文"/>
    <w:basedOn w:val="a6"/>
    <w:autoRedefine/>
    <w:qFormat/>
    <w:rsid w:val="00685436"/>
    <w:pPr>
      <w:adjustRightInd w:val="0"/>
      <w:snapToGrid w:val="0"/>
      <w:spacing w:after="50" w:line="360" w:lineRule="auto"/>
    </w:pPr>
    <w:rPr>
      <w:sz w:val="24"/>
      <w:szCs w:val="24"/>
    </w:rPr>
  </w:style>
  <w:style w:type="paragraph" w:customStyle="1" w:styleId="Char22">
    <w:name w:val="Char22"/>
    <w:basedOn w:val="a6"/>
    <w:autoRedefine/>
    <w:qFormat/>
    <w:rsid w:val="00685436"/>
    <w:rPr>
      <w:rFonts w:ascii="Tahoma" w:hAnsi="Tahoma"/>
      <w:sz w:val="24"/>
      <w:szCs w:val="20"/>
    </w:rPr>
  </w:style>
  <w:style w:type="paragraph" w:customStyle="1" w:styleId="CharChar4">
    <w:name w:val="Char Char4"/>
    <w:basedOn w:val="a6"/>
    <w:autoRedefine/>
    <w:qFormat/>
    <w:rsid w:val="00685436"/>
    <w:pPr>
      <w:widowControl/>
      <w:spacing w:line="400" w:lineRule="exact"/>
      <w:jc w:val="center"/>
    </w:pPr>
    <w:rPr>
      <w:szCs w:val="24"/>
    </w:rPr>
  </w:style>
  <w:style w:type="paragraph" w:customStyle="1" w:styleId="CharCharCharCharCharCharChar2">
    <w:name w:val="Char Char Char Char Char Char Char2"/>
    <w:basedOn w:val="a6"/>
    <w:autoRedefine/>
    <w:qFormat/>
    <w:rsid w:val="00685436"/>
    <w:pPr>
      <w:snapToGrid w:val="0"/>
      <w:spacing w:line="360" w:lineRule="auto"/>
      <w:ind w:firstLineChars="200" w:firstLine="200"/>
    </w:pPr>
    <w:rPr>
      <w:rFonts w:eastAsia="仿宋_GB2312"/>
      <w:sz w:val="24"/>
      <w:szCs w:val="24"/>
    </w:rPr>
  </w:style>
  <w:style w:type="paragraph" w:customStyle="1" w:styleId="CharChar1CharCharCharCharCharChar1">
    <w:name w:val="Char Char1 Char Char Char Char Char Char1"/>
    <w:basedOn w:val="a6"/>
    <w:autoRedefine/>
    <w:qFormat/>
    <w:rsid w:val="00685436"/>
    <w:pPr>
      <w:widowControl/>
      <w:spacing w:after="160" w:line="240" w:lineRule="exact"/>
      <w:jc w:val="left"/>
    </w:pPr>
    <w:rPr>
      <w:rFonts w:ascii="Verdana" w:eastAsia="仿宋_GB2312" w:hAnsi="Verdana"/>
      <w:kern w:val="0"/>
      <w:sz w:val="24"/>
      <w:szCs w:val="20"/>
      <w:lang w:eastAsia="en-US"/>
    </w:rPr>
  </w:style>
  <w:style w:type="paragraph" w:customStyle="1" w:styleId="1fb">
    <w:name w:val="项目符号1"/>
    <w:basedOn w:val="affff0"/>
    <w:autoRedefine/>
    <w:qFormat/>
    <w:rsid w:val="00685436"/>
    <w:pPr>
      <w:ind w:left="-25" w:firstLine="0"/>
    </w:pPr>
  </w:style>
  <w:style w:type="paragraph" w:customStyle="1" w:styleId="affff8">
    <w:name w:val="表格文字"/>
    <w:basedOn w:val="aff2"/>
    <w:autoRedefine/>
    <w:qFormat/>
    <w:rsid w:val="00685436"/>
    <w:pPr>
      <w:spacing w:before="20" w:after="20" w:line="240" w:lineRule="auto"/>
      <w:ind w:firstLine="0"/>
    </w:pPr>
    <w:rPr>
      <w:rFonts w:ascii="Century Gothic" w:eastAsia="宋体" w:hAnsi="Century Gothic" w:cs="Times New Roman"/>
      <w:sz w:val="20"/>
      <w:szCs w:val="20"/>
    </w:rPr>
  </w:style>
  <w:style w:type="paragraph" w:customStyle="1" w:styleId="default0">
    <w:name w:val="default"/>
    <w:basedOn w:val="a6"/>
    <w:autoRedefine/>
    <w:qFormat/>
    <w:rsid w:val="00685436"/>
    <w:pPr>
      <w:widowControl/>
      <w:spacing w:before="100" w:beforeAutospacing="1" w:after="100" w:afterAutospacing="1"/>
      <w:jc w:val="left"/>
    </w:pPr>
    <w:rPr>
      <w:rFonts w:ascii="宋体" w:hAnsi="宋体" w:cs="宋体"/>
      <w:kern w:val="0"/>
      <w:sz w:val="24"/>
      <w:szCs w:val="24"/>
    </w:rPr>
  </w:style>
  <w:style w:type="paragraph" w:customStyle="1" w:styleId="affff9">
    <w:name w:val="段"/>
    <w:autoRedefine/>
    <w:qFormat/>
    <w:rsid w:val="00685436"/>
    <w:pPr>
      <w:autoSpaceDE w:val="0"/>
      <w:autoSpaceDN w:val="0"/>
      <w:ind w:firstLineChars="200" w:firstLine="200"/>
      <w:jc w:val="both"/>
    </w:pPr>
    <w:rPr>
      <w:rFonts w:ascii="宋体" w:eastAsia="宋体" w:hAnsi="Times New Roman" w:cs="Times New Roman"/>
      <w:sz w:val="21"/>
    </w:rPr>
  </w:style>
  <w:style w:type="paragraph" w:customStyle="1" w:styleId="Char1CharCharChar1">
    <w:name w:val="Char1 Char Char Char1"/>
    <w:basedOn w:val="a6"/>
    <w:autoRedefine/>
    <w:qFormat/>
    <w:rsid w:val="00685436"/>
    <w:rPr>
      <w:rFonts w:ascii="Tahoma" w:hAnsi="Tahoma" w:cs="仿宋_GB2312"/>
      <w:sz w:val="24"/>
      <w:szCs w:val="28"/>
    </w:rPr>
  </w:style>
  <w:style w:type="paragraph" w:customStyle="1" w:styleId="Char30">
    <w:name w:val="Char3"/>
    <w:basedOn w:val="a6"/>
    <w:qFormat/>
    <w:rsid w:val="00685436"/>
    <w:pPr>
      <w:tabs>
        <w:tab w:val="left" w:pos="360"/>
      </w:tabs>
    </w:pPr>
    <w:rPr>
      <w:sz w:val="24"/>
      <w:szCs w:val="24"/>
    </w:rPr>
  </w:style>
  <w:style w:type="paragraph" w:customStyle="1" w:styleId="Char3CharCharChar2">
    <w:name w:val="Char3 Char Char Char2"/>
    <w:basedOn w:val="a6"/>
    <w:autoRedefine/>
    <w:qFormat/>
    <w:rsid w:val="00685436"/>
    <w:rPr>
      <w:rFonts w:ascii="Tahoma" w:hAnsi="Tahoma"/>
      <w:sz w:val="24"/>
      <w:szCs w:val="20"/>
    </w:rPr>
  </w:style>
  <w:style w:type="paragraph" w:customStyle="1" w:styleId="xl41">
    <w:name w:val="xl41"/>
    <w:basedOn w:val="a6"/>
    <w:qFormat/>
    <w:rsid w:val="0068543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6">
    <w:name w:val="xl26"/>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1CharCharCharChar0">
    <w:name w:val="1 Char Char Char Char"/>
    <w:basedOn w:val="a6"/>
    <w:qFormat/>
    <w:rsid w:val="00685436"/>
    <w:rPr>
      <w:rFonts w:ascii="Tahoma" w:hAnsi="Tahoma"/>
      <w:sz w:val="24"/>
      <w:szCs w:val="20"/>
    </w:rPr>
  </w:style>
  <w:style w:type="paragraph" w:customStyle="1" w:styleId="10">
    <w:name w:val="1名"/>
    <w:basedOn w:val="a6"/>
    <w:autoRedefine/>
    <w:qFormat/>
    <w:rsid w:val="00685436"/>
    <w:pPr>
      <w:numPr>
        <w:numId w:val="21"/>
      </w:numPr>
      <w:spacing w:before="120"/>
    </w:pPr>
    <w:rPr>
      <w:rFonts w:ascii="宋体"/>
      <w:sz w:val="28"/>
      <w:szCs w:val="20"/>
    </w:rPr>
  </w:style>
  <w:style w:type="paragraph" w:customStyle="1" w:styleId="affffa">
    <w:name w:val="*正文"/>
    <w:basedOn w:val="a6"/>
    <w:autoRedefine/>
    <w:qFormat/>
    <w:rsid w:val="00685436"/>
    <w:pPr>
      <w:widowControl/>
    </w:pPr>
    <w:rPr>
      <w:rFonts w:ascii="仿宋_GB2312" w:eastAsia="仿宋" w:hAnsi="宋体"/>
      <w:color w:val="000000"/>
      <w:kern w:val="0"/>
      <w:sz w:val="28"/>
      <w:szCs w:val="28"/>
    </w:rPr>
  </w:style>
  <w:style w:type="paragraph" w:customStyle="1" w:styleId="xl50">
    <w:name w:val="xl50"/>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2f5">
    <w:name w:val="正文文本缩进2"/>
    <w:basedOn w:val="a6"/>
    <w:autoRedefine/>
    <w:qFormat/>
    <w:rsid w:val="00685436"/>
    <w:pPr>
      <w:spacing w:line="480" w:lineRule="exact"/>
      <w:ind w:firstLineChars="200" w:firstLine="480"/>
    </w:pPr>
    <w:rPr>
      <w:rFonts w:ascii="宋体" w:hAnsi="宋体"/>
      <w:kern w:val="0"/>
      <w:sz w:val="24"/>
      <w:szCs w:val="24"/>
      <w:lang w:val="zh-CN"/>
    </w:rPr>
  </w:style>
  <w:style w:type="paragraph" w:customStyle="1" w:styleId="CharChar1CharCharCharCharCharCharCharChar">
    <w:name w:val="Char Char1 Char Char Char Char Char Char Char Char"/>
    <w:basedOn w:val="a6"/>
    <w:qFormat/>
    <w:rsid w:val="00685436"/>
    <w:pPr>
      <w:widowControl/>
      <w:spacing w:after="160" w:line="240" w:lineRule="exact"/>
      <w:jc w:val="left"/>
    </w:pPr>
    <w:rPr>
      <w:rFonts w:ascii="Verdana" w:hAnsi="Verdana"/>
      <w:kern w:val="0"/>
      <w:sz w:val="20"/>
      <w:szCs w:val="20"/>
      <w:lang w:eastAsia="en-US"/>
    </w:rPr>
  </w:style>
  <w:style w:type="paragraph" w:customStyle="1" w:styleId="xl47">
    <w:name w:val="xl47"/>
    <w:basedOn w:val="a6"/>
    <w:autoRedefine/>
    <w:qFormat/>
    <w:rsid w:val="0068543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6">
    <w:name w:val="_Style 6"/>
    <w:autoRedefine/>
    <w:qFormat/>
    <w:rsid w:val="00685436"/>
    <w:pPr>
      <w:widowControl w:val="0"/>
      <w:spacing w:line="360" w:lineRule="auto"/>
      <w:jc w:val="center"/>
    </w:pPr>
    <w:rPr>
      <w:rFonts w:ascii="Times New Roman" w:eastAsia="宋体" w:hAnsi="Times New Roman" w:cs="Times New Roman"/>
      <w:kern w:val="2"/>
      <w:sz w:val="28"/>
      <w:szCs w:val="22"/>
    </w:rPr>
  </w:style>
  <w:style w:type="paragraph" w:customStyle="1" w:styleId="Char21">
    <w:name w:val="Char21"/>
    <w:basedOn w:val="a6"/>
    <w:autoRedefine/>
    <w:qFormat/>
    <w:rsid w:val="00685436"/>
    <w:rPr>
      <w:rFonts w:ascii="Tahoma" w:hAnsi="Tahoma"/>
      <w:sz w:val="24"/>
      <w:szCs w:val="20"/>
    </w:rPr>
  </w:style>
  <w:style w:type="paragraph" w:customStyle="1" w:styleId="xl44">
    <w:name w:val="xl44"/>
    <w:basedOn w:val="a6"/>
    <w:autoRedefine/>
    <w:qFormat/>
    <w:rsid w:val="0068543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CharCharChar1Char">
    <w:name w:val="Char Char Char1 Char"/>
    <w:basedOn w:val="a6"/>
    <w:autoRedefine/>
    <w:qFormat/>
    <w:rsid w:val="00685436"/>
    <w:rPr>
      <w:rFonts w:ascii="Tahoma" w:hAnsi="Tahoma"/>
      <w:sz w:val="24"/>
      <w:szCs w:val="20"/>
    </w:rPr>
  </w:style>
  <w:style w:type="paragraph" w:customStyle="1" w:styleId="xl42">
    <w:name w:val="xl42"/>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2CharCharCharCharCharChar1">
    <w:name w:val="Char2 Char Char Char Char Char Char1"/>
    <w:basedOn w:val="a6"/>
    <w:autoRedefine/>
    <w:qFormat/>
    <w:rsid w:val="00685436"/>
    <w:pPr>
      <w:widowControl/>
      <w:spacing w:line="400" w:lineRule="exact"/>
      <w:jc w:val="center"/>
    </w:pPr>
    <w:rPr>
      <w:szCs w:val="24"/>
    </w:rPr>
  </w:style>
  <w:style w:type="paragraph" w:customStyle="1" w:styleId="CharCharCharCharCharCharChar1">
    <w:name w:val="Char Char Char Char Char Char Char1"/>
    <w:basedOn w:val="a6"/>
    <w:qFormat/>
    <w:rsid w:val="00685436"/>
    <w:pPr>
      <w:snapToGrid w:val="0"/>
      <w:spacing w:line="360" w:lineRule="auto"/>
      <w:ind w:firstLineChars="200" w:firstLine="200"/>
    </w:pPr>
    <w:rPr>
      <w:rFonts w:eastAsia="仿宋_GB2312"/>
      <w:sz w:val="24"/>
      <w:szCs w:val="24"/>
    </w:rPr>
  </w:style>
  <w:style w:type="paragraph" w:customStyle="1" w:styleId="CharChar41">
    <w:name w:val="Char Char41"/>
    <w:basedOn w:val="a6"/>
    <w:qFormat/>
    <w:rsid w:val="00685436"/>
    <w:pPr>
      <w:widowControl/>
      <w:spacing w:line="400" w:lineRule="exact"/>
      <w:jc w:val="center"/>
    </w:pPr>
    <w:rPr>
      <w:szCs w:val="24"/>
    </w:rPr>
  </w:style>
  <w:style w:type="paragraph" w:customStyle="1" w:styleId="xl31">
    <w:name w:val="xl31"/>
    <w:basedOn w:val="a6"/>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affffb">
    <w:name w:val="正文文本样式 加粗"/>
    <w:basedOn w:val="affff0"/>
    <w:autoRedefine/>
    <w:qFormat/>
    <w:rsid w:val="00685436"/>
    <w:rPr>
      <w:b/>
    </w:rPr>
  </w:style>
  <w:style w:type="paragraph" w:customStyle="1" w:styleId="affffc">
    <w:name w:val="无标题条"/>
    <w:next w:val="a6"/>
    <w:autoRedefine/>
    <w:qFormat/>
    <w:rsid w:val="00685436"/>
    <w:pPr>
      <w:jc w:val="both"/>
    </w:pPr>
    <w:rPr>
      <w:rFonts w:ascii="Times New Roman" w:eastAsia="宋体" w:hAnsi="Times New Roman" w:cs="Times New Roman"/>
      <w:sz w:val="21"/>
    </w:rPr>
  </w:style>
  <w:style w:type="paragraph" w:customStyle="1" w:styleId="Style4">
    <w:name w:val="_Style 4"/>
    <w:autoRedefine/>
    <w:qFormat/>
    <w:rsid w:val="00685436"/>
    <w:pPr>
      <w:widowControl w:val="0"/>
      <w:spacing w:line="360" w:lineRule="auto"/>
      <w:jc w:val="center"/>
    </w:pPr>
    <w:rPr>
      <w:rFonts w:ascii="Times New Roman" w:eastAsia="宋体" w:hAnsi="Times New Roman" w:cs="Times New Roman"/>
      <w:kern w:val="2"/>
      <w:sz w:val="28"/>
      <w:szCs w:val="22"/>
    </w:rPr>
  </w:style>
  <w:style w:type="paragraph" w:customStyle="1" w:styleId="xl46">
    <w:name w:val="xl46"/>
    <w:basedOn w:val="a6"/>
    <w:qFormat/>
    <w:rsid w:val="0068543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3">
    <w:name w:val="五级条标题"/>
    <w:basedOn w:val="a2"/>
    <w:next w:val="a6"/>
    <w:qFormat/>
    <w:rsid w:val="00685436"/>
    <w:pPr>
      <w:numPr>
        <w:ilvl w:val="5"/>
      </w:numPr>
      <w:ind w:left="0" w:hanging="840"/>
      <w:outlineLvl w:val="5"/>
    </w:pPr>
  </w:style>
  <w:style w:type="paragraph" w:customStyle="1" w:styleId="a2">
    <w:name w:val="四级条标题"/>
    <w:basedOn w:val="a1"/>
    <w:next w:val="a6"/>
    <w:autoRedefine/>
    <w:qFormat/>
    <w:rsid w:val="00685436"/>
    <w:pPr>
      <w:numPr>
        <w:ilvl w:val="4"/>
      </w:numPr>
      <w:ind w:left="0" w:hanging="840"/>
      <w:outlineLvl w:val="4"/>
    </w:pPr>
  </w:style>
  <w:style w:type="paragraph" w:customStyle="1" w:styleId="a1">
    <w:name w:val="三级条标题"/>
    <w:basedOn w:val="affff3"/>
    <w:next w:val="a6"/>
    <w:autoRedefine/>
    <w:qFormat/>
    <w:rsid w:val="00685436"/>
    <w:pPr>
      <w:numPr>
        <w:ilvl w:val="3"/>
        <w:numId w:val="19"/>
      </w:numPr>
      <w:ind w:left="0" w:hanging="840"/>
      <w:outlineLvl w:val="3"/>
    </w:pPr>
  </w:style>
  <w:style w:type="paragraph" w:customStyle="1" w:styleId="background1">
    <w:name w:val="background1"/>
    <w:basedOn w:val="a6"/>
    <w:autoRedefine/>
    <w:qFormat/>
    <w:rsid w:val="00685436"/>
    <w:pPr>
      <w:widowControl/>
      <w:spacing w:before="100" w:beforeAutospacing="1" w:after="100" w:afterAutospacing="1"/>
      <w:jc w:val="left"/>
    </w:pPr>
    <w:rPr>
      <w:rFonts w:ascii="宋体" w:hAnsi="宋体" w:cs="宋体"/>
      <w:kern w:val="0"/>
      <w:sz w:val="24"/>
      <w:szCs w:val="24"/>
    </w:rPr>
  </w:style>
  <w:style w:type="paragraph" w:customStyle="1" w:styleId="affffd">
    <w:name w:val="文档正文"/>
    <w:basedOn w:val="a6"/>
    <w:link w:val="Charf0"/>
    <w:autoRedefine/>
    <w:qFormat/>
    <w:rsid w:val="00685436"/>
    <w:pPr>
      <w:snapToGrid w:val="0"/>
      <w:spacing w:before="120" w:after="120" w:line="180" w:lineRule="auto"/>
    </w:pPr>
    <w:rPr>
      <w:rFonts w:ascii="Arial" w:hAnsi="Arial"/>
      <w:szCs w:val="20"/>
    </w:rPr>
  </w:style>
  <w:style w:type="paragraph" w:customStyle="1" w:styleId="affffe">
    <w:name w:val="正文 + 宋体"/>
    <w:basedOn w:val="a6"/>
    <w:autoRedefine/>
    <w:qFormat/>
    <w:rsid w:val="00685436"/>
    <w:pPr>
      <w:widowControl/>
      <w:ind w:left="360" w:hanging="360"/>
      <w:jc w:val="left"/>
    </w:pPr>
    <w:rPr>
      <w:rFonts w:ascii="宋体" w:hAnsi="宋体" w:cs="宋体"/>
      <w:b/>
      <w:bCs/>
      <w:color w:val="000000"/>
      <w:kern w:val="0"/>
      <w:sz w:val="18"/>
      <w:szCs w:val="18"/>
    </w:rPr>
  </w:style>
  <w:style w:type="paragraph" w:customStyle="1" w:styleId="xl24">
    <w:name w:val="xl24"/>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3">
    <w:name w:val="xl23"/>
    <w:basedOn w:val="a6"/>
    <w:autoRedefine/>
    <w:qFormat/>
    <w:rsid w:val="00685436"/>
    <w:pPr>
      <w:widowControl/>
      <w:spacing w:before="100" w:beforeAutospacing="1" w:after="100" w:afterAutospacing="1" w:line="360" w:lineRule="auto"/>
      <w:textAlignment w:val="top"/>
    </w:pPr>
    <w:rPr>
      <w:kern w:val="0"/>
      <w:sz w:val="24"/>
      <w:szCs w:val="20"/>
    </w:rPr>
  </w:style>
  <w:style w:type="paragraph" w:customStyle="1" w:styleId="1fc">
    <w:name w:val="字元 字元1"/>
    <w:basedOn w:val="a6"/>
    <w:autoRedefine/>
    <w:qFormat/>
    <w:rsid w:val="00685436"/>
    <w:rPr>
      <w:rFonts w:ascii="Tahoma" w:hAnsi="Tahoma"/>
      <w:sz w:val="24"/>
      <w:szCs w:val="20"/>
    </w:rPr>
  </w:style>
  <w:style w:type="paragraph" w:customStyle="1" w:styleId="xl25">
    <w:name w:val="xl25"/>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Style160">
    <w:name w:val="_Style 160"/>
    <w:qFormat/>
    <w:rsid w:val="00685436"/>
    <w:rPr>
      <w:rFonts w:ascii="Times New Roman" w:eastAsia="宋体" w:hAnsi="Times New Roman" w:cs="Times New Roman"/>
      <w:kern w:val="2"/>
      <w:sz w:val="21"/>
      <w:szCs w:val="24"/>
    </w:rPr>
  </w:style>
  <w:style w:type="paragraph" w:customStyle="1" w:styleId="xl43">
    <w:name w:val="xl43"/>
    <w:basedOn w:val="a6"/>
    <w:autoRedefine/>
    <w:qFormat/>
    <w:rsid w:val="006854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
    <w:name w:val="No Spacing"/>
    <w:qFormat/>
    <w:rsid w:val="00685436"/>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autoRedefine/>
    <w:qFormat/>
    <w:rsid w:val="00685436"/>
    <w:pPr>
      <w:widowControl/>
      <w:adjustRightInd w:val="0"/>
      <w:spacing w:line="360" w:lineRule="auto"/>
      <w:ind w:firstLineChars="200" w:firstLine="480"/>
      <w:jc w:val="left"/>
    </w:pPr>
    <w:rPr>
      <w:color w:val="FF0000"/>
      <w:kern w:val="0"/>
      <w:sz w:val="24"/>
      <w:szCs w:val="20"/>
    </w:rPr>
  </w:style>
  <w:style w:type="paragraph" w:customStyle="1" w:styleId="-1">
    <w:name w:val="正文须知-1级"/>
    <w:basedOn w:val="a6"/>
    <w:next w:val="a6"/>
    <w:autoRedefine/>
    <w:qFormat/>
    <w:rsid w:val="00685436"/>
    <w:pPr>
      <w:numPr>
        <w:numId w:val="15"/>
      </w:numPr>
      <w:adjustRightInd w:val="0"/>
      <w:snapToGrid w:val="0"/>
      <w:spacing w:line="300" w:lineRule="auto"/>
    </w:pPr>
    <w:rPr>
      <w:rFonts w:ascii="宋体" w:hAnsi="Calibri"/>
      <w:sz w:val="24"/>
    </w:rPr>
  </w:style>
  <w:style w:type="paragraph" w:customStyle="1" w:styleId="1-">
    <w:name w:val="标题1-附件"/>
    <w:basedOn w:val="12"/>
    <w:autoRedefine/>
    <w:qFormat/>
    <w:rsid w:val="00685436"/>
    <w:pPr>
      <w:autoSpaceDE w:val="0"/>
      <w:autoSpaceDN w:val="0"/>
      <w:adjustRightInd w:val="0"/>
      <w:spacing w:before="240" w:after="120" w:line="300" w:lineRule="auto"/>
      <w:jc w:val="left"/>
    </w:pPr>
    <w:rPr>
      <w:rFonts w:ascii="宋体"/>
      <w:bCs w:val="0"/>
      <w:sz w:val="24"/>
      <w:szCs w:val="24"/>
    </w:rPr>
  </w:style>
  <w:style w:type="paragraph" w:customStyle="1" w:styleId="xl51">
    <w:name w:val="xl51"/>
    <w:basedOn w:val="a6"/>
    <w:autoRedefine/>
    <w:qFormat/>
    <w:rsid w:val="0068543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afffff0">
    <w:name w:val="图题与表题"/>
    <w:basedOn w:val="Style4"/>
    <w:qFormat/>
    <w:rsid w:val="00685436"/>
    <w:pPr>
      <w:spacing w:line="240" w:lineRule="auto"/>
    </w:pPr>
    <w:rPr>
      <w:b/>
      <w:kern w:val="0"/>
      <w:sz w:val="21"/>
      <w:szCs w:val="21"/>
    </w:rPr>
  </w:style>
  <w:style w:type="paragraph" w:customStyle="1" w:styleId="CharCharChar1Char2">
    <w:name w:val="Char Char Char1 Char2"/>
    <w:basedOn w:val="a6"/>
    <w:autoRedefine/>
    <w:qFormat/>
    <w:rsid w:val="00685436"/>
    <w:rPr>
      <w:rFonts w:ascii="Tahoma" w:hAnsi="Tahoma"/>
      <w:sz w:val="24"/>
      <w:szCs w:val="20"/>
    </w:rPr>
  </w:style>
  <w:style w:type="paragraph" w:customStyle="1" w:styleId="xl45">
    <w:name w:val="xl45"/>
    <w:basedOn w:val="a6"/>
    <w:autoRedefine/>
    <w:qFormat/>
    <w:rsid w:val="0068543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2f6">
    <w:name w:val="正文缩进2"/>
    <w:basedOn w:val="a6"/>
    <w:qFormat/>
    <w:rsid w:val="0068543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3CharCharChar1">
    <w:name w:val="Char3 Char Char Char1"/>
    <w:basedOn w:val="a6"/>
    <w:qFormat/>
    <w:rsid w:val="00685436"/>
    <w:rPr>
      <w:rFonts w:ascii="Tahoma" w:hAnsi="Tahoma"/>
      <w:sz w:val="24"/>
      <w:szCs w:val="20"/>
    </w:rPr>
  </w:style>
  <w:style w:type="paragraph" w:customStyle="1" w:styleId="afffff1">
    <w:name w:val="图例"/>
    <w:basedOn w:val="a6"/>
    <w:qFormat/>
    <w:rsid w:val="00685436"/>
    <w:pPr>
      <w:spacing w:before="120" w:after="120" w:line="360" w:lineRule="auto"/>
      <w:jc w:val="center"/>
    </w:pPr>
    <w:rPr>
      <w:rFonts w:eastAsia="仿宋_GB2312"/>
      <w:b/>
      <w:sz w:val="24"/>
      <w:szCs w:val="20"/>
    </w:rPr>
  </w:style>
  <w:style w:type="paragraph" w:customStyle="1" w:styleId="Style7">
    <w:name w:val="_Style 7"/>
    <w:autoRedefine/>
    <w:qFormat/>
    <w:rsid w:val="00685436"/>
    <w:pPr>
      <w:widowControl w:val="0"/>
      <w:spacing w:line="360" w:lineRule="auto"/>
      <w:jc w:val="center"/>
    </w:pPr>
    <w:rPr>
      <w:rFonts w:ascii="Times New Roman" w:eastAsia="宋体" w:hAnsi="Times New Roman" w:cs="Times New Roman"/>
      <w:kern w:val="2"/>
      <w:sz w:val="28"/>
      <w:szCs w:val="22"/>
    </w:rPr>
  </w:style>
  <w:style w:type="paragraph" w:customStyle="1" w:styleId="afffff2">
    <w:name w:val="表头"/>
    <w:basedOn w:val="a6"/>
    <w:autoRedefine/>
    <w:qFormat/>
    <w:rsid w:val="00685436"/>
    <w:pPr>
      <w:spacing w:line="360" w:lineRule="auto"/>
      <w:ind w:firstLineChars="200" w:firstLine="200"/>
      <w:jc w:val="center"/>
    </w:pPr>
    <w:rPr>
      <w:rFonts w:ascii="宋体" w:hAnsi="宋体"/>
      <w:b/>
      <w:kern w:val="0"/>
      <w:sz w:val="20"/>
      <w:lang w:val="zh-CN" w:eastAsia="en-US"/>
    </w:rPr>
  </w:style>
  <w:style w:type="paragraph" w:customStyle="1" w:styleId="afffff3">
    <w:name w:val="表格内容"/>
    <w:basedOn w:val="a6"/>
    <w:autoRedefine/>
    <w:qFormat/>
    <w:rsid w:val="00685436"/>
    <w:pPr>
      <w:widowControl/>
      <w:jc w:val="center"/>
    </w:pPr>
    <w:rPr>
      <w:rFonts w:cs="宋体"/>
      <w:color w:val="000000"/>
      <w:kern w:val="0"/>
      <w:sz w:val="18"/>
      <w:szCs w:val="22"/>
    </w:rPr>
  </w:style>
  <w:style w:type="table" w:customStyle="1" w:styleId="TableNormal">
    <w:name w:val="Table Normal"/>
    <w:autoRedefine/>
    <w:uiPriority w:val="2"/>
    <w:unhideWhenUsed/>
    <w:qFormat/>
    <w:rsid w:val="00685436"/>
    <w:pPr>
      <w:widowControl w:val="0"/>
      <w:autoSpaceDE w:val="0"/>
      <w:autoSpaceDN w:val="0"/>
    </w:pPr>
    <w:rPr>
      <w:rFonts w:ascii="Calibri" w:eastAsia="宋体" w:hAnsi="Calibri" w:cs="Times New Roman"/>
      <w:sz w:val="22"/>
      <w:lang w:eastAsia="en-US"/>
    </w:rPr>
    <w:tblPr>
      <w:tblCellMar>
        <w:top w:w="0" w:type="dxa"/>
        <w:left w:w="0" w:type="dxa"/>
        <w:bottom w:w="0" w:type="dxa"/>
        <w:right w:w="0" w:type="dxa"/>
      </w:tblCellMar>
    </w:tblPr>
  </w:style>
  <w:style w:type="paragraph" w:customStyle="1" w:styleId="2f7">
    <w:name w:val="修订2"/>
    <w:hidden/>
    <w:uiPriority w:val="99"/>
    <w:unhideWhenUsed/>
    <w:qFormat/>
    <w:rsid w:val="00685436"/>
    <w:rPr>
      <w:rFonts w:ascii="Times New Roman" w:eastAsia="宋体" w:hAnsi="Times New Roman" w:cs="Times New Roman"/>
      <w:kern w:val="2"/>
      <w:sz w:val="21"/>
      <w:szCs w:val="24"/>
    </w:rPr>
  </w:style>
  <w:style w:type="character" w:customStyle="1" w:styleId="1fd">
    <w:name w:val="未处理的提及1"/>
    <w:autoRedefine/>
    <w:uiPriority w:val="99"/>
    <w:unhideWhenUsed/>
    <w:qFormat/>
    <w:rsid w:val="00685436"/>
    <w:rPr>
      <w:color w:val="605E5C"/>
      <w:shd w:val="clear" w:color="auto" w:fill="E1DFDD"/>
    </w:rPr>
  </w:style>
  <w:style w:type="paragraph" w:customStyle="1" w:styleId="212">
    <w:name w:val="修订21"/>
    <w:autoRedefine/>
    <w:qFormat/>
    <w:rsid w:val="00685436"/>
    <w:rPr>
      <w:rFonts w:ascii="Times New Roman" w:eastAsia="宋体" w:hAnsi="Times New Roman" w:cs="Times New Roman"/>
      <w:kern w:val="2"/>
      <w:sz w:val="21"/>
      <w:szCs w:val="24"/>
    </w:rPr>
  </w:style>
  <w:style w:type="character" w:customStyle="1" w:styleId="font61">
    <w:name w:val="font61"/>
    <w:basedOn w:val="a8"/>
    <w:qFormat/>
    <w:rsid w:val="00685436"/>
    <w:rPr>
      <w:rFonts w:ascii="仿宋_GB2312" w:eastAsia="仿宋_GB2312" w:cs="仿宋_GB2312" w:hint="default"/>
      <w:b/>
      <w:bCs/>
      <w:color w:val="000000"/>
      <w:sz w:val="24"/>
      <w:szCs w:val="24"/>
      <w:u w:val="single"/>
    </w:rPr>
  </w:style>
  <w:style w:type="character" w:customStyle="1" w:styleId="font112">
    <w:name w:val="font112"/>
    <w:basedOn w:val="a8"/>
    <w:autoRedefine/>
    <w:qFormat/>
    <w:rsid w:val="00685436"/>
    <w:rPr>
      <w:rFonts w:ascii="仿宋" w:eastAsia="仿宋" w:hAnsi="仿宋" w:cs="仿宋" w:hint="eastAsia"/>
      <w:b/>
      <w:bCs/>
      <w:color w:val="000000"/>
      <w:sz w:val="24"/>
      <w:szCs w:val="24"/>
      <w:u w:val="none"/>
    </w:rPr>
  </w:style>
  <w:style w:type="character" w:customStyle="1" w:styleId="font41">
    <w:name w:val="font41"/>
    <w:basedOn w:val="a8"/>
    <w:autoRedefine/>
    <w:qFormat/>
    <w:rsid w:val="00685436"/>
    <w:rPr>
      <w:rFonts w:ascii="仿宋_GB2312" w:eastAsia="仿宋_GB2312" w:cs="仿宋_GB2312" w:hint="default"/>
      <w:b/>
      <w:bCs/>
      <w:color w:val="000000"/>
      <w:sz w:val="28"/>
      <w:szCs w:val="28"/>
      <w:u w:val="none"/>
    </w:rPr>
  </w:style>
  <w:style w:type="character" w:customStyle="1" w:styleId="font101">
    <w:name w:val="font101"/>
    <w:basedOn w:val="a8"/>
    <w:autoRedefine/>
    <w:qFormat/>
    <w:rsid w:val="00685436"/>
    <w:rPr>
      <w:rFonts w:ascii="仿宋_GB2312" w:eastAsia="仿宋_GB2312" w:cs="仿宋_GB2312" w:hint="default"/>
      <w:b/>
      <w:bCs/>
      <w:color w:val="000000"/>
      <w:sz w:val="24"/>
      <w:szCs w:val="24"/>
      <w:u w:val="none"/>
      <w:vertAlign w:val="superscript"/>
    </w:rPr>
  </w:style>
  <w:style w:type="character" w:customStyle="1" w:styleId="font131">
    <w:name w:val="font131"/>
    <w:basedOn w:val="a8"/>
    <w:qFormat/>
    <w:rsid w:val="00685436"/>
    <w:rPr>
      <w:rFonts w:ascii="宋体" w:eastAsia="宋体" w:hAnsi="宋体" w:cs="宋体" w:hint="eastAsia"/>
      <w:color w:val="000000"/>
      <w:sz w:val="21"/>
      <w:szCs w:val="21"/>
      <w:u w:val="none"/>
    </w:rPr>
  </w:style>
  <w:style w:type="character" w:customStyle="1" w:styleId="font121">
    <w:name w:val="font121"/>
    <w:basedOn w:val="a8"/>
    <w:qFormat/>
    <w:rsid w:val="00685436"/>
    <w:rPr>
      <w:rFonts w:ascii="仿宋_GB2312" w:eastAsia="仿宋_GB2312" w:cs="仿宋_GB2312" w:hint="default"/>
      <w:color w:val="000000"/>
      <w:sz w:val="24"/>
      <w:szCs w:val="24"/>
      <w:u w:val="none"/>
    </w:rPr>
  </w:style>
  <w:style w:type="character" w:customStyle="1" w:styleId="font151">
    <w:name w:val="font151"/>
    <w:basedOn w:val="a8"/>
    <w:autoRedefine/>
    <w:qFormat/>
    <w:rsid w:val="00685436"/>
    <w:rPr>
      <w:rFonts w:ascii="宋体" w:eastAsia="宋体" w:hAnsi="宋体" w:cs="宋体" w:hint="eastAsia"/>
      <w:b/>
      <w:bCs/>
      <w:color w:val="000000"/>
      <w:sz w:val="21"/>
      <w:szCs w:val="21"/>
      <w:u w:val="none"/>
    </w:rPr>
  </w:style>
  <w:style w:type="paragraph" w:customStyle="1" w:styleId="MessageHeader">
    <w:name w:val="MessageHeader"/>
    <w:basedOn w:val="a6"/>
    <w:next w:val="BodyText"/>
    <w:autoRedefine/>
    <w:qFormat/>
    <w:rsid w:val="00685436"/>
    <w:pPr>
      <w:pBdr>
        <w:top w:val="none" w:sz="0" w:space="1" w:color="000000"/>
        <w:left w:val="none" w:sz="0" w:space="1" w:color="000000"/>
        <w:bottom w:val="none" w:sz="0" w:space="1" w:color="000000"/>
        <w:right w:val="none" w:sz="0" w:space="1" w:color="000000"/>
      </w:pBdr>
      <w:snapToGrid w:val="0"/>
      <w:spacing w:line="360" w:lineRule="auto"/>
      <w:textAlignment w:val="baseline"/>
    </w:pPr>
    <w:rPr>
      <w:rFonts w:ascii="Arial" w:eastAsiaTheme="minorEastAsia" w:hAnsi="Arial" w:cstheme="minorBidi"/>
      <w:sz w:val="28"/>
      <w:szCs w:val="22"/>
    </w:rPr>
  </w:style>
  <w:style w:type="paragraph" w:customStyle="1" w:styleId="BodyText">
    <w:name w:val="BodyText"/>
    <w:basedOn w:val="a6"/>
    <w:next w:val="a6"/>
    <w:qFormat/>
    <w:rsid w:val="00685436"/>
    <w:pPr>
      <w:jc w:val="center"/>
      <w:textAlignment w:val="baseline"/>
    </w:pPr>
    <w:rPr>
      <w:rFonts w:asciiTheme="minorHAnsi" w:eastAsiaTheme="minorEastAsia" w:hAnsiTheme="minorHAnsi" w:cstheme="minorBidi"/>
      <w:szCs w:val="22"/>
    </w:rPr>
  </w:style>
  <w:style w:type="paragraph" w:customStyle="1" w:styleId="39">
    <w:name w:val="修订3"/>
    <w:hidden/>
    <w:uiPriority w:val="99"/>
    <w:semiHidden/>
    <w:qFormat/>
    <w:rsid w:val="00685436"/>
    <w:rPr>
      <w:rFonts w:ascii="Times New Roman" w:eastAsia="宋体" w:hAnsi="Times New Roman" w:cs="Times New Roman"/>
      <w:kern w:val="2"/>
      <w:sz w:val="21"/>
      <w:szCs w:val="24"/>
    </w:rPr>
  </w:style>
  <w:style w:type="paragraph" w:customStyle="1" w:styleId="42">
    <w:name w:val="修订4"/>
    <w:hidden/>
    <w:uiPriority w:val="99"/>
    <w:semiHidden/>
    <w:qFormat/>
    <w:rsid w:val="00685436"/>
    <w:rPr>
      <w:rFonts w:ascii="Times New Roman" w:eastAsia="宋体" w:hAnsi="Times New Roman" w:cs="Times New Roman"/>
      <w:kern w:val="2"/>
      <w:sz w:val="21"/>
      <w:szCs w:val="24"/>
    </w:rPr>
  </w:style>
  <w:style w:type="paragraph" w:customStyle="1" w:styleId="z">
    <w:name w:val="样式z"/>
    <w:basedOn w:val="a6"/>
    <w:link w:val="z0"/>
    <w:autoRedefine/>
    <w:qFormat/>
    <w:rsid w:val="00685436"/>
    <w:pPr>
      <w:numPr>
        <w:numId w:val="22"/>
      </w:numPr>
      <w:tabs>
        <w:tab w:val="left" w:pos="360"/>
      </w:tabs>
      <w:snapToGrid w:val="0"/>
      <w:spacing w:line="360" w:lineRule="auto"/>
      <w:outlineLvl w:val="1"/>
    </w:pPr>
    <w:rPr>
      <w:sz w:val="24"/>
      <w:szCs w:val="24"/>
    </w:rPr>
  </w:style>
  <w:style w:type="paragraph" w:styleId="afffff4">
    <w:name w:val="Quote"/>
    <w:basedOn w:val="a6"/>
    <w:next w:val="a6"/>
    <w:link w:val="afffff5"/>
    <w:uiPriority w:val="99"/>
    <w:qFormat/>
    <w:rsid w:val="00685436"/>
    <w:pPr>
      <w:spacing w:before="200" w:after="160"/>
      <w:ind w:left="864" w:right="864"/>
      <w:jc w:val="center"/>
    </w:pPr>
    <w:rPr>
      <w:i/>
      <w:iCs/>
      <w:color w:val="404040" w:themeColor="text1" w:themeTint="BF"/>
      <w:szCs w:val="24"/>
    </w:rPr>
  </w:style>
  <w:style w:type="character" w:customStyle="1" w:styleId="afffff5">
    <w:name w:val="引用 字符"/>
    <w:basedOn w:val="a8"/>
    <w:link w:val="afffff4"/>
    <w:uiPriority w:val="99"/>
    <w:qFormat/>
    <w:rsid w:val="00685436"/>
    <w:rPr>
      <w:rFonts w:ascii="Times New Roman" w:eastAsia="宋体" w:hAnsi="Times New Roman" w:cs="Times New Roman"/>
      <w:i/>
      <w:iCs/>
      <w:color w:val="404040" w:themeColor="text1" w:themeTint="BF"/>
      <w:kern w:val="2"/>
      <w:sz w:val="21"/>
      <w:szCs w:val="24"/>
    </w:rPr>
  </w:style>
  <w:style w:type="character" w:customStyle="1" w:styleId="z0">
    <w:name w:val="样式z 字符"/>
    <w:basedOn w:val="a8"/>
    <w:link w:val="z"/>
    <w:autoRedefine/>
    <w:qFormat/>
    <w:rsid w:val="00685436"/>
    <w:rPr>
      <w:rFonts w:ascii="Times New Roman" w:eastAsia="宋体" w:hAnsi="Times New Roman" w:cs="Times New Roman"/>
      <w:kern w:val="2"/>
      <w:sz w:val="24"/>
      <w:szCs w:val="24"/>
    </w:rPr>
  </w:style>
  <w:style w:type="paragraph" w:customStyle="1" w:styleId="98">
    <w:name w:val="样式98"/>
    <w:basedOn w:val="z"/>
    <w:link w:val="980"/>
    <w:autoRedefine/>
    <w:qFormat/>
    <w:rsid w:val="00685436"/>
    <w:pPr>
      <w:numPr>
        <w:numId w:val="0"/>
      </w:numPr>
      <w:tabs>
        <w:tab w:val="clear" w:pos="900"/>
      </w:tabs>
      <w:ind w:left="900" w:hanging="900"/>
      <w:jc w:val="left"/>
    </w:pPr>
  </w:style>
  <w:style w:type="paragraph" w:customStyle="1" w:styleId="p">
    <w:name w:val="样式p"/>
    <w:basedOn w:val="98"/>
    <w:link w:val="p1"/>
    <w:autoRedefine/>
    <w:qFormat/>
    <w:rsid w:val="00685436"/>
    <w:rPr>
      <w:rFonts w:ascii="仿宋" w:eastAsia="仿宋" w:hAnsi="仿宋" w:cs="宋体"/>
      <w:b/>
      <w:bCs/>
      <w:sz w:val="28"/>
      <w:szCs w:val="28"/>
    </w:rPr>
  </w:style>
  <w:style w:type="character" w:customStyle="1" w:styleId="980">
    <w:name w:val="样式98 字符"/>
    <w:basedOn w:val="z0"/>
    <w:link w:val="98"/>
    <w:autoRedefine/>
    <w:qFormat/>
    <w:rsid w:val="00685436"/>
    <w:rPr>
      <w:rFonts w:ascii="Times New Roman" w:eastAsia="宋体" w:hAnsi="Times New Roman" w:cs="Times New Roman"/>
      <w:kern w:val="2"/>
      <w:sz w:val="24"/>
      <w:szCs w:val="24"/>
    </w:rPr>
  </w:style>
  <w:style w:type="character" w:customStyle="1" w:styleId="p1">
    <w:name w:val="样式p 字符"/>
    <w:basedOn w:val="980"/>
    <w:link w:val="p"/>
    <w:qFormat/>
    <w:rsid w:val="00685436"/>
    <w:rPr>
      <w:rFonts w:ascii="仿宋" w:eastAsia="仿宋" w:hAnsi="仿宋" w:cs="宋体"/>
      <w:b/>
      <w:bCs/>
      <w:kern w:val="2"/>
      <w:sz w:val="28"/>
      <w:szCs w:val="28"/>
    </w:rPr>
  </w:style>
  <w:style w:type="paragraph" w:customStyle="1" w:styleId="72">
    <w:name w:val="样式7"/>
    <w:basedOn w:val="a6"/>
    <w:link w:val="73"/>
    <w:autoRedefine/>
    <w:qFormat/>
    <w:rsid w:val="00685436"/>
    <w:pPr>
      <w:spacing w:line="360" w:lineRule="auto"/>
      <w:outlineLvl w:val="2"/>
    </w:pPr>
    <w:rPr>
      <w:color w:val="000000"/>
      <w:sz w:val="24"/>
      <w:szCs w:val="20"/>
    </w:rPr>
  </w:style>
  <w:style w:type="character" w:customStyle="1" w:styleId="73">
    <w:name w:val="样式7 字符"/>
    <w:basedOn w:val="a8"/>
    <w:link w:val="72"/>
    <w:autoRedefine/>
    <w:qFormat/>
    <w:rsid w:val="00685436"/>
    <w:rPr>
      <w:rFonts w:ascii="Times New Roman" w:eastAsia="宋体" w:hAnsi="Times New Roman" w:cs="Times New Roman"/>
      <w:color w:val="000000"/>
      <w:kern w:val="2"/>
      <w:sz w:val="24"/>
    </w:rPr>
  </w:style>
  <w:style w:type="paragraph" w:customStyle="1" w:styleId="1fe">
    <w:name w:val="正文1"/>
    <w:basedOn w:val="a6"/>
    <w:link w:val="cf01"/>
    <w:autoRedefine/>
    <w:qFormat/>
    <w:rsid w:val="00685436"/>
    <w:pPr>
      <w:spacing w:line="360" w:lineRule="auto"/>
      <w:ind w:leftChars="100" w:left="100" w:firstLineChars="200" w:firstLine="200"/>
      <w:jc w:val="left"/>
      <w:outlineLvl w:val="6"/>
    </w:pPr>
    <w:rPr>
      <w:rFonts w:asciiTheme="minorHAnsi" w:hAnsiTheme="minorHAnsi" w:cstheme="minorBidi"/>
      <w:szCs w:val="24"/>
    </w:rPr>
  </w:style>
  <w:style w:type="paragraph" w:customStyle="1" w:styleId="1ff">
    <w:name w:val="正文文本1"/>
    <w:basedOn w:val="a6"/>
    <w:autoRedefine/>
    <w:qFormat/>
    <w:rsid w:val="00685436"/>
    <w:pPr>
      <w:widowControl/>
      <w:spacing w:line="360" w:lineRule="auto"/>
      <w:ind w:firstLineChars="200" w:firstLine="200"/>
      <w:jc w:val="left"/>
    </w:pPr>
    <w:rPr>
      <w:rFonts w:asciiTheme="minorHAnsi" w:hAnsiTheme="minorHAnsi" w:cstheme="minorBidi"/>
      <w:color w:val="FF0000"/>
      <w:sz w:val="24"/>
      <w:szCs w:val="22"/>
    </w:rPr>
  </w:style>
  <w:style w:type="paragraph" w:customStyle="1" w:styleId="1ff0">
    <w:name w:val="1文档正文"/>
    <w:basedOn w:val="a6"/>
    <w:autoRedefine/>
    <w:qFormat/>
    <w:rsid w:val="00685436"/>
    <w:pPr>
      <w:adjustRightInd w:val="0"/>
      <w:spacing w:before="60" w:after="60" w:line="276" w:lineRule="auto"/>
      <w:ind w:firstLineChars="200" w:firstLine="200"/>
      <w:textAlignment w:val="baseline"/>
    </w:pPr>
    <w:rPr>
      <w:rFonts w:asciiTheme="minorHAnsi" w:eastAsia="仿宋" w:hAnsiTheme="minorHAnsi" w:cstheme="minorBidi"/>
      <w:sz w:val="30"/>
      <w:szCs w:val="22"/>
    </w:rPr>
  </w:style>
  <w:style w:type="paragraph" w:customStyle="1" w:styleId="1ff1">
    <w:name w:val="题注1"/>
    <w:basedOn w:val="1fe"/>
    <w:next w:val="1fe"/>
    <w:autoRedefine/>
    <w:qFormat/>
    <w:rsid w:val="00685436"/>
    <w:rPr>
      <w:rFonts w:ascii="Cambria" w:eastAsia="黑体" w:hAnsi="Cambria"/>
      <w:sz w:val="20"/>
    </w:rPr>
  </w:style>
  <w:style w:type="paragraph" w:customStyle="1" w:styleId="afffff6">
    <w:name w:val="正文文字"/>
    <w:basedOn w:val="a6"/>
    <w:autoRedefine/>
    <w:qFormat/>
    <w:rsid w:val="00685436"/>
    <w:pPr>
      <w:spacing w:line="360" w:lineRule="auto"/>
      <w:ind w:firstLineChars="200" w:firstLine="420"/>
      <w:jc w:val="left"/>
    </w:pPr>
    <w:rPr>
      <w:rFonts w:ascii="宋体" w:hAnsi="宋体" w:cstheme="minorBidi"/>
    </w:rPr>
  </w:style>
  <w:style w:type="paragraph" w:customStyle="1" w:styleId="411">
    <w:name w:val="修订41"/>
    <w:hidden/>
    <w:uiPriority w:val="99"/>
    <w:semiHidden/>
    <w:qFormat/>
    <w:rsid w:val="00685436"/>
    <w:rPr>
      <w:rFonts w:eastAsia="宋体"/>
      <w:kern w:val="2"/>
      <w:sz w:val="24"/>
      <w:szCs w:val="22"/>
    </w:rPr>
  </w:style>
  <w:style w:type="character" w:customStyle="1" w:styleId="Charf0">
    <w:name w:val="文档正文 Char"/>
    <w:link w:val="affffd"/>
    <w:autoRedefine/>
    <w:qFormat/>
    <w:locked/>
    <w:rsid w:val="00685436"/>
    <w:rPr>
      <w:rFonts w:ascii="Arial" w:eastAsia="宋体" w:hAnsi="Arial" w:cs="Times New Roman"/>
      <w:kern w:val="2"/>
      <w:sz w:val="21"/>
    </w:rPr>
  </w:style>
  <w:style w:type="paragraph" w:customStyle="1" w:styleId="123">
    <w:name w:val="123"/>
    <w:basedOn w:val="a6"/>
    <w:autoRedefine/>
    <w:qFormat/>
    <w:rsid w:val="00685436"/>
    <w:pPr>
      <w:spacing w:line="360" w:lineRule="auto"/>
      <w:outlineLvl w:val="2"/>
    </w:pPr>
    <w:rPr>
      <w:sz w:val="24"/>
      <w:szCs w:val="20"/>
    </w:rPr>
  </w:style>
  <w:style w:type="character" w:customStyle="1" w:styleId="Charf1">
    <w:name w:val="标准文本 Char"/>
    <w:autoRedefine/>
    <w:qFormat/>
    <w:rsid w:val="00685436"/>
    <w:rPr>
      <w:rFonts w:ascii="Times New Roman" w:eastAsia="宋体" w:hAnsi="Times New Roman" w:cs="Times New Roman"/>
      <w:kern w:val="2"/>
      <w:sz w:val="24"/>
      <w:lang w:val="zh-CN" w:eastAsia="zh-CN"/>
    </w:rPr>
  </w:style>
  <w:style w:type="character" w:customStyle="1" w:styleId="cf01">
    <w:name w:val="cf01"/>
    <w:link w:val="1fe"/>
    <w:qFormat/>
    <w:rsid w:val="00685436"/>
    <w:rPr>
      <w:rFonts w:eastAsia="宋体"/>
      <w:kern w:val="2"/>
      <w:sz w:val="21"/>
      <w:szCs w:val="24"/>
    </w:rPr>
  </w:style>
  <w:style w:type="table" w:customStyle="1" w:styleId="1-21">
    <w:name w:val="中等深浅网格 1 - 着色 21"/>
    <w:basedOn w:val="a9"/>
    <w:autoRedefine/>
    <w:unhideWhenUsed/>
    <w:qFormat/>
    <w:rsid w:val="00685436"/>
    <w:rPr>
      <w:rFonts w:ascii="等线" w:eastAsia="等线" w:hAnsi="等线" w:cs="Times New Roman"/>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paragraph" w:customStyle="1" w:styleId="1ff2">
    <w:name w:val="列表段落1"/>
    <w:basedOn w:val="a6"/>
    <w:next w:val="afd"/>
    <w:autoRedefine/>
    <w:uiPriority w:val="34"/>
    <w:qFormat/>
    <w:rsid w:val="00685436"/>
    <w:pPr>
      <w:ind w:firstLineChars="200" w:firstLine="420"/>
    </w:pPr>
    <w:rPr>
      <w:rFonts w:ascii="Calibri" w:hAnsi="Calibri"/>
      <w:szCs w:val="22"/>
    </w:rPr>
  </w:style>
  <w:style w:type="paragraph" w:customStyle="1" w:styleId="1ff3">
    <w:name w:val="引用1"/>
    <w:basedOn w:val="a6"/>
    <w:next w:val="a6"/>
    <w:autoRedefine/>
    <w:uiPriority w:val="99"/>
    <w:qFormat/>
    <w:rsid w:val="00685436"/>
    <w:pPr>
      <w:spacing w:before="200" w:after="160"/>
      <w:ind w:left="864" w:right="864"/>
      <w:jc w:val="center"/>
    </w:pPr>
    <w:rPr>
      <w:i/>
      <w:iCs/>
      <w:color w:val="404040"/>
      <w:szCs w:val="24"/>
    </w:rPr>
  </w:style>
  <w:style w:type="paragraph" w:customStyle="1" w:styleId="54">
    <w:name w:val="修订5"/>
    <w:hidden/>
    <w:uiPriority w:val="99"/>
    <w:unhideWhenUsed/>
    <w:qFormat/>
    <w:rsid w:val="00685436"/>
    <w:rPr>
      <w:rFonts w:ascii="Times New Roman" w:eastAsia="宋体" w:hAnsi="Times New Roman" w:cs="Times New Roman"/>
      <w:kern w:val="2"/>
      <w:sz w:val="21"/>
      <w:szCs w:val="24"/>
    </w:rPr>
  </w:style>
  <w:style w:type="table" w:customStyle="1" w:styleId="1-22">
    <w:name w:val="中等深浅网格 1 - 着色 22"/>
    <w:basedOn w:val="a9"/>
    <w:autoRedefine/>
    <w:uiPriority w:val="67"/>
    <w:semiHidden/>
    <w:unhideWhenUsed/>
    <w:qFormat/>
    <w:rsid w:val="00685436"/>
    <w:rPr>
      <w:rFonts w:ascii="等线" w:eastAsia="等线" w:hAnsi="等线" w:cs="Times New Roman"/>
      <w:kern w:val="2"/>
      <w:sz w:val="21"/>
      <w:szCs w:val="22"/>
    </w:rPr>
    <w:tblPr>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character" w:customStyle="1" w:styleId="1ff4">
    <w:name w:val="引用 字符1"/>
    <w:basedOn w:val="a8"/>
    <w:autoRedefine/>
    <w:uiPriority w:val="29"/>
    <w:qFormat/>
    <w:rsid w:val="00685436"/>
    <w:rPr>
      <w:i/>
      <w:iCs/>
      <w:color w:val="404040"/>
    </w:rPr>
  </w:style>
  <w:style w:type="table" w:customStyle="1" w:styleId="113">
    <w:name w:val="网格型11"/>
    <w:basedOn w:val="a9"/>
    <w:autoRedefine/>
    <w:qFormat/>
    <w:rsid w:val="00685436"/>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2">
    <w:name w:val="修订6"/>
    <w:autoRedefine/>
    <w:hidden/>
    <w:uiPriority w:val="99"/>
    <w:semiHidden/>
    <w:qFormat/>
    <w:rsid w:val="00685436"/>
    <w:rPr>
      <w:rFonts w:ascii="Times New Roman" w:eastAsia="宋体" w:hAnsi="Times New Roman" w:cs="Times New Roman"/>
      <w:kern w:val="2"/>
      <w:sz w:val="21"/>
      <w:szCs w:val="24"/>
    </w:rPr>
  </w:style>
  <w:style w:type="paragraph" w:customStyle="1" w:styleId="610">
    <w:name w:val="修订61"/>
    <w:hidden/>
    <w:uiPriority w:val="99"/>
    <w:qFormat/>
    <w:rsid w:val="00685436"/>
    <w:rPr>
      <w:rFonts w:ascii="Times New Roman" w:eastAsia="宋体" w:hAnsi="Times New Roman" w:cs="Times New Roman"/>
      <w:kern w:val="2"/>
      <w:sz w:val="21"/>
      <w:szCs w:val="24"/>
    </w:rPr>
  </w:style>
  <w:style w:type="paragraph" w:customStyle="1" w:styleId="pf0">
    <w:name w:val="pf0"/>
    <w:basedOn w:val="a6"/>
    <w:qFormat/>
    <w:rsid w:val="00F22162"/>
    <w:pPr>
      <w:widowControl/>
      <w:spacing w:before="100" w:beforeAutospacing="1" w:after="100" w:afterAutospacing="1"/>
      <w:jc w:val="left"/>
    </w:pPr>
    <w:rPr>
      <w:rFonts w:ascii="宋体" w:hAnsi="宋体" w:cs="宋体"/>
      <w:kern w:val="0"/>
      <w:sz w:val="24"/>
      <w:szCs w:val="24"/>
    </w:rPr>
  </w:style>
  <w:style w:type="character" w:customStyle="1" w:styleId="cf21">
    <w:name w:val="cf21"/>
    <w:qFormat/>
    <w:rsid w:val="00F22162"/>
    <w:rPr>
      <w:rFonts w:ascii="Microsoft YaHei UI" w:eastAsia="Microsoft YaHei UI" w:hAnsi="Microsoft YaHei UI" w:hint="eastAsia"/>
      <w:sz w:val="18"/>
      <w:szCs w:val="18"/>
      <w:shd w:val="clear" w:color="auto" w:fill="FFFFFF"/>
    </w:rPr>
  </w:style>
  <w:style w:type="character" w:customStyle="1" w:styleId="cf11">
    <w:name w:val="cf11"/>
    <w:qFormat/>
    <w:rsid w:val="00F22162"/>
    <w:rPr>
      <w:rFonts w:ascii="Microsoft YaHei UI" w:eastAsia="Microsoft YaHei UI" w:hAnsi="Microsoft YaHei UI" w:hint="eastAsia"/>
      <w:sz w:val="18"/>
      <w:szCs w:val="18"/>
    </w:rPr>
  </w:style>
  <w:style w:type="paragraph" w:customStyle="1" w:styleId="AONormal">
    <w:name w:val="AONormal"/>
    <w:qFormat/>
    <w:rsid w:val="00F22162"/>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afffff7">
    <w:name w:val="表格字体"/>
    <w:basedOn w:val="a6"/>
    <w:qFormat/>
    <w:rsid w:val="00F22162"/>
    <w:pPr>
      <w:widowControl/>
      <w:spacing w:line="400" w:lineRule="exact"/>
      <w:ind w:firstLineChars="200" w:firstLine="723"/>
    </w:pPr>
    <w:rPr>
      <w:rFonts w:eastAsia="仿宋" w:cs="宋体" w:hint="eastAsia"/>
      <w:bCs/>
      <w:color w:val="000000"/>
      <w:kern w:val="0"/>
      <w:sz w:val="24"/>
      <w:szCs w:val="18"/>
    </w:rPr>
  </w:style>
  <w:style w:type="paragraph" w:customStyle="1" w:styleId="afffff8">
    <w:name w:val="正文+缩进"/>
    <w:basedOn w:val="a6"/>
    <w:qFormat/>
    <w:rsid w:val="00F22162"/>
    <w:pPr>
      <w:adjustRightInd w:val="0"/>
      <w:spacing w:line="360" w:lineRule="atLeast"/>
      <w:ind w:firstLineChars="200" w:firstLine="200"/>
      <w:jc w:val="left"/>
      <w:textAlignment w:val="baseline"/>
    </w:pPr>
    <w:rPr>
      <w:rFonts w:ascii="Calibri" w:hAnsi="Calibri"/>
      <w:kern w:val="0"/>
      <w:sz w:val="24"/>
      <w:szCs w:val="22"/>
    </w:rPr>
  </w:style>
  <w:style w:type="paragraph" w:customStyle="1" w:styleId="2f8">
    <w:name w:val="正文2"/>
    <w:qFormat/>
    <w:rsid w:val="00F22162"/>
    <w:pPr>
      <w:widowControl w:val="0"/>
      <w:adjustRightInd w:val="0"/>
      <w:spacing w:line="240" w:lineRule="atLeast"/>
      <w:jc w:val="both"/>
      <w:textAlignment w:val="baseline"/>
    </w:pPr>
    <w:rPr>
      <w:rFonts w:ascii="宋体" w:eastAsia="宋体" w:hAnsi="Times New Roman" w:cs="Times New Roman"/>
      <w:sz w:val="34"/>
    </w:rPr>
  </w:style>
  <w:style w:type="paragraph" w:customStyle="1" w:styleId="TableText">
    <w:name w:val="Table Text"/>
    <w:basedOn w:val="a6"/>
    <w:semiHidden/>
    <w:qFormat/>
    <w:rsid w:val="00F22162"/>
    <w:rPr>
      <w:rFonts w:ascii="宋体" w:hAnsi="宋体" w:cs="宋体"/>
      <w:sz w:val="20"/>
      <w:szCs w:val="20"/>
      <w:lang w:eastAsia="en-US"/>
    </w:rPr>
  </w:style>
  <w:style w:type="paragraph" w:styleId="afffff9">
    <w:name w:val="Revision"/>
    <w:uiPriority w:val="99"/>
    <w:unhideWhenUsed/>
    <w:rsid w:val="00F22162"/>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437175">
      <w:bodyDiv w:val="1"/>
      <w:marLeft w:val="0"/>
      <w:marRight w:val="0"/>
      <w:marTop w:val="0"/>
      <w:marBottom w:val="0"/>
      <w:divBdr>
        <w:top w:val="none" w:sz="0" w:space="0" w:color="auto"/>
        <w:left w:val="none" w:sz="0" w:space="0" w:color="auto"/>
        <w:bottom w:val="none" w:sz="0" w:space="0" w:color="auto"/>
        <w:right w:val="none" w:sz="0" w:space="0" w:color="auto"/>
      </w:divBdr>
    </w:div>
    <w:div w:id="66613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 TargetMode="Externa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CE35A1-DE0A-430D-86F4-B96BD823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14</Pages>
  <Words>5750</Words>
  <Characters>6384</Characters>
  <Application>Microsoft Office Word</Application>
  <DocSecurity>0</DocSecurity>
  <Lines>277</Lines>
  <Paragraphs>319</Paragraphs>
  <ScaleCrop>false</ScaleCrop>
  <Company>Hewlett-Packard Company</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赵璧</dc:creator>
  <cp:lastModifiedBy>HUAWEI</cp:lastModifiedBy>
  <cp:revision>288</cp:revision>
  <cp:lastPrinted>2021-11-15T07:34:00Z</cp:lastPrinted>
  <dcterms:created xsi:type="dcterms:W3CDTF">2020-03-18T03:22:00Z</dcterms:created>
  <dcterms:modified xsi:type="dcterms:W3CDTF">2026-02-08T14:24:00Z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