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31" w:rsidRPr="00835469" w:rsidRDefault="00797731" w:rsidP="00797731">
      <w:pPr>
        <w:snapToGrid w:val="0"/>
        <w:spacing w:line="360" w:lineRule="auto"/>
        <w:jc w:val="center"/>
        <w:outlineLvl w:val="0"/>
        <w:rPr>
          <w:b/>
          <w:sz w:val="36"/>
          <w:szCs w:val="36"/>
        </w:rPr>
      </w:pPr>
      <w:r w:rsidRPr="00835469">
        <w:rPr>
          <w:rFonts w:hint="eastAsia"/>
          <w:b/>
          <w:sz w:val="36"/>
          <w:szCs w:val="36"/>
        </w:rPr>
        <w:t>采购需求</w:t>
      </w:r>
    </w:p>
    <w:p w:rsidR="00797731" w:rsidRPr="00835469" w:rsidRDefault="00797731" w:rsidP="00797731">
      <w:pPr>
        <w:spacing w:line="360" w:lineRule="auto"/>
        <w:rPr>
          <w:rFonts w:ascii="仿宋" w:eastAsia="仿宋" w:hAnsi="仿宋" w:cs="宋体"/>
          <w:b/>
          <w:bCs/>
          <w:sz w:val="24"/>
          <w:lang w:val="zh-TW"/>
        </w:rPr>
      </w:pPr>
      <w:r w:rsidRPr="00835469">
        <w:rPr>
          <w:rFonts w:ascii="仿宋" w:eastAsia="仿宋" w:hAnsi="仿宋" w:cs="宋体" w:hint="eastAsia"/>
          <w:b/>
          <w:bCs/>
          <w:sz w:val="24"/>
          <w:lang w:val="zh-TW" w:eastAsia="zh-TW"/>
        </w:rPr>
        <w:t>一、采购标的需实现的功能或者目标，以及为落实政府采购政策需满足的要求</w:t>
      </w:r>
    </w:p>
    <w:p w:rsidR="00797731" w:rsidRPr="00835469" w:rsidRDefault="00797731" w:rsidP="00797731">
      <w:pPr>
        <w:spacing w:line="360" w:lineRule="auto"/>
        <w:rPr>
          <w:rFonts w:ascii="仿宋" w:eastAsia="仿宋" w:hAnsi="仿宋" w:cs="宋体"/>
          <w:b/>
          <w:bCs/>
          <w:sz w:val="24"/>
          <w:lang w:val="zh-TW"/>
        </w:rPr>
      </w:pPr>
      <w:r w:rsidRPr="00835469">
        <w:rPr>
          <w:rFonts w:ascii="仿宋" w:eastAsia="仿宋" w:hAnsi="仿宋" w:cs="宋体" w:hint="eastAsia"/>
          <w:b/>
          <w:bCs/>
          <w:sz w:val="24"/>
          <w:lang w:val="zh-TW" w:eastAsia="zh-TW"/>
        </w:rPr>
        <w:t>（一）采购标的需实现的功能或者目标</w:t>
      </w:r>
    </w:p>
    <w:p w:rsidR="00797731" w:rsidRPr="00835469" w:rsidRDefault="00797731" w:rsidP="00797731">
      <w:pPr>
        <w:spacing w:line="360" w:lineRule="auto"/>
        <w:ind w:firstLineChars="200" w:firstLine="480"/>
        <w:rPr>
          <w:rFonts w:ascii="仿宋" w:eastAsia="仿宋" w:hAnsi="仿宋"/>
          <w:sz w:val="24"/>
        </w:rPr>
      </w:pPr>
      <w:r w:rsidRPr="00835469">
        <w:rPr>
          <w:rFonts w:ascii="仿宋" w:eastAsia="仿宋" w:hAnsi="仿宋" w:hint="eastAsia"/>
          <w:sz w:val="24"/>
        </w:rPr>
        <w:t>本次招标采购是为首都医科大学附属北京天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797731" w:rsidRPr="00835469" w:rsidRDefault="00797731" w:rsidP="00797731">
      <w:pPr>
        <w:spacing w:line="360" w:lineRule="auto"/>
        <w:rPr>
          <w:rFonts w:ascii="仿宋" w:eastAsia="仿宋" w:hAnsi="仿宋" w:cs="宋体"/>
          <w:b/>
          <w:bCs/>
          <w:sz w:val="24"/>
          <w:lang w:val="zh-TW" w:eastAsia="zh-TW"/>
        </w:rPr>
      </w:pPr>
      <w:r w:rsidRPr="00835469">
        <w:rPr>
          <w:rFonts w:ascii="仿宋" w:eastAsia="仿宋" w:hAnsi="仿宋" w:cs="宋体" w:hint="eastAsia"/>
          <w:b/>
          <w:bCs/>
          <w:sz w:val="24"/>
          <w:lang w:val="zh-TW" w:eastAsia="zh-TW"/>
        </w:rPr>
        <w:t>（二）为落实政府采购政策需满足的要求</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1.</w:t>
      </w:r>
      <w:r w:rsidRPr="00835469">
        <w:rPr>
          <w:rFonts w:ascii="仿宋" w:eastAsia="仿宋" w:hAnsi="仿宋"/>
          <w:sz w:val="24"/>
        </w:rPr>
        <w:t>促进中小企业发展政策：</w:t>
      </w:r>
      <w:r w:rsidRPr="00835469">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35469">
        <w:rPr>
          <w:rFonts w:ascii="仿宋" w:eastAsia="仿宋" w:hAnsi="仿宋" w:hint="eastAsia"/>
          <w:sz w:val="24"/>
        </w:rPr>
        <w:t>声明函不真实</w:t>
      </w:r>
      <w:proofErr w:type="gramEnd"/>
      <w:r w:rsidRPr="00835469">
        <w:rPr>
          <w:rFonts w:ascii="仿宋" w:eastAsia="仿宋" w:hAnsi="仿宋" w:hint="eastAsia"/>
          <w:sz w:val="24"/>
        </w:rPr>
        <w:t>的，应承担相应的法律责任。（注：依据《政府采购促进中小企业发展管理办法》规定享受扶持政策获得政府采购合同的小</w:t>
      </w:r>
      <w:proofErr w:type="gramStart"/>
      <w:r w:rsidRPr="00835469">
        <w:rPr>
          <w:rFonts w:ascii="仿宋" w:eastAsia="仿宋" w:hAnsi="仿宋" w:hint="eastAsia"/>
          <w:sz w:val="24"/>
        </w:rPr>
        <w:t>微企业</w:t>
      </w:r>
      <w:proofErr w:type="gramEnd"/>
      <w:r w:rsidRPr="00835469">
        <w:rPr>
          <w:rFonts w:ascii="仿宋" w:eastAsia="仿宋" w:hAnsi="仿宋" w:hint="eastAsia"/>
          <w:sz w:val="24"/>
        </w:rPr>
        <w:t>不得将合同分包给大中型企业，中型企业不得将合同分包给大型企业。）</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3.促进残疾人就业政府采购政策：根据《三部门联合发布关于促进残疾人就业政府采购政策的通知》（财库〔</w:t>
      </w:r>
      <w:r w:rsidRPr="00835469">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835469">
        <w:rPr>
          <w:rFonts w:ascii="仿宋" w:eastAsia="仿宋" w:hAnsi="仿宋" w:cs="宋体" w:hint="eastAsia"/>
          <w:sz w:val="24"/>
        </w:rPr>
        <w:lastRenderedPageBreak/>
        <w:t>府采购网（</w:t>
      </w:r>
      <w:r w:rsidRPr="00835469">
        <w:rPr>
          <w:rFonts w:ascii="仿宋" w:eastAsia="仿宋" w:hAnsi="仿宋" w:cs="宋体"/>
          <w:sz w:val="24"/>
        </w:rPr>
        <w:t>www.ccgp.gov.cn）建立的认证结果信息发布平台链接中查询下载。</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835469">
        <w:rPr>
          <w:rFonts w:ascii="仿宋" w:eastAsia="仿宋" w:hAnsi="仿宋" w:cs="宋体"/>
          <w:sz w:val="24"/>
        </w:rPr>
        <w:t>www.ccgp.gov.cn）建立的认证结果信息发布平台链接中查询下载。</w:t>
      </w:r>
    </w:p>
    <w:p w:rsidR="00797731" w:rsidRPr="00835469" w:rsidRDefault="00797731" w:rsidP="00797731">
      <w:pPr>
        <w:spacing w:line="360" w:lineRule="auto"/>
        <w:rPr>
          <w:rFonts w:ascii="仿宋" w:eastAsia="仿宋" w:hAnsi="仿宋" w:cs="宋体"/>
          <w:sz w:val="24"/>
        </w:rPr>
      </w:pPr>
      <w:r w:rsidRPr="00835469">
        <w:rPr>
          <w:rFonts w:ascii="仿宋" w:eastAsia="仿宋" w:hAnsi="仿宋" w:cs="宋体" w:hint="eastAsia"/>
          <w:sz w:val="24"/>
        </w:rPr>
        <w:t>6.实施本国产品标准及相关政策：依据《</w:t>
      </w:r>
      <w:r w:rsidRPr="00835469">
        <w:rPr>
          <w:rFonts w:ascii="仿宋" w:eastAsia="仿宋" w:hAnsi="仿宋" w:cs="宋体" w:hint="eastAsia"/>
          <w:sz w:val="24"/>
          <w:shd w:val="clear" w:color="auto" w:fill="FFFFFF"/>
        </w:rPr>
        <w:t>国务院办公厅关于在政府采购中实施本国产品标准及相关政策的通知</w:t>
      </w:r>
      <w:r w:rsidRPr="00835469">
        <w:rPr>
          <w:rFonts w:ascii="仿宋" w:eastAsia="仿宋" w:hAnsi="仿宋" w:cs="宋体" w:hint="eastAsia"/>
          <w:sz w:val="24"/>
        </w:rPr>
        <w:t>》（国办发〔2025〕34号）规定，本项目供应商所投产品</w:t>
      </w:r>
      <w:r w:rsidRPr="00835469">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835469">
        <w:rPr>
          <w:rFonts w:ascii="仿宋" w:eastAsia="仿宋" w:hAnsi="仿宋" w:cs="宋体" w:hint="eastAsia"/>
          <w:sz w:val="24"/>
        </w:rPr>
        <w:t>，</w:t>
      </w:r>
      <w:r w:rsidRPr="00835469">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0" w:name="OLE_LINK55"/>
      <w:bookmarkStart w:id="1" w:name="OLE_LINK56"/>
      <w:r w:rsidRPr="00835469">
        <w:rPr>
          <w:rFonts w:ascii="仿宋" w:eastAsia="仿宋" w:hAnsi="仿宋" w:cs="宋体" w:hint="eastAsia"/>
          <w:b/>
          <w:sz w:val="24"/>
          <w:shd w:val="clear" w:color="auto" w:fill="FFFFFF"/>
        </w:rPr>
        <w:t>投标人</w:t>
      </w:r>
      <w:bookmarkEnd w:id="0"/>
      <w:bookmarkEnd w:id="1"/>
      <w:r w:rsidRPr="00835469">
        <w:rPr>
          <w:rFonts w:ascii="仿宋" w:eastAsia="仿宋" w:hAnsi="仿宋" w:cs="宋体" w:hint="eastAsia"/>
          <w:b/>
          <w:bCs/>
          <w:sz w:val="24"/>
        </w:rPr>
        <w:t>应出具招标文件要求的证明材料给予证明，否则评标时不予认可</w:t>
      </w:r>
      <w:r w:rsidRPr="00835469">
        <w:rPr>
          <w:rFonts w:ascii="仿宋" w:eastAsia="仿宋" w:hAnsi="仿宋" w:cs="宋体" w:hint="eastAsia"/>
          <w:sz w:val="24"/>
        </w:rPr>
        <w:t>。</w:t>
      </w:r>
      <w:r w:rsidRPr="00835469">
        <w:rPr>
          <w:rFonts w:ascii="仿宋" w:eastAsia="仿宋" w:hAnsi="仿宋" w:cs="宋体" w:hint="eastAsia"/>
          <w:b/>
          <w:sz w:val="24"/>
          <w:shd w:val="clear" w:color="auto" w:fill="FFFFFF"/>
        </w:rPr>
        <w:t>投标人</w:t>
      </w:r>
      <w:r w:rsidRPr="00835469">
        <w:rPr>
          <w:rFonts w:ascii="仿宋" w:eastAsia="仿宋" w:hAnsi="仿宋" w:cs="宋体" w:hint="eastAsia"/>
          <w:b/>
          <w:bCs/>
          <w:sz w:val="24"/>
        </w:rPr>
        <w:t>应对提交的证明材料真实性负责，</w:t>
      </w:r>
      <w:r w:rsidRPr="00835469">
        <w:rPr>
          <w:rFonts w:ascii="仿宋" w:eastAsia="仿宋" w:hAnsi="仿宋" w:cs="宋体" w:hint="eastAsia"/>
          <w:sz w:val="24"/>
        </w:rPr>
        <w:t>提交证明材料不真实的，应承担相应的法律责任。</w:t>
      </w:r>
    </w:p>
    <w:p w:rsidR="00797731" w:rsidRPr="00835469" w:rsidRDefault="00797731" w:rsidP="00797731">
      <w:pPr>
        <w:spacing w:line="360" w:lineRule="auto"/>
        <w:rPr>
          <w:rFonts w:ascii="仿宋" w:eastAsia="仿宋" w:hAnsi="仿宋" w:cs="宋体"/>
          <w:b/>
          <w:bCs/>
          <w:sz w:val="24"/>
          <w:lang w:val="zh-TW"/>
        </w:rPr>
      </w:pPr>
      <w:r w:rsidRPr="00835469">
        <w:rPr>
          <w:rFonts w:ascii="仿宋" w:eastAsia="仿宋" w:hAnsi="仿宋" w:cs="宋体" w:hint="eastAsia"/>
          <w:b/>
          <w:bCs/>
          <w:sz w:val="24"/>
          <w:lang w:val="zh-TW" w:eastAsia="zh-TW"/>
        </w:rPr>
        <w:t>二、采购标的需执行的国家相关标准、行业标准、地方标准或者其他标准、规范：</w:t>
      </w:r>
    </w:p>
    <w:p w:rsidR="00797731" w:rsidRPr="00835469" w:rsidRDefault="00797731" w:rsidP="00797731">
      <w:pPr>
        <w:spacing w:line="360" w:lineRule="auto"/>
        <w:rPr>
          <w:rFonts w:ascii="仿宋" w:eastAsia="仿宋" w:hAnsi="仿宋"/>
          <w:sz w:val="24"/>
        </w:rPr>
      </w:pPr>
      <w:r w:rsidRPr="00835469">
        <w:rPr>
          <w:rFonts w:ascii="仿宋" w:eastAsia="仿宋" w:hAnsi="仿宋" w:hint="eastAsia"/>
          <w:kern w:val="0"/>
          <w:sz w:val="24"/>
        </w:rPr>
        <w:t>★</w:t>
      </w:r>
      <w:r w:rsidRPr="00835469">
        <w:rPr>
          <w:rFonts w:ascii="仿宋" w:eastAsia="仿宋" w:hAnsi="仿宋" w:hint="eastAsia"/>
          <w:sz w:val="24"/>
        </w:rPr>
        <w:t>1. 投标产品属于医疗器械的，</w:t>
      </w:r>
      <w:r w:rsidRPr="00835469">
        <w:rPr>
          <w:rFonts w:ascii="仿宋" w:eastAsia="仿宋" w:hAnsi="仿宋" w:hint="eastAsia"/>
          <w:bCs/>
          <w:sz w:val="24"/>
        </w:rPr>
        <w:t>应按原国家食品药品监督管理总局颁发的《医疗器械注册管理办法》，办理医疗器械注册证</w:t>
      </w:r>
      <w:r w:rsidRPr="00835469">
        <w:rPr>
          <w:rFonts w:ascii="仿宋" w:eastAsia="仿宋" w:hAnsi="仿宋" w:cs="Arial" w:hint="eastAsia"/>
          <w:sz w:val="24"/>
        </w:rPr>
        <w:t>或者办理备案</w:t>
      </w:r>
      <w:r w:rsidRPr="00835469">
        <w:rPr>
          <w:rFonts w:ascii="仿宋" w:eastAsia="仿宋" w:hAnsi="仿宋" w:hint="eastAsia"/>
          <w:bCs/>
          <w:sz w:val="24"/>
        </w:rPr>
        <w:t>，投标人须提供医疗器械注册证</w:t>
      </w:r>
      <w:r w:rsidRPr="00835469">
        <w:rPr>
          <w:rFonts w:ascii="仿宋" w:eastAsia="仿宋" w:hAnsi="仿宋" w:hint="eastAsia"/>
          <w:sz w:val="24"/>
        </w:rPr>
        <w:t>复印件或备案凭证。</w:t>
      </w:r>
    </w:p>
    <w:p w:rsidR="00797731" w:rsidRPr="00835469" w:rsidRDefault="00797731" w:rsidP="00797731">
      <w:pPr>
        <w:spacing w:line="360" w:lineRule="auto"/>
        <w:rPr>
          <w:rFonts w:ascii="仿宋" w:eastAsia="仿宋" w:hAnsi="仿宋"/>
          <w:sz w:val="24"/>
        </w:rPr>
      </w:pPr>
      <w:r w:rsidRPr="00835469">
        <w:rPr>
          <w:rFonts w:ascii="仿宋" w:eastAsia="仿宋" w:hAnsi="仿宋" w:hint="eastAsia"/>
          <w:kern w:val="0"/>
          <w:sz w:val="24"/>
        </w:rPr>
        <w:t>★</w:t>
      </w:r>
      <w:r w:rsidRPr="00835469">
        <w:rPr>
          <w:rFonts w:ascii="仿宋" w:eastAsia="仿宋" w:hAnsi="仿宋" w:hint="eastAsia"/>
          <w:sz w:val="24"/>
        </w:rPr>
        <w:t>2.投标产品属于医疗器械的，中华人民共和国境内制造商</w:t>
      </w:r>
      <w:r w:rsidRPr="00835469">
        <w:rPr>
          <w:rFonts w:ascii="仿宋" w:eastAsia="仿宋" w:hAnsi="仿宋" w:hint="eastAsia"/>
          <w:bCs/>
          <w:sz w:val="24"/>
        </w:rPr>
        <w:t>应按原国家食品药品监督管理总局颁发的《医疗器械生产监督管理办法》，办理医疗器械生产许可证</w:t>
      </w:r>
      <w:r w:rsidRPr="00835469">
        <w:rPr>
          <w:rFonts w:ascii="仿宋" w:eastAsia="仿宋" w:hAnsi="仿宋" w:cs="Arial" w:hint="eastAsia"/>
          <w:sz w:val="24"/>
        </w:rPr>
        <w:t>或者办理备案</w:t>
      </w:r>
      <w:r w:rsidRPr="00835469">
        <w:rPr>
          <w:rFonts w:ascii="仿宋" w:eastAsia="仿宋" w:hAnsi="仿宋" w:hint="eastAsia"/>
          <w:bCs/>
          <w:sz w:val="24"/>
        </w:rPr>
        <w:t>，投标人须提供医疗器械生产许可证</w:t>
      </w:r>
      <w:r w:rsidRPr="00835469">
        <w:rPr>
          <w:rFonts w:ascii="仿宋" w:eastAsia="仿宋" w:hAnsi="仿宋" w:hint="eastAsia"/>
          <w:sz w:val="24"/>
        </w:rPr>
        <w:t>复印件或备案凭证。</w:t>
      </w:r>
    </w:p>
    <w:p w:rsidR="00797731" w:rsidRPr="00835469" w:rsidRDefault="00797731" w:rsidP="00797731">
      <w:pPr>
        <w:spacing w:line="360" w:lineRule="auto"/>
        <w:rPr>
          <w:rFonts w:ascii="仿宋" w:eastAsia="仿宋" w:hAnsi="仿宋"/>
          <w:bCs/>
          <w:sz w:val="24"/>
        </w:rPr>
      </w:pPr>
      <w:r w:rsidRPr="00835469">
        <w:rPr>
          <w:rFonts w:ascii="仿宋" w:eastAsia="仿宋" w:hAnsi="仿宋" w:hint="eastAsia"/>
          <w:kern w:val="0"/>
          <w:sz w:val="24"/>
        </w:rPr>
        <w:t>★3.</w:t>
      </w:r>
      <w:r w:rsidRPr="00835469">
        <w:rPr>
          <w:rFonts w:ascii="仿宋" w:eastAsia="仿宋" w:hAnsi="仿宋" w:hint="eastAsia"/>
          <w:sz w:val="24"/>
        </w:rPr>
        <w:t>投标产品属于辐射或射线类的设备或材料的，需提供</w:t>
      </w:r>
      <w:r w:rsidRPr="00835469">
        <w:rPr>
          <w:rFonts w:ascii="仿宋" w:eastAsia="仿宋" w:hAnsi="仿宋" w:hint="eastAsia"/>
          <w:b/>
          <w:sz w:val="24"/>
        </w:rPr>
        <w:t>投标人和制造商</w:t>
      </w:r>
      <w:r w:rsidRPr="00835469">
        <w:rPr>
          <w:rFonts w:ascii="仿宋" w:eastAsia="仿宋" w:hAnsi="仿宋" w:hint="eastAsia"/>
          <w:sz w:val="24"/>
        </w:rPr>
        <w:t>的辐射安全许可证复印件（不适用的情况除外）。</w:t>
      </w:r>
      <w:r w:rsidRPr="00835469">
        <w:rPr>
          <w:rFonts w:ascii="仿宋" w:eastAsia="仿宋" w:hAnsi="仿宋" w:hint="eastAsia"/>
          <w:bCs/>
          <w:sz w:val="24"/>
        </w:rPr>
        <w:t>投标产品属于压力容器的，投标人需要根据国家特种设备制造相关管理规定，提供投标产品制造商的特种设备制造许可证（压力容器）。</w:t>
      </w:r>
    </w:p>
    <w:p w:rsidR="00797731" w:rsidRPr="00835469" w:rsidRDefault="00797731" w:rsidP="00797731">
      <w:pPr>
        <w:tabs>
          <w:tab w:val="left" w:pos="420"/>
        </w:tabs>
        <w:spacing w:line="360" w:lineRule="auto"/>
        <w:rPr>
          <w:rFonts w:ascii="仿宋" w:eastAsia="仿宋" w:hAnsi="仿宋"/>
          <w:sz w:val="24"/>
        </w:rPr>
      </w:pPr>
      <w:r w:rsidRPr="00835469">
        <w:rPr>
          <w:rFonts w:ascii="仿宋" w:eastAsia="仿宋" w:hAnsi="仿宋" w:hint="eastAsia"/>
          <w:kern w:val="0"/>
          <w:sz w:val="24"/>
        </w:rPr>
        <w:t>★</w:t>
      </w:r>
      <w:r w:rsidRPr="00835469">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w:t>
      </w:r>
      <w:r w:rsidRPr="00835469">
        <w:rPr>
          <w:rFonts w:ascii="仿宋" w:eastAsia="仿宋" w:hAnsi="仿宋" w:hint="eastAsia"/>
          <w:sz w:val="24"/>
        </w:rPr>
        <w:lastRenderedPageBreak/>
        <w:t>的，投标产品或其制造商必须符合相应规定或要求，投标人须提供相关证明文件的复印件。</w:t>
      </w:r>
    </w:p>
    <w:p w:rsidR="00797731" w:rsidRPr="00835469" w:rsidRDefault="00797731" w:rsidP="00797731">
      <w:pPr>
        <w:tabs>
          <w:tab w:val="left" w:pos="420"/>
        </w:tabs>
        <w:spacing w:line="360" w:lineRule="auto"/>
        <w:rPr>
          <w:rFonts w:ascii="仿宋" w:eastAsia="仿宋" w:hAnsi="仿宋"/>
          <w:bCs/>
          <w:sz w:val="24"/>
        </w:rPr>
      </w:pPr>
      <w:r w:rsidRPr="00835469">
        <w:rPr>
          <w:rFonts w:ascii="仿宋" w:eastAsia="仿宋" w:hAnsi="仿宋" w:hint="eastAsia"/>
          <w:sz w:val="24"/>
        </w:rPr>
        <w:t>5.</w:t>
      </w:r>
      <w:r w:rsidRPr="00835469">
        <w:rPr>
          <w:rFonts w:ascii="仿宋" w:eastAsia="仿宋" w:hAnsi="仿宋" w:hint="eastAsia"/>
          <w:bCs/>
          <w:sz w:val="24"/>
        </w:rPr>
        <w:t xml:space="preserve"> 投标产品的包装应符合《</w:t>
      </w:r>
      <w:r w:rsidRPr="00835469">
        <w:rPr>
          <w:rFonts w:ascii="仿宋" w:eastAsia="仿宋" w:hAnsi="仿宋" w:hint="eastAsia"/>
          <w:sz w:val="24"/>
        </w:rPr>
        <w:t>财政部等三部门联合印发商品包装和快递包装政府采购需求标准（试行）</w:t>
      </w:r>
      <w:r w:rsidRPr="00835469">
        <w:rPr>
          <w:rFonts w:ascii="仿宋" w:eastAsia="仿宋" w:hAnsi="仿宋" w:hint="eastAsia"/>
          <w:bCs/>
          <w:sz w:val="24"/>
        </w:rPr>
        <w:t>》</w:t>
      </w:r>
      <w:r w:rsidRPr="00835469">
        <w:rPr>
          <w:rFonts w:ascii="仿宋" w:eastAsia="仿宋" w:hAnsi="仿宋" w:hint="eastAsia"/>
          <w:sz w:val="24"/>
        </w:rPr>
        <w:t>（财办库〔2020〕123号）的规定。</w:t>
      </w:r>
    </w:p>
    <w:p w:rsidR="00797731" w:rsidRPr="00835469" w:rsidRDefault="00797731" w:rsidP="00797731">
      <w:pPr>
        <w:spacing w:line="360" w:lineRule="auto"/>
        <w:rPr>
          <w:rFonts w:ascii="仿宋" w:eastAsia="仿宋" w:hAnsi="仿宋" w:cs="宋体"/>
          <w:sz w:val="24"/>
          <w:lang w:val="zh-TW" w:eastAsia="zh-TW"/>
        </w:rPr>
      </w:pPr>
      <w:r w:rsidRPr="00835469">
        <w:rPr>
          <w:rFonts w:ascii="仿宋" w:eastAsia="仿宋" w:hAnsi="仿宋" w:cs="宋体" w:hint="eastAsia"/>
          <w:b/>
          <w:bCs/>
          <w:sz w:val="24"/>
          <w:lang w:val="zh-TW" w:eastAsia="zh-TW"/>
        </w:rPr>
        <w:t>三、采购标的的数量、采购项目交付或者实施的时间和地点：</w:t>
      </w:r>
    </w:p>
    <w:p w:rsidR="00797731" w:rsidRPr="00835469" w:rsidRDefault="00797731" w:rsidP="00797731">
      <w:pPr>
        <w:spacing w:line="360" w:lineRule="auto"/>
        <w:rPr>
          <w:rFonts w:ascii="仿宋" w:eastAsia="仿宋" w:hAnsi="仿宋" w:cs="宋体"/>
          <w:sz w:val="24"/>
          <w:lang w:val="zh-TW"/>
        </w:rPr>
      </w:pPr>
      <w:r w:rsidRPr="00835469">
        <w:rPr>
          <w:rFonts w:ascii="仿宋" w:eastAsia="仿宋" w:hAnsi="仿宋" w:cs="宋体" w:hint="eastAsia"/>
          <w:b/>
          <w:bCs/>
          <w:sz w:val="24"/>
          <w:lang w:val="zh-TW" w:eastAsia="zh-TW"/>
        </w:rPr>
        <w:t>（一）采购标的的数量</w:t>
      </w:r>
      <w:r w:rsidRPr="00835469">
        <w:rPr>
          <w:rFonts w:ascii="仿宋" w:eastAsia="仿宋" w:hAnsi="仿宋" w:cs="宋体" w:hint="eastAsia"/>
          <w:b/>
          <w:bCs/>
          <w:sz w:val="24"/>
        </w:rPr>
        <w:t xml:space="preserve"> </w:t>
      </w:r>
      <w:r w:rsidRPr="00835469">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2"/>
        <w:gridCol w:w="1079"/>
        <w:gridCol w:w="3175"/>
        <w:gridCol w:w="1636"/>
        <w:gridCol w:w="1660"/>
      </w:tblGrid>
      <w:tr w:rsidR="00797731" w:rsidRPr="00835469" w:rsidTr="00A70B57">
        <w:trPr>
          <w:trHeight w:val="52"/>
        </w:trPr>
        <w:tc>
          <w:tcPr>
            <w:tcW w:w="570" w:type="pct"/>
            <w:shd w:val="clear" w:color="auto" w:fill="auto"/>
            <w:vAlign w:val="center"/>
          </w:tcPr>
          <w:p w:rsidR="00797731" w:rsidRPr="00835469" w:rsidRDefault="00797731" w:rsidP="00A70B57">
            <w:pPr>
              <w:widowControl/>
              <w:spacing w:line="360" w:lineRule="auto"/>
              <w:jc w:val="center"/>
              <w:rPr>
                <w:rFonts w:ascii="仿宋" w:eastAsia="仿宋" w:hAnsi="仿宋"/>
                <w:b/>
                <w:sz w:val="24"/>
              </w:rPr>
            </w:pPr>
            <w:proofErr w:type="gramStart"/>
            <w:r w:rsidRPr="00835469">
              <w:rPr>
                <w:rFonts w:ascii="仿宋" w:eastAsia="仿宋" w:hAnsi="仿宋" w:hint="eastAsia"/>
                <w:b/>
                <w:sz w:val="24"/>
              </w:rPr>
              <w:t>包号</w:t>
            </w:r>
            <w:proofErr w:type="gramEnd"/>
          </w:p>
        </w:tc>
        <w:tc>
          <w:tcPr>
            <w:tcW w:w="633" w:type="pct"/>
            <w:vAlign w:val="center"/>
          </w:tcPr>
          <w:p w:rsidR="00797731" w:rsidRPr="00835469" w:rsidRDefault="00797731" w:rsidP="00A70B57">
            <w:pPr>
              <w:widowControl/>
              <w:spacing w:line="360" w:lineRule="auto"/>
              <w:jc w:val="center"/>
              <w:rPr>
                <w:rFonts w:ascii="仿宋" w:eastAsia="仿宋" w:hAnsi="仿宋"/>
                <w:b/>
                <w:sz w:val="24"/>
              </w:rPr>
            </w:pPr>
            <w:r w:rsidRPr="00835469">
              <w:rPr>
                <w:rFonts w:ascii="仿宋" w:eastAsia="仿宋" w:hAnsi="仿宋" w:hint="eastAsia"/>
                <w:b/>
                <w:sz w:val="24"/>
              </w:rPr>
              <w:t>品目号</w:t>
            </w:r>
          </w:p>
        </w:tc>
        <w:tc>
          <w:tcPr>
            <w:tcW w:w="1863" w:type="pct"/>
            <w:shd w:val="clear" w:color="000000" w:fill="FFFFFF"/>
            <w:vAlign w:val="center"/>
          </w:tcPr>
          <w:p w:rsidR="00797731" w:rsidRPr="00835469" w:rsidRDefault="00797731" w:rsidP="00A70B57">
            <w:pPr>
              <w:widowControl/>
              <w:spacing w:line="360" w:lineRule="auto"/>
              <w:jc w:val="center"/>
              <w:rPr>
                <w:rFonts w:ascii="仿宋" w:eastAsia="仿宋" w:hAnsi="仿宋"/>
                <w:b/>
                <w:sz w:val="24"/>
              </w:rPr>
            </w:pPr>
            <w:r w:rsidRPr="00835469">
              <w:rPr>
                <w:rFonts w:ascii="仿宋" w:eastAsia="仿宋" w:hAnsi="仿宋" w:hint="eastAsia"/>
                <w:b/>
                <w:sz w:val="24"/>
              </w:rPr>
              <w:t>标的名称</w:t>
            </w:r>
          </w:p>
        </w:tc>
        <w:tc>
          <w:tcPr>
            <w:tcW w:w="960" w:type="pct"/>
            <w:shd w:val="clear" w:color="000000" w:fill="FFFFFF"/>
            <w:vAlign w:val="center"/>
          </w:tcPr>
          <w:p w:rsidR="00797731" w:rsidRPr="00835469" w:rsidRDefault="00797731" w:rsidP="00A70B57">
            <w:pPr>
              <w:widowControl/>
              <w:spacing w:line="360" w:lineRule="auto"/>
              <w:jc w:val="center"/>
              <w:rPr>
                <w:rFonts w:ascii="仿宋" w:eastAsia="仿宋" w:hAnsi="仿宋"/>
                <w:b/>
                <w:sz w:val="24"/>
              </w:rPr>
            </w:pPr>
            <w:r w:rsidRPr="00835469">
              <w:rPr>
                <w:rFonts w:ascii="仿宋" w:eastAsia="仿宋" w:hAnsi="仿宋"/>
                <w:b/>
                <w:sz w:val="24"/>
              </w:rPr>
              <w:t>数量</w:t>
            </w:r>
          </w:p>
          <w:p w:rsidR="00797731" w:rsidRPr="00835469" w:rsidRDefault="00797731" w:rsidP="00A70B57">
            <w:pPr>
              <w:widowControl/>
              <w:spacing w:line="360" w:lineRule="auto"/>
              <w:jc w:val="center"/>
              <w:rPr>
                <w:rFonts w:ascii="仿宋" w:eastAsia="仿宋" w:hAnsi="仿宋"/>
                <w:b/>
                <w:sz w:val="24"/>
              </w:rPr>
            </w:pPr>
            <w:r w:rsidRPr="00835469">
              <w:rPr>
                <w:rFonts w:ascii="仿宋" w:eastAsia="仿宋" w:hAnsi="仿宋"/>
                <w:b/>
                <w:sz w:val="24"/>
              </w:rPr>
              <w:t>（台</w:t>
            </w:r>
            <w:r w:rsidRPr="00835469">
              <w:rPr>
                <w:rFonts w:ascii="仿宋" w:eastAsia="仿宋" w:hAnsi="仿宋" w:hint="eastAsia"/>
                <w:b/>
                <w:sz w:val="24"/>
              </w:rPr>
              <w:t>/套</w:t>
            </w:r>
            <w:r w:rsidRPr="00835469">
              <w:rPr>
                <w:rFonts w:ascii="仿宋" w:eastAsia="仿宋" w:hAnsi="仿宋"/>
                <w:b/>
                <w:sz w:val="24"/>
              </w:rPr>
              <w:t>）</w:t>
            </w:r>
          </w:p>
        </w:tc>
        <w:tc>
          <w:tcPr>
            <w:tcW w:w="974" w:type="pct"/>
            <w:shd w:val="clear" w:color="000000" w:fill="FFFFFF"/>
            <w:vAlign w:val="center"/>
          </w:tcPr>
          <w:p w:rsidR="00797731" w:rsidRPr="00835469" w:rsidRDefault="00797731" w:rsidP="00A70B57">
            <w:pPr>
              <w:widowControl/>
              <w:spacing w:line="360" w:lineRule="auto"/>
              <w:jc w:val="center"/>
              <w:rPr>
                <w:rFonts w:ascii="仿宋" w:eastAsia="仿宋" w:hAnsi="仿宋"/>
                <w:b/>
                <w:sz w:val="24"/>
              </w:rPr>
            </w:pPr>
            <w:r w:rsidRPr="00835469">
              <w:rPr>
                <w:rFonts w:ascii="仿宋" w:eastAsia="仿宋" w:hAnsi="仿宋" w:hint="eastAsia"/>
                <w:b/>
                <w:sz w:val="24"/>
              </w:rPr>
              <w:t>是否接受进口产品</w:t>
            </w:r>
          </w:p>
        </w:tc>
      </w:tr>
      <w:tr w:rsidR="00797731" w:rsidRPr="00835469" w:rsidTr="00A70B57">
        <w:trPr>
          <w:trHeight w:val="603"/>
        </w:trPr>
        <w:tc>
          <w:tcPr>
            <w:tcW w:w="570" w:type="pct"/>
            <w:shd w:val="clear" w:color="auto" w:fill="auto"/>
            <w:vAlign w:val="center"/>
          </w:tcPr>
          <w:p w:rsidR="00797731" w:rsidRPr="00835469" w:rsidRDefault="00797731" w:rsidP="00A70B57">
            <w:pPr>
              <w:spacing w:before="120"/>
              <w:contextualSpacing/>
              <w:jc w:val="center"/>
              <w:rPr>
                <w:rFonts w:ascii="仿宋" w:eastAsia="仿宋" w:hAnsi="仿宋"/>
                <w:sz w:val="24"/>
              </w:rPr>
            </w:pPr>
            <w:r w:rsidRPr="00835469">
              <w:rPr>
                <w:rFonts w:ascii="仿宋" w:eastAsia="仿宋" w:hAnsi="仿宋" w:hint="eastAsia"/>
                <w:sz w:val="24"/>
              </w:rPr>
              <w:t>1</w:t>
            </w:r>
          </w:p>
        </w:tc>
        <w:tc>
          <w:tcPr>
            <w:tcW w:w="633" w:type="pct"/>
            <w:vAlign w:val="center"/>
          </w:tcPr>
          <w:p w:rsidR="00797731" w:rsidRPr="00835469" w:rsidRDefault="00797731" w:rsidP="00A70B57">
            <w:pPr>
              <w:widowControl/>
              <w:spacing w:before="120"/>
              <w:contextualSpacing/>
              <w:jc w:val="center"/>
              <w:rPr>
                <w:rFonts w:ascii="仿宋" w:eastAsia="仿宋" w:hAnsi="仿宋" w:cs="宋体"/>
                <w:kern w:val="0"/>
                <w:sz w:val="24"/>
              </w:rPr>
            </w:pPr>
            <w:r w:rsidRPr="00835469">
              <w:rPr>
                <w:rFonts w:ascii="仿宋" w:eastAsia="仿宋" w:hAnsi="仿宋" w:cs="宋体" w:hint="eastAsia"/>
                <w:kern w:val="0"/>
                <w:sz w:val="24"/>
              </w:rPr>
              <w:t>1-1</w:t>
            </w:r>
          </w:p>
        </w:tc>
        <w:tc>
          <w:tcPr>
            <w:tcW w:w="1863" w:type="pct"/>
            <w:shd w:val="clear" w:color="000000" w:fill="FFFFFF"/>
            <w:vAlign w:val="center"/>
          </w:tcPr>
          <w:p w:rsidR="00797731" w:rsidRPr="00835469" w:rsidRDefault="00797731" w:rsidP="00A70B57">
            <w:pPr>
              <w:widowControl/>
              <w:spacing w:before="120"/>
              <w:contextualSpacing/>
              <w:jc w:val="center"/>
              <w:rPr>
                <w:rFonts w:ascii="仿宋" w:eastAsia="仿宋" w:hAnsi="仿宋" w:cs="宋体"/>
                <w:kern w:val="0"/>
                <w:sz w:val="24"/>
              </w:rPr>
            </w:pPr>
            <w:proofErr w:type="gramStart"/>
            <w:r w:rsidRPr="00835469">
              <w:rPr>
                <w:rFonts w:ascii="仿宋" w:eastAsia="仿宋" w:hAnsi="仿宋" w:cs="宋体" w:hint="eastAsia"/>
                <w:kern w:val="0"/>
                <w:sz w:val="24"/>
              </w:rPr>
              <w:t>双向大</w:t>
            </w:r>
            <w:proofErr w:type="gramEnd"/>
            <w:r w:rsidRPr="00835469">
              <w:rPr>
                <w:rFonts w:ascii="仿宋" w:eastAsia="仿宋" w:hAnsi="仿宋" w:cs="宋体" w:hint="eastAsia"/>
                <w:kern w:val="0"/>
                <w:sz w:val="24"/>
              </w:rPr>
              <w:t>平板医用血管造影X射线机</w:t>
            </w:r>
          </w:p>
        </w:tc>
        <w:tc>
          <w:tcPr>
            <w:tcW w:w="960" w:type="pct"/>
            <w:shd w:val="clear" w:color="000000" w:fill="FFFFFF"/>
            <w:vAlign w:val="center"/>
          </w:tcPr>
          <w:p w:rsidR="00797731" w:rsidRPr="00835469" w:rsidRDefault="00797731" w:rsidP="00A70B57">
            <w:pPr>
              <w:widowControl/>
              <w:spacing w:line="320" w:lineRule="exact"/>
              <w:jc w:val="center"/>
              <w:textAlignment w:val="baseline"/>
              <w:rPr>
                <w:rFonts w:ascii="仿宋" w:eastAsia="仿宋" w:hAnsi="仿宋" w:cs="宋体"/>
                <w:kern w:val="0"/>
                <w:sz w:val="24"/>
              </w:rPr>
            </w:pPr>
            <w:r w:rsidRPr="00835469">
              <w:rPr>
                <w:rFonts w:ascii="仿宋" w:eastAsia="仿宋" w:hAnsi="仿宋" w:cs="宋体" w:hint="eastAsia"/>
                <w:kern w:val="0"/>
                <w:sz w:val="24"/>
              </w:rPr>
              <w:t>1</w:t>
            </w:r>
          </w:p>
        </w:tc>
        <w:tc>
          <w:tcPr>
            <w:tcW w:w="974" w:type="pct"/>
            <w:shd w:val="clear" w:color="000000" w:fill="FFFFFF"/>
            <w:vAlign w:val="center"/>
          </w:tcPr>
          <w:p w:rsidR="00797731" w:rsidRPr="00835469" w:rsidRDefault="00797731" w:rsidP="00A70B57">
            <w:pPr>
              <w:jc w:val="center"/>
            </w:pPr>
            <w:r w:rsidRPr="00835469">
              <w:rPr>
                <w:rFonts w:ascii="仿宋" w:eastAsia="仿宋" w:hAnsi="仿宋" w:hint="eastAsia"/>
                <w:sz w:val="24"/>
              </w:rPr>
              <w:t>是</w:t>
            </w:r>
          </w:p>
        </w:tc>
      </w:tr>
      <w:tr w:rsidR="00797731" w:rsidRPr="00835469" w:rsidTr="00A70B57">
        <w:trPr>
          <w:trHeight w:val="603"/>
        </w:trPr>
        <w:tc>
          <w:tcPr>
            <w:tcW w:w="570" w:type="pct"/>
            <w:shd w:val="clear" w:color="auto" w:fill="auto"/>
            <w:vAlign w:val="center"/>
          </w:tcPr>
          <w:p w:rsidR="00797731" w:rsidRPr="00835469" w:rsidRDefault="00797731" w:rsidP="00A70B57">
            <w:pPr>
              <w:spacing w:before="120"/>
              <w:contextualSpacing/>
              <w:jc w:val="center"/>
              <w:rPr>
                <w:rFonts w:ascii="仿宋" w:eastAsia="仿宋" w:hAnsi="仿宋"/>
                <w:sz w:val="24"/>
              </w:rPr>
            </w:pPr>
            <w:r w:rsidRPr="00835469">
              <w:rPr>
                <w:rFonts w:ascii="仿宋" w:eastAsia="仿宋" w:hAnsi="仿宋" w:hint="eastAsia"/>
                <w:sz w:val="24"/>
              </w:rPr>
              <w:t>2</w:t>
            </w:r>
          </w:p>
        </w:tc>
        <w:tc>
          <w:tcPr>
            <w:tcW w:w="633" w:type="pct"/>
            <w:vAlign w:val="center"/>
          </w:tcPr>
          <w:p w:rsidR="00797731" w:rsidRPr="00835469" w:rsidRDefault="00797731" w:rsidP="00A70B57">
            <w:pPr>
              <w:widowControl/>
              <w:spacing w:before="120"/>
              <w:contextualSpacing/>
              <w:jc w:val="center"/>
              <w:rPr>
                <w:rFonts w:ascii="仿宋" w:eastAsia="仿宋" w:hAnsi="仿宋" w:cs="宋体"/>
                <w:kern w:val="0"/>
                <w:sz w:val="24"/>
              </w:rPr>
            </w:pPr>
            <w:r w:rsidRPr="00835469">
              <w:rPr>
                <w:rFonts w:ascii="仿宋" w:eastAsia="仿宋" w:hAnsi="仿宋" w:cs="宋体" w:hint="eastAsia"/>
                <w:kern w:val="0"/>
                <w:sz w:val="24"/>
              </w:rPr>
              <w:t>2-1</w:t>
            </w:r>
          </w:p>
        </w:tc>
        <w:tc>
          <w:tcPr>
            <w:tcW w:w="1863" w:type="pct"/>
            <w:shd w:val="clear" w:color="000000" w:fill="FFFFFF"/>
            <w:vAlign w:val="center"/>
          </w:tcPr>
          <w:p w:rsidR="00797731" w:rsidRPr="00835469" w:rsidRDefault="00797731" w:rsidP="00A70B57">
            <w:pPr>
              <w:widowControl/>
              <w:spacing w:before="120"/>
              <w:contextualSpacing/>
              <w:jc w:val="center"/>
              <w:rPr>
                <w:rFonts w:ascii="仿宋" w:eastAsia="仿宋" w:hAnsi="仿宋" w:cs="宋体"/>
                <w:kern w:val="0"/>
                <w:sz w:val="24"/>
              </w:rPr>
            </w:pPr>
            <w:r w:rsidRPr="00835469">
              <w:rPr>
                <w:rFonts w:ascii="仿宋" w:eastAsia="仿宋" w:hAnsi="仿宋" w:cs="宋体" w:hint="eastAsia"/>
                <w:kern w:val="0"/>
                <w:sz w:val="24"/>
              </w:rPr>
              <w:t>电子内窥镜系统</w:t>
            </w:r>
          </w:p>
        </w:tc>
        <w:tc>
          <w:tcPr>
            <w:tcW w:w="960" w:type="pct"/>
            <w:shd w:val="clear" w:color="000000" w:fill="FFFFFF"/>
            <w:vAlign w:val="center"/>
          </w:tcPr>
          <w:p w:rsidR="00797731" w:rsidRPr="00835469" w:rsidRDefault="00797731" w:rsidP="00A70B57">
            <w:pPr>
              <w:widowControl/>
              <w:spacing w:line="320" w:lineRule="exact"/>
              <w:jc w:val="center"/>
              <w:textAlignment w:val="baseline"/>
              <w:rPr>
                <w:rFonts w:ascii="仿宋" w:eastAsia="仿宋" w:hAnsi="仿宋" w:cs="宋体"/>
                <w:kern w:val="0"/>
                <w:sz w:val="24"/>
              </w:rPr>
            </w:pPr>
            <w:r w:rsidRPr="00835469">
              <w:rPr>
                <w:rFonts w:ascii="仿宋" w:eastAsia="仿宋" w:hAnsi="仿宋" w:cs="宋体" w:hint="eastAsia"/>
                <w:kern w:val="0"/>
                <w:sz w:val="24"/>
              </w:rPr>
              <w:t>1</w:t>
            </w:r>
          </w:p>
        </w:tc>
        <w:tc>
          <w:tcPr>
            <w:tcW w:w="974" w:type="pct"/>
            <w:shd w:val="clear" w:color="000000" w:fill="FFFFFF"/>
            <w:vAlign w:val="center"/>
          </w:tcPr>
          <w:p w:rsidR="00797731" w:rsidRPr="00835469" w:rsidRDefault="00797731" w:rsidP="00A70B57">
            <w:pPr>
              <w:jc w:val="center"/>
            </w:pPr>
            <w:r w:rsidRPr="00835469">
              <w:rPr>
                <w:rFonts w:ascii="仿宋" w:eastAsia="仿宋" w:hAnsi="仿宋" w:hint="eastAsia"/>
                <w:sz w:val="24"/>
              </w:rPr>
              <w:t>否</w:t>
            </w:r>
          </w:p>
        </w:tc>
      </w:tr>
    </w:tbl>
    <w:p w:rsidR="00797731" w:rsidRPr="00835469" w:rsidRDefault="00797731" w:rsidP="00797731">
      <w:pPr>
        <w:tabs>
          <w:tab w:val="left" w:pos="900"/>
        </w:tabs>
        <w:spacing w:line="360" w:lineRule="auto"/>
        <w:rPr>
          <w:rFonts w:ascii="仿宋" w:eastAsia="仿宋" w:hAnsi="仿宋"/>
          <w:b/>
          <w:bCs/>
          <w:sz w:val="24"/>
        </w:rPr>
      </w:pPr>
      <w:r w:rsidRPr="00835469">
        <w:rPr>
          <w:rFonts w:ascii="仿宋" w:eastAsia="仿宋" w:hAnsi="仿宋" w:cs="宋体" w:hint="eastAsia"/>
          <w:b/>
          <w:bCs/>
          <w:sz w:val="24"/>
        </w:rPr>
        <w:t>（二）采购项目交付或者实施的时间和地点</w:t>
      </w:r>
    </w:p>
    <w:p w:rsidR="00797731" w:rsidRPr="00835469" w:rsidRDefault="00797731" w:rsidP="00797731">
      <w:pPr>
        <w:tabs>
          <w:tab w:val="left" w:pos="900"/>
        </w:tabs>
        <w:spacing w:beforeLines="50" w:before="156" w:line="360" w:lineRule="auto"/>
        <w:rPr>
          <w:rFonts w:ascii="仿宋" w:eastAsia="仿宋" w:hAnsi="仿宋"/>
          <w:sz w:val="24"/>
          <w:u w:val="single"/>
        </w:rPr>
      </w:pPr>
      <w:r w:rsidRPr="00835469">
        <w:rPr>
          <w:rFonts w:ascii="仿宋" w:eastAsia="仿宋" w:hAnsi="仿宋" w:cs="宋体"/>
          <w:sz w:val="24"/>
        </w:rPr>
        <w:t>1</w:t>
      </w:r>
      <w:r w:rsidRPr="00835469">
        <w:rPr>
          <w:rFonts w:ascii="仿宋" w:eastAsia="仿宋" w:hAnsi="仿宋" w:cs="宋体" w:hint="eastAsia"/>
          <w:sz w:val="24"/>
        </w:rPr>
        <w:t>.</w:t>
      </w:r>
      <w:r w:rsidRPr="00835469">
        <w:rPr>
          <w:rFonts w:ascii="仿宋" w:eastAsia="仿宋" w:hAnsi="仿宋" w:hint="eastAsia"/>
          <w:sz w:val="24"/>
        </w:rPr>
        <w:t>采购项目（标的）交付的时间：第1包</w:t>
      </w:r>
      <w:r w:rsidRPr="00835469">
        <w:rPr>
          <w:rFonts w:ascii="仿宋" w:eastAsia="仿宋" w:hAnsi="仿宋" w:cs="宋体" w:hint="eastAsia"/>
          <w:sz w:val="24"/>
        </w:rPr>
        <w:t>自合同签订后90天内</w:t>
      </w:r>
      <w:r w:rsidRPr="00835469">
        <w:rPr>
          <w:rFonts w:ascii="仿宋" w:eastAsia="仿宋" w:hAnsi="仿宋" w:hint="eastAsia"/>
          <w:sz w:val="24"/>
        </w:rPr>
        <w:t>； 第2包</w:t>
      </w:r>
      <w:bookmarkStart w:id="2" w:name="OLE_LINK8"/>
      <w:r w:rsidRPr="00835469">
        <w:rPr>
          <w:rFonts w:ascii="仿宋" w:eastAsia="仿宋" w:hAnsi="仿宋" w:cs="宋体" w:hint="eastAsia"/>
          <w:sz w:val="24"/>
        </w:rPr>
        <w:t>自合同签订后30天内</w:t>
      </w:r>
      <w:r w:rsidRPr="00835469">
        <w:rPr>
          <w:rFonts w:ascii="仿宋" w:eastAsia="仿宋" w:hAnsi="仿宋" w:hint="eastAsia"/>
          <w:sz w:val="24"/>
        </w:rPr>
        <w:t>。</w:t>
      </w:r>
    </w:p>
    <w:bookmarkEnd w:id="2"/>
    <w:p w:rsidR="00797731" w:rsidRPr="00835469" w:rsidRDefault="00797731" w:rsidP="00797731">
      <w:pPr>
        <w:tabs>
          <w:tab w:val="left" w:pos="0"/>
          <w:tab w:val="left" w:pos="900"/>
        </w:tabs>
        <w:spacing w:line="360" w:lineRule="auto"/>
        <w:rPr>
          <w:rFonts w:ascii="仿宋" w:eastAsia="仿宋" w:hAnsi="仿宋" w:cs="宋体"/>
          <w:sz w:val="24"/>
        </w:rPr>
      </w:pPr>
      <w:r w:rsidRPr="00835469">
        <w:rPr>
          <w:rFonts w:ascii="仿宋" w:eastAsia="仿宋" w:hAnsi="仿宋" w:cs="宋体" w:hint="eastAsia"/>
          <w:sz w:val="24"/>
        </w:rPr>
        <w:t>2.采购项目（标的）交付的地点：首都医科大学附属北京天坛医院指定地点。</w:t>
      </w:r>
    </w:p>
    <w:p w:rsidR="00797731" w:rsidRPr="00835469" w:rsidRDefault="00797731" w:rsidP="00797731">
      <w:pPr>
        <w:tabs>
          <w:tab w:val="left" w:pos="0"/>
          <w:tab w:val="left" w:pos="900"/>
        </w:tabs>
        <w:spacing w:line="360" w:lineRule="auto"/>
        <w:rPr>
          <w:rFonts w:ascii="仿宋" w:eastAsia="仿宋" w:hAnsi="仿宋"/>
          <w:b/>
          <w:bCs/>
          <w:sz w:val="24"/>
        </w:rPr>
      </w:pPr>
      <w:r w:rsidRPr="00835469">
        <w:rPr>
          <w:rFonts w:ascii="仿宋" w:eastAsia="仿宋" w:hAnsi="仿宋" w:cs="宋体" w:hint="eastAsia"/>
          <w:b/>
          <w:bCs/>
          <w:sz w:val="24"/>
        </w:rPr>
        <w:t>四、采购标的需满足的服务标准、期限、效率等要求</w:t>
      </w:r>
    </w:p>
    <w:p w:rsidR="00797731" w:rsidRPr="00835469" w:rsidRDefault="00797731" w:rsidP="00797731">
      <w:pPr>
        <w:tabs>
          <w:tab w:val="left" w:pos="900"/>
        </w:tabs>
        <w:spacing w:line="360" w:lineRule="auto"/>
        <w:contextualSpacing/>
        <w:rPr>
          <w:rFonts w:ascii="仿宋" w:eastAsia="仿宋" w:hAnsi="仿宋"/>
          <w:b/>
          <w:sz w:val="24"/>
        </w:rPr>
      </w:pPr>
      <w:r w:rsidRPr="00835469">
        <w:rPr>
          <w:rFonts w:ascii="仿宋" w:eastAsia="仿宋" w:hAnsi="仿宋" w:cs="等线"/>
          <w:b/>
          <w:bCs/>
          <w:sz w:val="24"/>
          <w:lang w:val="zh-TW" w:eastAsia="zh-TW"/>
        </w:rPr>
        <w:t>（一）采购标的需满足的服务标准、效率要求</w:t>
      </w:r>
      <w:r w:rsidRPr="00835469">
        <w:rPr>
          <w:rFonts w:ascii="仿宋" w:eastAsia="仿宋" w:hAnsi="仿宋" w:hint="eastAsia"/>
          <w:b/>
          <w:sz w:val="24"/>
        </w:rPr>
        <w:t>（以各包技术规格中要求为准，如技术规格中无要求，则以本款要求为准。）</w:t>
      </w:r>
    </w:p>
    <w:p w:rsidR="00797731" w:rsidRPr="00835469" w:rsidRDefault="00797731" w:rsidP="00797731">
      <w:pPr>
        <w:numPr>
          <w:ilvl w:val="0"/>
          <w:numId w:val="4"/>
        </w:numPr>
        <w:tabs>
          <w:tab w:val="num" w:pos="420"/>
        </w:tabs>
        <w:spacing w:before="50" w:line="360" w:lineRule="auto"/>
        <w:rPr>
          <w:rFonts w:ascii="仿宋" w:eastAsia="仿宋" w:hAnsi="仿宋"/>
          <w:bCs/>
          <w:sz w:val="24"/>
        </w:rPr>
      </w:pPr>
      <w:r w:rsidRPr="00835469">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sidRPr="00835469">
        <w:rPr>
          <w:rFonts w:ascii="仿宋" w:eastAsia="仿宋" w:hAnsi="仿宋" w:hint="eastAsia"/>
          <w:bCs/>
          <w:sz w:val="24"/>
        </w:rPr>
        <w:t>，</w:t>
      </w:r>
      <w:r w:rsidRPr="00835469">
        <w:rPr>
          <w:rFonts w:ascii="仿宋" w:eastAsia="仿宋" w:hAnsi="仿宋" w:hint="eastAsia"/>
          <w:sz w:val="24"/>
        </w:rPr>
        <w:t>并保证投标产品停产后10年的备件供应</w:t>
      </w:r>
      <w:r w:rsidRPr="00835469">
        <w:rPr>
          <w:rFonts w:ascii="仿宋" w:eastAsia="仿宋" w:hAnsi="仿宋"/>
          <w:bCs/>
          <w:sz w:val="24"/>
        </w:rPr>
        <w:t>。投标</w:t>
      </w:r>
      <w:r w:rsidRPr="00835469">
        <w:rPr>
          <w:rFonts w:ascii="仿宋" w:eastAsia="仿宋" w:hAnsi="仿宋" w:hint="eastAsia"/>
          <w:bCs/>
          <w:sz w:val="24"/>
        </w:rPr>
        <w:t>时须</w:t>
      </w:r>
      <w:r w:rsidRPr="00835469">
        <w:rPr>
          <w:rFonts w:ascii="仿宋" w:eastAsia="仿宋" w:hAnsi="仿宋"/>
          <w:bCs/>
          <w:sz w:val="24"/>
        </w:rPr>
        <w:t>提供有关其投标产品专业的售后服务（维修站）的信息，包括售后服务机构名称、</w:t>
      </w:r>
      <w:r w:rsidRPr="00835469">
        <w:rPr>
          <w:rFonts w:ascii="仿宋" w:eastAsia="仿宋" w:hAnsi="仿宋" w:hint="eastAsia"/>
          <w:bCs/>
          <w:sz w:val="24"/>
        </w:rPr>
        <w:t>服务人员</w:t>
      </w:r>
      <w:r w:rsidRPr="00835469">
        <w:rPr>
          <w:rFonts w:ascii="仿宋" w:eastAsia="仿宋" w:hAnsi="仿宋"/>
          <w:bCs/>
          <w:sz w:val="24"/>
        </w:rPr>
        <w:t>的数量</w:t>
      </w:r>
      <w:r w:rsidRPr="00835469">
        <w:rPr>
          <w:rFonts w:ascii="仿宋" w:eastAsia="仿宋" w:hAnsi="仿宋" w:hint="eastAsia"/>
          <w:bCs/>
          <w:sz w:val="24"/>
        </w:rPr>
        <w:t>和水平</w:t>
      </w:r>
      <w:r w:rsidRPr="00835469">
        <w:rPr>
          <w:rFonts w:ascii="仿宋" w:eastAsia="仿宋" w:hAnsi="仿宋"/>
          <w:bCs/>
          <w:sz w:val="24"/>
        </w:rPr>
        <w:t>、联系人和联系方式</w:t>
      </w:r>
      <w:r w:rsidRPr="00835469">
        <w:rPr>
          <w:rFonts w:ascii="仿宋" w:eastAsia="仿宋" w:hAnsi="仿宋" w:hint="eastAsia"/>
          <w:bCs/>
          <w:sz w:val="24"/>
        </w:rPr>
        <w:t>、零备件的储备等</w:t>
      </w:r>
      <w:r w:rsidRPr="00835469">
        <w:rPr>
          <w:rFonts w:ascii="仿宋" w:eastAsia="仿宋" w:hAnsi="仿宋"/>
          <w:bCs/>
          <w:sz w:val="24"/>
        </w:rPr>
        <w:t>，说明投标人与该售后服务（维修站）的关系并附上相关的证明文件，如合作协议等</w:t>
      </w:r>
      <w:r w:rsidRPr="00835469">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797731" w:rsidRPr="00835469" w:rsidRDefault="00797731" w:rsidP="00797731">
      <w:pPr>
        <w:numPr>
          <w:ilvl w:val="0"/>
          <w:numId w:val="4"/>
        </w:numPr>
        <w:tabs>
          <w:tab w:val="num" w:pos="420"/>
        </w:tabs>
        <w:spacing w:before="50" w:line="360" w:lineRule="auto"/>
        <w:rPr>
          <w:rFonts w:ascii="仿宋" w:eastAsia="仿宋" w:hAnsi="仿宋"/>
          <w:bCs/>
          <w:sz w:val="24"/>
        </w:rPr>
      </w:pPr>
      <w:r w:rsidRPr="00835469">
        <w:rPr>
          <w:rFonts w:ascii="仿宋" w:eastAsia="仿宋" w:hAnsi="仿宋"/>
          <w:sz w:val="24"/>
        </w:rPr>
        <w:t>投标人发运货物时，</w:t>
      </w:r>
      <w:bookmarkStart w:id="3" w:name="OLE_LINK164"/>
      <w:bookmarkStart w:id="4" w:name="OLE_LINK165"/>
      <w:r w:rsidRPr="00835469">
        <w:rPr>
          <w:rFonts w:ascii="仿宋" w:eastAsia="仿宋" w:hAnsi="仿宋"/>
          <w:sz w:val="24"/>
        </w:rPr>
        <w:t>每台设备要提供</w:t>
      </w:r>
      <w:r w:rsidRPr="00835469">
        <w:rPr>
          <w:rFonts w:ascii="仿宋" w:eastAsia="仿宋" w:hAnsi="仿宋" w:hint="eastAsia"/>
          <w:sz w:val="24"/>
        </w:rPr>
        <w:t>一</w:t>
      </w:r>
      <w:r w:rsidRPr="00835469">
        <w:rPr>
          <w:rFonts w:ascii="仿宋" w:eastAsia="仿宋" w:hAnsi="仿宋"/>
          <w:sz w:val="24"/>
        </w:rPr>
        <w:t>整套中文的技术资料</w:t>
      </w:r>
      <w:bookmarkEnd w:id="3"/>
      <w:bookmarkEnd w:id="4"/>
      <w:r w:rsidRPr="00835469">
        <w:rPr>
          <w:rFonts w:ascii="仿宋" w:eastAsia="仿宋" w:hAnsi="仿宋"/>
          <w:sz w:val="24"/>
        </w:rPr>
        <w:t>，包括安装、操作手册、使用说明、维修保养手册、电路图、零配件清单等，这些资料费应包括在投标报价内。如果</w:t>
      </w:r>
      <w:r w:rsidRPr="00835469">
        <w:rPr>
          <w:rFonts w:ascii="仿宋" w:eastAsia="仿宋" w:hAnsi="仿宋" w:hint="eastAsia"/>
          <w:sz w:val="24"/>
        </w:rPr>
        <w:t>采购人</w:t>
      </w:r>
      <w:r w:rsidRPr="00835469">
        <w:rPr>
          <w:rFonts w:ascii="仿宋" w:eastAsia="仿宋" w:hAnsi="仿宋"/>
          <w:sz w:val="24"/>
        </w:rPr>
        <w:t>确认投标人提供的技术资料不完整或在运输</w:t>
      </w:r>
      <w:r w:rsidRPr="00835469">
        <w:rPr>
          <w:rFonts w:ascii="仿宋" w:eastAsia="仿宋" w:hAnsi="仿宋"/>
          <w:sz w:val="24"/>
        </w:rPr>
        <w:lastRenderedPageBreak/>
        <w:t>过程中丢失，投标人</w:t>
      </w:r>
      <w:r w:rsidRPr="00835469">
        <w:rPr>
          <w:rFonts w:ascii="仿宋" w:eastAsia="仿宋" w:hAnsi="仿宋" w:hint="eastAsia"/>
          <w:sz w:val="24"/>
        </w:rPr>
        <w:t>需保证</w:t>
      </w:r>
      <w:r w:rsidRPr="00835469">
        <w:rPr>
          <w:rFonts w:ascii="仿宋" w:eastAsia="仿宋" w:hAnsi="仿宋"/>
          <w:sz w:val="24"/>
        </w:rPr>
        <w:t>在收到</w:t>
      </w:r>
      <w:r w:rsidRPr="00835469">
        <w:rPr>
          <w:rFonts w:ascii="仿宋" w:eastAsia="仿宋" w:hAnsi="仿宋" w:hint="eastAsia"/>
          <w:sz w:val="24"/>
        </w:rPr>
        <w:t>采购人</w:t>
      </w:r>
      <w:r w:rsidRPr="00835469">
        <w:rPr>
          <w:rFonts w:ascii="仿宋" w:eastAsia="仿宋" w:hAnsi="仿宋"/>
          <w:sz w:val="24"/>
        </w:rPr>
        <w:t>通知后3天内将这些资料免费寄给</w:t>
      </w:r>
      <w:r w:rsidRPr="00835469">
        <w:rPr>
          <w:rFonts w:ascii="仿宋" w:eastAsia="仿宋" w:hAnsi="仿宋" w:hint="eastAsia"/>
          <w:sz w:val="24"/>
        </w:rPr>
        <w:t>采购人</w:t>
      </w:r>
      <w:r w:rsidRPr="00835469">
        <w:rPr>
          <w:rFonts w:ascii="仿宋" w:eastAsia="仿宋" w:hAnsi="仿宋"/>
          <w:sz w:val="24"/>
        </w:rPr>
        <w:t>。</w:t>
      </w:r>
    </w:p>
    <w:p w:rsidR="00797731" w:rsidRPr="00835469" w:rsidRDefault="00797731" w:rsidP="00797731">
      <w:pPr>
        <w:numPr>
          <w:ilvl w:val="0"/>
          <w:numId w:val="4"/>
        </w:numPr>
        <w:tabs>
          <w:tab w:val="num" w:pos="420"/>
        </w:tabs>
        <w:spacing w:before="50" w:line="360" w:lineRule="auto"/>
        <w:rPr>
          <w:rFonts w:ascii="仿宋" w:eastAsia="仿宋" w:hAnsi="仿宋"/>
          <w:bCs/>
          <w:sz w:val="24"/>
        </w:rPr>
      </w:pPr>
      <w:r w:rsidRPr="00835469">
        <w:rPr>
          <w:rFonts w:ascii="仿宋" w:eastAsia="仿宋" w:hAnsi="仿宋"/>
          <w:sz w:val="24"/>
        </w:rPr>
        <w:t>投标人应在</w:t>
      </w:r>
      <w:r w:rsidRPr="00835469">
        <w:rPr>
          <w:rFonts w:ascii="仿宋" w:eastAsia="仿宋" w:hAnsi="仿宋" w:hint="eastAsia"/>
          <w:sz w:val="24"/>
        </w:rPr>
        <w:t>保证在</w:t>
      </w:r>
      <w:r w:rsidRPr="00835469">
        <w:rPr>
          <w:rFonts w:ascii="仿宋" w:eastAsia="仿宋" w:hAnsi="仿宋"/>
          <w:sz w:val="24"/>
        </w:rPr>
        <w:t>接到</w:t>
      </w:r>
      <w:r w:rsidRPr="00835469">
        <w:rPr>
          <w:rFonts w:ascii="仿宋" w:eastAsia="仿宋" w:hAnsi="仿宋" w:hint="eastAsia"/>
          <w:sz w:val="24"/>
        </w:rPr>
        <w:t>采购人</w:t>
      </w:r>
      <w:r w:rsidRPr="00835469">
        <w:rPr>
          <w:rFonts w:ascii="仿宋" w:eastAsia="仿宋" w:hAnsi="仿宋"/>
          <w:sz w:val="24"/>
        </w:rPr>
        <w:t>通知的一周内，</w:t>
      </w:r>
      <w:bookmarkStart w:id="5" w:name="OLE_LINK166"/>
      <w:bookmarkStart w:id="6" w:name="OLE_LINK167"/>
      <w:r w:rsidRPr="00835469">
        <w:rPr>
          <w:rFonts w:ascii="仿宋" w:eastAsia="仿宋" w:hAnsi="仿宋"/>
          <w:sz w:val="24"/>
        </w:rPr>
        <w:t>自付费用在</w:t>
      </w:r>
      <w:r w:rsidRPr="00835469">
        <w:rPr>
          <w:rFonts w:ascii="仿宋" w:eastAsia="仿宋" w:hAnsi="仿宋" w:hint="eastAsia"/>
          <w:sz w:val="24"/>
        </w:rPr>
        <w:t>采购人</w:t>
      </w:r>
      <w:r w:rsidRPr="00835469">
        <w:rPr>
          <w:rFonts w:ascii="仿宋" w:eastAsia="仿宋" w:hAnsi="仿宋"/>
          <w:sz w:val="24"/>
        </w:rPr>
        <w:t>指定所在地对设</w:t>
      </w:r>
      <w:bookmarkEnd w:id="5"/>
      <w:bookmarkEnd w:id="6"/>
      <w:r w:rsidRPr="00835469">
        <w:rPr>
          <w:rFonts w:ascii="仿宋" w:eastAsia="仿宋" w:hAnsi="仿宋"/>
          <w:sz w:val="24"/>
        </w:rPr>
        <w:t>备进行安装、调试和试运行，直到该产品的技术指标完全符合合同要求为止。投标人技术人员的费用，如：差旅费、住宿费等应计入投标报价。投标人安装人员应自备必要的专用工具、量具及调试用的材料等。</w:t>
      </w:r>
    </w:p>
    <w:p w:rsidR="00797731" w:rsidRPr="00835469" w:rsidRDefault="00797731" w:rsidP="00797731">
      <w:pPr>
        <w:numPr>
          <w:ilvl w:val="0"/>
          <w:numId w:val="4"/>
        </w:numPr>
        <w:tabs>
          <w:tab w:val="num" w:pos="420"/>
        </w:tabs>
        <w:spacing w:before="50" w:line="360" w:lineRule="auto"/>
        <w:rPr>
          <w:rFonts w:ascii="仿宋" w:eastAsia="仿宋" w:hAnsi="仿宋"/>
          <w:sz w:val="24"/>
        </w:rPr>
      </w:pPr>
      <w:r w:rsidRPr="00835469">
        <w:rPr>
          <w:rFonts w:ascii="仿宋" w:eastAsia="仿宋" w:hAnsi="仿宋"/>
          <w:sz w:val="24"/>
        </w:rPr>
        <w:t>投</w:t>
      </w:r>
      <w:bookmarkStart w:id="7" w:name="OLE_LINK168"/>
      <w:bookmarkStart w:id="8" w:name="OLE_LINK169"/>
      <w:r w:rsidRPr="00835469">
        <w:rPr>
          <w:rFonts w:ascii="仿宋" w:eastAsia="仿宋" w:hAnsi="仿宋"/>
          <w:sz w:val="24"/>
        </w:rPr>
        <w:t>标人应负责投标货物质量保证期内的免费维修和配件供应，投标人售后服务维修机构应备有所购货物及时维修所需的关键零部件。</w:t>
      </w:r>
      <w:bookmarkEnd w:id="7"/>
      <w:bookmarkEnd w:id="8"/>
    </w:p>
    <w:p w:rsidR="00797731" w:rsidRPr="00835469" w:rsidRDefault="00797731" w:rsidP="00797731">
      <w:pPr>
        <w:numPr>
          <w:ilvl w:val="0"/>
          <w:numId w:val="4"/>
        </w:numPr>
        <w:tabs>
          <w:tab w:val="num" w:pos="420"/>
        </w:tabs>
        <w:spacing w:before="50" w:line="360" w:lineRule="auto"/>
        <w:rPr>
          <w:rFonts w:ascii="仿宋" w:eastAsia="仿宋" w:hAnsi="仿宋"/>
          <w:sz w:val="24"/>
        </w:rPr>
      </w:pPr>
      <w:r w:rsidRPr="00835469">
        <w:rPr>
          <w:rFonts w:ascii="仿宋" w:eastAsia="仿宋" w:hAnsi="仿宋"/>
          <w:sz w:val="24"/>
        </w:rPr>
        <w:t>投标人应保证在质量保证期内提供投标货物专用的软件和相应数据库资料的免费升级服务（</w:t>
      </w:r>
      <w:r w:rsidRPr="00835469">
        <w:rPr>
          <w:rFonts w:ascii="仿宋" w:eastAsia="仿宋" w:hAnsi="仿宋" w:hint="eastAsia"/>
          <w:sz w:val="24"/>
        </w:rPr>
        <w:t>详见各包技术参数的相关要求</w:t>
      </w:r>
      <w:r w:rsidRPr="00835469">
        <w:rPr>
          <w:rFonts w:ascii="仿宋" w:eastAsia="仿宋" w:hAnsi="仿宋"/>
          <w:sz w:val="24"/>
        </w:rPr>
        <w:t>）。</w:t>
      </w:r>
    </w:p>
    <w:p w:rsidR="00797731" w:rsidRPr="00835469" w:rsidRDefault="00797731" w:rsidP="00797731">
      <w:pPr>
        <w:spacing w:line="360" w:lineRule="auto"/>
        <w:rPr>
          <w:rFonts w:ascii="仿宋" w:eastAsia="仿宋" w:hAnsi="仿宋" w:cs="等线"/>
          <w:b/>
          <w:bCs/>
          <w:sz w:val="24"/>
          <w:lang w:val="zh-TW"/>
        </w:rPr>
      </w:pPr>
      <w:r w:rsidRPr="00835469">
        <w:rPr>
          <w:rFonts w:ascii="仿宋" w:eastAsia="仿宋" w:hAnsi="仿宋" w:cs="等线"/>
          <w:b/>
          <w:bCs/>
          <w:sz w:val="24"/>
          <w:lang w:val="zh-TW" w:eastAsia="zh-TW"/>
        </w:rPr>
        <w:t>（二）采购标的需满足的服务期限要求</w:t>
      </w:r>
    </w:p>
    <w:p w:rsidR="00797731" w:rsidRPr="00835469" w:rsidRDefault="00797731" w:rsidP="00797731">
      <w:pPr>
        <w:numPr>
          <w:ilvl w:val="0"/>
          <w:numId w:val="3"/>
        </w:numPr>
        <w:spacing w:before="50" w:line="360" w:lineRule="auto"/>
        <w:rPr>
          <w:rFonts w:ascii="仿宋" w:eastAsia="仿宋" w:hAnsi="仿宋"/>
          <w:sz w:val="24"/>
        </w:rPr>
      </w:pPr>
      <w:r w:rsidRPr="00835469">
        <w:rPr>
          <w:rFonts w:ascii="仿宋" w:eastAsia="仿宋" w:hAnsi="仿宋"/>
          <w:sz w:val="24"/>
        </w:rPr>
        <w:t>质量保证期（保修期）及服务要求：为</w:t>
      </w:r>
      <w:proofErr w:type="gramStart"/>
      <w:r w:rsidRPr="00835469">
        <w:rPr>
          <w:rFonts w:ascii="仿宋" w:eastAsia="仿宋" w:hAnsi="仿宋"/>
          <w:sz w:val="24"/>
        </w:rPr>
        <w:t>自设备</w:t>
      </w:r>
      <w:proofErr w:type="gramEnd"/>
      <w:r w:rsidRPr="00835469">
        <w:rPr>
          <w:rFonts w:ascii="仿宋" w:eastAsia="仿宋" w:hAnsi="仿宋"/>
          <w:sz w:val="24"/>
        </w:rPr>
        <w:t>安装、调试、验收合格之日起</w:t>
      </w:r>
      <w:r w:rsidRPr="00835469">
        <w:rPr>
          <w:rFonts w:ascii="仿宋" w:eastAsia="仿宋" w:hAnsi="仿宋" w:hint="eastAsia"/>
          <w:sz w:val="24"/>
        </w:rPr>
        <w:t>36</w:t>
      </w:r>
      <w:r w:rsidRPr="00835469">
        <w:rPr>
          <w:rFonts w:ascii="仿宋" w:eastAsia="仿宋" w:hAnsi="仿宋"/>
          <w:sz w:val="24"/>
        </w:rPr>
        <w:t>个月，保修范围应包括提供的所有设备（含第三方设备或配件）和安装调试服务。在保修期内应提供维修和技术咨询服务，矫正和免费更换有缺陷的设备或部件、排除系统出现的故障。质量保证期内，投标人应对由于设计、工艺或材料的缺陷而发生的任何不足或故障负责，费用由投标人负担。质量保证期满，投标人为采购人提供终身保修有偿服务。</w:t>
      </w:r>
    </w:p>
    <w:p w:rsidR="00797731" w:rsidRPr="00835469" w:rsidRDefault="00797731" w:rsidP="00797731">
      <w:pPr>
        <w:numPr>
          <w:ilvl w:val="0"/>
          <w:numId w:val="3"/>
        </w:numPr>
        <w:tabs>
          <w:tab w:val="num" w:pos="420"/>
        </w:tabs>
        <w:spacing w:before="50" w:line="360" w:lineRule="auto"/>
        <w:rPr>
          <w:rFonts w:ascii="仿宋" w:eastAsia="仿宋" w:hAnsi="仿宋"/>
          <w:sz w:val="24"/>
        </w:rPr>
      </w:pPr>
      <w:r w:rsidRPr="00835469">
        <w:rPr>
          <w:rFonts w:ascii="仿宋" w:eastAsia="仿宋" w:hAnsi="仿宋"/>
          <w:sz w:val="24"/>
        </w:rPr>
        <w:t>投标人应在质保期满前三个月对设备做全面保养及性能检测，并出具相应的报告。</w:t>
      </w:r>
    </w:p>
    <w:p w:rsidR="00797731" w:rsidRPr="00835469" w:rsidRDefault="00797731" w:rsidP="00797731">
      <w:pPr>
        <w:numPr>
          <w:ilvl w:val="0"/>
          <w:numId w:val="3"/>
        </w:numPr>
        <w:tabs>
          <w:tab w:val="num" w:pos="420"/>
        </w:tabs>
        <w:spacing w:before="50" w:line="360" w:lineRule="auto"/>
        <w:rPr>
          <w:rFonts w:ascii="仿宋" w:eastAsia="仿宋" w:hAnsi="仿宋"/>
          <w:sz w:val="24"/>
        </w:rPr>
      </w:pPr>
      <w:r w:rsidRPr="00835469">
        <w:rPr>
          <w:rFonts w:ascii="仿宋" w:eastAsia="仿宋" w:hAnsi="仿宋"/>
          <w:sz w:val="24"/>
        </w:rPr>
        <w:t>投标人和制造商需要同时提供包含上述质量保证期（保修期）及服务要求的承诺函并加盖单位公章。</w:t>
      </w:r>
    </w:p>
    <w:p w:rsidR="00797731" w:rsidRPr="00835469" w:rsidRDefault="00797731" w:rsidP="00797731">
      <w:pPr>
        <w:numPr>
          <w:ilvl w:val="0"/>
          <w:numId w:val="3"/>
        </w:numPr>
        <w:tabs>
          <w:tab w:val="num" w:pos="420"/>
        </w:tabs>
        <w:spacing w:before="50" w:line="360" w:lineRule="auto"/>
        <w:rPr>
          <w:rFonts w:ascii="仿宋" w:eastAsia="仿宋" w:hAnsi="仿宋"/>
          <w:sz w:val="24"/>
        </w:rPr>
      </w:pPr>
      <w:r w:rsidRPr="00835469">
        <w:rPr>
          <w:rFonts w:ascii="仿宋" w:eastAsia="仿宋" w:hAnsi="仿宋"/>
          <w:sz w:val="24"/>
        </w:rPr>
        <w:t>投标人和制造商还需要提供质量保证期（保修期）结束后，年度维保费用最高不超过合同金额5%的承诺函并加盖单位公章。保修费用应</w:t>
      </w:r>
      <w:proofErr w:type="gramStart"/>
      <w:r w:rsidRPr="00835469">
        <w:rPr>
          <w:rFonts w:ascii="仿宋" w:eastAsia="仿宋" w:hAnsi="仿宋"/>
          <w:sz w:val="24"/>
        </w:rPr>
        <w:t>含维保</w:t>
      </w:r>
      <w:proofErr w:type="gramEnd"/>
      <w:r w:rsidRPr="00835469">
        <w:rPr>
          <w:rFonts w:ascii="仿宋" w:eastAsia="仿宋" w:hAnsi="仿宋"/>
          <w:sz w:val="24"/>
        </w:rPr>
        <w:t>工时费、零配件费用和软件维护、升级费用，服务内容和细则与免费维保期相同。</w:t>
      </w:r>
    </w:p>
    <w:p w:rsidR="00797731" w:rsidRPr="00835469" w:rsidRDefault="00797731" w:rsidP="00797731">
      <w:pPr>
        <w:numPr>
          <w:ilvl w:val="0"/>
          <w:numId w:val="3"/>
        </w:numPr>
        <w:tabs>
          <w:tab w:val="num" w:pos="420"/>
        </w:tabs>
        <w:spacing w:before="50" w:line="360" w:lineRule="auto"/>
        <w:rPr>
          <w:rFonts w:ascii="仿宋" w:eastAsia="仿宋" w:hAnsi="仿宋"/>
          <w:sz w:val="24"/>
        </w:rPr>
      </w:pPr>
      <w:r w:rsidRPr="00835469">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797731" w:rsidRPr="00835469" w:rsidRDefault="00797731" w:rsidP="00797731">
      <w:pPr>
        <w:tabs>
          <w:tab w:val="left" w:pos="900"/>
        </w:tabs>
        <w:spacing w:line="360" w:lineRule="auto"/>
        <w:rPr>
          <w:rFonts w:ascii="仿宋" w:eastAsia="仿宋" w:hAnsi="仿宋"/>
          <w:b/>
          <w:sz w:val="24"/>
        </w:rPr>
      </w:pPr>
      <w:r w:rsidRPr="00835469">
        <w:rPr>
          <w:rFonts w:ascii="仿宋" w:eastAsia="仿宋" w:hAnsi="仿宋" w:hint="eastAsia"/>
          <w:b/>
          <w:sz w:val="24"/>
        </w:rPr>
        <w:t>五、采购标的</w:t>
      </w:r>
      <w:proofErr w:type="gramStart"/>
      <w:r w:rsidRPr="00835469">
        <w:rPr>
          <w:rFonts w:ascii="仿宋" w:eastAsia="仿宋" w:hAnsi="仿宋" w:hint="eastAsia"/>
          <w:b/>
          <w:sz w:val="24"/>
        </w:rPr>
        <w:t>的</w:t>
      </w:r>
      <w:proofErr w:type="gramEnd"/>
      <w:r w:rsidRPr="00835469">
        <w:rPr>
          <w:rFonts w:ascii="仿宋" w:eastAsia="仿宋" w:hAnsi="仿宋" w:hint="eastAsia"/>
          <w:b/>
          <w:sz w:val="24"/>
        </w:rPr>
        <w:t>验收标准</w:t>
      </w:r>
    </w:p>
    <w:p w:rsidR="00797731" w:rsidRPr="00835469" w:rsidRDefault="00797731" w:rsidP="00797731">
      <w:pPr>
        <w:numPr>
          <w:ilvl w:val="0"/>
          <w:numId w:val="5"/>
        </w:numPr>
        <w:spacing w:before="50" w:line="360" w:lineRule="auto"/>
        <w:rPr>
          <w:rFonts w:ascii="仿宋" w:eastAsia="仿宋" w:hAnsi="仿宋"/>
          <w:sz w:val="24"/>
        </w:rPr>
      </w:pPr>
      <w:r w:rsidRPr="00835469">
        <w:rPr>
          <w:rFonts w:ascii="仿宋" w:eastAsia="仿宋" w:hAnsi="仿宋" w:hint="eastAsia"/>
          <w:sz w:val="24"/>
        </w:rPr>
        <w:lastRenderedPageBreak/>
        <w:t>投标人应保证在发货前对货物的</w:t>
      </w:r>
      <w:bookmarkStart w:id="9" w:name="OLE_LINK163"/>
      <w:r w:rsidRPr="00835469">
        <w:rPr>
          <w:rFonts w:ascii="仿宋" w:eastAsia="仿宋" w:hAnsi="仿宋" w:hint="eastAsia"/>
          <w:sz w:val="24"/>
        </w:rPr>
        <w:t>质量、规格、性能、数量</w:t>
      </w:r>
      <w:bookmarkEnd w:id="9"/>
      <w:r w:rsidRPr="00835469">
        <w:rPr>
          <w:rFonts w:ascii="仿宋" w:eastAsia="仿宋" w:hAnsi="仿宋" w:hint="eastAsia"/>
          <w:sz w:val="24"/>
        </w:rPr>
        <w:t>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797731" w:rsidRPr="00835469" w:rsidRDefault="00797731" w:rsidP="00797731">
      <w:pPr>
        <w:numPr>
          <w:ilvl w:val="0"/>
          <w:numId w:val="5"/>
        </w:numPr>
        <w:tabs>
          <w:tab w:val="num" w:pos="420"/>
        </w:tabs>
        <w:spacing w:before="50" w:line="360" w:lineRule="auto"/>
        <w:rPr>
          <w:rFonts w:ascii="仿宋" w:eastAsia="仿宋" w:hAnsi="仿宋"/>
          <w:sz w:val="24"/>
        </w:rPr>
      </w:pPr>
      <w:r w:rsidRPr="00835469">
        <w:rPr>
          <w:rFonts w:ascii="仿宋" w:eastAsia="仿宋" w:hAnsi="仿宋" w:hint="eastAsia"/>
          <w:sz w:val="24"/>
        </w:rPr>
        <w:t>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797731" w:rsidRPr="00835469" w:rsidRDefault="00797731" w:rsidP="00797731">
      <w:pPr>
        <w:numPr>
          <w:ilvl w:val="0"/>
          <w:numId w:val="5"/>
        </w:numPr>
        <w:tabs>
          <w:tab w:val="num" w:pos="420"/>
        </w:tabs>
        <w:spacing w:before="50" w:line="360" w:lineRule="auto"/>
        <w:rPr>
          <w:rFonts w:ascii="仿宋" w:eastAsia="仿宋" w:hAnsi="仿宋"/>
          <w:sz w:val="24"/>
        </w:rPr>
      </w:pPr>
      <w:r w:rsidRPr="00835469">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797731" w:rsidRPr="00835469" w:rsidRDefault="00797731" w:rsidP="00797731">
      <w:pPr>
        <w:tabs>
          <w:tab w:val="left" w:pos="900"/>
        </w:tabs>
        <w:spacing w:line="360" w:lineRule="auto"/>
        <w:rPr>
          <w:rFonts w:ascii="仿宋" w:eastAsia="仿宋" w:hAnsi="仿宋"/>
          <w:b/>
          <w:sz w:val="24"/>
        </w:rPr>
      </w:pPr>
      <w:r w:rsidRPr="00835469">
        <w:rPr>
          <w:rFonts w:ascii="仿宋" w:eastAsia="仿宋" w:hAnsi="仿宋" w:hint="eastAsia"/>
          <w:b/>
          <w:sz w:val="24"/>
        </w:rPr>
        <w:t>六、采购标的</w:t>
      </w:r>
      <w:proofErr w:type="gramStart"/>
      <w:r w:rsidRPr="00835469">
        <w:rPr>
          <w:rFonts w:ascii="仿宋" w:eastAsia="仿宋" w:hAnsi="仿宋" w:hint="eastAsia"/>
          <w:b/>
          <w:sz w:val="24"/>
        </w:rPr>
        <w:t>的</w:t>
      </w:r>
      <w:proofErr w:type="gramEnd"/>
      <w:r w:rsidRPr="00835469">
        <w:rPr>
          <w:rFonts w:ascii="仿宋" w:eastAsia="仿宋" w:hAnsi="仿宋" w:hint="eastAsia"/>
          <w:b/>
          <w:sz w:val="24"/>
        </w:rPr>
        <w:t>其他技术、服务等要求</w:t>
      </w:r>
    </w:p>
    <w:p w:rsidR="00797731" w:rsidRPr="00835469" w:rsidRDefault="00797731" w:rsidP="00797731">
      <w:pPr>
        <w:numPr>
          <w:ilvl w:val="0"/>
          <w:numId w:val="1"/>
        </w:numPr>
        <w:spacing w:line="360" w:lineRule="auto"/>
        <w:rPr>
          <w:rFonts w:ascii="仿宋" w:eastAsia="仿宋" w:hAnsi="仿宋"/>
          <w:b/>
          <w:sz w:val="24"/>
        </w:rPr>
      </w:pPr>
      <w:r w:rsidRPr="00835469">
        <w:rPr>
          <w:rFonts w:ascii="仿宋" w:eastAsia="仿宋" w:hAnsi="仿宋" w:hint="eastAsia"/>
          <w:b/>
          <w:sz w:val="24"/>
        </w:rPr>
        <w:t>对于技术规格中标注“★”号的技术参数代表实质性指标，不满足该指标项将直接导致投标被拒绝。</w:t>
      </w:r>
    </w:p>
    <w:p w:rsidR="00797731" w:rsidRPr="00835469" w:rsidRDefault="00797731" w:rsidP="00797731">
      <w:pPr>
        <w:numPr>
          <w:ilvl w:val="0"/>
          <w:numId w:val="1"/>
        </w:numPr>
        <w:spacing w:line="360" w:lineRule="auto"/>
        <w:rPr>
          <w:rFonts w:ascii="仿宋" w:eastAsia="仿宋" w:hAnsi="仿宋"/>
          <w:b/>
          <w:sz w:val="24"/>
        </w:rPr>
      </w:pPr>
      <w:r w:rsidRPr="00835469">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0" w:name="OLE_LINK57"/>
      <w:r w:rsidRPr="00835469">
        <w:rPr>
          <w:rFonts w:ascii="仿宋" w:eastAsia="仿宋" w:hAnsi="仿宋" w:hint="eastAsia"/>
          <w:b/>
          <w:sz w:val="24"/>
        </w:rPr>
        <w:t>技术规格中</w:t>
      </w:r>
      <w:bookmarkEnd w:id="10"/>
      <w:r w:rsidRPr="00835469">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797731" w:rsidRPr="00835469" w:rsidRDefault="00797731" w:rsidP="00797731">
      <w:pPr>
        <w:tabs>
          <w:tab w:val="left" w:pos="420"/>
        </w:tabs>
        <w:spacing w:line="360" w:lineRule="auto"/>
        <w:ind w:left="420"/>
        <w:rPr>
          <w:rFonts w:ascii="仿宋" w:eastAsia="仿宋" w:hAnsi="仿宋"/>
          <w:b/>
          <w:sz w:val="24"/>
        </w:rPr>
      </w:pPr>
      <w:r w:rsidRPr="00835469">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797731" w:rsidRPr="00835469" w:rsidRDefault="00797731" w:rsidP="00797731">
      <w:pPr>
        <w:numPr>
          <w:ilvl w:val="0"/>
          <w:numId w:val="1"/>
        </w:numPr>
        <w:tabs>
          <w:tab w:val="left" w:pos="900"/>
        </w:tabs>
        <w:spacing w:beforeLines="50" w:before="156" w:line="360" w:lineRule="auto"/>
        <w:rPr>
          <w:rFonts w:ascii="仿宋" w:eastAsia="仿宋" w:hAnsi="仿宋"/>
          <w:sz w:val="24"/>
        </w:rPr>
      </w:pPr>
      <w:r w:rsidRPr="00835469">
        <w:rPr>
          <w:rFonts w:ascii="仿宋" w:eastAsia="仿宋" w:hAnsi="仿宋" w:hint="eastAsia"/>
          <w:sz w:val="24"/>
        </w:rPr>
        <w:t>投标人所提供的部件之间及设备之间的连线或接插件均视为设备内部部件，应包含在相应的配置中。</w:t>
      </w:r>
    </w:p>
    <w:p w:rsidR="00797731" w:rsidRPr="00835469" w:rsidRDefault="00797731" w:rsidP="00797731">
      <w:pPr>
        <w:numPr>
          <w:ilvl w:val="0"/>
          <w:numId w:val="1"/>
        </w:numPr>
        <w:tabs>
          <w:tab w:val="left" w:pos="900"/>
        </w:tabs>
        <w:spacing w:beforeLines="50" w:before="156" w:line="360" w:lineRule="auto"/>
        <w:rPr>
          <w:rFonts w:ascii="仿宋" w:eastAsia="仿宋" w:hAnsi="仿宋"/>
          <w:sz w:val="24"/>
        </w:rPr>
      </w:pPr>
      <w:r w:rsidRPr="00835469">
        <w:rPr>
          <w:rFonts w:ascii="仿宋" w:eastAsia="仿宋" w:hAnsi="仿宋" w:hint="eastAsia"/>
          <w:sz w:val="24"/>
        </w:rPr>
        <w:t>工作条件：</w:t>
      </w:r>
      <w:r w:rsidRPr="00835469">
        <w:rPr>
          <w:rFonts w:ascii="仿宋" w:eastAsia="仿宋" w:hAnsi="仿宋" w:hint="eastAsia"/>
          <w:bCs/>
          <w:kern w:val="0"/>
          <w:sz w:val="24"/>
        </w:rPr>
        <w:t>除了在技术规格中另有规定外，投标人提供的一切仪器、设备和</w:t>
      </w:r>
      <w:r w:rsidRPr="00835469">
        <w:rPr>
          <w:rFonts w:ascii="仿宋" w:eastAsia="仿宋" w:hAnsi="仿宋" w:hint="eastAsia"/>
          <w:bCs/>
          <w:kern w:val="0"/>
          <w:sz w:val="24"/>
        </w:rPr>
        <w:lastRenderedPageBreak/>
        <w:t>系统，应符合下列条件：</w:t>
      </w:r>
    </w:p>
    <w:p w:rsidR="00797731" w:rsidRPr="00835469" w:rsidRDefault="00797731" w:rsidP="00797731">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835469">
        <w:rPr>
          <w:rFonts w:ascii="仿宋" w:eastAsia="仿宋" w:hAnsi="仿宋" w:hint="eastAsia"/>
          <w:sz w:val="24"/>
        </w:rPr>
        <w:t>仪器设备的插头要符合中国电工标准。如不符合，则应提供适合仪器插头的插座，必须要有接地。</w:t>
      </w:r>
    </w:p>
    <w:p w:rsidR="00797731" w:rsidRPr="00835469" w:rsidRDefault="00797731" w:rsidP="00797731">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835469">
        <w:rPr>
          <w:rFonts w:ascii="仿宋" w:eastAsia="仿宋" w:hAnsi="仿宋" w:hint="eastAsia"/>
          <w:kern w:val="0"/>
          <w:sz w:val="24"/>
        </w:rPr>
        <w:t>如果仪器设备需特殊的工作条件（如：水、电源、磁场强度、特殊温度、湿度、震动强度等），投标人应在有关投标文件中加以说明。</w:t>
      </w:r>
    </w:p>
    <w:p w:rsidR="00797731" w:rsidRPr="00835469" w:rsidRDefault="00797731" w:rsidP="00797731">
      <w:pPr>
        <w:tabs>
          <w:tab w:val="left" w:pos="900"/>
          <w:tab w:val="left" w:pos="7160"/>
        </w:tabs>
        <w:spacing w:line="360" w:lineRule="auto"/>
        <w:rPr>
          <w:rFonts w:ascii="仿宋" w:eastAsia="仿宋" w:hAnsi="仿宋"/>
          <w:b/>
          <w:sz w:val="24"/>
        </w:rPr>
      </w:pPr>
      <w:r w:rsidRPr="00835469">
        <w:rPr>
          <w:rFonts w:ascii="仿宋" w:eastAsia="仿宋" w:hAnsi="仿宋" w:hint="eastAsia"/>
          <w:sz w:val="24"/>
        </w:rPr>
        <w:t>培训要求：培训是指涉及产品基本原理、安装、调试、操作使用和保养维修等有关内容的学习</w:t>
      </w:r>
      <w:r w:rsidRPr="00835469">
        <w:rPr>
          <w:rFonts w:ascii="仿宋" w:eastAsia="仿宋" w:hAnsi="仿宋" w:hint="eastAsia"/>
          <w:b/>
          <w:sz w:val="24"/>
        </w:rPr>
        <w:t>。</w:t>
      </w:r>
      <w:r w:rsidRPr="00835469">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835469">
        <w:rPr>
          <w:rFonts w:ascii="仿宋" w:eastAsia="仿宋" w:hAnsi="仿宋" w:hint="eastAsia"/>
          <w:b/>
          <w:sz w:val="24"/>
        </w:rPr>
        <w:t>应包括对培训内容、培训对象、培训时间做出计划，包括培训时间、地点、人次、方式、预计培训结果等</w:t>
      </w:r>
      <w:r w:rsidRPr="00835469">
        <w:rPr>
          <w:rFonts w:ascii="仿宋" w:eastAsia="仿宋" w:hAnsi="仿宋" w:hint="eastAsia"/>
          <w:sz w:val="24"/>
        </w:rPr>
        <w:t>）。培训教员的差旅费、食宿费、培训教材等费用，应计入投标报价。</w:t>
      </w:r>
      <w:r w:rsidRPr="00835469">
        <w:rPr>
          <w:rFonts w:ascii="仿宋" w:eastAsia="仿宋" w:hAnsi="仿宋" w:hint="eastAsia"/>
          <w:b/>
          <w:sz w:val="24"/>
        </w:rPr>
        <w:t>七</w:t>
      </w:r>
      <w:r w:rsidRPr="00835469">
        <w:rPr>
          <w:rFonts w:ascii="仿宋" w:eastAsia="仿宋" w:hAnsi="仿宋"/>
          <w:b/>
          <w:sz w:val="24"/>
        </w:rPr>
        <w:t>、采购标的需满足的质量、安全、技术规格、物理特性等要求</w:t>
      </w:r>
      <w:r w:rsidRPr="00835469">
        <w:rPr>
          <w:rFonts w:ascii="仿宋" w:eastAsia="仿宋" w:hAnsi="仿宋"/>
          <w:b/>
          <w:sz w:val="24"/>
        </w:rPr>
        <w:tab/>
      </w:r>
    </w:p>
    <w:p w:rsidR="00797731" w:rsidRPr="00835469" w:rsidRDefault="00797731" w:rsidP="00797731">
      <w:pPr>
        <w:widowControl/>
        <w:spacing w:line="360" w:lineRule="auto"/>
        <w:ind w:firstLineChars="200" w:firstLine="480"/>
        <w:jc w:val="left"/>
        <w:rPr>
          <w:rFonts w:ascii="仿宋" w:eastAsia="仿宋" w:hAnsi="仿宋"/>
          <w:sz w:val="24"/>
        </w:rPr>
      </w:pPr>
      <w:r w:rsidRPr="00835469">
        <w:rPr>
          <w:rFonts w:ascii="仿宋" w:eastAsia="仿宋" w:hAnsi="仿宋"/>
          <w:sz w:val="24"/>
        </w:rPr>
        <w:br w:type="page"/>
      </w:r>
    </w:p>
    <w:p w:rsidR="00797731" w:rsidRPr="00835469" w:rsidRDefault="00797731" w:rsidP="00797731">
      <w:pPr>
        <w:tabs>
          <w:tab w:val="left" w:pos="900"/>
        </w:tabs>
        <w:spacing w:line="540" w:lineRule="exact"/>
        <w:jc w:val="center"/>
        <w:rPr>
          <w:rFonts w:ascii="仿宋" w:eastAsia="仿宋" w:hAnsi="仿宋"/>
          <w:sz w:val="28"/>
          <w:szCs w:val="28"/>
        </w:rPr>
      </w:pPr>
      <w:bookmarkStart w:id="11" w:name="OLE_LINK45"/>
      <w:bookmarkStart w:id="12" w:name="OLE_LINK46"/>
      <w:r w:rsidRPr="00835469">
        <w:rPr>
          <w:rFonts w:ascii="仿宋" w:eastAsia="仿宋" w:hAnsi="仿宋" w:hint="eastAsia"/>
          <w:b/>
          <w:sz w:val="24"/>
        </w:rPr>
        <w:lastRenderedPageBreak/>
        <w:t>第1包 品目1-1</w:t>
      </w:r>
      <w:proofErr w:type="gramStart"/>
      <w:r w:rsidRPr="00835469">
        <w:rPr>
          <w:rFonts w:ascii="仿宋" w:eastAsia="仿宋" w:hAnsi="仿宋" w:cs="宋体" w:hint="eastAsia"/>
          <w:b/>
          <w:kern w:val="0"/>
          <w:sz w:val="24"/>
        </w:rPr>
        <w:t>双向大</w:t>
      </w:r>
      <w:proofErr w:type="gramEnd"/>
      <w:r w:rsidRPr="00835469">
        <w:rPr>
          <w:rFonts w:ascii="仿宋" w:eastAsia="仿宋" w:hAnsi="仿宋" w:cs="宋体" w:hint="eastAsia"/>
          <w:b/>
          <w:kern w:val="0"/>
          <w:sz w:val="24"/>
        </w:rPr>
        <w:t>平板医用血管造影X射线机</w:t>
      </w:r>
    </w:p>
    <w:bookmarkEnd w:id="11"/>
    <w:bookmarkEnd w:id="12"/>
    <w:p w:rsidR="00797731" w:rsidRPr="00835469" w:rsidRDefault="00797731" w:rsidP="00797731">
      <w:pPr>
        <w:tabs>
          <w:tab w:val="left" w:pos="900"/>
        </w:tabs>
        <w:spacing w:line="360" w:lineRule="auto"/>
        <w:rPr>
          <w:rFonts w:ascii="仿宋" w:eastAsia="仿宋" w:hAnsi="仿宋" w:cs="宋体"/>
          <w:bCs/>
          <w:kern w:val="0"/>
          <w:sz w:val="24"/>
        </w:rPr>
      </w:pPr>
      <w:r w:rsidRPr="00835469">
        <w:rPr>
          <w:rFonts w:ascii="仿宋" w:eastAsia="仿宋" w:hAnsi="仿宋" w:cs="宋体" w:hint="eastAsia"/>
          <w:bCs/>
          <w:kern w:val="0"/>
          <w:sz w:val="24"/>
        </w:rPr>
        <w:t>一、</w:t>
      </w:r>
      <w:r w:rsidRPr="00835469">
        <w:rPr>
          <w:rFonts w:ascii="仿宋" w:eastAsia="仿宋" w:hAnsi="仿宋" w:cs="宋体"/>
          <w:bCs/>
          <w:kern w:val="0"/>
          <w:sz w:val="24"/>
        </w:rPr>
        <w:t>数量：</w:t>
      </w:r>
      <w:r w:rsidRPr="00835469">
        <w:rPr>
          <w:rFonts w:ascii="仿宋" w:eastAsia="仿宋" w:hAnsi="仿宋" w:cs="宋体" w:hint="eastAsia"/>
          <w:bCs/>
          <w:kern w:val="0"/>
          <w:sz w:val="24"/>
        </w:rPr>
        <w:t>1套</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二、技术参数：</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（一）、血管造影系统：</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1、机架系统</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bookmarkStart w:id="13" w:name="OLE_LINK15"/>
      <w:bookmarkStart w:id="14" w:name="OLE_LINK18"/>
      <w:r w:rsidRPr="00835469">
        <w:rPr>
          <w:rFonts w:ascii="仿宋" w:eastAsia="仿宋" w:hAnsi="仿宋" w:cs="宋体" w:hint="eastAsia"/>
          <w:kern w:val="0"/>
          <w:sz w:val="24"/>
        </w:rPr>
        <w:t>★</w:t>
      </w:r>
      <w:bookmarkEnd w:id="13"/>
      <w:bookmarkEnd w:id="14"/>
      <w:r w:rsidRPr="00835469">
        <w:rPr>
          <w:rFonts w:ascii="仿宋" w:eastAsia="仿宋" w:hAnsi="仿宋" w:cs="宋体" w:hint="eastAsia"/>
          <w:kern w:val="0"/>
          <w:sz w:val="24"/>
        </w:rPr>
        <w:t>1.1、</w:t>
      </w:r>
      <w:bookmarkStart w:id="15" w:name="OLE_LINK11"/>
      <w:r w:rsidRPr="00835469">
        <w:rPr>
          <w:rFonts w:ascii="仿宋" w:eastAsia="仿宋" w:hAnsi="仿宋" w:cs="宋体" w:hint="eastAsia"/>
          <w:kern w:val="0"/>
          <w:sz w:val="24"/>
        </w:rPr>
        <w:t>全自动双向C</w:t>
      </w:r>
      <w:proofErr w:type="gramStart"/>
      <w:r w:rsidRPr="00835469">
        <w:rPr>
          <w:rFonts w:ascii="仿宋" w:eastAsia="仿宋" w:hAnsi="仿宋" w:cs="宋体" w:hint="eastAsia"/>
          <w:kern w:val="0"/>
          <w:sz w:val="24"/>
        </w:rPr>
        <w:t>型臂</w:t>
      </w:r>
      <w:proofErr w:type="gramEnd"/>
      <w:r w:rsidRPr="00835469">
        <w:rPr>
          <w:rFonts w:ascii="仿宋" w:eastAsia="仿宋" w:hAnsi="仿宋" w:cs="宋体"/>
          <w:kern w:val="0"/>
          <w:sz w:val="24"/>
        </w:rPr>
        <w:t xml:space="preserve">, </w:t>
      </w:r>
      <w:r w:rsidRPr="00835469">
        <w:rPr>
          <w:rFonts w:ascii="仿宋" w:eastAsia="仿宋" w:hAnsi="仿宋" w:cs="宋体" w:hint="eastAsia"/>
          <w:kern w:val="0"/>
          <w:sz w:val="24"/>
        </w:rPr>
        <w:t>具备悬吊式C臂和落地式C臂</w:t>
      </w:r>
      <w:bookmarkStart w:id="16" w:name="OLE_LINK12"/>
      <w:bookmarkEnd w:id="15"/>
      <w:r w:rsidRPr="00835469">
        <w:rPr>
          <w:rFonts w:ascii="仿宋" w:eastAsia="仿宋" w:hAnsi="仿宋" w:cs="宋体" w:hint="eastAsia"/>
          <w:kern w:val="0"/>
          <w:sz w:val="24"/>
        </w:rPr>
        <w:t>各一套。</w:t>
      </w:r>
    </w:p>
    <w:p w:rsidR="00797731" w:rsidRPr="00835469" w:rsidRDefault="00797731" w:rsidP="00797731">
      <w:pPr>
        <w:widowControl/>
        <w:spacing w:line="360" w:lineRule="auto"/>
        <w:jc w:val="left"/>
        <w:rPr>
          <w:rFonts w:ascii="仿宋" w:eastAsia="仿宋" w:hAnsi="仿宋" w:cs="宋体"/>
          <w:kern w:val="0"/>
          <w:sz w:val="24"/>
        </w:rPr>
      </w:pPr>
      <w:bookmarkStart w:id="17" w:name="OLE_LINK21"/>
      <w:bookmarkEnd w:id="16"/>
      <w:r w:rsidRPr="00835469">
        <w:rPr>
          <w:rFonts w:ascii="仿宋" w:eastAsia="仿宋" w:hAnsi="仿宋" w:cs="宋体" w:hint="eastAsia"/>
          <w:kern w:val="0"/>
          <w:sz w:val="24"/>
        </w:rPr>
        <w:t>1.2、</w:t>
      </w:r>
      <w:bookmarkEnd w:id="17"/>
      <w:r w:rsidRPr="00835469">
        <w:rPr>
          <w:rFonts w:ascii="仿宋" w:eastAsia="仿宋" w:hAnsi="仿宋" w:cs="宋体" w:hint="eastAsia"/>
          <w:kern w:val="0"/>
          <w:sz w:val="24"/>
        </w:rPr>
        <w:t>落地C臂和</w:t>
      </w:r>
      <w:bookmarkStart w:id="18" w:name="OLE_LINK13"/>
      <w:bookmarkStart w:id="19" w:name="OLE_LINK16"/>
      <w:r w:rsidRPr="00835469">
        <w:rPr>
          <w:rFonts w:ascii="仿宋" w:eastAsia="仿宋" w:hAnsi="仿宋" w:cs="宋体" w:hint="eastAsia"/>
          <w:kern w:val="0"/>
          <w:sz w:val="24"/>
        </w:rPr>
        <w:t>悬吊</w:t>
      </w:r>
      <w:bookmarkEnd w:id="18"/>
      <w:bookmarkEnd w:id="19"/>
      <w:r w:rsidRPr="00835469">
        <w:rPr>
          <w:rFonts w:ascii="仿宋" w:eastAsia="仿宋" w:hAnsi="仿宋" w:cs="宋体" w:hint="eastAsia"/>
          <w:kern w:val="0"/>
          <w:sz w:val="24"/>
        </w:rPr>
        <w:t>C臂通用参数：</w:t>
      </w:r>
    </w:p>
    <w:p w:rsidR="00797731" w:rsidRPr="00835469" w:rsidRDefault="00797731" w:rsidP="00797731">
      <w:pPr>
        <w:widowControl/>
        <w:spacing w:line="360" w:lineRule="auto"/>
        <w:jc w:val="left"/>
        <w:rPr>
          <w:rFonts w:ascii="仿宋" w:eastAsia="仿宋" w:hAnsi="仿宋" w:cs="宋体"/>
          <w:kern w:val="0"/>
          <w:sz w:val="24"/>
        </w:rPr>
      </w:pPr>
      <w:bookmarkStart w:id="20" w:name="OLE_LINK26"/>
      <w:r w:rsidRPr="00835469">
        <w:rPr>
          <w:rFonts w:ascii="仿宋" w:eastAsia="仿宋" w:hAnsi="仿宋" w:cs="宋体" w:hint="eastAsia"/>
          <w:kern w:val="0"/>
          <w:sz w:val="24"/>
        </w:rPr>
        <w:t>1.2.1、机架可进行等中心旋转。</w:t>
      </w:r>
    </w:p>
    <w:p w:rsidR="00797731" w:rsidRPr="00835469" w:rsidRDefault="00797731" w:rsidP="00797731">
      <w:pPr>
        <w:widowControl/>
        <w:spacing w:line="360" w:lineRule="auto"/>
        <w:jc w:val="left"/>
        <w:rPr>
          <w:rFonts w:ascii="仿宋" w:eastAsia="仿宋" w:hAnsi="仿宋" w:cs="宋体"/>
          <w:kern w:val="0"/>
          <w:sz w:val="24"/>
        </w:rPr>
      </w:pPr>
      <w:bookmarkStart w:id="21" w:name="OLE_LINK27"/>
      <w:bookmarkEnd w:id="20"/>
      <w:r w:rsidRPr="00835469">
        <w:rPr>
          <w:rFonts w:ascii="仿宋" w:eastAsia="仿宋" w:hAnsi="仿宋" w:cs="宋体" w:hint="eastAsia"/>
          <w:kern w:val="0"/>
          <w:sz w:val="24"/>
        </w:rPr>
        <w:t>1.2.2、机架运动方式：电动及手动。</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1.2.3、CRA：≥55</w:t>
      </w:r>
      <w:r w:rsidRPr="00835469">
        <w:rPr>
          <w:rFonts w:ascii="仿宋" w:eastAsia="仿宋" w:hAnsi="仿宋" w:cs="Calibri"/>
          <w:kern w:val="0"/>
          <w:sz w:val="24"/>
        </w:rPr>
        <w:t>°</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1.2.4、CAU：≥45</w:t>
      </w:r>
      <w:r w:rsidRPr="00835469">
        <w:rPr>
          <w:rFonts w:ascii="仿宋" w:eastAsia="仿宋" w:hAnsi="仿宋" w:cs="Calibri"/>
          <w:kern w:val="0"/>
          <w:sz w:val="24"/>
        </w:rPr>
        <w:t>°</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1.2.5、旋转采集角度：≥200</w:t>
      </w:r>
      <w:r w:rsidRPr="00835469">
        <w:rPr>
          <w:rFonts w:ascii="仿宋" w:eastAsia="仿宋" w:hAnsi="仿宋" w:cs="Calibri"/>
          <w:kern w:val="0"/>
          <w:sz w:val="24"/>
        </w:rPr>
        <w:t>°</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1.2.6、具备床旁手柄，可控制操作C</w:t>
      </w:r>
      <w:proofErr w:type="gramStart"/>
      <w:r w:rsidRPr="00835469">
        <w:rPr>
          <w:rFonts w:ascii="仿宋" w:eastAsia="仿宋" w:hAnsi="仿宋" w:cs="宋体" w:hint="eastAsia"/>
          <w:kern w:val="0"/>
          <w:sz w:val="24"/>
        </w:rPr>
        <w:t>型臂机架</w:t>
      </w:r>
      <w:proofErr w:type="gramEnd"/>
      <w:r w:rsidRPr="00835469">
        <w:rPr>
          <w:rFonts w:ascii="仿宋" w:eastAsia="仿宋" w:hAnsi="仿宋" w:cs="宋体" w:hint="eastAsia"/>
          <w:kern w:val="0"/>
          <w:sz w:val="24"/>
        </w:rPr>
        <w:t>的运动。</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1.2.7、可显示所有C</w:t>
      </w:r>
      <w:proofErr w:type="gramStart"/>
      <w:r w:rsidRPr="00835469">
        <w:rPr>
          <w:rFonts w:ascii="仿宋" w:eastAsia="仿宋" w:hAnsi="仿宋" w:cs="宋体" w:hint="eastAsia"/>
          <w:kern w:val="0"/>
          <w:sz w:val="24"/>
        </w:rPr>
        <w:t>型臂旋转</w:t>
      </w:r>
      <w:proofErr w:type="gramEnd"/>
      <w:r w:rsidRPr="00835469">
        <w:rPr>
          <w:rFonts w:ascii="仿宋" w:eastAsia="仿宋" w:hAnsi="仿宋" w:cs="宋体" w:hint="eastAsia"/>
          <w:kern w:val="0"/>
          <w:sz w:val="24"/>
        </w:rPr>
        <w:t>角度信息。</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1.2.8、C</w:t>
      </w:r>
      <w:proofErr w:type="gramStart"/>
      <w:r w:rsidRPr="00835469">
        <w:rPr>
          <w:rFonts w:ascii="仿宋" w:eastAsia="仿宋" w:hAnsi="仿宋" w:cs="宋体" w:hint="eastAsia"/>
          <w:kern w:val="0"/>
          <w:sz w:val="24"/>
        </w:rPr>
        <w:t>型臂弧</w:t>
      </w:r>
      <w:proofErr w:type="gramEnd"/>
      <w:r w:rsidRPr="00835469">
        <w:rPr>
          <w:rFonts w:ascii="仿宋" w:eastAsia="仿宋" w:hAnsi="仿宋" w:cs="宋体" w:hint="eastAsia"/>
          <w:kern w:val="0"/>
          <w:sz w:val="24"/>
        </w:rPr>
        <w:t>深：≥90cm。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1.2.9、双向机架均可移动至抢救位,即机架可与检查</w:t>
      </w:r>
      <w:proofErr w:type="gramStart"/>
      <w:r w:rsidRPr="00835469">
        <w:rPr>
          <w:rFonts w:ascii="仿宋" w:eastAsia="仿宋" w:hAnsi="仿宋" w:cs="宋体" w:hint="eastAsia"/>
          <w:kern w:val="0"/>
          <w:sz w:val="24"/>
        </w:rPr>
        <w:t>床完全</w:t>
      </w:r>
      <w:proofErr w:type="gramEnd"/>
      <w:r w:rsidRPr="00835469">
        <w:rPr>
          <w:rFonts w:ascii="仿宋" w:eastAsia="仿宋" w:hAnsi="仿宋" w:cs="宋体" w:hint="eastAsia"/>
          <w:kern w:val="0"/>
          <w:sz w:val="24"/>
        </w:rPr>
        <w:t>分离。</w:t>
      </w:r>
    </w:p>
    <w:bookmarkEnd w:id="21"/>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w:t>
      </w:r>
      <w:bookmarkStart w:id="22" w:name="OLE_LINK31"/>
      <w:r w:rsidRPr="00835469">
        <w:rPr>
          <w:rFonts w:ascii="仿宋" w:eastAsia="仿宋" w:hAnsi="仿宋" w:cs="宋体" w:hint="eastAsia"/>
          <w:kern w:val="0"/>
          <w:sz w:val="24"/>
        </w:rPr>
        <w:t>、落地C臂</w:t>
      </w:r>
      <w:bookmarkEnd w:id="22"/>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1.3.1、</w:t>
      </w:r>
      <w:bookmarkStart w:id="23" w:name="OLE_LINK34"/>
      <w:r w:rsidRPr="00835469">
        <w:rPr>
          <w:rFonts w:ascii="仿宋" w:eastAsia="仿宋" w:hAnsi="仿宋" w:cs="宋体" w:hint="eastAsia"/>
          <w:kern w:val="0"/>
          <w:sz w:val="24"/>
        </w:rPr>
        <w:t>C</w:t>
      </w:r>
      <w:proofErr w:type="gramStart"/>
      <w:r w:rsidRPr="00835469">
        <w:rPr>
          <w:rFonts w:ascii="仿宋" w:eastAsia="仿宋" w:hAnsi="仿宋" w:cs="宋体" w:hint="eastAsia"/>
          <w:kern w:val="0"/>
          <w:sz w:val="24"/>
        </w:rPr>
        <w:t>型臂旋转</w:t>
      </w:r>
      <w:proofErr w:type="gramEnd"/>
      <w:r w:rsidRPr="00835469">
        <w:rPr>
          <w:rFonts w:ascii="仿宋" w:eastAsia="仿宋" w:hAnsi="仿宋" w:cs="宋体" w:hint="eastAsia"/>
          <w:kern w:val="0"/>
          <w:sz w:val="24"/>
        </w:rPr>
        <w:t>速度（非旋转采集）LAO/RAO</w:t>
      </w:r>
      <w:bookmarkEnd w:id="23"/>
      <w:r w:rsidRPr="00835469">
        <w:rPr>
          <w:rFonts w:ascii="仿宋" w:eastAsia="仿宋" w:hAnsi="仿宋" w:cs="宋体"/>
          <w:kern w:val="0"/>
          <w:sz w:val="24"/>
        </w:rPr>
        <w:t xml:space="preserve"> </w:t>
      </w:r>
      <w:r w:rsidRPr="00835469">
        <w:rPr>
          <w:rFonts w:ascii="仿宋" w:eastAsia="仿宋" w:hAnsi="仿宋" w:cs="宋体" w:hint="eastAsia"/>
          <w:kern w:val="0"/>
          <w:sz w:val="24"/>
        </w:rPr>
        <w:t>≥25</w:t>
      </w:r>
      <w:r w:rsidRPr="00835469">
        <w:rPr>
          <w:rFonts w:ascii="仿宋" w:eastAsia="仿宋" w:hAnsi="仿宋" w:cs="宋体"/>
          <w:kern w:val="0"/>
          <w:sz w:val="24"/>
        </w:rPr>
        <w:t xml:space="preserve"> </w:t>
      </w:r>
      <w:r w:rsidRPr="00835469">
        <w:rPr>
          <w:rFonts w:ascii="仿宋" w:eastAsia="仿宋" w:hAnsi="仿宋" w:cs="Calibri"/>
          <w:kern w:val="0"/>
          <w:sz w:val="24"/>
        </w:rPr>
        <w:t>°</w:t>
      </w:r>
      <w:r w:rsidRPr="00835469">
        <w:rPr>
          <w:rFonts w:ascii="仿宋" w:eastAsia="仿宋" w:hAnsi="仿宋" w:cs="宋体" w:hint="eastAsia"/>
          <w:kern w:val="0"/>
          <w:sz w:val="24"/>
        </w:rPr>
        <w:t>/s。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1.3.2、C型臂环内滑动速度(非旋转采集)CRAN/CAU：≥15</w:t>
      </w:r>
      <w:r w:rsidRPr="00835469">
        <w:rPr>
          <w:rFonts w:ascii="仿宋" w:eastAsia="仿宋" w:hAnsi="仿宋" w:cs="宋体"/>
          <w:kern w:val="0"/>
          <w:sz w:val="24"/>
        </w:rPr>
        <w:t xml:space="preserve"> </w:t>
      </w:r>
      <w:r w:rsidRPr="00835469">
        <w:rPr>
          <w:rFonts w:ascii="仿宋" w:eastAsia="仿宋" w:hAnsi="仿宋" w:cs="Calibri"/>
          <w:kern w:val="0"/>
          <w:sz w:val="24"/>
        </w:rPr>
        <w:t>°</w:t>
      </w:r>
      <w:r w:rsidRPr="00835469">
        <w:rPr>
          <w:rFonts w:ascii="仿宋" w:eastAsia="仿宋" w:hAnsi="仿宋" w:cs="宋体" w:hint="eastAsia"/>
          <w:kern w:val="0"/>
          <w:sz w:val="24"/>
        </w:rPr>
        <w:t>/s。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1.3.3、</w:t>
      </w:r>
      <w:bookmarkStart w:id="24" w:name="OLE_LINK47"/>
      <w:bookmarkStart w:id="25" w:name="OLE_LINK48"/>
      <w:r w:rsidRPr="00835469">
        <w:rPr>
          <w:rFonts w:ascii="仿宋" w:eastAsia="仿宋" w:hAnsi="仿宋" w:cs="宋体" w:hint="eastAsia"/>
          <w:kern w:val="0"/>
          <w:sz w:val="24"/>
        </w:rPr>
        <w:t>RAO：</w:t>
      </w:r>
      <w:bookmarkStart w:id="26" w:name="OLE_LINK49"/>
      <w:bookmarkStart w:id="27" w:name="OLE_LINK50"/>
      <w:bookmarkEnd w:id="24"/>
      <w:bookmarkEnd w:id="25"/>
      <w:r w:rsidRPr="00835469">
        <w:rPr>
          <w:rFonts w:ascii="仿宋" w:eastAsia="仿宋" w:hAnsi="仿宋" w:cs="宋体" w:hint="eastAsia"/>
          <w:kern w:val="0"/>
          <w:sz w:val="24"/>
        </w:rPr>
        <w:t>≥100</w:t>
      </w:r>
      <w:r w:rsidRPr="00835469">
        <w:rPr>
          <w:rFonts w:ascii="仿宋" w:eastAsia="仿宋" w:hAnsi="仿宋" w:cs="Calibri"/>
          <w:kern w:val="0"/>
          <w:sz w:val="24"/>
        </w:rPr>
        <w:t>°</w:t>
      </w:r>
      <w:bookmarkEnd w:id="26"/>
      <w:bookmarkEnd w:id="27"/>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1.3.4、</w:t>
      </w:r>
      <w:bookmarkStart w:id="28" w:name="OLE_LINK51"/>
      <w:bookmarkStart w:id="29" w:name="OLE_LINK52"/>
      <w:r w:rsidRPr="00835469">
        <w:rPr>
          <w:rFonts w:ascii="仿宋" w:eastAsia="仿宋" w:hAnsi="仿宋" w:cs="宋体" w:hint="eastAsia"/>
          <w:kern w:val="0"/>
          <w:sz w:val="24"/>
        </w:rPr>
        <w:t>LAO：</w:t>
      </w:r>
      <w:bookmarkStart w:id="30" w:name="OLE_LINK53"/>
      <w:bookmarkEnd w:id="28"/>
      <w:bookmarkEnd w:id="29"/>
      <w:r w:rsidRPr="00835469">
        <w:rPr>
          <w:rFonts w:ascii="仿宋" w:eastAsia="仿宋" w:hAnsi="仿宋" w:cs="宋体" w:hint="eastAsia"/>
          <w:kern w:val="0"/>
          <w:sz w:val="24"/>
        </w:rPr>
        <w:t>≥100</w:t>
      </w:r>
      <w:r w:rsidRPr="00835469">
        <w:rPr>
          <w:rFonts w:ascii="仿宋" w:eastAsia="仿宋" w:hAnsi="仿宋" w:cs="Calibri"/>
          <w:kern w:val="0"/>
          <w:sz w:val="24"/>
        </w:rPr>
        <w:t>°</w:t>
      </w:r>
      <w:bookmarkEnd w:id="30"/>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w:t>
      </w:r>
      <w:bookmarkStart w:id="31" w:name="OLE_LINK54"/>
      <w:r w:rsidRPr="00835469">
        <w:rPr>
          <w:rFonts w:ascii="仿宋" w:eastAsia="仿宋" w:hAnsi="仿宋" w:cs="宋体" w:hint="eastAsia"/>
          <w:kern w:val="0"/>
          <w:sz w:val="24"/>
        </w:rPr>
        <w:t>悬吊C臂：</w:t>
      </w:r>
      <w:bookmarkEnd w:id="31"/>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1.4.1、</w:t>
      </w:r>
      <w:bookmarkStart w:id="32" w:name="OLE_LINK61"/>
      <w:r w:rsidRPr="00835469">
        <w:rPr>
          <w:rFonts w:ascii="仿宋" w:eastAsia="仿宋" w:hAnsi="仿宋" w:cs="宋体" w:hint="eastAsia"/>
          <w:kern w:val="0"/>
          <w:sz w:val="24"/>
        </w:rPr>
        <w:t>C</w:t>
      </w:r>
      <w:proofErr w:type="gramStart"/>
      <w:r w:rsidRPr="00835469">
        <w:rPr>
          <w:rFonts w:ascii="仿宋" w:eastAsia="仿宋" w:hAnsi="仿宋" w:cs="宋体" w:hint="eastAsia"/>
          <w:kern w:val="0"/>
          <w:sz w:val="24"/>
        </w:rPr>
        <w:t>型臂旋转</w:t>
      </w:r>
      <w:proofErr w:type="gramEnd"/>
      <w:r w:rsidRPr="00835469">
        <w:rPr>
          <w:rFonts w:ascii="仿宋" w:eastAsia="仿宋" w:hAnsi="仿宋" w:cs="宋体" w:hint="eastAsia"/>
          <w:kern w:val="0"/>
          <w:sz w:val="24"/>
        </w:rPr>
        <w:t>速度（非旋转采集）LAO/RAO：</w:t>
      </w:r>
      <w:bookmarkStart w:id="33" w:name="OLE_LINK58"/>
      <w:bookmarkStart w:id="34" w:name="OLE_LINK59"/>
      <w:bookmarkEnd w:id="32"/>
      <w:r w:rsidRPr="00835469">
        <w:rPr>
          <w:rFonts w:ascii="仿宋" w:eastAsia="仿宋" w:hAnsi="仿宋" w:cs="宋体" w:hint="eastAsia"/>
          <w:kern w:val="0"/>
          <w:sz w:val="24"/>
        </w:rPr>
        <w:t>≥8</w:t>
      </w:r>
      <w:r w:rsidRPr="00835469">
        <w:rPr>
          <w:rFonts w:ascii="仿宋" w:eastAsia="仿宋" w:hAnsi="仿宋" w:cs="宋体"/>
          <w:kern w:val="0"/>
          <w:sz w:val="24"/>
        </w:rPr>
        <w:t xml:space="preserve"> </w:t>
      </w:r>
      <w:r w:rsidRPr="00835469">
        <w:rPr>
          <w:rFonts w:ascii="仿宋" w:eastAsia="仿宋" w:hAnsi="仿宋" w:cs="Calibri"/>
          <w:kern w:val="0"/>
          <w:sz w:val="24"/>
        </w:rPr>
        <w:t>°</w:t>
      </w:r>
      <w:r w:rsidRPr="00835469">
        <w:rPr>
          <w:rFonts w:ascii="仿宋" w:eastAsia="仿宋" w:hAnsi="仿宋" w:cs="宋体" w:hint="eastAsia"/>
          <w:kern w:val="0"/>
          <w:sz w:val="24"/>
        </w:rPr>
        <w:t>/s</w:t>
      </w:r>
      <w:bookmarkEnd w:id="33"/>
      <w:bookmarkEnd w:id="34"/>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1.4.2、C型臂环内滑动速度（非旋转采集）CRAN/CAU：</w:t>
      </w:r>
      <w:bookmarkStart w:id="35" w:name="OLE_LINK60"/>
      <w:r w:rsidRPr="00835469">
        <w:rPr>
          <w:rFonts w:ascii="仿宋" w:eastAsia="仿宋" w:hAnsi="仿宋" w:cs="宋体" w:hint="eastAsia"/>
          <w:kern w:val="0"/>
          <w:sz w:val="24"/>
        </w:rPr>
        <w:t>≥8</w:t>
      </w:r>
      <w:r w:rsidRPr="00835469">
        <w:rPr>
          <w:rFonts w:ascii="仿宋" w:eastAsia="仿宋" w:hAnsi="仿宋" w:cs="宋体"/>
          <w:kern w:val="0"/>
          <w:sz w:val="24"/>
        </w:rPr>
        <w:t xml:space="preserve"> </w:t>
      </w:r>
      <w:r w:rsidRPr="00835469">
        <w:rPr>
          <w:rFonts w:ascii="仿宋" w:eastAsia="仿宋" w:hAnsi="仿宋" w:cs="Calibri"/>
          <w:kern w:val="0"/>
          <w:sz w:val="24"/>
        </w:rPr>
        <w:t>°</w:t>
      </w:r>
      <w:r w:rsidRPr="00835469">
        <w:rPr>
          <w:rFonts w:ascii="仿宋" w:eastAsia="仿宋" w:hAnsi="仿宋" w:cs="宋体" w:hint="eastAsia"/>
          <w:kern w:val="0"/>
          <w:sz w:val="24"/>
        </w:rPr>
        <w:t>/s</w:t>
      </w:r>
      <w:bookmarkEnd w:id="35"/>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1.4.3、</w:t>
      </w:r>
      <w:bookmarkStart w:id="36" w:name="OLE_LINK62"/>
      <w:bookmarkStart w:id="37" w:name="OLE_LINK63"/>
      <w:r w:rsidRPr="00835469">
        <w:rPr>
          <w:rFonts w:ascii="仿宋" w:eastAsia="仿宋" w:hAnsi="仿宋" w:cs="宋体" w:hint="eastAsia"/>
          <w:kern w:val="0"/>
          <w:sz w:val="24"/>
        </w:rPr>
        <w:t>RAO：</w:t>
      </w:r>
      <w:bookmarkStart w:id="38" w:name="OLE_LINK64"/>
      <w:bookmarkEnd w:id="36"/>
      <w:bookmarkEnd w:id="37"/>
      <w:r w:rsidRPr="00835469">
        <w:rPr>
          <w:rFonts w:ascii="仿宋" w:eastAsia="仿宋" w:hAnsi="仿宋" w:cs="宋体" w:hint="eastAsia"/>
          <w:kern w:val="0"/>
          <w:sz w:val="24"/>
        </w:rPr>
        <w:t>≥90</w:t>
      </w:r>
      <w:r w:rsidRPr="00835469">
        <w:rPr>
          <w:rFonts w:ascii="仿宋" w:eastAsia="仿宋" w:hAnsi="仿宋" w:cs="Calibri"/>
          <w:kern w:val="0"/>
          <w:sz w:val="24"/>
        </w:rPr>
        <w:t>°</w:t>
      </w:r>
      <w:bookmarkEnd w:id="38"/>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1.4.4、</w:t>
      </w:r>
      <w:r w:rsidRPr="00835469">
        <w:rPr>
          <w:rFonts w:ascii="仿宋" w:eastAsia="仿宋" w:hAnsi="仿宋" w:cs="宋体"/>
          <w:kern w:val="0"/>
          <w:sz w:val="24"/>
        </w:rPr>
        <w:t xml:space="preserve"> </w:t>
      </w:r>
      <w:bookmarkStart w:id="39" w:name="OLE_LINK66"/>
      <w:bookmarkStart w:id="40" w:name="OLE_LINK67"/>
      <w:r w:rsidRPr="00835469">
        <w:rPr>
          <w:rFonts w:ascii="仿宋" w:eastAsia="仿宋" w:hAnsi="仿宋" w:cs="宋体" w:hint="eastAsia"/>
          <w:kern w:val="0"/>
          <w:sz w:val="24"/>
        </w:rPr>
        <w:t>LAO：</w:t>
      </w:r>
      <w:bookmarkEnd w:id="39"/>
      <w:bookmarkEnd w:id="40"/>
      <w:r w:rsidRPr="00835469">
        <w:rPr>
          <w:rFonts w:ascii="仿宋" w:eastAsia="仿宋" w:hAnsi="仿宋" w:cs="宋体" w:hint="eastAsia"/>
          <w:kern w:val="0"/>
          <w:sz w:val="24"/>
        </w:rPr>
        <w:t>≥90</w:t>
      </w:r>
      <w:r w:rsidRPr="00835469">
        <w:rPr>
          <w:rFonts w:ascii="仿宋" w:eastAsia="仿宋" w:hAnsi="仿宋" w:cs="Calibri"/>
          <w:kern w:val="0"/>
          <w:sz w:val="24"/>
        </w:rPr>
        <w:t>°</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2、导管床</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2.1、纵向运动行程：≥125cm。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2.2、横向运动</w:t>
      </w:r>
      <w:bookmarkStart w:id="41" w:name="OLE_LINK78"/>
      <w:r w:rsidRPr="00835469">
        <w:rPr>
          <w:rFonts w:ascii="仿宋" w:eastAsia="仿宋" w:hAnsi="仿宋" w:cs="宋体" w:hint="eastAsia"/>
          <w:kern w:val="0"/>
          <w:sz w:val="24"/>
        </w:rPr>
        <w:t>范围</w:t>
      </w:r>
      <w:bookmarkEnd w:id="41"/>
      <w:r w:rsidRPr="00835469">
        <w:rPr>
          <w:rFonts w:ascii="仿宋" w:eastAsia="仿宋" w:hAnsi="仿宋" w:cs="宋体" w:hint="eastAsia"/>
          <w:kern w:val="0"/>
          <w:sz w:val="24"/>
        </w:rPr>
        <w:t>：</w:t>
      </w:r>
      <w:bookmarkStart w:id="42" w:name="OLE_LINK79"/>
      <w:bookmarkStart w:id="43" w:name="OLE_LINK80"/>
      <w:r w:rsidRPr="00835469">
        <w:rPr>
          <w:rFonts w:ascii="仿宋" w:eastAsia="仿宋" w:hAnsi="仿宋" w:cs="宋体" w:hint="eastAsia"/>
          <w:kern w:val="0"/>
          <w:sz w:val="24"/>
        </w:rPr>
        <w:t>不少于±</w:t>
      </w:r>
      <w:bookmarkStart w:id="44" w:name="OLE_LINK81"/>
      <w:bookmarkStart w:id="45" w:name="OLE_LINK82"/>
      <w:bookmarkEnd w:id="42"/>
      <w:bookmarkEnd w:id="43"/>
      <w:r w:rsidRPr="00835469">
        <w:rPr>
          <w:rFonts w:ascii="仿宋" w:eastAsia="仿宋" w:hAnsi="仿宋" w:cs="宋体" w:hint="eastAsia"/>
          <w:kern w:val="0"/>
          <w:sz w:val="24"/>
        </w:rPr>
        <w:t>15cm。</w:t>
      </w:r>
      <w:bookmarkEnd w:id="44"/>
      <w:bookmarkEnd w:id="45"/>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lastRenderedPageBreak/>
        <w:t>2.3、床面升降行程：≥30cm。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2.4、床面最低高度：≤80cm。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2.5、</w:t>
      </w:r>
      <w:proofErr w:type="gramStart"/>
      <w:r w:rsidRPr="00835469">
        <w:rPr>
          <w:rFonts w:ascii="仿宋" w:eastAsia="仿宋" w:hAnsi="仿宋" w:cs="宋体" w:hint="eastAsia"/>
          <w:kern w:val="0"/>
          <w:sz w:val="24"/>
        </w:rPr>
        <w:t>床最大</w:t>
      </w:r>
      <w:proofErr w:type="gramEnd"/>
      <w:r w:rsidRPr="00835469">
        <w:rPr>
          <w:rFonts w:ascii="仿宋" w:eastAsia="仿宋" w:hAnsi="仿宋" w:cs="宋体" w:hint="eastAsia"/>
          <w:kern w:val="0"/>
          <w:sz w:val="24"/>
        </w:rPr>
        <w:t>承重：≥350kg。</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2.6、任意位置承重：</w:t>
      </w:r>
      <w:r w:rsidRPr="00835469">
        <w:rPr>
          <w:rFonts w:ascii="仿宋" w:eastAsia="仿宋" w:hAnsi="仿宋" w:cs="宋体"/>
          <w:kern w:val="0"/>
          <w:sz w:val="24"/>
        </w:rPr>
        <w:t xml:space="preserve"> </w:t>
      </w:r>
      <w:r w:rsidRPr="00835469">
        <w:rPr>
          <w:rFonts w:ascii="仿宋" w:eastAsia="仿宋" w:hAnsi="仿宋" w:cs="宋体" w:hint="eastAsia"/>
          <w:kern w:val="0"/>
          <w:sz w:val="24"/>
        </w:rPr>
        <w:t>≥250kG+500N额外CPR承重。</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2.7、床身纵向运动伸出最远端时，</w:t>
      </w:r>
      <w:proofErr w:type="gramStart"/>
      <w:r w:rsidRPr="00835469">
        <w:rPr>
          <w:rFonts w:ascii="仿宋" w:eastAsia="仿宋" w:hAnsi="仿宋" w:cs="宋体" w:hint="eastAsia"/>
          <w:kern w:val="0"/>
          <w:sz w:val="24"/>
        </w:rPr>
        <w:t>无需回床即</w:t>
      </w:r>
      <w:proofErr w:type="gramEnd"/>
      <w:r w:rsidRPr="00835469">
        <w:rPr>
          <w:rFonts w:ascii="仿宋" w:eastAsia="仿宋" w:hAnsi="仿宋" w:cs="宋体" w:hint="eastAsia"/>
          <w:kern w:val="0"/>
          <w:sz w:val="24"/>
        </w:rPr>
        <w:t>能在床面任意位置进行CPR。</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2.8、床长度：≥280cm。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2.9、床宽度：≥45cm。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2.10、床面患者最大有效覆盖长度：</w:t>
      </w:r>
      <w:r w:rsidRPr="00835469">
        <w:rPr>
          <w:rFonts w:ascii="仿宋" w:eastAsia="仿宋" w:hAnsi="仿宋" w:cs="宋体"/>
          <w:kern w:val="0"/>
          <w:sz w:val="24"/>
        </w:rPr>
        <w:t xml:space="preserve">, </w:t>
      </w:r>
      <w:r w:rsidRPr="00835469">
        <w:rPr>
          <w:rFonts w:ascii="仿宋" w:eastAsia="仿宋" w:hAnsi="仿宋" w:cs="宋体" w:hint="eastAsia"/>
          <w:kern w:val="0"/>
          <w:sz w:val="24"/>
        </w:rPr>
        <w:t>≥200cm</w:t>
      </w:r>
    </w:p>
    <w:p w:rsidR="00797731" w:rsidRPr="00835469" w:rsidRDefault="00797731" w:rsidP="00797731">
      <w:pPr>
        <w:widowControl/>
        <w:spacing w:line="360" w:lineRule="auto"/>
        <w:jc w:val="left"/>
        <w:rPr>
          <w:rFonts w:ascii="仿宋" w:eastAsia="仿宋" w:hAnsi="仿宋" w:cs="宋体"/>
          <w:kern w:val="0"/>
          <w:sz w:val="24"/>
        </w:rPr>
      </w:pPr>
      <w:bookmarkStart w:id="46" w:name="OLE_LINK90"/>
      <w:r w:rsidRPr="00835469">
        <w:rPr>
          <w:rFonts w:ascii="仿宋" w:eastAsia="仿宋" w:hAnsi="仿宋" w:cs="宋体" w:hint="eastAsia"/>
          <w:kern w:val="0"/>
          <w:sz w:val="24"/>
        </w:rPr>
        <w:t>▲</w:t>
      </w:r>
      <w:bookmarkEnd w:id="46"/>
      <w:r w:rsidRPr="00835469">
        <w:rPr>
          <w:rFonts w:ascii="仿宋" w:eastAsia="仿宋" w:hAnsi="仿宋" w:cs="宋体" w:hint="eastAsia"/>
          <w:kern w:val="0"/>
          <w:sz w:val="24"/>
        </w:rPr>
        <w:t>2.11、床面旋转角度：≥180</w:t>
      </w:r>
      <w:r w:rsidRPr="00835469">
        <w:rPr>
          <w:rFonts w:ascii="仿宋" w:eastAsia="仿宋" w:hAnsi="仿宋" w:cs="Calibri"/>
          <w:kern w:val="0"/>
          <w:sz w:val="24"/>
        </w:rPr>
        <w:t>°</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2.12、导管床边</w:t>
      </w:r>
      <w:bookmarkStart w:id="47" w:name="OLE_LINK91"/>
      <w:bookmarkStart w:id="48" w:name="OLE_LINK92"/>
      <w:r w:rsidRPr="00835469">
        <w:rPr>
          <w:rFonts w:ascii="仿宋" w:eastAsia="仿宋" w:hAnsi="仿宋" w:cs="宋体" w:hint="eastAsia"/>
          <w:kern w:val="0"/>
          <w:sz w:val="24"/>
        </w:rPr>
        <w:t>具备</w:t>
      </w:r>
      <w:bookmarkEnd w:id="47"/>
      <w:bookmarkEnd w:id="48"/>
      <w:r w:rsidRPr="00835469">
        <w:rPr>
          <w:rFonts w:ascii="仿宋" w:eastAsia="仿宋" w:hAnsi="仿宋" w:cs="宋体" w:hint="eastAsia"/>
          <w:kern w:val="0"/>
          <w:sz w:val="24"/>
        </w:rPr>
        <w:t>辅助轨道。</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 xml:space="preserve">3、检查室内控制系统：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3.1、液晶触摸控制屏显示屏≥6英寸。</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3.2、控制屏可置于导管床3边和控制室内。</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3.3、可控制图像采集条件，可完成程序卡片操作，包括采集协议。</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3.4、程序卡片可自定义和存储。</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3.5、可控制床和机架锁定</w:t>
      </w:r>
      <w:r w:rsidRPr="00835469">
        <w:rPr>
          <w:rFonts w:ascii="仿宋" w:eastAsia="仿宋" w:hAnsi="仿宋" w:cs="宋体"/>
          <w:kern w:val="0"/>
          <w:sz w:val="24"/>
        </w:rPr>
        <w:t xml:space="preserve">, </w:t>
      </w:r>
      <w:r w:rsidRPr="00835469">
        <w:rPr>
          <w:rFonts w:ascii="仿宋" w:eastAsia="仿宋" w:hAnsi="仿宋" w:cs="宋体" w:hint="eastAsia"/>
          <w:kern w:val="0"/>
          <w:sz w:val="24"/>
        </w:rPr>
        <w:t>支持。</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3.6、可控制曝光、透视蜂鸣器复位。</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4、控制室工作站</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4.1、透视或曝光时可进行图像处理和存档浏览等工作。</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4.2、术中可执行像素位移和测量分析功能</w:t>
      </w:r>
      <w:r w:rsidRPr="00835469">
        <w:rPr>
          <w:rFonts w:ascii="仿宋" w:eastAsia="仿宋" w:hAnsi="仿宋" w:cs="宋体"/>
          <w:kern w:val="0"/>
          <w:sz w:val="24"/>
        </w:rPr>
        <w:t xml:space="preserve">, </w:t>
      </w:r>
      <w:r w:rsidRPr="00835469">
        <w:rPr>
          <w:rFonts w:ascii="仿宋" w:eastAsia="仿宋" w:hAnsi="仿宋" w:cs="宋体" w:hint="eastAsia"/>
          <w:kern w:val="0"/>
          <w:sz w:val="24"/>
        </w:rPr>
        <w:t>支持</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4.3、可同时浏览两个序列。</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4.4、进行QCA后，可立即与检查室分享。</w:t>
      </w:r>
    </w:p>
    <w:p w:rsidR="00797731" w:rsidRPr="00835469" w:rsidRDefault="00797731" w:rsidP="00797731">
      <w:pPr>
        <w:widowControl/>
        <w:spacing w:line="360" w:lineRule="auto"/>
        <w:jc w:val="left"/>
        <w:rPr>
          <w:rFonts w:ascii="仿宋" w:eastAsia="仿宋" w:hAnsi="仿宋" w:cs="宋体"/>
          <w:kern w:val="0"/>
          <w:sz w:val="24"/>
        </w:rPr>
      </w:pPr>
      <w:bookmarkStart w:id="49" w:name="OLE_LINK104"/>
      <w:bookmarkStart w:id="50" w:name="OLE_LINK105"/>
      <w:r w:rsidRPr="00835469">
        <w:rPr>
          <w:rFonts w:ascii="仿宋" w:eastAsia="仿宋" w:hAnsi="仿宋" w:cs="宋体" w:hint="eastAsia"/>
          <w:kern w:val="0"/>
          <w:sz w:val="24"/>
        </w:rPr>
        <w:t>5、高压发生器</w:t>
      </w:r>
      <w:bookmarkEnd w:id="49"/>
      <w:bookmarkEnd w:id="50"/>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★5.1、功率：≥100kW。</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5.2、最大管电流：≥1000mA。</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5.3、管电压调节范围：</w:t>
      </w:r>
      <w:r w:rsidRPr="00835469">
        <w:rPr>
          <w:rFonts w:ascii="仿宋" w:eastAsia="仿宋" w:hAnsi="仿宋" w:cs="宋体"/>
          <w:kern w:val="0"/>
          <w:sz w:val="24"/>
        </w:rPr>
        <w:t xml:space="preserve"> </w:t>
      </w:r>
      <w:r w:rsidRPr="00835469">
        <w:rPr>
          <w:rFonts w:ascii="仿宋" w:eastAsia="仿宋" w:hAnsi="仿宋" w:cs="宋体" w:hint="eastAsia"/>
          <w:kern w:val="0"/>
          <w:sz w:val="24"/>
        </w:rPr>
        <w:t>40～125kV。</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5.4、最短曝光时间：≤1ms。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5.5、全自动曝光控制功能，无需测试曝光</w:t>
      </w:r>
      <w:r w:rsidRPr="00835469">
        <w:rPr>
          <w:rFonts w:ascii="仿宋" w:eastAsia="仿宋" w:hAnsi="仿宋" w:cs="宋体"/>
          <w:kern w:val="0"/>
          <w:sz w:val="24"/>
        </w:rPr>
        <w:t xml:space="preserve">, </w:t>
      </w:r>
      <w:r w:rsidRPr="00835469">
        <w:rPr>
          <w:rFonts w:ascii="仿宋" w:eastAsia="仿宋" w:hAnsi="仿宋" w:cs="宋体" w:hint="eastAsia"/>
          <w:kern w:val="0"/>
          <w:sz w:val="24"/>
        </w:rPr>
        <w:t>具备</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6、X</w:t>
      </w:r>
      <w:proofErr w:type="gramStart"/>
      <w:r w:rsidRPr="00835469">
        <w:rPr>
          <w:rFonts w:ascii="仿宋" w:eastAsia="仿宋" w:hAnsi="仿宋" w:cs="宋体" w:hint="eastAsia"/>
          <w:kern w:val="0"/>
          <w:sz w:val="24"/>
        </w:rPr>
        <w:t>线球管</w:t>
      </w:r>
      <w:proofErr w:type="gramEnd"/>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lastRenderedPageBreak/>
        <w:t>▲6.1、阳极热容量：≥5MHU。</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6.2、管套热容量：≥6.5MHU。</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6.3、</w:t>
      </w:r>
      <w:proofErr w:type="gramStart"/>
      <w:r w:rsidRPr="00835469">
        <w:rPr>
          <w:rFonts w:ascii="仿宋" w:eastAsia="仿宋" w:hAnsi="仿宋" w:cs="宋体" w:hint="eastAsia"/>
          <w:kern w:val="0"/>
          <w:sz w:val="24"/>
        </w:rPr>
        <w:t>球管阳极</w:t>
      </w:r>
      <w:proofErr w:type="gramEnd"/>
      <w:r w:rsidRPr="00835469">
        <w:rPr>
          <w:rFonts w:ascii="仿宋" w:eastAsia="仿宋" w:hAnsi="仿宋" w:cs="宋体" w:hint="eastAsia"/>
          <w:kern w:val="0"/>
          <w:sz w:val="24"/>
        </w:rPr>
        <w:t>散热率：≥6500W。</w:t>
      </w:r>
    </w:p>
    <w:p w:rsidR="00797731" w:rsidRPr="00835469" w:rsidRDefault="00797731" w:rsidP="00797731">
      <w:pPr>
        <w:widowControl/>
        <w:spacing w:line="360" w:lineRule="auto"/>
        <w:jc w:val="left"/>
        <w:rPr>
          <w:rFonts w:ascii="仿宋" w:eastAsia="仿宋" w:hAnsi="仿宋" w:cs="宋体"/>
          <w:kern w:val="0"/>
          <w:sz w:val="24"/>
        </w:rPr>
      </w:pPr>
      <w:bookmarkStart w:id="51" w:name="OLE_LINK20"/>
      <w:r w:rsidRPr="00835469">
        <w:rPr>
          <w:rFonts w:ascii="仿宋" w:eastAsia="仿宋" w:hAnsi="仿宋" w:cs="宋体" w:hint="eastAsia"/>
          <w:kern w:val="0"/>
          <w:sz w:val="24"/>
        </w:rPr>
        <w:t>▲</w:t>
      </w:r>
      <w:bookmarkEnd w:id="51"/>
      <w:r w:rsidRPr="00835469">
        <w:rPr>
          <w:rFonts w:ascii="仿宋" w:eastAsia="仿宋" w:hAnsi="仿宋" w:cs="宋体" w:hint="eastAsia"/>
          <w:kern w:val="0"/>
          <w:sz w:val="24"/>
        </w:rPr>
        <w:t>6.4、液态金属轴承球管。</w:t>
      </w:r>
    </w:p>
    <w:p w:rsidR="00797731" w:rsidRPr="00835469" w:rsidRDefault="00797731" w:rsidP="00797731">
      <w:pPr>
        <w:widowControl/>
        <w:spacing w:line="360" w:lineRule="auto"/>
        <w:ind w:rightChars="-82" w:right="-172"/>
        <w:jc w:val="left"/>
        <w:rPr>
          <w:rFonts w:ascii="仿宋" w:eastAsia="仿宋" w:hAnsi="仿宋" w:cs="宋体"/>
          <w:kern w:val="0"/>
          <w:sz w:val="24"/>
        </w:rPr>
      </w:pPr>
      <w:r w:rsidRPr="00835469">
        <w:rPr>
          <w:rFonts w:ascii="仿宋" w:eastAsia="仿宋" w:hAnsi="仿宋" w:cs="宋体" w:hint="eastAsia"/>
          <w:kern w:val="0"/>
          <w:sz w:val="24"/>
        </w:rPr>
        <w:t>6.5、</w:t>
      </w:r>
      <w:proofErr w:type="gramStart"/>
      <w:r w:rsidRPr="00835469">
        <w:rPr>
          <w:rFonts w:ascii="仿宋" w:eastAsia="仿宋" w:hAnsi="仿宋" w:cs="宋体" w:hint="eastAsia"/>
          <w:kern w:val="0"/>
          <w:sz w:val="24"/>
        </w:rPr>
        <w:t>球管焦点</w:t>
      </w:r>
      <w:proofErr w:type="gramEnd"/>
      <w:r w:rsidRPr="00835469">
        <w:rPr>
          <w:rFonts w:ascii="仿宋" w:eastAsia="仿宋" w:hAnsi="仿宋" w:cs="宋体" w:hint="eastAsia"/>
          <w:kern w:val="0"/>
          <w:sz w:val="24"/>
        </w:rPr>
        <w:t>：≥3个，最大焦点功率：≥80</w:t>
      </w:r>
      <w:r w:rsidRPr="00835469">
        <w:rPr>
          <w:rFonts w:ascii="仿宋" w:eastAsia="仿宋" w:hAnsi="仿宋" w:cs="宋体"/>
          <w:kern w:val="0"/>
          <w:sz w:val="24"/>
        </w:rPr>
        <w:t xml:space="preserve"> </w:t>
      </w:r>
      <w:r w:rsidRPr="00835469">
        <w:rPr>
          <w:rFonts w:ascii="仿宋" w:eastAsia="仿宋" w:hAnsi="仿宋" w:cs="宋体" w:hint="eastAsia"/>
          <w:kern w:val="0"/>
          <w:sz w:val="24"/>
        </w:rPr>
        <w:t>kW。</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6.6、具备</w:t>
      </w:r>
      <w:proofErr w:type="gramStart"/>
      <w:r w:rsidRPr="00835469">
        <w:rPr>
          <w:rFonts w:ascii="仿宋" w:eastAsia="仿宋" w:hAnsi="仿宋" w:cs="宋体" w:hint="eastAsia"/>
          <w:kern w:val="0"/>
          <w:sz w:val="24"/>
        </w:rPr>
        <w:t>球管内置栅控</w:t>
      </w:r>
      <w:proofErr w:type="gramEnd"/>
      <w:r w:rsidRPr="00835469">
        <w:rPr>
          <w:rFonts w:ascii="仿宋" w:eastAsia="仿宋" w:hAnsi="仿宋" w:cs="宋体" w:hint="eastAsia"/>
          <w:kern w:val="0"/>
          <w:sz w:val="24"/>
        </w:rPr>
        <w:t>技术。</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6.7、</w:t>
      </w:r>
      <w:proofErr w:type="gramStart"/>
      <w:r w:rsidRPr="00835469">
        <w:rPr>
          <w:rFonts w:ascii="仿宋" w:eastAsia="仿宋" w:hAnsi="仿宋" w:cs="宋体" w:hint="eastAsia"/>
          <w:kern w:val="0"/>
          <w:sz w:val="24"/>
        </w:rPr>
        <w:t>球管内置</w:t>
      </w:r>
      <w:proofErr w:type="gramEnd"/>
      <w:r w:rsidRPr="00835469">
        <w:rPr>
          <w:rFonts w:ascii="仿宋" w:eastAsia="仿宋" w:hAnsi="仿宋" w:cs="宋体" w:hint="eastAsia"/>
          <w:kern w:val="0"/>
          <w:sz w:val="24"/>
        </w:rPr>
        <w:t>多档</w:t>
      </w:r>
      <w:proofErr w:type="gramStart"/>
      <w:r w:rsidRPr="00835469">
        <w:rPr>
          <w:rFonts w:ascii="仿宋" w:eastAsia="仿宋" w:hAnsi="仿宋" w:cs="宋体" w:hint="eastAsia"/>
          <w:kern w:val="0"/>
          <w:sz w:val="24"/>
        </w:rPr>
        <w:t>金属铜过滤片</w:t>
      </w:r>
      <w:proofErr w:type="gramEnd"/>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6.8、具备通用型、虹膜型遮光器，遮光</w:t>
      </w:r>
      <w:proofErr w:type="gramStart"/>
      <w:r w:rsidRPr="00835469">
        <w:rPr>
          <w:rFonts w:ascii="仿宋" w:eastAsia="仿宋" w:hAnsi="仿宋" w:cs="宋体" w:hint="eastAsia"/>
          <w:kern w:val="0"/>
          <w:sz w:val="24"/>
        </w:rPr>
        <w:t>器位置</w:t>
      </w:r>
      <w:proofErr w:type="gramEnd"/>
      <w:r w:rsidRPr="00835469">
        <w:rPr>
          <w:rFonts w:ascii="仿宋" w:eastAsia="仿宋" w:hAnsi="仿宋" w:cs="宋体" w:hint="eastAsia"/>
          <w:kern w:val="0"/>
          <w:sz w:val="24"/>
        </w:rPr>
        <w:t>可存储。</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6.9、</w:t>
      </w:r>
      <w:proofErr w:type="gramStart"/>
      <w:r w:rsidRPr="00835469">
        <w:rPr>
          <w:rFonts w:ascii="仿宋" w:eastAsia="仿宋" w:hAnsi="仿宋" w:cs="宋体" w:hint="eastAsia"/>
          <w:kern w:val="0"/>
          <w:sz w:val="24"/>
        </w:rPr>
        <w:t>透视末帧图像</w:t>
      </w:r>
      <w:proofErr w:type="gramEnd"/>
      <w:r w:rsidRPr="00835469">
        <w:rPr>
          <w:rFonts w:ascii="仿宋" w:eastAsia="仿宋" w:hAnsi="仿宋" w:cs="宋体" w:hint="eastAsia"/>
          <w:kern w:val="0"/>
          <w:sz w:val="24"/>
        </w:rPr>
        <w:t>上可实现无射线调节遮光板、</w:t>
      </w:r>
      <w:proofErr w:type="gramStart"/>
      <w:r w:rsidRPr="00835469">
        <w:rPr>
          <w:rFonts w:ascii="仿宋" w:eastAsia="仿宋" w:hAnsi="仿宋" w:cs="宋体" w:hint="eastAsia"/>
          <w:kern w:val="0"/>
          <w:sz w:val="24"/>
        </w:rPr>
        <w:t>滤线器</w:t>
      </w:r>
      <w:proofErr w:type="gramEnd"/>
      <w:r w:rsidRPr="00835469">
        <w:rPr>
          <w:rFonts w:ascii="仿宋" w:eastAsia="仿宋" w:hAnsi="仿宋" w:cs="宋体" w:hint="eastAsia"/>
          <w:kern w:val="0"/>
          <w:sz w:val="24"/>
        </w:rPr>
        <w:t>位置。</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6.10、具备SID自动跟踪功能。</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7、平板探测器</w:t>
      </w:r>
      <w:r>
        <w:rPr>
          <w:rFonts w:ascii="仿宋" w:eastAsia="仿宋" w:hAnsi="仿宋" w:cs="宋体"/>
          <w:kern w:val="0"/>
          <w:sz w:val="24"/>
        </w:rPr>
        <w:t>,</w:t>
      </w:r>
    </w:p>
    <w:p w:rsidR="00797731" w:rsidRPr="00835469" w:rsidRDefault="00797731" w:rsidP="00797731">
      <w:pPr>
        <w:widowControl/>
        <w:spacing w:line="360" w:lineRule="auto"/>
        <w:jc w:val="left"/>
        <w:rPr>
          <w:rFonts w:ascii="仿宋" w:eastAsia="仿宋" w:hAnsi="仿宋" w:cs="宋体"/>
          <w:kern w:val="0"/>
          <w:sz w:val="24"/>
        </w:rPr>
      </w:pPr>
      <w:bookmarkStart w:id="52" w:name="OLE_LINK130"/>
      <w:bookmarkStart w:id="53" w:name="OLE_LINK131"/>
      <w:r w:rsidRPr="00835469">
        <w:rPr>
          <w:rFonts w:ascii="仿宋" w:eastAsia="仿宋" w:hAnsi="仿宋" w:cs="宋体" w:hint="eastAsia"/>
          <w:kern w:val="0"/>
          <w:sz w:val="24"/>
        </w:rPr>
        <w:t>▲</w:t>
      </w:r>
      <w:bookmarkEnd w:id="52"/>
      <w:bookmarkEnd w:id="53"/>
      <w:r w:rsidRPr="00835469">
        <w:rPr>
          <w:rFonts w:ascii="仿宋" w:eastAsia="仿宋" w:hAnsi="仿宋" w:cs="宋体" w:hint="eastAsia"/>
          <w:kern w:val="0"/>
          <w:sz w:val="24"/>
        </w:rPr>
        <w:t>7.1、A/D：≥16</w:t>
      </w:r>
      <w:r w:rsidRPr="00835469">
        <w:rPr>
          <w:rFonts w:ascii="仿宋" w:eastAsia="仿宋" w:hAnsi="仿宋" w:cs="宋体"/>
          <w:kern w:val="0"/>
          <w:sz w:val="24"/>
        </w:rPr>
        <w:t xml:space="preserve"> </w:t>
      </w:r>
      <w:r w:rsidRPr="00835469">
        <w:rPr>
          <w:rFonts w:ascii="仿宋" w:eastAsia="仿宋" w:hAnsi="仿宋" w:cs="宋体" w:hint="eastAsia"/>
          <w:kern w:val="0"/>
          <w:sz w:val="24"/>
        </w:rPr>
        <w:t>bits。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▲7.2、最大有效成像视野(边长)：≥29×38cm。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7.3、可选物理成像视野：≥5种。</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7.4、平板外壳大小：≤55×45cm。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7.5、图像最大矩阵：≥2400×1900。</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7.6、像素尺寸：≤155</w:t>
      </w:r>
      <w:r w:rsidRPr="00835469">
        <w:rPr>
          <w:rFonts w:ascii="仿宋" w:eastAsia="仿宋" w:hAnsi="仿宋" w:cs="Calibri" w:hint="eastAsia"/>
          <w:kern w:val="0"/>
          <w:sz w:val="24"/>
        </w:rPr>
        <w:t>μ</w:t>
      </w:r>
      <w:r w:rsidRPr="00835469">
        <w:rPr>
          <w:rFonts w:ascii="仿宋" w:eastAsia="仿宋" w:hAnsi="仿宋" w:cs="宋体" w:hint="eastAsia"/>
          <w:kern w:val="0"/>
          <w:sz w:val="24"/>
        </w:rPr>
        <w:t>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7.7、平板可90°旋转。</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7.8、平板探测器无需水冷装置。</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7.9、平板探测器具备非接触式防碰撞保护装置及防碰撞自动控制功能。</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8、图像显示器</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8.1、控制室：液晶显示器尺寸：≥</w:t>
      </w:r>
      <w:r w:rsidRPr="00835469">
        <w:rPr>
          <w:rFonts w:ascii="仿宋" w:eastAsia="仿宋" w:hAnsi="仿宋" w:cs="宋体"/>
          <w:kern w:val="0"/>
          <w:sz w:val="24"/>
        </w:rPr>
        <w:t>19英寸，数量：4</w:t>
      </w:r>
      <w:r w:rsidRPr="00835469">
        <w:rPr>
          <w:rFonts w:ascii="仿宋" w:eastAsia="仿宋" w:hAnsi="仿宋" w:cs="宋体" w:hint="eastAsia"/>
          <w:kern w:val="0"/>
          <w:sz w:val="24"/>
        </w:rPr>
        <w:t>台。</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8.2、操作室（手术间）显示器 ：≥19英寸显示器≥6个，或≥55英寸1个可做六分屏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8.2.1、可显示X线使能、</w:t>
      </w:r>
      <w:proofErr w:type="gramStart"/>
      <w:r w:rsidRPr="00835469">
        <w:rPr>
          <w:rFonts w:ascii="仿宋" w:eastAsia="仿宋" w:hAnsi="仿宋" w:cs="宋体" w:hint="eastAsia"/>
          <w:kern w:val="0"/>
          <w:sz w:val="24"/>
        </w:rPr>
        <w:t>球管温度</w:t>
      </w:r>
      <w:proofErr w:type="gramEnd"/>
      <w:r w:rsidRPr="00835469">
        <w:rPr>
          <w:rFonts w:ascii="仿宋" w:eastAsia="仿宋" w:hAnsi="仿宋" w:cs="宋体" w:hint="eastAsia"/>
          <w:kern w:val="0"/>
          <w:sz w:val="24"/>
        </w:rPr>
        <w:t>、曝光的</w:t>
      </w:r>
      <w:proofErr w:type="spellStart"/>
      <w:r w:rsidRPr="00835469">
        <w:rPr>
          <w:rFonts w:ascii="仿宋" w:eastAsia="仿宋" w:hAnsi="仿宋" w:cs="宋体" w:hint="eastAsia"/>
          <w:kern w:val="0"/>
          <w:sz w:val="24"/>
        </w:rPr>
        <w:t>kV,mA</w:t>
      </w:r>
      <w:proofErr w:type="spellEnd"/>
      <w:r w:rsidRPr="00835469">
        <w:rPr>
          <w:rFonts w:ascii="仿宋" w:eastAsia="仿宋" w:hAnsi="仿宋" w:cs="宋体" w:hint="eastAsia"/>
          <w:kern w:val="0"/>
          <w:sz w:val="24"/>
        </w:rPr>
        <w:t>及</w:t>
      </w:r>
      <w:proofErr w:type="spellStart"/>
      <w:r w:rsidRPr="00835469">
        <w:rPr>
          <w:rFonts w:ascii="仿宋" w:eastAsia="仿宋" w:hAnsi="仿宋" w:cs="宋体" w:hint="eastAsia"/>
          <w:kern w:val="0"/>
          <w:sz w:val="24"/>
        </w:rPr>
        <w:t>ms</w:t>
      </w:r>
      <w:proofErr w:type="spellEnd"/>
      <w:r w:rsidRPr="00835469">
        <w:rPr>
          <w:rFonts w:ascii="仿宋" w:eastAsia="仿宋" w:hAnsi="仿宋" w:cs="宋体" w:hint="eastAsia"/>
          <w:kern w:val="0"/>
          <w:sz w:val="24"/>
        </w:rPr>
        <w:t>、机架的旋转和成角信息、导管床高度、探测器视野、系统通用提示信息、选择的帧率、透视模式、累计透视时间、剂量率、累计剂量、DAP剂量面积乘积。</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9、图像采集：</w:t>
      </w:r>
    </w:p>
    <w:p w:rsidR="00797731" w:rsidRPr="00835469" w:rsidRDefault="00797731" w:rsidP="00797731">
      <w:pPr>
        <w:widowControl/>
        <w:spacing w:line="360" w:lineRule="auto"/>
        <w:jc w:val="left"/>
        <w:rPr>
          <w:rFonts w:ascii="仿宋" w:eastAsia="仿宋" w:hAnsi="仿宋" w:cs="宋体"/>
          <w:kern w:val="0"/>
          <w:sz w:val="24"/>
        </w:rPr>
      </w:pPr>
      <w:bookmarkStart w:id="54" w:name="OLE_LINK151"/>
      <w:r w:rsidRPr="00835469">
        <w:rPr>
          <w:rFonts w:ascii="仿宋" w:eastAsia="仿宋" w:hAnsi="仿宋" w:cs="宋体" w:hint="eastAsia"/>
          <w:kern w:val="0"/>
          <w:sz w:val="24"/>
        </w:rPr>
        <w:t>9.1</w:t>
      </w:r>
      <w:bookmarkEnd w:id="54"/>
      <w:r w:rsidRPr="00835469">
        <w:rPr>
          <w:rFonts w:ascii="仿宋" w:eastAsia="仿宋" w:hAnsi="仿宋" w:cs="宋体" w:hint="eastAsia"/>
          <w:kern w:val="0"/>
          <w:sz w:val="24"/>
        </w:rPr>
        <w:t>、</w:t>
      </w:r>
      <w:bookmarkStart w:id="55" w:name="OLE_LINK152"/>
      <w:r w:rsidRPr="00835469">
        <w:rPr>
          <w:rFonts w:ascii="仿宋" w:eastAsia="仿宋" w:hAnsi="仿宋" w:cs="宋体" w:hint="eastAsia"/>
          <w:kern w:val="0"/>
          <w:sz w:val="24"/>
        </w:rPr>
        <w:t>外周：</w:t>
      </w:r>
      <w:bookmarkEnd w:id="55"/>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lastRenderedPageBreak/>
        <w:t>9.1.1、</w:t>
      </w:r>
      <w:bookmarkStart w:id="56" w:name="OLE_LINK153"/>
      <w:r w:rsidRPr="00835469">
        <w:rPr>
          <w:rFonts w:ascii="仿宋" w:eastAsia="仿宋" w:hAnsi="仿宋" w:cs="宋体" w:hint="eastAsia"/>
          <w:kern w:val="0"/>
          <w:sz w:val="24"/>
        </w:rPr>
        <w:t>采集、处理、存储矩阵：</w:t>
      </w:r>
      <w:bookmarkStart w:id="57" w:name="OLE_LINK154"/>
      <w:bookmarkStart w:id="58" w:name="OLE_LINK155"/>
      <w:bookmarkEnd w:id="56"/>
      <w:r w:rsidRPr="00835469">
        <w:rPr>
          <w:rFonts w:ascii="仿宋" w:eastAsia="仿宋" w:hAnsi="仿宋" w:cs="宋体" w:hint="eastAsia"/>
          <w:kern w:val="0"/>
          <w:sz w:val="24"/>
        </w:rPr>
        <w:t>≥1024×1024</w:t>
      </w:r>
      <w:bookmarkEnd w:id="57"/>
      <w:bookmarkEnd w:id="58"/>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9.1.2、</w:t>
      </w:r>
      <w:bookmarkStart w:id="59" w:name="OLE_LINK158"/>
      <w:r w:rsidRPr="00835469">
        <w:rPr>
          <w:rFonts w:ascii="仿宋" w:eastAsia="仿宋" w:hAnsi="仿宋" w:cs="宋体" w:hint="eastAsia"/>
          <w:kern w:val="0"/>
          <w:sz w:val="24"/>
        </w:rPr>
        <w:t>外周</w:t>
      </w:r>
      <w:proofErr w:type="gramStart"/>
      <w:r w:rsidRPr="00835469">
        <w:rPr>
          <w:rFonts w:ascii="仿宋" w:eastAsia="仿宋" w:hAnsi="仿宋" w:cs="宋体" w:hint="eastAsia"/>
          <w:kern w:val="0"/>
          <w:sz w:val="24"/>
        </w:rPr>
        <w:t>采集帧率调节范围</w:t>
      </w:r>
      <w:proofErr w:type="gramEnd"/>
      <w:r w:rsidRPr="00835469">
        <w:rPr>
          <w:rFonts w:ascii="仿宋" w:eastAsia="仿宋" w:hAnsi="仿宋" w:cs="宋体" w:hint="eastAsia"/>
          <w:kern w:val="0"/>
          <w:sz w:val="24"/>
        </w:rPr>
        <w:t>：</w:t>
      </w:r>
      <w:bookmarkEnd w:id="59"/>
      <w:r w:rsidRPr="00835469">
        <w:rPr>
          <w:rFonts w:ascii="仿宋" w:eastAsia="仿宋" w:hAnsi="仿宋" w:cs="宋体"/>
          <w:kern w:val="0"/>
          <w:sz w:val="24"/>
        </w:rPr>
        <w:t xml:space="preserve"> </w:t>
      </w:r>
      <w:bookmarkStart w:id="60" w:name="OLE_LINK160"/>
      <w:bookmarkStart w:id="61" w:name="OLE_LINK161"/>
      <w:r w:rsidRPr="00835469">
        <w:rPr>
          <w:rFonts w:ascii="仿宋" w:eastAsia="仿宋" w:hAnsi="仿宋" w:cs="宋体" w:hint="eastAsia"/>
          <w:kern w:val="0"/>
          <w:sz w:val="24"/>
        </w:rPr>
        <w:t>0.5～30帧/s。</w:t>
      </w:r>
      <w:bookmarkEnd w:id="60"/>
      <w:bookmarkEnd w:id="61"/>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9.2、心脏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9.2.1、心脏采集、处理、存储矩阵：≥1024×1024。</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9.2.2、心脏</w:t>
      </w:r>
      <w:proofErr w:type="gramStart"/>
      <w:r w:rsidRPr="00835469">
        <w:rPr>
          <w:rFonts w:ascii="仿宋" w:eastAsia="仿宋" w:hAnsi="仿宋" w:cs="宋体" w:hint="eastAsia"/>
          <w:kern w:val="0"/>
          <w:sz w:val="24"/>
        </w:rPr>
        <w:t>采集帧率调节范围</w:t>
      </w:r>
      <w:proofErr w:type="gramEnd"/>
      <w:r w:rsidRPr="00835469">
        <w:rPr>
          <w:rFonts w:ascii="仿宋" w:eastAsia="仿宋" w:hAnsi="仿宋" w:cs="宋体" w:hint="eastAsia"/>
          <w:kern w:val="0"/>
          <w:sz w:val="24"/>
        </w:rPr>
        <w:t>：10～30帧/s.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9.3、具备实时减影功能。</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9.4、具备脉冲透视功能</w:t>
      </w:r>
      <w:bookmarkStart w:id="62" w:name="OLE_LINK172"/>
      <w:bookmarkStart w:id="63" w:name="OLE_LINK173"/>
      <w:r w:rsidRPr="00835469">
        <w:rPr>
          <w:rFonts w:ascii="仿宋" w:eastAsia="仿宋" w:hAnsi="仿宋" w:cs="宋体" w:hint="eastAsia"/>
          <w:kern w:val="0"/>
          <w:sz w:val="24"/>
        </w:rPr>
        <w:t>，脉冲透视速度设置范围：0.5～30帧/s。</w:t>
      </w:r>
      <w:bookmarkEnd w:id="62"/>
      <w:bookmarkEnd w:id="63"/>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9.5、床旁可直接选择透视剂量：≥3档。</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9.6、可存储单幅及序列透视</w:t>
      </w:r>
      <w:proofErr w:type="gramStart"/>
      <w:r w:rsidRPr="00835469">
        <w:rPr>
          <w:rFonts w:ascii="仿宋" w:eastAsia="仿宋" w:hAnsi="仿宋" w:cs="宋体" w:hint="eastAsia"/>
          <w:kern w:val="0"/>
          <w:sz w:val="24"/>
        </w:rPr>
        <w:t>图象</w:t>
      </w:r>
      <w:proofErr w:type="gramEnd"/>
      <w:r w:rsidRPr="00835469">
        <w:rPr>
          <w:rFonts w:ascii="仿宋" w:eastAsia="仿宋" w:hAnsi="仿宋" w:cs="宋体" w:hint="eastAsia"/>
          <w:kern w:val="0"/>
          <w:sz w:val="24"/>
        </w:rPr>
        <w:t>透视序列可同屏多幅图像形式显示于参考屏上</w:t>
      </w:r>
      <w:r w:rsidRPr="00835469">
        <w:rPr>
          <w:rFonts w:ascii="仿宋" w:eastAsia="仿宋" w:hAnsi="仿宋" w:cs="宋体"/>
          <w:kern w:val="0"/>
          <w:sz w:val="24"/>
        </w:rPr>
        <w:t xml:space="preserve">, </w:t>
      </w:r>
      <w:r w:rsidRPr="00835469">
        <w:rPr>
          <w:rFonts w:ascii="仿宋" w:eastAsia="仿宋" w:hAnsi="仿宋" w:cs="宋体" w:hint="eastAsia"/>
          <w:kern w:val="0"/>
          <w:sz w:val="24"/>
        </w:rPr>
        <w:t>支持</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9.7、具备</w:t>
      </w:r>
      <w:proofErr w:type="gramStart"/>
      <w:r w:rsidRPr="00835469">
        <w:rPr>
          <w:rFonts w:ascii="仿宋" w:eastAsia="仿宋" w:hAnsi="仿宋" w:cs="宋体" w:hint="eastAsia"/>
          <w:kern w:val="0"/>
          <w:sz w:val="24"/>
        </w:rPr>
        <w:t>透视末帧图像</w:t>
      </w:r>
      <w:proofErr w:type="gramEnd"/>
      <w:r w:rsidRPr="00835469">
        <w:rPr>
          <w:rFonts w:ascii="仿宋" w:eastAsia="仿宋" w:hAnsi="仿宋" w:cs="宋体" w:hint="eastAsia"/>
          <w:kern w:val="0"/>
          <w:sz w:val="24"/>
        </w:rPr>
        <w:t>保持功能。</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9.8、硬盘图像存储量：≥50,000幅@1024×1024矩阵</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9.9、后处理功能包括：改变回放速度、选择路标图像、电子遮光器、边缘增强、图像反转、附加注解、快速选择图像、移动放大、可变速度循环放映、造影图像自动窗宽、</w:t>
      </w:r>
      <w:proofErr w:type="gramStart"/>
      <w:r w:rsidRPr="00835469">
        <w:rPr>
          <w:rFonts w:ascii="仿宋" w:eastAsia="仿宋" w:hAnsi="仿宋" w:cs="宋体" w:hint="eastAsia"/>
          <w:kern w:val="0"/>
          <w:sz w:val="24"/>
        </w:rPr>
        <w:t>窗位调节</w:t>
      </w:r>
      <w:proofErr w:type="gramEnd"/>
      <w:r w:rsidRPr="00835469">
        <w:rPr>
          <w:rFonts w:ascii="仿宋" w:eastAsia="仿宋" w:hAnsi="仿宋" w:cs="宋体" w:hint="eastAsia"/>
          <w:kern w:val="0"/>
          <w:sz w:val="24"/>
        </w:rPr>
        <w:t>、重定蒙片、手动自动像素移位、最大路径和</w:t>
      </w:r>
      <w:proofErr w:type="gramStart"/>
      <w:r w:rsidRPr="00835469">
        <w:rPr>
          <w:rFonts w:ascii="仿宋" w:eastAsia="仿宋" w:hAnsi="仿宋" w:cs="宋体" w:hint="eastAsia"/>
          <w:kern w:val="0"/>
          <w:sz w:val="24"/>
        </w:rPr>
        <w:t>骨标记</w:t>
      </w:r>
      <w:proofErr w:type="gramEnd"/>
      <w:r w:rsidRPr="00835469">
        <w:rPr>
          <w:rFonts w:ascii="仿宋" w:eastAsia="仿宋" w:hAnsi="仿宋" w:cs="宋体" w:hint="eastAsia"/>
          <w:kern w:val="0"/>
          <w:sz w:val="24"/>
        </w:rPr>
        <w:t>等</w:t>
      </w:r>
      <w:r w:rsidRPr="00835469">
        <w:rPr>
          <w:rFonts w:ascii="仿宋" w:eastAsia="仿宋" w:hAnsi="仿宋" w:cs="宋体"/>
          <w:kern w:val="0"/>
          <w:sz w:val="24"/>
        </w:rPr>
        <w:t xml:space="preserve">, </w:t>
      </w:r>
      <w:r w:rsidRPr="00835469">
        <w:rPr>
          <w:rFonts w:ascii="仿宋" w:eastAsia="仿宋" w:hAnsi="仿宋" w:cs="宋体" w:hint="eastAsia"/>
          <w:kern w:val="0"/>
          <w:sz w:val="24"/>
        </w:rPr>
        <w:t>具备</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9.10、具备血管序列实时DSA功能和DA功能</w:t>
      </w:r>
      <w:r w:rsidRPr="00835469">
        <w:rPr>
          <w:rFonts w:ascii="仿宋" w:eastAsia="仿宋" w:hAnsi="仿宋" w:cs="宋体"/>
          <w:kern w:val="0"/>
          <w:sz w:val="24"/>
        </w:rPr>
        <w:t>,</w:t>
      </w:r>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9.11、</w:t>
      </w:r>
      <w:r w:rsidRPr="00835469">
        <w:rPr>
          <w:rFonts w:ascii="仿宋" w:eastAsia="仿宋" w:hAnsi="仿宋" w:cs="宋体"/>
          <w:kern w:val="0"/>
          <w:sz w:val="24"/>
        </w:rPr>
        <w:t xml:space="preserve"> </w:t>
      </w:r>
      <w:r w:rsidRPr="00835469">
        <w:rPr>
          <w:rFonts w:ascii="仿宋" w:eastAsia="仿宋" w:hAnsi="仿宋" w:cs="宋体" w:hint="eastAsia"/>
          <w:kern w:val="0"/>
          <w:sz w:val="24"/>
        </w:rPr>
        <w:t>图像显示功能：可显示采集时间、日期显示、图像冻结、灰阶反转、图像标注、左／右标识、文字注释、解剖背景。</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9.12、具备路径图造影剂自动峰值保持功能。</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10、测量分析（主机系统）</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10.1、具备左心室分析软件，可测量舒张末期和收缩末期容积、射血分数、</w:t>
      </w:r>
      <w:proofErr w:type="gramStart"/>
      <w:r w:rsidRPr="00835469">
        <w:rPr>
          <w:rFonts w:ascii="仿宋" w:eastAsia="仿宋" w:hAnsi="仿宋" w:cs="宋体" w:hint="eastAsia"/>
          <w:kern w:val="0"/>
          <w:sz w:val="24"/>
        </w:rPr>
        <w:t>每博量</w:t>
      </w:r>
      <w:proofErr w:type="gramEnd"/>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10.2、具备室壁运动曲线测量方法：≥3种。</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10.3、具备冠脉分析软件，包括所选血管段直径、狭窄信息、截面积、狭窄百分比、压力级值测量；并实现机房内的床边测量。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11、旋转采集</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11.1、正位旋转采集：C臂旋转速度：≥45</w:t>
      </w:r>
      <w:r w:rsidRPr="00835469">
        <w:rPr>
          <w:rFonts w:ascii="仿宋" w:eastAsia="仿宋" w:hAnsi="仿宋" w:cs="Calibri" w:hint="eastAsia"/>
          <w:kern w:val="0"/>
          <w:sz w:val="24"/>
        </w:rPr>
        <w:t>°</w:t>
      </w:r>
      <w:r w:rsidRPr="00835469">
        <w:rPr>
          <w:rFonts w:ascii="仿宋" w:eastAsia="仿宋" w:hAnsi="仿宋" w:cs="宋体" w:hint="eastAsia"/>
          <w:kern w:val="0"/>
          <w:sz w:val="24"/>
        </w:rPr>
        <w:t>/s，有效覆盖范围：≥240</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11.2、侧位旋转采集：</w:t>
      </w:r>
      <w:r w:rsidRPr="00835469">
        <w:rPr>
          <w:rFonts w:ascii="仿宋" w:eastAsia="仿宋" w:hAnsi="仿宋" w:cs="宋体"/>
          <w:kern w:val="0"/>
          <w:sz w:val="24"/>
        </w:rPr>
        <w:t xml:space="preserve"> </w:t>
      </w:r>
      <w:r w:rsidRPr="00835469">
        <w:rPr>
          <w:rFonts w:ascii="仿宋" w:eastAsia="仿宋" w:hAnsi="仿宋" w:cs="宋体" w:hint="eastAsia"/>
          <w:kern w:val="0"/>
          <w:sz w:val="24"/>
        </w:rPr>
        <w:t>C臂旋转速度：≥45</w:t>
      </w:r>
      <w:r w:rsidRPr="00835469">
        <w:rPr>
          <w:rFonts w:ascii="仿宋" w:eastAsia="仿宋" w:hAnsi="仿宋" w:cs="Calibri" w:hint="eastAsia"/>
          <w:kern w:val="0"/>
          <w:sz w:val="24"/>
        </w:rPr>
        <w:t>°</w:t>
      </w:r>
      <w:r w:rsidRPr="00835469">
        <w:rPr>
          <w:rFonts w:ascii="仿宋" w:eastAsia="仿宋" w:hAnsi="仿宋" w:cs="宋体" w:hint="eastAsia"/>
          <w:kern w:val="0"/>
          <w:sz w:val="24"/>
        </w:rPr>
        <w:t>/s，有效覆盖范围：≥180</w:t>
      </w:r>
      <w:r w:rsidRPr="00835469">
        <w:rPr>
          <w:rFonts w:ascii="仿宋" w:eastAsia="仿宋" w:hAnsi="仿宋" w:cs="Calibri"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lastRenderedPageBreak/>
        <w:t>11.3、最快采集速度：≥30幅/s@1024采集。</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11.4、可实时减影。</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12、智能路径图：</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12.1、针对脑血管、胸部、腹部等不同检查部位，可设置专门的路径图参数，并可在床旁液晶触摸屏上直接进行参数调整。</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12.2、在床旁液晶触摸屏上选择针对导管引导、打胶、放置弹簧圈等不同介入操作的专门路径图.</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12.3、医生可自定义针对特殊介入操作类型的路径图显示模式。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12.4、在不同路径</w:t>
      </w:r>
      <w:proofErr w:type="gramStart"/>
      <w:r w:rsidRPr="00835469">
        <w:rPr>
          <w:rFonts w:ascii="仿宋" w:eastAsia="仿宋" w:hAnsi="仿宋" w:cs="宋体" w:hint="eastAsia"/>
          <w:kern w:val="0"/>
          <w:sz w:val="24"/>
        </w:rPr>
        <w:t>图模式</w:t>
      </w:r>
      <w:proofErr w:type="gramEnd"/>
      <w:r w:rsidRPr="00835469">
        <w:rPr>
          <w:rFonts w:ascii="仿宋" w:eastAsia="仿宋" w:hAnsi="仿宋" w:cs="宋体" w:hint="eastAsia"/>
          <w:kern w:val="0"/>
          <w:sz w:val="24"/>
        </w:rPr>
        <w:t>下，可对路径图中的减影血管影像、介入植入物（导丝导管、胶、弹簧圈等）、解剖背景的亮度进行独立调节。</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12.5、液晶触摸屏可随时对由于病人微小运动导致的路径图伪影进行自动实时补偿校正。</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13、组合蒙片：</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13.1、可用于实时DSA，蒙片数量可进行实时组合优化。</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13.2、在实时DSA图像显示前，可显示组合蒙片图。</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kern w:val="0"/>
          <w:sz w:val="24"/>
        </w:rPr>
        <w:t>1</w:t>
      </w:r>
      <w:r w:rsidRPr="00835469">
        <w:rPr>
          <w:rFonts w:ascii="仿宋" w:eastAsia="仿宋" w:hAnsi="仿宋" w:cs="宋体" w:hint="eastAsia"/>
          <w:kern w:val="0"/>
          <w:sz w:val="24"/>
        </w:rPr>
        <w:t>3</w:t>
      </w:r>
      <w:r w:rsidRPr="00835469">
        <w:rPr>
          <w:rFonts w:ascii="仿宋" w:eastAsia="仿宋" w:hAnsi="仿宋" w:cs="宋体"/>
          <w:kern w:val="0"/>
          <w:sz w:val="24"/>
        </w:rPr>
        <w:t>.3</w:t>
      </w:r>
      <w:r w:rsidRPr="00835469">
        <w:rPr>
          <w:rFonts w:ascii="仿宋" w:eastAsia="仿宋" w:hAnsi="仿宋" w:cs="宋体" w:hint="eastAsia"/>
          <w:kern w:val="0"/>
          <w:sz w:val="24"/>
        </w:rPr>
        <w:t>、可调整组合蒙片的数量。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w:t>
      </w:r>
      <w:proofErr w:type="gramStart"/>
      <w:r w:rsidRPr="00835469">
        <w:rPr>
          <w:rFonts w:ascii="仿宋" w:eastAsia="仿宋" w:hAnsi="仿宋" w:cs="宋体" w:hint="eastAsia"/>
          <w:kern w:val="0"/>
          <w:sz w:val="24"/>
        </w:rPr>
        <w:t>血管机</w:t>
      </w:r>
      <w:proofErr w:type="gramEnd"/>
      <w:r w:rsidRPr="00835469">
        <w:rPr>
          <w:rFonts w:ascii="仿宋" w:eastAsia="仿宋" w:hAnsi="仿宋" w:cs="宋体" w:hint="eastAsia"/>
          <w:kern w:val="0"/>
          <w:sz w:val="24"/>
        </w:rPr>
        <w:t>类CT成像功能：</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14.1、可完成CT断层图像重建和显示。</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★14.2、可进行机架正位和</w:t>
      </w:r>
      <w:proofErr w:type="gramStart"/>
      <w:r w:rsidRPr="00835469">
        <w:rPr>
          <w:rFonts w:ascii="仿宋" w:eastAsia="仿宋" w:hAnsi="仿宋" w:cs="宋体" w:hint="eastAsia"/>
          <w:kern w:val="0"/>
          <w:sz w:val="24"/>
        </w:rPr>
        <w:t>侧位</w:t>
      </w:r>
      <w:proofErr w:type="gramEnd"/>
      <w:r w:rsidRPr="00835469">
        <w:rPr>
          <w:rFonts w:ascii="仿宋" w:eastAsia="仿宋" w:hAnsi="仿宋" w:cs="宋体" w:hint="eastAsia"/>
          <w:kern w:val="0"/>
          <w:sz w:val="24"/>
        </w:rPr>
        <w:t>的类CT采集，用于头部、胸部、腹部、盆腔、脊柱、四肢部分的采集和重建。</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14.3、类CT扫描协议最快扫描速率：≥70帧/s。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14.4、最大重建矩阵：</w:t>
      </w:r>
      <w:r w:rsidRPr="00835469">
        <w:rPr>
          <w:rFonts w:ascii="仿宋" w:eastAsia="仿宋" w:hAnsi="仿宋" w:cs="宋体"/>
          <w:kern w:val="0"/>
          <w:sz w:val="24"/>
        </w:rPr>
        <w:t xml:space="preserve">, </w:t>
      </w:r>
      <w:r w:rsidRPr="00835469">
        <w:rPr>
          <w:rFonts w:ascii="仿宋" w:eastAsia="仿宋" w:hAnsi="仿宋" w:cs="宋体" w:hint="eastAsia"/>
          <w:kern w:val="0"/>
          <w:sz w:val="24"/>
        </w:rPr>
        <w:t>≥512×512。</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14.5、最短传输及重建时间：≤70s。</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14.6、可实现CT图像与三维血管的双容积显示。</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14.7、床旁可实现对</w:t>
      </w:r>
      <w:proofErr w:type="gramStart"/>
      <w:r w:rsidRPr="00835469">
        <w:rPr>
          <w:rFonts w:ascii="仿宋" w:eastAsia="仿宋" w:hAnsi="仿宋" w:cs="宋体" w:hint="eastAsia"/>
          <w:kern w:val="0"/>
          <w:sz w:val="24"/>
        </w:rPr>
        <w:t>血管机</w:t>
      </w:r>
      <w:proofErr w:type="gramEnd"/>
      <w:r w:rsidRPr="00835469">
        <w:rPr>
          <w:rFonts w:ascii="仿宋" w:eastAsia="仿宋" w:hAnsi="仿宋" w:cs="宋体" w:hint="eastAsia"/>
          <w:kern w:val="0"/>
          <w:sz w:val="24"/>
        </w:rPr>
        <w:t>类CT图像采集、重建及后处理等操作。</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15、网络与接口：</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15.1、</w:t>
      </w:r>
      <w:bookmarkStart w:id="64" w:name="OLE_LINK190"/>
      <w:bookmarkStart w:id="65" w:name="OLE_LINK191"/>
      <w:r w:rsidRPr="00835469">
        <w:rPr>
          <w:rFonts w:ascii="仿宋" w:eastAsia="仿宋" w:hAnsi="仿宋" w:cs="宋体" w:hint="eastAsia"/>
          <w:kern w:val="0"/>
          <w:sz w:val="24"/>
        </w:rPr>
        <w:t>具备</w:t>
      </w:r>
      <w:bookmarkEnd w:id="64"/>
      <w:bookmarkEnd w:id="65"/>
      <w:r w:rsidRPr="00835469">
        <w:rPr>
          <w:rFonts w:ascii="仿宋" w:eastAsia="仿宋" w:hAnsi="仿宋" w:cs="宋体" w:hint="eastAsia"/>
          <w:kern w:val="0"/>
          <w:sz w:val="24"/>
        </w:rPr>
        <w:t xml:space="preserve">DICOM </w:t>
      </w:r>
      <w:bookmarkStart w:id="66" w:name="OLE_LINK192"/>
      <w:bookmarkStart w:id="67" w:name="OLE_LINK193"/>
      <w:r w:rsidRPr="00835469">
        <w:rPr>
          <w:rFonts w:ascii="仿宋" w:eastAsia="仿宋" w:hAnsi="仿宋" w:cs="宋体" w:hint="eastAsia"/>
          <w:kern w:val="0"/>
          <w:sz w:val="24"/>
        </w:rPr>
        <w:t>3.0接口，开放查询、存储、查询、</w:t>
      </w:r>
      <w:bookmarkEnd w:id="66"/>
      <w:bookmarkEnd w:id="67"/>
      <w:r w:rsidRPr="00835469">
        <w:rPr>
          <w:rFonts w:ascii="仿宋" w:eastAsia="仿宋" w:hAnsi="仿宋" w:cs="宋体" w:hint="eastAsia"/>
          <w:kern w:val="0"/>
          <w:sz w:val="24"/>
        </w:rPr>
        <w:t>打印、</w:t>
      </w:r>
      <w:bookmarkStart w:id="68" w:name="OLE_LINK194"/>
      <w:bookmarkStart w:id="69" w:name="OLE_LINK195"/>
      <w:r w:rsidRPr="00835469">
        <w:rPr>
          <w:rFonts w:ascii="仿宋" w:eastAsia="仿宋" w:hAnsi="仿宋" w:cs="宋体" w:hint="eastAsia"/>
          <w:kern w:val="0"/>
          <w:sz w:val="24"/>
        </w:rPr>
        <w:t>工作列表、DICOM MPPS协议，</w:t>
      </w:r>
      <w:bookmarkStart w:id="70" w:name="OLE_LINK196"/>
      <w:bookmarkStart w:id="71" w:name="OLE_LINK197"/>
      <w:bookmarkEnd w:id="68"/>
      <w:bookmarkEnd w:id="69"/>
      <w:r w:rsidRPr="00835469">
        <w:rPr>
          <w:rFonts w:ascii="仿宋" w:eastAsia="仿宋" w:hAnsi="仿宋" w:cs="宋体" w:hint="eastAsia"/>
          <w:kern w:val="0"/>
          <w:sz w:val="24"/>
        </w:rPr>
        <w:t>负责</w:t>
      </w:r>
      <w:bookmarkStart w:id="72" w:name="OLE_LINK198"/>
      <w:bookmarkStart w:id="73" w:name="OLE_LINK199"/>
      <w:bookmarkEnd w:id="70"/>
      <w:bookmarkEnd w:id="71"/>
      <w:r w:rsidRPr="00835469">
        <w:rPr>
          <w:rFonts w:ascii="仿宋" w:eastAsia="仿宋" w:hAnsi="仿宋" w:cs="宋体" w:hint="eastAsia"/>
          <w:kern w:val="0"/>
          <w:sz w:val="24"/>
        </w:rPr>
        <w:t>连接PACS系统和RIS系统的相关接口费用。</w:t>
      </w:r>
    </w:p>
    <w:bookmarkEnd w:id="72"/>
    <w:bookmarkEnd w:id="73"/>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15.2、具备高压注射器接口。</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lastRenderedPageBreak/>
        <w:t>16、原厂工作站</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16.1、具备图像后处理基本功能，包括：窗宽、</w:t>
      </w:r>
      <w:proofErr w:type="gramStart"/>
      <w:r w:rsidRPr="00835469">
        <w:rPr>
          <w:rFonts w:ascii="仿宋" w:eastAsia="仿宋" w:hAnsi="仿宋" w:cs="宋体" w:hint="eastAsia"/>
          <w:kern w:val="0"/>
          <w:sz w:val="24"/>
        </w:rPr>
        <w:t>窗位调节</w:t>
      </w:r>
      <w:proofErr w:type="gramEnd"/>
      <w:r w:rsidRPr="00835469">
        <w:rPr>
          <w:rFonts w:ascii="仿宋" w:eastAsia="仿宋" w:hAnsi="仿宋" w:cs="宋体" w:hint="eastAsia"/>
          <w:kern w:val="0"/>
          <w:sz w:val="24"/>
        </w:rPr>
        <w:t>、ROI调窗、缩放、放大镜、漫游、翻转、图像剪切、伪彩、反白、旋转和恢复操作等。</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16.2、具备心室功能分析软件，可测量舒张末期和收缩末期容积、射血分数、每搏量</w:t>
      </w:r>
      <w:r w:rsidRPr="00835469">
        <w:rPr>
          <w:rFonts w:ascii="仿宋" w:eastAsia="仿宋" w:hAnsi="仿宋" w:cs="宋体"/>
          <w:kern w:val="0"/>
          <w:sz w:val="24"/>
        </w:rPr>
        <w:t xml:space="preserve">, </w:t>
      </w:r>
      <w:r w:rsidRPr="00835469">
        <w:rPr>
          <w:rFonts w:ascii="仿宋" w:eastAsia="仿宋" w:hAnsi="仿宋" w:cs="宋体" w:hint="eastAsia"/>
          <w:kern w:val="0"/>
          <w:sz w:val="24"/>
        </w:rPr>
        <w:t>具备</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16.3、血管定量分析软件：可测量血管狭窄位置、狭窄率、距离、长度及面积</w:t>
      </w:r>
      <w:r w:rsidRPr="00835469">
        <w:rPr>
          <w:rFonts w:ascii="仿宋" w:eastAsia="仿宋" w:hAnsi="仿宋" w:cs="宋体"/>
          <w:kern w:val="0"/>
          <w:sz w:val="24"/>
        </w:rPr>
        <w:t xml:space="preserve">, </w:t>
      </w:r>
      <w:r w:rsidRPr="00835469">
        <w:rPr>
          <w:rFonts w:ascii="仿宋" w:eastAsia="仿宋" w:hAnsi="仿宋" w:cs="宋体" w:hint="eastAsia"/>
          <w:kern w:val="0"/>
          <w:sz w:val="24"/>
        </w:rPr>
        <w:t>具备</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16.4、导管校正软件：可测量长度、面积、标准差、平均值</w:t>
      </w:r>
      <w:r w:rsidRPr="00835469">
        <w:rPr>
          <w:rFonts w:ascii="仿宋" w:eastAsia="仿宋" w:hAnsi="仿宋" w:cs="宋体"/>
          <w:kern w:val="0"/>
          <w:sz w:val="24"/>
        </w:rPr>
        <w:t xml:space="preserve">, </w:t>
      </w:r>
      <w:r w:rsidRPr="00835469">
        <w:rPr>
          <w:rFonts w:ascii="仿宋" w:eastAsia="仿宋" w:hAnsi="仿宋" w:cs="宋体" w:hint="eastAsia"/>
          <w:kern w:val="0"/>
          <w:sz w:val="24"/>
        </w:rPr>
        <w:t>具备</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17、附件：</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17.1、配备双向对讲系统。</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17.2、配备悬吊式射线防护屏。</w:t>
      </w:r>
      <w:r w:rsidRPr="00835469">
        <w:rPr>
          <w:rFonts w:ascii="仿宋" w:eastAsia="仿宋" w:hAnsi="仿宋" w:cs="宋体"/>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17.3、配备床旁射线防护帘。</w:t>
      </w:r>
      <w:r w:rsidRPr="00835469">
        <w:rPr>
          <w:rFonts w:ascii="仿宋" w:eastAsia="仿宋" w:hAnsi="仿宋" w:cs="宋体"/>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17.4、 配备悬吊式手术灯。</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（二）第三方产品</w:t>
      </w:r>
      <w:r w:rsidRPr="00835469">
        <w:rPr>
          <w:rFonts w:ascii="仿宋" w:eastAsia="仿宋" w:hAnsi="仿宋" w:cs="宋体"/>
          <w:kern w:val="0"/>
          <w:sz w:val="24"/>
        </w:rPr>
        <w:t xml:space="preserve">, </w:t>
      </w:r>
      <w:r w:rsidRPr="00835469">
        <w:rPr>
          <w:rFonts w:ascii="仿宋" w:eastAsia="仿宋" w:hAnsi="仿宋" w:cs="宋体" w:hint="eastAsia"/>
          <w:kern w:val="0"/>
          <w:sz w:val="24"/>
        </w:rPr>
        <w:t xml:space="preserve">　</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1、高压注射器 1套，适配所有厂家DSA机型。</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2、电生理工作站：1套。</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3、胶片打印机 1套，适配所有厂家DSA机型（有分片器）</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4、自走式防护铅屏：</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4.1、铅当量：</w:t>
      </w:r>
      <w:bookmarkStart w:id="74" w:name="OLE_LINK205"/>
      <w:bookmarkStart w:id="75" w:name="OLE_LINK206"/>
      <w:r w:rsidRPr="00835469">
        <w:rPr>
          <w:rFonts w:ascii="仿宋" w:eastAsia="仿宋" w:hAnsi="仿宋" w:cs="宋体" w:hint="eastAsia"/>
          <w:kern w:val="0"/>
          <w:sz w:val="24"/>
        </w:rPr>
        <w:t>≥</w:t>
      </w:r>
      <w:bookmarkEnd w:id="74"/>
      <w:bookmarkEnd w:id="75"/>
      <w:r w:rsidRPr="00835469">
        <w:rPr>
          <w:rFonts w:ascii="仿宋" w:eastAsia="仿宋" w:hAnsi="仿宋" w:cs="宋体" w:hint="eastAsia"/>
          <w:kern w:val="0"/>
          <w:sz w:val="24"/>
        </w:rPr>
        <w:t>2.0mm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kern w:val="0"/>
          <w:sz w:val="24"/>
        </w:rPr>
        <w:t>4.2、数量：</w:t>
      </w:r>
      <w:r w:rsidRPr="00835469">
        <w:rPr>
          <w:rFonts w:ascii="仿宋" w:eastAsia="仿宋" w:hAnsi="仿宋" w:cs="宋体" w:hint="eastAsia"/>
          <w:kern w:val="0"/>
          <w:sz w:val="24"/>
        </w:rPr>
        <w:t>3个。</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w:t>
      </w:r>
      <w:r w:rsidRPr="00835469">
        <w:rPr>
          <w:rFonts w:ascii="仿宋" w:eastAsia="仿宋" w:hAnsi="仿宋" w:cs="宋体"/>
          <w:kern w:val="0"/>
          <w:sz w:val="24"/>
        </w:rPr>
        <w:t xml:space="preserve"> </w:t>
      </w:r>
      <w:r w:rsidRPr="00835469">
        <w:rPr>
          <w:rFonts w:ascii="仿宋" w:eastAsia="仿宋" w:hAnsi="仿宋" w:cs="宋体" w:hint="eastAsia"/>
          <w:kern w:val="0"/>
          <w:sz w:val="24"/>
        </w:rPr>
        <w:t>铅防护装备：5套。</w:t>
      </w:r>
    </w:p>
    <w:p w:rsidR="00797731" w:rsidRPr="00835469" w:rsidRDefault="00797731" w:rsidP="00797731">
      <w:pPr>
        <w:widowControl/>
        <w:spacing w:line="360" w:lineRule="auto"/>
        <w:rPr>
          <w:rFonts w:ascii="仿宋" w:eastAsia="仿宋" w:hAnsi="仿宋" w:cs="宋体"/>
          <w:kern w:val="0"/>
          <w:sz w:val="24"/>
        </w:rPr>
      </w:pPr>
      <w:r w:rsidRPr="00835469">
        <w:rPr>
          <w:rFonts w:ascii="仿宋" w:eastAsia="仿宋" w:hAnsi="仿宋" w:cs="宋体" w:hint="eastAsia"/>
          <w:kern w:val="0"/>
          <w:sz w:val="24"/>
        </w:rPr>
        <w:t>5.1、铅防辐射衣：前面铅当量</w:t>
      </w:r>
      <w:bookmarkStart w:id="76" w:name="OLE_LINK207"/>
      <w:bookmarkStart w:id="77" w:name="OLE_LINK208"/>
      <w:r w:rsidRPr="00835469">
        <w:rPr>
          <w:rFonts w:ascii="仿宋" w:eastAsia="仿宋" w:hAnsi="仿宋" w:cs="宋体" w:hint="eastAsia"/>
          <w:kern w:val="0"/>
          <w:sz w:val="24"/>
        </w:rPr>
        <w:t>≥</w:t>
      </w:r>
      <w:bookmarkEnd w:id="76"/>
      <w:bookmarkEnd w:id="77"/>
      <w:r w:rsidRPr="00835469">
        <w:rPr>
          <w:rFonts w:ascii="仿宋" w:eastAsia="仿宋" w:hAnsi="仿宋" w:cs="宋体" w:hint="eastAsia"/>
          <w:kern w:val="0"/>
          <w:sz w:val="24"/>
        </w:rPr>
        <w:t>0.5mm</w:t>
      </w:r>
      <w:r w:rsidRPr="00835469" w:rsidDel="007A6A9B">
        <w:rPr>
          <w:rFonts w:ascii="仿宋" w:eastAsia="仿宋" w:hAnsi="仿宋" w:cs="宋体" w:hint="eastAsia"/>
          <w:kern w:val="0"/>
          <w:sz w:val="24"/>
        </w:rPr>
        <w:t xml:space="preserve"> </w:t>
      </w:r>
      <w:r w:rsidRPr="00835469">
        <w:rPr>
          <w:rFonts w:ascii="仿宋" w:eastAsia="仿宋" w:hAnsi="仿宋" w:cs="宋体" w:hint="eastAsia"/>
          <w:kern w:val="0"/>
          <w:sz w:val="24"/>
        </w:rPr>
        <w:t>；后面铅当量≥0.25mm。</w:t>
      </w:r>
      <w:r w:rsidRPr="00835469" w:rsidDel="007A6A9B">
        <w:rPr>
          <w:rFonts w:ascii="仿宋" w:eastAsia="仿宋" w:hAnsi="仿宋" w:cs="宋体" w:hint="eastAsia"/>
          <w:kern w:val="0"/>
          <w:sz w:val="24"/>
        </w:rPr>
        <w:t xml:space="preserve"> </w:t>
      </w:r>
    </w:p>
    <w:p w:rsidR="00797731" w:rsidRPr="00835469" w:rsidRDefault="00797731" w:rsidP="00797731">
      <w:pPr>
        <w:widowControl/>
        <w:spacing w:line="360" w:lineRule="auto"/>
        <w:rPr>
          <w:rFonts w:ascii="仿宋" w:eastAsia="仿宋" w:hAnsi="仿宋" w:cs="宋体"/>
          <w:kern w:val="0"/>
          <w:sz w:val="24"/>
        </w:rPr>
      </w:pPr>
      <w:r w:rsidRPr="00835469">
        <w:rPr>
          <w:rFonts w:ascii="仿宋" w:eastAsia="仿宋" w:hAnsi="仿宋" w:cs="宋体" w:hint="eastAsia"/>
          <w:kern w:val="0"/>
          <w:sz w:val="24"/>
        </w:rPr>
        <w:t>5.2、铅眼镜：</w:t>
      </w:r>
      <w:bookmarkStart w:id="78" w:name="OLE_LINK209"/>
      <w:bookmarkStart w:id="79" w:name="OLE_LINK210"/>
      <w:r w:rsidRPr="00835469">
        <w:rPr>
          <w:rFonts w:ascii="仿宋" w:eastAsia="仿宋" w:hAnsi="仿宋" w:cs="宋体" w:hint="eastAsia"/>
          <w:kern w:val="0"/>
          <w:sz w:val="24"/>
        </w:rPr>
        <w:t>正面铅当量</w:t>
      </w:r>
      <w:bookmarkEnd w:id="78"/>
      <w:bookmarkEnd w:id="79"/>
      <w:r w:rsidRPr="00835469">
        <w:rPr>
          <w:rFonts w:ascii="仿宋" w:eastAsia="仿宋" w:hAnsi="仿宋" w:cs="宋体" w:hint="eastAsia"/>
          <w:kern w:val="0"/>
          <w:sz w:val="24"/>
        </w:rPr>
        <w:t>≥0.5mm；侧面铅当量≥0.5mm。</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5.3、铅围领铅当量：0.5mm</w:t>
      </w:r>
      <w:r w:rsidRPr="00835469" w:rsidDel="007A6A9B">
        <w:rPr>
          <w:rFonts w:ascii="仿宋" w:eastAsia="仿宋" w:hAnsi="仿宋" w:cs="宋体" w:hint="eastAsia"/>
          <w:kern w:val="0"/>
          <w:sz w:val="24"/>
        </w:rPr>
        <w:t xml:space="preserve"> </w:t>
      </w:r>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5.4、</w:t>
      </w:r>
      <w:proofErr w:type="gramStart"/>
      <w:r w:rsidRPr="00835469">
        <w:rPr>
          <w:rFonts w:ascii="仿宋" w:eastAsia="仿宋" w:hAnsi="仿宋" w:cs="宋体" w:hint="eastAsia"/>
          <w:kern w:val="0"/>
          <w:sz w:val="24"/>
        </w:rPr>
        <w:t>铅帽铅</w:t>
      </w:r>
      <w:proofErr w:type="gramEnd"/>
      <w:r w:rsidRPr="00835469">
        <w:rPr>
          <w:rFonts w:ascii="仿宋" w:eastAsia="仿宋" w:hAnsi="仿宋" w:cs="宋体" w:hint="eastAsia"/>
          <w:kern w:val="0"/>
          <w:sz w:val="24"/>
        </w:rPr>
        <w:t>当量：≥0.5mm</w:t>
      </w:r>
      <w:r w:rsidRPr="00835469" w:rsidDel="007A6A9B">
        <w:rPr>
          <w:rFonts w:ascii="仿宋" w:eastAsia="仿宋" w:hAnsi="仿宋" w:cs="宋体" w:hint="eastAsia"/>
          <w:kern w:val="0"/>
          <w:sz w:val="24"/>
        </w:rPr>
        <w:t xml:space="preserve"> </w:t>
      </w:r>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5.5、铅性腺</w:t>
      </w:r>
      <w:proofErr w:type="gramStart"/>
      <w:r w:rsidRPr="00835469">
        <w:rPr>
          <w:rFonts w:ascii="仿宋" w:eastAsia="仿宋" w:hAnsi="仿宋" w:cs="宋体" w:hint="eastAsia"/>
          <w:kern w:val="0"/>
          <w:sz w:val="24"/>
        </w:rPr>
        <w:t>防护帘铅当量</w:t>
      </w:r>
      <w:proofErr w:type="gramEnd"/>
      <w:r w:rsidRPr="00835469">
        <w:rPr>
          <w:rFonts w:ascii="仿宋" w:eastAsia="仿宋" w:hAnsi="仿宋" w:cs="宋体" w:hint="eastAsia"/>
          <w:kern w:val="0"/>
          <w:sz w:val="24"/>
        </w:rPr>
        <w:t>：≥0.5mm</w:t>
      </w:r>
      <w:r w:rsidRPr="00835469" w:rsidDel="007A6A9B">
        <w:rPr>
          <w:rFonts w:ascii="仿宋" w:eastAsia="仿宋" w:hAnsi="仿宋" w:cs="宋体" w:hint="eastAsia"/>
          <w:kern w:val="0"/>
          <w:sz w:val="24"/>
        </w:rPr>
        <w:t xml:space="preserve"> </w:t>
      </w:r>
      <w:r w:rsidRPr="00835469">
        <w:rPr>
          <w:rFonts w:ascii="仿宋" w:eastAsia="仿宋" w:hAnsi="仿宋" w:cs="宋体" w:hint="eastAsia"/>
          <w:kern w:val="0"/>
          <w:sz w:val="24"/>
        </w:rPr>
        <w:t>。</w:t>
      </w:r>
    </w:p>
    <w:p w:rsidR="00797731" w:rsidRPr="00835469" w:rsidRDefault="00797731" w:rsidP="00797731">
      <w:pPr>
        <w:widowControl/>
        <w:spacing w:line="360" w:lineRule="auto"/>
        <w:jc w:val="left"/>
        <w:rPr>
          <w:rFonts w:ascii="仿宋" w:eastAsia="仿宋" w:hAnsi="仿宋" w:cs="宋体"/>
          <w:kern w:val="0"/>
          <w:sz w:val="24"/>
        </w:rPr>
      </w:pPr>
      <w:r w:rsidRPr="00835469">
        <w:rPr>
          <w:rFonts w:ascii="仿宋" w:eastAsia="仿宋" w:hAnsi="仿宋" w:cs="宋体" w:hint="eastAsia"/>
          <w:kern w:val="0"/>
          <w:sz w:val="24"/>
        </w:rPr>
        <w:t>5.6、铅防护手套铅当量：≥0.025mm。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bCs/>
          <w:kern w:val="0"/>
          <w:sz w:val="24"/>
        </w:rPr>
        <w:t>（三）软件升级</w:t>
      </w:r>
      <w:r w:rsidRPr="00835469">
        <w:rPr>
          <w:rFonts w:ascii="仿宋" w:eastAsia="仿宋" w:hAnsi="仿宋" w:cs="宋体" w:hint="eastAsia"/>
          <w:bCs/>
          <w:kern w:val="0"/>
          <w:sz w:val="24"/>
        </w:rPr>
        <w:t>和</w:t>
      </w:r>
      <w:r w:rsidRPr="00835469">
        <w:rPr>
          <w:rFonts w:ascii="仿宋" w:eastAsia="仿宋" w:hAnsi="仿宋" w:cs="宋体"/>
          <w:bCs/>
          <w:kern w:val="0"/>
          <w:sz w:val="24"/>
        </w:rPr>
        <w:t>接口要求：</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1、设备使用期间软件免费升级；</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lastRenderedPageBreak/>
        <w:t>2、预留各种转播设备接口；</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3、具备外接数据备份接口。</w:t>
      </w:r>
    </w:p>
    <w:p w:rsidR="00797731" w:rsidRPr="00835469" w:rsidRDefault="00797731" w:rsidP="00797731">
      <w:pPr>
        <w:widowControl/>
        <w:jc w:val="left"/>
        <w:rPr>
          <w:rFonts w:ascii="仿宋" w:eastAsia="仿宋" w:hAnsi="仿宋"/>
          <w:b/>
          <w:sz w:val="24"/>
        </w:rPr>
      </w:pPr>
      <w:r w:rsidRPr="00835469">
        <w:rPr>
          <w:rFonts w:ascii="仿宋" w:eastAsia="仿宋" w:hAnsi="仿宋"/>
          <w:b/>
          <w:sz w:val="24"/>
        </w:rPr>
        <w:br w:type="page"/>
      </w:r>
    </w:p>
    <w:p w:rsidR="00797731" w:rsidRPr="00835469" w:rsidRDefault="00797731" w:rsidP="00797731">
      <w:pPr>
        <w:widowControl/>
        <w:jc w:val="left"/>
        <w:rPr>
          <w:rFonts w:ascii="仿宋" w:eastAsia="仿宋" w:hAnsi="仿宋"/>
          <w:b/>
          <w:sz w:val="24"/>
        </w:rPr>
      </w:pPr>
    </w:p>
    <w:p w:rsidR="00797731" w:rsidRPr="00835469" w:rsidRDefault="00797731" w:rsidP="00797731">
      <w:pPr>
        <w:tabs>
          <w:tab w:val="left" w:pos="900"/>
        </w:tabs>
        <w:spacing w:line="540" w:lineRule="exact"/>
        <w:jc w:val="center"/>
        <w:rPr>
          <w:rFonts w:ascii="仿宋" w:eastAsia="仿宋" w:hAnsi="仿宋"/>
          <w:b/>
          <w:sz w:val="24"/>
        </w:rPr>
      </w:pPr>
      <w:r w:rsidRPr="00835469">
        <w:rPr>
          <w:rFonts w:ascii="仿宋" w:eastAsia="仿宋" w:hAnsi="仿宋" w:hint="eastAsia"/>
          <w:b/>
          <w:sz w:val="24"/>
        </w:rPr>
        <w:t>第2包 品目2-1电子内窥镜系统</w:t>
      </w:r>
      <w:bookmarkStart w:id="80" w:name="OLE_LINK9"/>
    </w:p>
    <w:p w:rsidR="00797731" w:rsidRPr="007C2608" w:rsidRDefault="00797731" w:rsidP="00797731">
      <w:pPr>
        <w:spacing w:line="360" w:lineRule="auto"/>
        <w:rPr>
          <w:rFonts w:ascii="仿宋" w:eastAsia="仿宋" w:hAnsi="仿宋" w:cs="宋体"/>
          <w:bCs/>
          <w:kern w:val="0"/>
          <w:sz w:val="24"/>
        </w:rPr>
      </w:pPr>
      <w:r w:rsidRPr="007C2608">
        <w:rPr>
          <w:rFonts w:ascii="仿宋" w:eastAsia="仿宋" w:hAnsi="仿宋" w:cs="宋体" w:hint="eastAsia"/>
          <w:bCs/>
          <w:kern w:val="0"/>
          <w:sz w:val="24"/>
        </w:rPr>
        <w:t>一、数量：1套</w:t>
      </w:r>
    </w:p>
    <w:bookmarkEnd w:id="80"/>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1、电子内窥镜图像处理主机：</w:t>
      </w:r>
    </w:p>
    <w:p w:rsidR="00797731" w:rsidRPr="00835469" w:rsidRDefault="00797731" w:rsidP="00797731">
      <w:pPr>
        <w:spacing w:line="360" w:lineRule="auto"/>
        <w:outlineLvl w:val="0"/>
        <w:rPr>
          <w:rFonts w:ascii="仿宋" w:eastAsia="仿宋" w:hAnsi="仿宋" w:cs="宋体"/>
          <w:bCs/>
          <w:kern w:val="0"/>
          <w:sz w:val="24"/>
        </w:rPr>
      </w:pPr>
      <w:bookmarkStart w:id="81" w:name="_Hlk219279972"/>
      <w:r w:rsidRPr="00835469">
        <w:rPr>
          <w:rFonts w:ascii="仿宋" w:eastAsia="仿宋" w:hAnsi="仿宋" w:cs="宋体" w:hint="eastAsia"/>
          <w:bCs/>
          <w:kern w:val="0"/>
          <w:sz w:val="24"/>
        </w:rPr>
        <w:t>▲</w:t>
      </w:r>
      <w:bookmarkEnd w:id="81"/>
      <w:r w:rsidRPr="00835469">
        <w:rPr>
          <w:rFonts w:ascii="仿宋" w:eastAsia="仿宋" w:hAnsi="仿宋" w:cs="宋体" w:hint="eastAsia"/>
          <w:bCs/>
          <w:kern w:val="0"/>
          <w:sz w:val="24"/>
        </w:rPr>
        <w:t>1.1、可处理和输出3840×2160、1920×1080分辨率的视频图像。</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1.2、可同时用于电子</w:t>
      </w:r>
      <w:proofErr w:type="gramStart"/>
      <w:r w:rsidRPr="00835469">
        <w:rPr>
          <w:rFonts w:ascii="仿宋" w:eastAsia="仿宋" w:hAnsi="仿宋" w:cs="宋体" w:hint="eastAsia"/>
          <w:bCs/>
          <w:kern w:val="0"/>
          <w:sz w:val="24"/>
        </w:rPr>
        <w:t>软镜和硬镜</w:t>
      </w:r>
      <w:proofErr w:type="gramEnd"/>
      <w:r w:rsidRPr="00835469">
        <w:rPr>
          <w:rFonts w:ascii="仿宋" w:eastAsia="仿宋" w:hAnsi="仿宋" w:cs="宋体" w:hint="eastAsia"/>
          <w:bCs/>
          <w:kern w:val="0"/>
          <w:sz w:val="24"/>
        </w:rPr>
        <w:t>摄像头。</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1.3、主机具备多光谱成像功能。</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1.4、最大帧频≥60帧/s。</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1.5、数字变焦≥1.5倍。</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1.6、具备</w:t>
      </w:r>
      <w:r w:rsidRPr="007C2608">
        <w:rPr>
          <w:rFonts w:ascii="仿宋" w:eastAsia="仿宋" w:hAnsi="仿宋" w:cs="宋体" w:hint="eastAsia"/>
          <w:bCs/>
          <w:kern w:val="0"/>
          <w:sz w:val="24"/>
        </w:rPr>
        <w:t>血管增强、细节增强、色彩增强、对比度增强</w:t>
      </w:r>
      <w:r w:rsidRPr="00835469">
        <w:rPr>
          <w:rFonts w:ascii="仿宋" w:eastAsia="仿宋" w:hAnsi="仿宋" w:cs="宋体" w:hint="eastAsia"/>
          <w:bCs/>
          <w:kern w:val="0"/>
          <w:sz w:val="24"/>
        </w:rPr>
        <w:t>功能。</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1.7、液晶触摸显示屏≥6英寸。</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1.8、输出端口：</w:t>
      </w:r>
      <w:r w:rsidRPr="00835469">
        <w:rPr>
          <w:rFonts w:ascii="仿宋" w:eastAsia="仿宋" w:hAnsi="仿宋" w:cs="宋体"/>
          <w:bCs/>
          <w:kern w:val="0"/>
          <w:sz w:val="24"/>
        </w:rPr>
        <w:t>12G-SDI</w:t>
      </w:r>
      <w:r w:rsidRPr="00835469">
        <w:rPr>
          <w:rFonts w:ascii="仿宋" w:eastAsia="仿宋" w:hAnsi="仿宋" w:cs="宋体" w:hint="eastAsia"/>
          <w:bCs/>
          <w:kern w:val="0"/>
          <w:sz w:val="24"/>
        </w:rPr>
        <w:t>（或</w:t>
      </w:r>
      <w:r w:rsidRPr="00835469">
        <w:rPr>
          <w:rFonts w:ascii="仿宋" w:eastAsia="仿宋" w:hAnsi="仿宋" w:cs="宋体"/>
          <w:bCs/>
          <w:kern w:val="0"/>
          <w:sz w:val="24"/>
        </w:rPr>
        <w:t>HDMI</w:t>
      </w:r>
      <w:r w:rsidRPr="00835469">
        <w:rPr>
          <w:rFonts w:ascii="仿宋" w:eastAsia="仿宋" w:hAnsi="仿宋" w:cs="宋体" w:hint="eastAsia"/>
          <w:bCs/>
          <w:kern w:val="0"/>
          <w:sz w:val="24"/>
        </w:rPr>
        <w:t>）</w:t>
      </w:r>
      <w:r w:rsidRPr="00835469">
        <w:rPr>
          <w:rFonts w:ascii="仿宋" w:eastAsia="仿宋" w:hAnsi="仿宋" w:cs="宋体"/>
          <w:bCs/>
          <w:kern w:val="0"/>
          <w:sz w:val="24"/>
        </w:rPr>
        <w:t>3G-SDI</w:t>
      </w:r>
      <w:r w:rsidRPr="00835469">
        <w:rPr>
          <w:rFonts w:ascii="仿宋" w:eastAsia="仿宋" w:hAnsi="仿宋" w:cs="宋体" w:hint="eastAsia"/>
          <w:bCs/>
          <w:kern w:val="0"/>
          <w:sz w:val="24"/>
        </w:rPr>
        <w:t>（或</w:t>
      </w:r>
      <w:r w:rsidRPr="00835469">
        <w:rPr>
          <w:rFonts w:ascii="仿宋" w:eastAsia="仿宋" w:hAnsi="仿宋" w:cs="宋体"/>
          <w:bCs/>
          <w:kern w:val="0"/>
          <w:sz w:val="24"/>
        </w:rPr>
        <w:t>DVI</w:t>
      </w:r>
      <w:r w:rsidRPr="00835469">
        <w:rPr>
          <w:rFonts w:ascii="仿宋" w:eastAsia="仿宋" w:hAnsi="仿宋" w:cs="宋体" w:hint="eastAsia"/>
          <w:bCs/>
          <w:kern w:val="0"/>
          <w:sz w:val="24"/>
        </w:rPr>
        <w:t>接口）。</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2、频闪冷光源：</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2.1、LED光源≥2通道，可同时</w:t>
      </w:r>
      <w:proofErr w:type="gramStart"/>
      <w:r w:rsidRPr="00835469">
        <w:rPr>
          <w:rFonts w:ascii="仿宋" w:eastAsia="仿宋" w:hAnsi="仿宋" w:cs="宋体" w:hint="eastAsia"/>
          <w:bCs/>
          <w:kern w:val="0"/>
          <w:sz w:val="24"/>
        </w:rPr>
        <w:t>连接硬镜和软</w:t>
      </w:r>
      <w:proofErr w:type="gramEnd"/>
      <w:r w:rsidRPr="00835469">
        <w:rPr>
          <w:rFonts w:ascii="仿宋" w:eastAsia="仿宋" w:hAnsi="仿宋" w:cs="宋体" w:hint="eastAsia"/>
          <w:bCs/>
          <w:kern w:val="0"/>
          <w:sz w:val="24"/>
        </w:rPr>
        <w:t>镜，使用寿命≥50000h</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2.2、频闪冷光源色温：≥5500K。</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2.3、频闪冷光源照度调节范围：0～150Lumen。</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2.4、频闪冷光源输出频率调节范围：70Hz～1000Hz。</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2.5、声强范围：</w:t>
      </w:r>
      <w:r w:rsidRPr="00835469">
        <w:rPr>
          <w:rFonts w:ascii="仿宋" w:eastAsia="仿宋" w:hAnsi="仿宋" w:cs="宋体"/>
          <w:bCs/>
          <w:kern w:val="0"/>
          <w:sz w:val="24"/>
        </w:rPr>
        <w:t>70dB</w:t>
      </w:r>
      <w:r w:rsidRPr="00835469">
        <w:rPr>
          <w:rFonts w:ascii="仿宋" w:eastAsia="仿宋" w:hAnsi="仿宋" w:cs="宋体" w:hint="eastAsia"/>
          <w:bCs/>
          <w:kern w:val="0"/>
          <w:sz w:val="24"/>
        </w:rPr>
        <w:t>（A）～</w:t>
      </w:r>
      <w:r w:rsidRPr="00835469">
        <w:rPr>
          <w:rFonts w:ascii="仿宋" w:eastAsia="仿宋" w:hAnsi="仿宋" w:cs="宋体"/>
          <w:bCs/>
          <w:kern w:val="0"/>
          <w:sz w:val="24"/>
        </w:rPr>
        <w:t>125dB</w:t>
      </w:r>
      <w:r w:rsidRPr="00835469">
        <w:rPr>
          <w:rFonts w:ascii="仿宋" w:eastAsia="仿宋" w:hAnsi="仿宋" w:cs="宋体" w:hint="eastAsia"/>
          <w:bCs/>
          <w:kern w:val="0"/>
          <w:sz w:val="24"/>
        </w:rPr>
        <w:t>（A）</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2.6、工作模式：</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2.6.1、具备静止画面、慢镜头、持续光源模式，可通过脚踏开关控制持续光源和</w:t>
      </w:r>
      <w:proofErr w:type="gramStart"/>
      <w:r w:rsidRPr="00835469">
        <w:rPr>
          <w:rFonts w:ascii="仿宋" w:eastAsia="仿宋" w:hAnsi="仿宋" w:cs="宋体" w:hint="eastAsia"/>
          <w:bCs/>
          <w:kern w:val="0"/>
          <w:sz w:val="24"/>
        </w:rPr>
        <w:t>频闪光</w:t>
      </w:r>
      <w:proofErr w:type="gramEnd"/>
      <w:r w:rsidRPr="00835469">
        <w:rPr>
          <w:rFonts w:ascii="仿宋" w:eastAsia="仿宋" w:hAnsi="仿宋" w:cs="宋体" w:hint="eastAsia"/>
          <w:bCs/>
          <w:kern w:val="0"/>
          <w:sz w:val="24"/>
        </w:rPr>
        <w:t>源。</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2.6.2、静止画面模式：闪光频率与喉部频率一致，可实现0°～400°相位转换。</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2.6.3、慢镜头模式：显示图像的振动频率0.5Hz～2Hz可调。</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内镜通用参数：</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3.1.1、像素矩阵：≥800×</w:t>
      </w:r>
      <w:r w:rsidRPr="00835469">
        <w:rPr>
          <w:rFonts w:ascii="仿宋" w:eastAsia="仿宋" w:hAnsi="仿宋" w:cs="宋体"/>
          <w:bCs/>
          <w:kern w:val="0"/>
          <w:sz w:val="24"/>
        </w:rPr>
        <w:t>800</w:t>
      </w:r>
      <w:r w:rsidRPr="00835469">
        <w:rPr>
          <w:rFonts w:ascii="仿宋" w:eastAsia="仿宋" w:hAnsi="仿宋" w:cs="宋体" w:hint="eastAsia"/>
          <w:bCs/>
          <w:kern w:val="0"/>
          <w:sz w:val="24"/>
        </w:rPr>
        <w:t>。</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3.1.2、视野角：≥120°。</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3.1.3、有效景深：3～00mm。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3.1.4、中心光学分辨率：≥14lp/mm。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3.1.5、弯曲度：上≥125°、下≥125°、</w:t>
      </w:r>
      <w:proofErr w:type="gramStart"/>
      <w:r w:rsidRPr="00835469">
        <w:rPr>
          <w:rFonts w:ascii="仿宋" w:eastAsia="仿宋" w:hAnsi="仿宋" w:cs="宋体" w:hint="eastAsia"/>
          <w:bCs/>
          <w:kern w:val="0"/>
          <w:sz w:val="24"/>
        </w:rPr>
        <w:t>插入部</w:t>
      </w:r>
      <w:proofErr w:type="gramEnd"/>
      <w:r w:rsidRPr="00835469">
        <w:rPr>
          <w:rFonts w:ascii="仿宋" w:eastAsia="仿宋" w:hAnsi="仿宋" w:cs="宋体" w:hint="eastAsia"/>
          <w:bCs/>
          <w:kern w:val="0"/>
          <w:sz w:val="24"/>
        </w:rPr>
        <w:t>左转向≥115°，右转向≥115°。</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3.1.6、操作手柄具备角度弯曲锁定功能。</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lastRenderedPageBreak/>
        <w:t>3.1.7、自定义功能按键≥3个，可自动</w:t>
      </w:r>
      <w:proofErr w:type="gramStart"/>
      <w:r w:rsidRPr="00835469">
        <w:rPr>
          <w:rFonts w:ascii="仿宋" w:eastAsia="仿宋" w:hAnsi="仿宋" w:cs="宋体" w:hint="eastAsia"/>
          <w:bCs/>
          <w:kern w:val="0"/>
          <w:sz w:val="24"/>
        </w:rPr>
        <w:t>义功能</w:t>
      </w:r>
      <w:proofErr w:type="gramEnd"/>
      <w:r w:rsidRPr="00835469">
        <w:rPr>
          <w:rFonts w:ascii="仿宋" w:eastAsia="仿宋" w:hAnsi="仿宋" w:cs="宋体" w:hint="eastAsia"/>
          <w:bCs/>
          <w:kern w:val="0"/>
          <w:sz w:val="24"/>
        </w:rPr>
        <w:t>包括画面拍摄、录像、白平衡、图像冻结。</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3.1.8、具备多光谱成像技术。</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3.2、电子鼻咽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治疗镜：</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3.2.1、</w:t>
      </w:r>
      <w:proofErr w:type="gramStart"/>
      <w:r w:rsidRPr="00835469">
        <w:rPr>
          <w:rFonts w:ascii="仿宋" w:eastAsia="仿宋" w:hAnsi="仿宋" w:cs="宋体" w:hint="eastAsia"/>
          <w:bCs/>
          <w:kern w:val="0"/>
          <w:sz w:val="24"/>
        </w:rPr>
        <w:t>插入部</w:t>
      </w:r>
      <w:proofErr w:type="gramEnd"/>
      <w:r w:rsidRPr="00835469">
        <w:rPr>
          <w:rFonts w:ascii="仿宋" w:eastAsia="仿宋" w:hAnsi="仿宋" w:cs="宋体" w:hint="eastAsia"/>
          <w:bCs/>
          <w:kern w:val="0"/>
          <w:sz w:val="24"/>
        </w:rPr>
        <w:t>直径≤5mm，器械通道直径≤2.0mm。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3.2.2、工作长度≥350mm.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3.3、电子鼻咽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检查镜：</w:t>
      </w:r>
      <w:proofErr w:type="gramStart"/>
      <w:r w:rsidRPr="00835469">
        <w:rPr>
          <w:rFonts w:ascii="仿宋" w:eastAsia="仿宋" w:hAnsi="仿宋" w:cs="宋体" w:hint="eastAsia"/>
          <w:bCs/>
          <w:kern w:val="0"/>
          <w:sz w:val="24"/>
        </w:rPr>
        <w:t>插入部</w:t>
      </w:r>
      <w:proofErr w:type="gramEnd"/>
      <w:r w:rsidRPr="00835469">
        <w:rPr>
          <w:rFonts w:ascii="仿宋" w:eastAsia="仿宋" w:hAnsi="仿宋" w:cs="宋体" w:hint="eastAsia"/>
          <w:bCs/>
          <w:kern w:val="0"/>
          <w:sz w:val="24"/>
        </w:rPr>
        <w:t>直径≤3.5mm，工作长度≥300mm。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▲3.4、电子鼻咽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超细检查镜：</w:t>
      </w:r>
      <w:proofErr w:type="gramStart"/>
      <w:r w:rsidRPr="00835469">
        <w:rPr>
          <w:rFonts w:ascii="仿宋" w:eastAsia="仿宋" w:hAnsi="仿宋" w:cs="宋体" w:hint="eastAsia"/>
          <w:bCs/>
          <w:kern w:val="0"/>
          <w:sz w:val="24"/>
        </w:rPr>
        <w:t>插入部</w:t>
      </w:r>
      <w:proofErr w:type="gramEnd"/>
      <w:r w:rsidRPr="00835469">
        <w:rPr>
          <w:rFonts w:ascii="仿宋" w:eastAsia="仿宋" w:hAnsi="仿宋" w:cs="宋体" w:hint="eastAsia"/>
          <w:bCs/>
          <w:kern w:val="0"/>
          <w:sz w:val="24"/>
        </w:rPr>
        <w:t>直径≤2.5mm，工作长度≥300mm。</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4、监视器</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4.1、彩色液晶显示器≥24，分辨率≥</w:t>
      </w:r>
      <w:r w:rsidRPr="00835469">
        <w:rPr>
          <w:rFonts w:ascii="仿宋" w:eastAsia="仿宋" w:hAnsi="仿宋" w:cs="宋体"/>
          <w:bCs/>
          <w:kern w:val="0"/>
          <w:sz w:val="24"/>
        </w:rPr>
        <w:t>1920</w:t>
      </w:r>
      <w:r w:rsidRPr="00835469">
        <w:rPr>
          <w:rFonts w:ascii="仿宋" w:eastAsia="仿宋" w:hAnsi="仿宋" w:cs="宋体" w:hint="eastAsia"/>
          <w:bCs/>
          <w:kern w:val="0"/>
          <w:sz w:val="24"/>
        </w:rPr>
        <w:t>×</w:t>
      </w:r>
      <w:r w:rsidRPr="00835469">
        <w:rPr>
          <w:rFonts w:ascii="仿宋" w:eastAsia="仿宋" w:hAnsi="仿宋" w:cs="宋体"/>
          <w:bCs/>
          <w:kern w:val="0"/>
          <w:sz w:val="24"/>
        </w:rPr>
        <w:t>108</w:t>
      </w:r>
      <w:r w:rsidRPr="00835469">
        <w:rPr>
          <w:rFonts w:ascii="仿宋" w:eastAsia="仿宋" w:hAnsi="仿宋" w:cs="宋体" w:hint="eastAsia"/>
          <w:bCs/>
          <w:kern w:val="0"/>
          <w:sz w:val="24"/>
        </w:rPr>
        <w:t>0。</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4.2、亮度：≥1000cd/m2。</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5、台车</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5.1、具备显示器支架，屏幕旋转角度≥90°</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5.2、具备</w:t>
      </w:r>
      <w:proofErr w:type="gramStart"/>
      <w:r w:rsidRPr="00835469">
        <w:rPr>
          <w:rFonts w:ascii="仿宋" w:eastAsia="仿宋" w:hAnsi="仿宋" w:cs="宋体" w:hint="eastAsia"/>
          <w:bCs/>
          <w:kern w:val="0"/>
          <w:sz w:val="24"/>
        </w:rPr>
        <w:t>静音万向</w:t>
      </w:r>
      <w:proofErr w:type="gramEnd"/>
      <w:r w:rsidRPr="00835469">
        <w:rPr>
          <w:rFonts w:ascii="仿宋" w:eastAsia="仿宋" w:hAnsi="仿宋" w:cs="宋体" w:hint="eastAsia"/>
          <w:bCs/>
          <w:kern w:val="0"/>
          <w:sz w:val="24"/>
        </w:rPr>
        <w:t>脚轮和车功能，最大承重≥15kg。</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bCs/>
          <w:kern w:val="0"/>
          <w:sz w:val="24"/>
        </w:rPr>
        <w:t>6、独立报告工作站：</w:t>
      </w:r>
      <w:r w:rsidRPr="00835469" w:rsidDel="004057DA">
        <w:rPr>
          <w:rFonts w:ascii="仿宋" w:eastAsia="仿宋" w:hAnsi="仿宋" w:cs="宋体" w:hint="eastAsia"/>
          <w:bCs/>
          <w:kern w:val="0"/>
          <w:sz w:val="24"/>
        </w:rPr>
        <w:t xml:space="preserve"> </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bCs/>
          <w:kern w:val="0"/>
          <w:sz w:val="24"/>
        </w:rPr>
        <w:t>6.1、CPU：i5或以上性能</w:t>
      </w:r>
      <w:r w:rsidRPr="00835469">
        <w:rPr>
          <w:rFonts w:ascii="仿宋" w:eastAsia="仿宋" w:hAnsi="仿宋" w:cs="宋体" w:hint="eastAsia"/>
          <w:bCs/>
          <w:kern w:val="0"/>
          <w:sz w:val="24"/>
        </w:rPr>
        <w:t>；</w:t>
      </w:r>
      <w:r w:rsidRPr="00835469">
        <w:rPr>
          <w:rFonts w:ascii="仿宋" w:eastAsia="仿宋" w:hAnsi="仿宋" w:cs="宋体"/>
          <w:bCs/>
          <w:kern w:val="0"/>
          <w:sz w:val="24"/>
        </w:rPr>
        <w:t>内存≥</w:t>
      </w:r>
      <w:r w:rsidRPr="00835469">
        <w:rPr>
          <w:rFonts w:ascii="仿宋" w:eastAsia="仿宋" w:hAnsi="仿宋" w:cs="宋体" w:hint="eastAsia"/>
          <w:bCs/>
          <w:kern w:val="0"/>
          <w:sz w:val="24"/>
        </w:rPr>
        <w:t>256</w:t>
      </w:r>
      <w:r w:rsidRPr="00835469">
        <w:rPr>
          <w:rFonts w:ascii="仿宋" w:eastAsia="仿宋" w:hAnsi="仿宋" w:cs="宋体"/>
          <w:bCs/>
          <w:kern w:val="0"/>
          <w:sz w:val="24"/>
        </w:rPr>
        <w:t>G；硬盘≥</w:t>
      </w:r>
      <w:r w:rsidRPr="00835469">
        <w:rPr>
          <w:rFonts w:ascii="仿宋" w:eastAsia="仿宋" w:hAnsi="仿宋" w:cs="宋体" w:hint="eastAsia"/>
          <w:bCs/>
          <w:kern w:val="0"/>
          <w:sz w:val="24"/>
        </w:rPr>
        <w:t>1T；</w:t>
      </w:r>
      <w:r w:rsidRPr="00835469">
        <w:rPr>
          <w:rFonts w:ascii="仿宋" w:eastAsia="仿宋" w:hAnsi="仿宋" w:cs="宋体"/>
          <w:bCs/>
          <w:kern w:val="0"/>
          <w:sz w:val="24"/>
        </w:rPr>
        <w:t>彩色液晶显示器≥</w:t>
      </w:r>
      <w:r w:rsidRPr="00835469">
        <w:rPr>
          <w:rFonts w:ascii="仿宋" w:eastAsia="仿宋" w:hAnsi="仿宋" w:cs="宋体" w:hint="eastAsia"/>
          <w:bCs/>
          <w:kern w:val="0"/>
          <w:sz w:val="24"/>
        </w:rPr>
        <w:t>24</w:t>
      </w:r>
      <w:r w:rsidRPr="00835469">
        <w:rPr>
          <w:rFonts w:ascii="仿宋" w:eastAsia="仿宋" w:hAnsi="仿宋" w:cs="宋体"/>
          <w:bCs/>
          <w:kern w:val="0"/>
          <w:sz w:val="24"/>
        </w:rPr>
        <w:t>英寸</w:t>
      </w:r>
      <w:r w:rsidRPr="00835469">
        <w:rPr>
          <w:rFonts w:ascii="仿宋" w:eastAsia="仿宋" w:hAnsi="仿宋" w:cs="宋体" w:hint="eastAsia"/>
          <w:bCs/>
          <w:kern w:val="0"/>
          <w:sz w:val="24"/>
        </w:rPr>
        <w:t>；</w:t>
      </w:r>
      <w:r w:rsidRPr="00835469">
        <w:rPr>
          <w:rFonts w:ascii="仿宋" w:eastAsia="仿宋" w:hAnsi="仿宋" w:cs="宋体"/>
          <w:bCs/>
          <w:kern w:val="0"/>
          <w:sz w:val="24"/>
        </w:rPr>
        <w:t>打印机</w:t>
      </w:r>
      <w:r w:rsidRPr="00835469">
        <w:rPr>
          <w:rFonts w:ascii="仿宋" w:eastAsia="仿宋" w:hAnsi="仿宋" w:cs="宋体" w:hint="eastAsia"/>
          <w:bCs/>
          <w:kern w:val="0"/>
          <w:sz w:val="24"/>
        </w:rPr>
        <w:t>：彩色激光打印机。</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bCs/>
          <w:kern w:val="0"/>
          <w:sz w:val="24"/>
        </w:rPr>
        <w:t>6.</w:t>
      </w:r>
      <w:r w:rsidRPr="00835469">
        <w:rPr>
          <w:rFonts w:ascii="仿宋" w:eastAsia="仿宋" w:hAnsi="仿宋" w:cs="宋体" w:hint="eastAsia"/>
          <w:bCs/>
          <w:kern w:val="0"/>
          <w:sz w:val="24"/>
        </w:rPr>
        <w:t>2</w:t>
      </w:r>
      <w:r w:rsidRPr="00835469">
        <w:rPr>
          <w:rFonts w:ascii="仿宋" w:eastAsia="仿宋" w:hAnsi="仿宋" w:cs="宋体"/>
          <w:bCs/>
          <w:kern w:val="0"/>
          <w:sz w:val="24"/>
        </w:rPr>
        <w:t>、配备4K</w:t>
      </w:r>
      <w:r w:rsidRPr="00835469">
        <w:rPr>
          <w:rFonts w:ascii="仿宋" w:eastAsia="仿宋" w:hAnsi="仿宋" w:cs="宋体" w:hint="eastAsia"/>
          <w:bCs/>
          <w:kern w:val="0"/>
          <w:sz w:val="24"/>
        </w:rPr>
        <w:t>图像采集卡和图像采集及报告软件。</w:t>
      </w:r>
    </w:p>
    <w:p w:rsidR="00797731" w:rsidRPr="00835469" w:rsidRDefault="00797731" w:rsidP="00797731">
      <w:pPr>
        <w:spacing w:line="360" w:lineRule="auto"/>
        <w:outlineLvl w:val="0"/>
        <w:rPr>
          <w:rFonts w:ascii="仿宋" w:eastAsia="仿宋" w:hAnsi="仿宋" w:cs="宋体"/>
          <w:bCs/>
          <w:kern w:val="0"/>
          <w:sz w:val="24"/>
        </w:rPr>
      </w:pPr>
      <w:bookmarkStart w:id="82" w:name="_Toc7105"/>
      <w:r w:rsidRPr="00835469">
        <w:rPr>
          <w:rFonts w:ascii="仿宋" w:eastAsia="仿宋" w:hAnsi="仿宋" w:cs="宋体" w:hint="eastAsia"/>
          <w:bCs/>
          <w:kern w:val="0"/>
          <w:sz w:val="24"/>
        </w:rPr>
        <w:t>二、主要配置</w:t>
      </w:r>
      <w:bookmarkEnd w:id="82"/>
      <w:r w:rsidRPr="00835469">
        <w:rPr>
          <w:rFonts w:ascii="仿宋" w:eastAsia="仿宋" w:hAnsi="仿宋" w:cs="宋体" w:hint="eastAsia"/>
          <w:bCs/>
          <w:kern w:val="0"/>
          <w:sz w:val="24"/>
        </w:rPr>
        <w:t>：</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1、电子内窥镜图像处理主机：1台</w:t>
      </w:r>
    </w:p>
    <w:p w:rsidR="00797731" w:rsidRPr="00835469" w:rsidRDefault="00797731" w:rsidP="00797731">
      <w:pPr>
        <w:spacing w:line="360" w:lineRule="auto"/>
        <w:outlineLvl w:val="0"/>
        <w:rPr>
          <w:rFonts w:ascii="仿宋" w:eastAsia="仿宋" w:hAnsi="仿宋" w:cs="宋体"/>
          <w:bCs/>
          <w:kern w:val="0"/>
          <w:sz w:val="24"/>
        </w:rPr>
      </w:pPr>
      <w:r w:rsidRPr="00835469">
        <w:rPr>
          <w:rFonts w:ascii="仿宋" w:eastAsia="仿宋" w:hAnsi="仿宋" w:cs="宋体" w:hint="eastAsia"/>
          <w:bCs/>
          <w:kern w:val="0"/>
          <w:sz w:val="24"/>
        </w:rPr>
        <w:t>2、频闪冷光源：1台。</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3、电子鼻咽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治疗镜：1条。</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4、电子鼻咽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检查镜：1条。</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5、电子鼻咽</w:t>
      </w:r>
      <w:proofErr w:type="gramStart"/>
      <w:r w:rsidRPr="00835469">
        <w:rPr>
          <w:rFonts w:ascii="仿宋" w:eastAsia="仿宋" w:hAnsi="仿宋" w:cs="宋体" w:hint="eastAsia"/>
          <w:bCs/>
          <w:kern w:val="0"/>
          <w:sz w:val="24"/>
        </w:rPr>
        <w:t>喉</w:t>
      </w:r>
      <w:proofErr w:type="gramEnd"/>
      <w:r w:rsidRPr="00835469">
        <w:rPr>
          <w:rFonts w:ascii="仿宋" w:eastAsia="仿宋" w:hAnsi="仿宋" w:cs="宋体" w:hint="eastAsia"/>
          <w:bCs/>
          <w:kern w:val="0"/>
          <w:sz w:val="24"/>
        </w:rPr>
        <w:t>超细检查镜：1条。</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6、监视器：1台。</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7、台车：1辆。</w:t>
      </w:r>
    </w:p>
    <w:p w:rsidR="00797731" w:rsidRPr="00835469" w:rsidRDefault="00797731" w:rsidP="00797731">
      <w:pPr>
        <w:spacing w:line="360" w:lineRule="auto"/>
        <w:rPr>
          <w:rFonts w:ascii="仿宋" w:eastAsia="仿宋" w:hAnsi="仿宋" w:cs="宋体"/>
          <w:bCs/>
          <w:kern w:val="0"/>
          <w:sz w:val="24"/>
        </w:rPr>
      </w:pPr>
      <w:r w:rsidRPr="00835469">
        <w:rPr>
          <w:rFonts w:ascii="仿宋" w:eastAsia="仿宋" w:hAnsi="仿宋" w:cs="宋体" w:hint="eastAsia"/>
          <w:bCs/>
          <w:kern w:val="0"/>
          <w:sz w:val="24"/>
        </w:rPr>
        <w:t>8、独立报告工作站：1套</w:t>
      </w:r>
    </w:p>
    <w:p w:rsidR="00192931" w:rsidRPr="00797731" w:rsidRDefault="00192931" w:rsidP="00797731">
      <w:bookmarkStart w:id="83" w:name="_GoBack"/>
      <w:bookmarkEnd w:id="83"/>
    </w:p>
    <w:sectPr w:rsidR="00192931" w:rsidRPr="00797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15" w:rsidRDefault="00212F15" w:rsidP="00876916">
      <w:r>
        <w:separator/>
      </w:r>
    </w:p>
  </w:endnote>
  <w:endnote w:type="continuationSeparator" w:id="0">
    <w:p w:rsidR="00212F15" w:rsidRDefault="00212F15"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15" w:rsidRDefault="00212F15" w:rsidP="00876916">
      <w:r>
        <w:separator/>
      </w:r>
    </w:p>
  </w:footnote>
  <w:footnote w:type="continuationSeparator" w:id="0">
    <w:p w:rsidR="00212F15" w:rsidRDefault="00212F15" w:rsidP="00876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192931"/>
    <w:rsid w:val="00212F15"/>
    <w:rsid w:val="007251BE"/>
    <w:rsid w:val="00797731"/>
    <w:rsid w:val="00876916"/>
    <w:rsid w:val="009F1CBF"/>
    <w:rsid w:val="00D84CF9"/>
    <w:rsid w:val="00E8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2026-01-14T02:10:00Z</dcterms:created>
  <dcterms:modified xsi:type="dcterms:W3CDTF">2026-02-02T03:14:00Z</dcterms:modified>
</cp:coreProperties>
</file>