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B9" w:rsidRPr="003B362E" w:rsidRDefault="00AE2AB9" w:rsidP="00AE2AB9">
      <w:pPr>
        <w:pStyle w:val="22"/>
        <w:ind w:firstLine="723"/>
        <w:jc w:val="center"/>
        <w:rPr>
          <w:b/>
          <w:sz w:val="36"/>
          <w:szCs w:val="36"/>
        </w:rPr>
      </w:pPr>
      <w:bookmarkStart w:id="0" w:name="_Toc196213793"/>
      <w:bookmarkStart w:id="1" w:name="OLE_LINK37"/>
      <w:bookmarkStart w:id="2" w:name="OLE_LINK36"/>
      <w:r w:rsidRPr="003B362E">
        <w:rPr>
          <w:b/>
          <w:sz w:val="36"/>
          <w:szCs w:val="36"/>
        </w:rPr>
        <w:t>第五章</w:t>
      </w:r>
      <w:r w:rsidRPr="003B362E">
        <w:rPr>
          <w:rFonts w:hint="eastAsia"/>
          <w:b/>
          <w:sz w:val="36"/>
          <w:szCs w:val="36"/>
        </w:rPr>
        <w:t xml:space="preserve"> </w:t>
      </w:r>
      <w:r w:rsidRPr="003B362E">
        <w:rPr>
          <w:b/>
          <w:sz w:val="36"/>
          <w:szCs w:val="36"/>
        </w:rPr>
        <w:t>采购需求</w:t>
      </w:r>
      <w:bookmarkEnd w:id="0"/>
    </w:p>
    <w:p w:rsidR="00AE2AB9" w:rsidRPr="003B362E" w:rsidRDefault="00AE2AB9" w:rsidP="00AE2AB9">
      <w:pPr>
        <w:pStyle w:val="SOW"/>
        <w:snapToGrid/>
        <w:spacing w:before="0" w:line="360" w:lineRule="auto"/>
        <w:ind w:firstLine="0"/>
        <w:contextualSpacing/>
        <w:rPr>
          <w:rFonts w:ascii="仿宋" w:eastAsia="仿宋" w:hAnsi="仿宋"/>
          <w:b/>
          <w:szCs w:val="24"/>
        </w:rPr>
      </w:pPr>
      <w:r w:rsidRPr="003B362E">
        <w:rPr>
          <w:rFonts w:ascii="仿宋" w:eastAsia="仿宋" w:hAnsi="仿宋" w:hint="eastAsia"/>
          <w:b/>
          <w:szCs w:val="24"/>
        </w:rPr>
        <w:t>一、</w:t>
      </w:r>
      <w:r w:rsidRPr="003B362E">
        <w:rPr>
          <w:rFonts w:ascii="仿宋" w:eastAsia="仿宋" w:hAnsi="仿宋"/>
          <w:b/>
          <w:szCs w:val="24"/>
        </w:rPr>
        <w:t>采购标的需实现的功能或者目标，以及为落实政府采购政策需满足的要求</w:t>
      </w:r>
    </w:p>
    <w:p w:rsidR="00AE2AB9" w:rsidRPr="003B362E" w:rsidRDefault="00AE2AB9" w:rsidP="00AE2AB9">
      <w:pPr>
        <w:pStyle w:val="SOW"/>
        <w:tabs>
          <w:tab w:val="left" w:pos="7980"/>
        </w:tabs>
        <w:snapToGrid/>
        <w:spacing w:before="0" w:line="360" w:lineRule="auto"/>
        <w:ind w:firstLine="0"/>
        <w:contextualSpacing/>
        <w:rPr>
          <w:rFonts w:ascii="仿宋" w:eastAsia="仿宋" w:hAnsi="仿宋"/>
          <w:b/>
          <w:bCs/>
          <w:szCs w:val="24"/>
        </w:rPr>
      </w:pPr>
      <w:r w:rsidRPr="003B362E">
        <w:rPr>
          <w:rFonts w:ascii="仿宋" w:eastAsia="仿宋" w:hAnsi="仿宋" w:hint="eastAsia"/>
          <w:b/>
          <w:bCs/>
          <w:szCs w:val="24"/>
        </w:rPr>
        <w:t>(</w:t>
      </w:r>
      <w:proofErr w:type="gramStart"/>
      <w:r w:rsidRPr="003B362E">
        <w:rPr>
          <w:rFonts w:ascii="仿宋" w:eastAsia="仿宋" w:hAnsi="仿宋" w:hint="eastAsia"/>
          <w:b/>
          <w:bCs/>
          <w:szCs w:val="24"/>
        </w:rPr>
        <w:t>一</w:t>
      </w:r>
      <w:proofErr w:type="gramEnd"/>
      <w:r w:rsidRPr="003B362E">
        <w:rPr>
          <w:rFonts w:ascii="仿宋" w:eastAsia="仿宋" w:hAnsi="仿宋" w:hint="eastAsia"/>
          <w:b/>
          <w:bCs/>
          <w:szCs w:val="24"/>
        </w:rPr>
        <w:t>)采购</w:t>
      </w:r>
      <w:r w:rsidRPr="003B362E">
        <w:rPr>
          <w:rFonts w:ascii="仿宋" w:eastAsia="仿宋" w:hAnsi="仿宋"/>
          <w:b/>
          <w:bCs/>
          <w:szCs w:val="24"/>
        </w:rPr>
        <w:t>标的需实现的功能或者目标：</w:t>
      </w:r>
    </w:p>
    <w:p w:rsidR="00AE2AB9" w:rsidRPr="003B362E" w:rsidRDefault="00AE2AB9" w:rsidP="00AE2AB9">
      <w:pPr>
        <w:autoSpaceDE w:val="0"/>
        <w:autoSpaceDN w:val="0"/>
        <w:adjustRightInd w:val="0"/>
        <w:spacing w:line="360" w:lineRule="auto"/>
        <w:ind w:firstLineChars="200" w:firstLine="480"/>
        <w:contextualSpacing/>
        <w:rPr>
          <w:rFonts w:ascii="仿宋" w:eastAsia="仿宋" w:hAnsi="仿宋"/>
          <w:sz w:val="24"/>
        </w:rPr>
      </w:pPr>
      <w:r w:rsidRPr="003B362E">
        <w:rPr>
          <w:rFonts w:ascii="仿宋" w:eastAsia="仿宋" w:hAnsi="仿宋" w:hint="eastAsia"/>
          <w:sz w:val="24"/>
        </w:rPr>
        <w:t>本次招标采购是HIS系统运维服务项目，投标人应根据招标文件所提出的技术规格和服务要求，综合考虑前来投标。投标人应以技术先进的设备、优良的服务和优惠的价格，充分显示自己的竞争实力。</w:t>
      </w:r>
    </w:p>
    <w:p w:rsidR="00AE2AB9" w:rsidRPr="003B362E" w:rsidRDefault="00AE2AB9" w:rsidP="00AE2AB9">
      <w:pPr>
        <w:pStyle w:val="SOW"/>
        <w:snapToGrid/>
        <w:spacing w:before="0" w:line="360" w:lineRule="auto"/>
        <w:ind w:firstLine="0"/>
        <w:contextualSpacing/>
        <w:rPr>
          <w:rFonts w:ascii="仿宋" w:eastAsia="仿宋" w:hAnsi="仿宋"/>
          <w:b/>
          <w:bCs/>
          <w:szCs w:val="24"/>
        </w:rPr>
      </w:pPr>
      <w:r w:rsidRPr="003B362E">
        <w:rPr>
          <w:rFonts w:ascii="仿宋" w:eastAsia="仿宋" w:hAnsi="仿宋"/>
          <w:b/>
          <w:bCs/>
          <w:szCs w:val="24"/>
        </w:rPr>
        <w:t>（二）为落实政府采购政策需满足的要求</w:t>
      </w:r>
    </w:p>
    <w:p w:rsidR="00AE2AB9" w:rsidRPr="003B362E" w:rsidRDefault="00AE2AB9" w:rsidP="00AE2AB9">
      <w:pPr>
        <w:numPr>
          <w:ilvl w:val="0"/>
          <w:numId w:val="1"/>
        </w:numPr>
        <w:tabs>
          <w:tab w:val="left" w:pos="420"/>
          <w:tab w:val="left" w:pos="900"/>
        </w:tabs>
        <w:spacing w:line="360" w:lineRule="auto"/>
        <w:contextualSpacing/>
        <w:rPr>
          <w:rFonts w:ascii="仿宋" w:eastAsia="仿宋" w:hAnsi="仿宋"/>
          <w:sz w:val="24"/>
        </w:rPr>
      </w:pPr>
      <w:r w:rsidRPr="003B362E">
        <w:rPr>
          <w:rFonts w:ascii="仿宋" w:eastAsia="仿宋" w:hAnsi="仿宋"/>
          <w:sz w:val="24"/>
        </w:rPr>
        <w:t>促进</w:t>
      </w:r>
      <w:r w:rsidRPr="003B362E">
        <w:rPr>
          <w:rFonts w:ascii="仿宋" w:eastAsia="仿宋" w:hAnsi="仿宋" w:hint="eastAsia"/>
          <w:sz w:val="24"/>
        </w:rPr>
        <w:t>中小</w:t>
      </w:r>
      <w:r w:rsidRPr="003B362E">
        <w:rPr>
          <w:rFonts w:ascii="仿宋" w:eastAsia="仿宋" w:hAnsi="仿宋"/>
          <w:sz w:val="24"/>
        </w:rPr>
        <w:t>企业发展政策：</w:t>
      </w:r>
      <w:r w:rsidRPr="003B362E">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3B362E">
        <w:rPr>
          <w:rFonts w:ascii="仿宋" w:eastAsia="仿宋" w:hAnsi="仿宋" w:hint="eastAsia"/>
          <w:sz w:val="24"/>
        </w:rPr>
        <w:t>声明函不真实</w:t>
      </w:r>
      <w:proofErr w:type="gramEnd"/>
      <w:r w:rsidRPr="003B362E">
        <w:rPr>
          <w:rFonts w:ascii="仿宋" w:eastAsia="仿宋" w:hAnsi="仿宋" w:hint="eastAsia"/>
          <w:sz w:val="24"/>
        </w:rPr>
        <w:t>的，应承担相应的法律责任。（注：依据《政府采购促进中小企业发展管理办法》规定享受扶持政策获得政府采购合同的小</w:t>
      </w:r>
      <w:proofErr w:type="gramStart"/>
      <w:r w:rsidRPr="003B362E">
        <w:rPr>
          <w:rFonts w:ascii="仿宋" w:eastAsia="仿宋" w:hAnsi="仿宋" w:hint="eastAsia"/>
          <w:sz w:val="24"/>
        </w:rPr>
        <w:t>微企业</w:t>
      </w:r>
      <w:proofErr w:type="gramEnd"/>
      <w:r w:rsidRPr="003B362E">
        <w:rPr>
          <w:rFonts w:ascii="仿宋" w:eastAsia="仿宋" w:hAnsi="仿宋" w:hint="eastAsia"/>
          <w:sz w:val="24"/>
        </w:rPr>
        <w:t>不得将合同分包给大中型企业，中型企业不得将合同分包给大型企业。）</w:t>
      </w:r>
    </w:p>
    <w:p w:rsidR="00AE2AB9" w:rsidRPr="003B362E" w:rsidRDefault="00AE2AB9" w:rsidP="00AE2AB9">
      <w:pPr>
        <w:pStyle w:val="SOW"/>
        <w:numPr>
          <w:ilvl w:val="0"/>
          <w:numId w:val="1"/>
        </w:numPr>
        <w:tabs>
          <w:tab w:val="left" w:pos="420"/>
        </w:tabs>
        <w:snapToGrid/>
        <w:spacing w:before="0" w:line="360" w:lineRule="auto"/>
        <w:contextualSpacing/>
        <w:rPr>
          <w:rFonts w:ascii="仿宋" w:eastAsia="仿宋" w:hAnsi="仿宋"/>
          <w:szCs w:val="24"/>
        </w:rPr>
      </w:pPr>
      <w:r w:rsidRPr="003B362E">
        <w:rPr>
          <w:rFonts w:ascii="仿宋" w:eastAsia="仿宋" w:hAnsi="仿宋"/>
          <w:szCs w:val="24"/>
        </w:rPr>
        <w:t>监狱企业扶持政策：</w:t>
      </w:r>
      <w:r w:rsidRPr="003B362E">
        <w:rPr>
          <w:rFonts w:ascii="仿宋" w:eastAsia="仿宋" w:hAnsi="仿宋"/>
          <w:iCs/>
          <w:szCs w:val="24"/>
        </w:rPr>
        <w:t>投标人如为监狱企业将视同为小型或微型企业，</w:t>
      </w:r>
      <w:r w:rsidRPr="003B362E">
        <w:rPr>
          <w:rFonts w:ascii="仿宋" w:eastAsia="仿宋" w:hAnsi="仿宋"/>
          <w:szCs w:val="24"/>
        </w:rPr>
        <w:t>且所投产品为小型或微型企业生产的，</w:t>
      </w:r>
      <w:r w:rsidRPr="003B362E">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3B362E">
        <w:rPr>
          <w:rFonts w:ascii="仿宋" w:eastAsia="仿宋" w:hAnsi="仿宋"/>
          <w:szCs w:val="24"/>
        </w:rPr>
        <w:t>。</w:t>
      </w:r>
    </w:p>
    <w:p w:rsidR="00AE2AB9" w:rsidRPr="003B362E" w:rsidRDefault="00AE2AB9" w:rsidP="00AE2AB9">
      <w:pPr>
        <w:pStyle w:val="SOW"/>
        <w:numPr>
          <w:ilvl w:val="0"/>
          <w:numId w:val="1"/>
        </w:numPr>
        <w:tabs>
          <w:tab w:val="left" w:pos="420"/>
        </w:tabs>
        <w:snapToGrid/>
        <w:spacing w:before="0" w:line="360" w:lineRule="auto"/>
        <w:contextualSpacing/>
        <w:rPr>
          <w:rFonts w:ascii="仿宋" w:eastAsia="仿宋" w:hAnsi="仿宋"/>
          <w:szCs w:val="24"/>
        </w:rPr>
      </w:pPr>
      <w:r w:rsidRPr="003B362E">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AE2AB9" w:rsidRPr="003B362E" w:rsidRDefault="00AE2AB9" w:rsidP="00AE2AB9">
      <w:pPr>
        <w:numPr>
          <w:ilvl w:val="0"/>
          <w:numId w:val="1"/>
        </w:numPr>
        <w:tabs>
          <w:tab w:val="left" w:pos="420"/>
          <w:tab w:val="left" w:pos="900"/>
        </w:tabs>
        <w:spacing w:line="360" w:lineRule="auto"/>
        <w:contextualSpacing/>
        <w:rPr>
          <w:rFonts w:ascii="仿宋" w:eastAsia="仿宋" w:hAnsi="仿宋"/>
          <w:sz w:val="24"/>
        </w:rPr>
      </w:pPr>
      <w:r w:rsidRPr="003B362E">
        <w:rPr>
          <w:rFonts w:ascii="仿宋" w:eastAsia="仿宋" w:hAnsi="仿宋" w:hint="eastAsia"/>
          <w:sz w:val="24"/>
        </w:rPr>
        <w:t>鼓励节能政策：投标人的</w:t>
      </w:r>
      <w:r w:rsidRPr="003B362E">
        <w:rPr>
          <w:rFonts w:ascii="仿宋" w:eastAsia="仿宋" w:hAnsi="仿宋"/>
          <w:kern w:val="0"/>
          <w:sz w:val="24"/>
        </w:rPr>
        <w:t>投标产品</w:t>
      </w:r>
      <w:r w:rsidRPr="003B362E">
        <w:rPr>
          <w:rFonts w:ascii="仿宋" w:eastAsia="仿宋" w:hAnsi="仿宋" w:hint="eastAsia"/>
          <w:kern w:val="0"/>
          <w:sz w:val="24"/>
        </w:rPr>
        <w:t>属于财政部、发展改革委公布的“节能产品政府采购品目清单”范围</w:t>
      </w:r>
      <w:r w:rsidRPr="003B362E">
        <w:rPr>
          <w:rFonts w:ascii="仿宋" w:eastAsia="仿宋" w:hAnsi="仿宋"/>
          <w:kern w:val="0"/>
          <w:sz w:val="24"/>
        </w:rPr>
        <w:t>的</w:t>
      </w:r>
      <w:r w:rsidRPr="003B362E">
        <w:rPr>
          <w:rFonts w:ascii="仿宋" w:eastAsia="仿宋" w:hAnsi="仿宋" w:hint="eastAsia"/>
          <w:sz w:val="24"/>
        </w:rPr>
        <w:t>，投标人需提供</w:t>
      </w:r>
      <w:r w:rsidRPr="003B362E">
        <w:rPr>
          <w:rFonts w:ascii="仿宋" w:eastAsia="仿宋" w:hAnsi="仿宋" w:hint="eastAsia"/>
          <w:kern w:val="0"/>
          <w:sz w:val="24"/>
        </w:rPr>
        <w:t>国家确定的</w:t>
      </w:r>
      <w:r w:rsidRPr="003B362E">
        <w:rPr>
          <w:rFonts w:ascii="仿宋" w:eastAsia="仿宋" w:hAnsi="仿宋" w:hint="eastAsia"/>
          <w:sz w:val="24"/>
        </w:rPr>
        <w:t>认证机构出具的、处于有效期之内的节能产品认证证书。</w:t>
      </w:r>
      <w:r w:rsidRPr="003B362E">
        <w:rPr>
          <w:rFonts w:ascii="仿宋" w:eastAsia="仿宋" w:hAnsi="仿宋" w:hint="eastAsia"/>
          <w:kern w:val="0"/>
          <w:sz w:val="24"/>
        </w:rPr>
        <w:t>国家确定的</w:t>
      </w:r>
      <w:r w:rsidRPr="003B362E">
        <w:rPr>
          <w:rFonts w:ascii="仿宋" w:eastAsia="仿宋" w:hAnsi="仿宋" w:hint="eastAsia"/>
          <w:sz w:val="24"/>
        </w:rPr>
        <w:t>认证机构和节能产品获证</w:t>
      </w:r>
      <w:r w:rsidRPr="003B362E">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AE2AB9" w:rsidRPr="003B362E" w:rsidRDefault="00AE2AB9" w:rsidP="00AE2AB9">
      <w:pPr>
        <w:numPr>
          <w:ilvl w:val="0"/>
          <w:numId w:val="1"/>
        </w:numPr>
        <w:tabs>
          <w:tab w:val="left" w:pos="420"/>
          <w:tab w:val="left" w:pos="900"/>
        </w:tabs>
        <w:spacing w:line="360" w:lineRule="auto"/>
        <w:contextualSpacing/>
        <w:rPr>
          <w:rFonts w:ascii="仿宋" w:eastAsia="仿宋" w:hAnsi="仿宋"/>
          <w:sz w:val="24"/>
        </w:rPr>
      </w:pPr>
      <w:r w:rsidRPr="003B362E">
        <w:rPr>
          <w:rFonts w:ascii="仿宋" w:eastAsia="仿宋" w:hAnsi="仿宋" w:hint="eastAsia"/>
          <w:sz w:val="24"/>
        </w:rPr>
        <w:t>鼓励环保政策：投标人的</w:t>
      </w:r>
      <w:r w:rsidRPr="003B362E">
        <w:rPr>
          <w:rFonts w:ascii="仿宋" w:eastAsia="仿宋" w:hAnsi="仿宋"/>
          <w:kern w:val="0"/>
          <w:sz w:val="24"/>
        </w:rPr>
        <w:t>投标产品</w:t>
      </w:r>
      <w:r w:rsidRPr="003B362E">
        <w:rPr>
          <w:rFonts w:ascii="仿宋" w:eastAsia="仿宋" w:hAnsi="仿宋" w:hint="eastAsia"/>
          <w:kern w:val="0"/>
          <w:sz w:val="24"/>
        </w:rPr>
        <w:t>属于财政部、生态环境部公布的“环境标志产品政府采购品目清单”范围</w:t>
      </w:r>
      <w:r w:rsidRPr="003B362E">
        <w:rPr>
          <w:rFonts w:ascii="仿宋" w:eastAsia="仿宋" w:hAnsi="仿宋"/>
          <w:kern w:val="0"/>
          <w:sz w:val="24"/>
        </w:rPr>
        <w:t>的</w:t>
      </w:r>
      <w:r w:rsidRPr="003B362E">
        <w:rPr>
          <w:rFonts w:ascii="仿宋" w:eastAsia="仿宋" w:hAnsi="仿宋" w:hint="eastAsia"/>
          <w:sz w:val="24"/>
        </w:rPr>
        <w:t>，投标人需提供</w:t>
      </w:r>
      <w:r w:rsidRPr="003B362E">
        <w:rPr>
          <w:rFonts w:ascii="仿宋" w:eastAsia="仿宋" w:hAnsi="仿宋" w:hint="eastAsia"/>
          <w:kern w:val="0"/>
          <w:sz w:val="24"/>
        </w:rPr>
        <w:t>国家确定的</w:t>
      </w:r>
      <w:r w:rsidRPr="003B362E">
        <w:rPr>
          <w:rFonts w:ascii="仿宋" w:eastAsia="仿宋" w:hAnsi="仿宋" w:hint="eastAsia"/>
          <w:sz w:val="24"/>
        </w:rPr>
        <w:t>认证机构出具的、处于有效期之内的</w:t>
      </w:r>
      <w:r w:rsidRPr="003B362E">
        <w:rPr>
          <w:rFonts w:ascii="仿宋" w:eastAsia="仿宋" w:hAnsi="仿宋" w:hint="eastAsia"/>
          <w:kern w:val="0"/>
          <w:sz w:val="24"/>
        </w:rPr>
        <w:t>环境标志</w:t>
      </w:r>
      <w:r w:rsidRPr="003B362E">
        <w:rPr>
          <w:rFonts w:ascii="仿宋" w:eastAsia="仿宋" w:hAnsi="仿宋" w:hint="eastAsia"/>
          <w:sz w:val="24"/>
        </w:rPr>
        <w:t>产品认证证书。</w:t>
      </w:r>
      <w:r w:rsidRPr="003B362E">
        <w:rPr>
          <w:rFonts w:ascii="仿宋" w:eastAsia="仿宋" w:hAnsi="仿宋" w:hint="eastAsia"/>
          <w:kern w:val="0"/>
          <w:sz w:val="24"/>
        </w:rPr>
        <w:t>国家确定的</w:t>
      </w:r>
      <w:r w:rsidRPr="003B362E">
        <w:rPr>
          <w:rFonts w:ascii="仿宋" w:eastAsia="仿宋" w:hAnsi="仿宋" w:hint="eastAsia"/>
          <w:sz w:val="24"/>
        </w:rPr>
        <w:t>认证机构和</w:t>
      </w:r>
      <w:r w:rsidRPr="003B362E">
        <w:rPr>
          <w:rFonts w:ascii="仿宋" w:eastAsia="仿宋" w:hAnsi="仿宋" w:hint="eastAsia"/>
          <w:kern w:val="0"/>
          <w:sz w:val="24"/>
        </w:rPr>
        <w:t>环境标志</w:t>
      </w:r>
      <w:r w:rsidRPr="003B362E">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AE2AB9" w:rsidRPr="003B362E" w:rsidRDefault="00AE2AB9" w:rsidP="00AE2AB9">
      <w:pPr>
        <w:pStyle w:val="SOW"/>
        <w:snapToGrid/>
        <w:spacing w:before="0" w:line="360" w:lineRule="auto"/>
        <w:ind w:firstLine="0"/>
        <w:contextualSpacing/>
        <w:rPr>
          <w:rFonts w:ascii="仿宋" w:eastAsia="仿宋" w:hAnsi="仿宋"/>
          <w:b/>
          <w:szCs w:val="24"/>
        </w:rPr>
      </w:pPr>
      <w:r w:rsidRPr="003B362E">
        <w:rPr>
          <w:rFonts w:ascii="仿宋" w:eastAsia="仿宋" w:hAnsi="仿宋" w:hint="eastAsia"/>
          <w:b/>
          <w:szCs w:val="24"/>
        </w:rPr>
        <w:t>二、</w:t>
      </w:r>
      <w:r w:rsidRPr="003B362E">
        <w:rPr>
          <w:rFonts w:ascii="仿宋" w:eastAsia="仿宋" w:hAnsi="仿宋"/>
          <w:b/>
          <w:szCs w:val="24"/>
        </w:rPr>
        <w:t>采购标的需执行的国家相关标准、行业标准、地方标准或者其他标准、规范</w:t>
      </w:r>
    </w:p>
    <w:p w:rsidR="00AE2AB9" w:rsidRPr="003B362E" w:rsidRDefault="00AE2AB9" w:rsidP="00AE2AB9">
      <w:pPr>
        <w:spacing w:line="360" w:lineRule="auto"/>
        <w:ind w:firstLineChars="200" w:firstLine="480"/>
        <w:contextualSpacing/>
        <w:rPr>
          <w:rFonts w:ascii="仿宋" w:eastAsia="仿宋" w:hAnsi="仿宋"/>
          <w:bCs/>
          <w:sz w:val="24"/>
        </w:rPr>
      </w:pPr>
      <w:r w:rsidRPr="003B362E">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AE2AB9" w:rsidRPr="003B362E" w:rsidRDefault="00AE2AB9" w:rsidP="00AE2AB9">
      <w:pPr>
        <w:pStyle w:val="SOW"/>
        <w:snapToGrid/>
        <w:spacing w:before="0" w:line="360" w:lineRule="auto"/>
        <w:ind w:firstLine="0"/>
        <w:contextualSpacing/>
        <w:rPr>
          <w:rFonts w:ascii="仿宋" w:eastAsia="仿宋" w:hAnsi="仿宋"/>
          <w:b/>
          <w:szCs w:val="24"/>
        </w:rPr>
      </w:pPr>
      <w:r w:rsidRPr="003B362E">
        <w:rPr>
          <w:rFonts w:ascii="仿宋" w:eastAsia="仿宋" w:hAnsi="仿宋" w:hint="eastAsia"/>
          <w:b/>
          <w:szCs w:val="24"/>
        </w:rPr>
        <w:t>三、采购标的</w:t>
      </w:r>
      <w:proofErr w:type="gramStart"/>
      <w:r w:rsidRPr="003B362E">
        <w:rPr>
          <w:rFonts w:ascii="仿宋" w:eastAsia="仿宋" w:hAnsi="仿宋" w:hint="eastAsia"/>
          <w:b/>
          <w:szCs w:val="24"/>
        </w:rPr>
        <w:t>的</w:t>
      </w:r>
      <w:proofErr w:type="gramEnd"/>
      <w:r w:rsidRPr="003B362E">
        <w:rPr>
          <w:rFonts w:ascii="仿宋" w:eastAsia="仿宋" w:hAnsi="仿宋" w:hint="eastAsia"/>
          <w:b/>
          <w:szCs w:val="24"/>
        </w:rPr>
        <w:t>数量、采购项目交付或者实施的时间和地点</w:t>
      </w:r>
    </w:p>
    <w:p w:rsidR="00AE2AB9" w:rsidRPr="003B362E" w:rsidRDefault="00AE2AB9" w:rsidP="00AE2AB9">
      <w:pPr>
        <w:pStyle w:val="SOW"/>
        <w:snapToGrid/>
        <w:spacing w:before="0" w:line="360" w:lineRule="auto"/>
        <w:ind w:left="-208" w:firstLine="0"/>
        <w:contextualSpacing/>
        <w:rPr>
          <w:rFonts w:ascii="仿宋" w:eastAsia="仿宋" w:hAnsi="仿宋"/>
          <w:b/>
          <w:szCs w:val="24"/>
        </w:rPr>
      </w:pPr>
      <w:r w:rsidRPr="003B362E">
        <w:rPr>
          <w:rFonts w:ascii="仿宋" w:eastAsia="仿宋" w:hAnsi="仿宋" w:hint="eastAsia"/>
          <w:b/>
          <w:szCs w:val="24"/>
        </w:rPr>
        <w:t>（一）采购标的</w:t>
      </w:r>
      <w:proofErr w:type="gramStart"/>
      <w:r w:rsidRPr="003B362E">
        <w:rPr>
          <w:rFonts w:ascii="仿宋" w:eastAsia="仿宋" w:hAnsi="仿宋" w:hint="eastAsia"/>
          <w:b/>
          <w:szCs w:val="24"/>
        </w:rPr>
        <w:t>的</w:t>
      </w:r>
      <w:proofErr w:type="gramEnd"/>
      <w:r w:rsidRPr="003B362E">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AE2AB9" w:rsidRPr="003B362E" w:rsidTr="000134B3">
        <w:trPr>
          <w:trHeight w:val="570"/>
        </w:trPr>
        <w:tc>
          <w:tcPr>
            <w:tcW w:w="607" w:type="pct"/>
            <w:shd w:val="clear" w:color="auto" w:fill="auto"/>
            <w:vAlign w:val="center"/>
          </w:tcPr>
          <w:p w:rsidR="00AE2AB9" w:rsidRPr="003B362E" w:rsidRDefault="00AE2AB9" w:rsidP="000134B3">
            <w:pPr>
              <w:widowControl/>
              <w:spacing w:line="360" w:lineRule="auto"/>
              <w:contextualSpacing/>
              <w:jc w:val="center"/>
              <w:rPr>
                <w:rFonts w:ascii="仿宋" w:eastAsia="仿宋" w:hAnsi="仿宋" w:cs="宋体"/>
                <w:kern w:val="0"/>
                <w:sz w:val="24"/>
              </w:rPr>
            </w:pPr>
            <w:proofErr w:type="gramStart"/>
            <w:r w:rsidRPr="003B362E">
              <w:rPr>
                <w:rFonts w:ascii="仿宋" w:eastAsia="仿宋" w:hAnsi="仿宋" w:cs="宋体" w:hint="eastAsia"/>
                <w:kern w:val="0"/>
                <w:sz w:val="24"/>
              </w:rPr>
              <w:t>包号</w:t>
            </w:r>
            <w:proofErr w:type="gramEnd"/>
          </w:p>
        </w:tc>
        <w:tc>
          <w:tcPr>
            <w:tcW w:w="2783" w:type="pct"/>
            <w:shd w:val="clear" w:color="auto" w:fill="auto"/>
            <w:vAlign w:val="center"/>
          </w:tcPr>
          <w:p w:rsidR="00AE2AB9" w:rsidRPr="003B362E" w:rsidRDefault="00AE2AB9" w:rsidP="000134B3">
            <w:pPr>
              <w:widowControl/>
              <w:spacing w:line="360" w:lineRule="auto"/>
              <w:contextualSpacing/>
              <w:jc w:val="center"/>
              <w:rPr>
                <w:rFonts w:ascii="仿宋" w:eastAsia="仿宋" w:hAnsi="仿宋" w:cs="宋体"/>
                <w:kern w:val="0"/>
                <w:sz w:val="24"/>
              </w:rPr>
            </w:pPr>
            <w:r w:rsidRPr="003B362E">
              <w:rPr>
                <w:rFonts w:ascii="仿宋" w:eastAsia="仿宋" w:hAnsi="仿宋" w:cs="宋体" w:hint="eastAsia"/>
                <w:kern w:val="0"/>
                <w:sz w:val="24"/>
              </w:rPr>
              <w:t>标的名称</w:t>
            </w:r>
          </w:p>
        </w:tc>
        <w:tc>
          <w:tcPr>
            <w:tcW w:w="626" w:type="pct"/>
            <w:vAlign w:val="center"/>
          </w:tcPr>
          <w:p w:rsidR="00AE2AB9" w:rsidRPr="003B362E" w:rsidRDefault="00AE2AB9" w:rsidP="000134B3">
            <w:pPr>
              <w:widowControl/>
              <w:spacing w:line="360" w:lineRule="auto"/>
              <w:contextualSpacing/>
              <w:jc w:val="center"/>
              <w:rPr>
                <w:rFonts w:ascii="仿宋" w:eastAsia="仿宋" w:hAnsi="仿宋" w:cs="宋体"/>
                <w:kern w:val="0"/>
                <w:sz w:val="24"/>
              </w:rPr>
            </w:pPr>
            <w:r w:rsidRPr="003B362E">
              <w:rPr>
                <w:rFonts w:ascii="仿宋" w:eastAsia="仿宋" w:hAnsi="仿宋" w:cs="宋体" w:hint="eastAsia"/>
                <w:kern w:val="0"/>
                <w:sz w:val="24"/>
              </w:rPr>
              <w:t>数量</w:t>
            </w:r>
          </w:p>
        </w:tc>
        <w:tc>
          <w:tcPr>
            <w:tcW w:w="984" w:type="pct"/>
            <w:vAlign w:val="center"/>
          </w:tcPr>
          <w:p w:rsidR="00AE2AB9" w:rsidRPr="003B362E" w:rsidRDefault="00AE2AB9" w:rsidP="000134B3">
            <w:pPr>
              <w:widowControl/>
              <w:spacing w:line="360" w:lineRule="auto"/>
              <w:contextualSpacing/>
              <w:jc w:val="center"/>
              <w:rPr>
                <w:rFonts w:ascii="仿宋" w:eastAsia="仿宋" w:hAnsi="仿宋" w:cs="宋体"/>
                <w:kern w:val="0"/>
                <w:sz w:val="24"/>
              </w:rPr>
            </w:pPr>
            <w:r w:rsidRPr="003B362E">
              <w:rPr>
                <w:rFonts w:ascii="仿宋" w:eastAsia="仿宋" w:hAnsi="仿宋" w:cs="宋体" w:hint="eastAsia"/>
                <w:kern w:val="0"/>
                <w:sz w:val="24"/>
              </w:rPr>
              <w:t>是否接受进口产品</w:t>
            </w:r>
          </w:p>
        </w:tc>
      </w:tr>
      <w:tr w:rsidR="00AE2AB9" w:rsidRPr="003B362E" w:rsidTr="000134B3">
        <w:trPr>
          <w:trHeight w:val="507"/>
        </w:trPr>
        <w:tc>
          <w:tcPr>
            <w:tcW w:w="607" w:type="pct"/>
            <w:shd w:val="clear" w:color="auto" w:fill="auto"/>
            <w:noWrap/>
            <w:vAlign w:val="center"/>
          </w:tcPr>
          <w:p w:rsidR="00AE2AB9" w:rsidRPr="003B362E" w:rsidRDefault="00AE2AB9" w:rsidP="000134B3">
            <w:pPr>
              <w:spacing w:line="360" w:lineRule="auto"/>
              <w:contextualSpacing/>
              <w:jc w:val="center"/>
              <w:rPr>
                <w:rFonts w:ascii="仿宋" w:eastAsia="仿宋" w:hAnsi="仿宋"/>
                <w:sz w:val="24"/>
              </w:rPr>
            </w:pPr>
            <w:r w:rsidRPr="003B362E">
              <w:rPr>
                <w:rFonts w:ascii="仿宋" w:eastAsia="仿宋" w:hAnsi="仿宋" w:hint="eastAsia"/>
                <w:sz w:val="24"/>
              </w:rPr>
              <w:t>1</w:t>
            </w:r>
          </w:p>
        </w:tc>
        <w:tc>
          <w:tcPr>
            <w:tcW w:w="2783" w:type="pct"/>
            <w:shd w:val="clear" w:color="auto" w:fill="auto"/>
            <w:vAlign w:val="center"/>
          </w:tcPr>
          <w:p w:rsidR="00AE2AB9" w:rsidRPr="003B362E" w:rsidRDefault="00AE2AB9" w:rsidP="000134B3">
            <w:pPr>
              <w:spacing w:line="360" w:lineRule="auto"/>
              <w:contextualSpacing/>
              <w:jc w:val="center"/>
              <w:rPr>
                <w:rFonts w:ascii="仿宋" w:eastAsia="仿宋" w:hAnsi="仿宋"/>
                <w:sz w:val="24"/>
              </w:rPr>
            </w:pPr>
            <w:r w:rsidRPr="003B362E">
              <w:rPr>
                <w:rFonts w:ascii="仿宋" w:eastAsia="仿宋" w:hAnsi="仿宋" w:hint="eastAsia"/>
                <w:sz w:val="24"/>
              </w:rPr>
              <w:t>HIS系统运维服务项目</w:t>
            </w:r>
          </w:p>
        </w:tc>
        <w:tc>
          <w:tcPr>
            <w:tcW w:w="626" w:type="pct"/>
            <w:noWrap/>
            <w:vAlign w:val="center"/>
          </w:tcPr>
          <w:p w:rsidR="00AE2AB9" w:rsidRPr="003B362E" w:rsidRDefault="00AE2AB9" w:rsidP="000134B3">
            <w:pPr>
              <w:widowControl/>
              <w:spacing w:line="360" w:lineRule="auto"/>
              <w:contextualSpacing/>
              <w:jc w:val="center"/>
              <w:rPr>
                <w:rFonts w:ascii="仿宋" w:eastAsia="仿宋" w:hAnsi="仿宋"/>
                <w:sz w:val="24"/>
              </w:rPr>
            </w:pPr>
            <w:r w:rsidRPr="003B362E">
              <w:rPr>
                <w:rFonts w:ascii="仿宋" w:eastAsia="仿宋" w:hAnsi="仿宋" w:hint="eastAsia"/>
                <w:sz w:val="24"/>
              </w:rPr>
              <w:t>1项</w:t>
            </w:r>
          </w:p>
        </w:tc>
        <w:tc>
          <w:tcPr>
            <w:tcW w:w="984" w:type="pct"/>
            <w:vAlign w:val="center"/>
          </w:tcPr>
          <w:p w:rsidR="00AE2AB9" w:rsidRPr="003B362E" w:rsidRDefault="00AE2AB9" w:rsidP="000134B3">
            <w:pPr>
              <w:widowControl/>
              <w:spacing w:line="360" w:lineRule="auto"/>
              <w:contextualSpacing/>
              <w:jc w:val="center"/>
              <w:rPr>
                <w:rFonts w:ascii="仿宋" w:eastAsia="仿宋" w:hAnsi="仿宋"/>
                <w:sz w:val="24"/>
              </w:rPr>
            </w:pPr>
            <w:r w:rsidRPr="003B362E">
              <w:rPr>
                <w:rFonts w:ascii="仿宋" w:eastAsia="仿宋" w:hAnsi="仿宋" w:hint="eastAsia"/>
                <w:sz w:val="24"/>
              </w:rPr>
              <w:t>否</w:t>
            </w:r>
          </w:p>
        </w:tc>
      </w:tr>
    </w:tbl>
    <w:p w:rsidR="00AE2AB9" w:rsidRPr="003B362E" w:rsidRDefault="00AE2AB9" w:rsidP="00AE2AB9">
      <w:pPr>
        <w:pStyle w:val="SOW"/>
        <w:snapToGrid/>
        <w:spacing w:before="0" w:line="360" w:lineRule="auto"/>
        <w:ind w:left="-208" w:firstLine="0"/>
        <w:contextualSpacing/>
        <w:rPr>
          <w:rFonts w:ascii="仿宋" w:eastAsia="仿宋" w:hAnsi="仿宋"/>
          <w:b/>
          <w:szCs w:val="24"/>
        </w:rPr>
      </w:pPr>
      <w:r w:rsidRPr="003B362E">
        <w:rPr>
          <w:rFonts w:ascii="仿宋" w:eastAsia="仿宋" w:hAnsi="仿宋" w:hint="eastAsia"/>
          <w:b/>
          <w:szCs w:val="24"/>
        </w:rPr>
        <w:t>（二）采购项目交付或者服务的时间和地点：</w:t>
      </w:r>
    </w:p>
    <w:p w:rsidR="00AE2AB9" w:rsidRPr="003B362E" w:rsidRDefault="00AE2AB9" w:rsidP="00AE2AB9">
      <w:pPr>
        <w:tabs>
          <w:tab w:val="left" w:pos="900"/>
        </w:tabs>
        <w:spacing w:line="360" w:lineRule="auto"/>
        <w:contextualSpacing/>
        <w:rPr>
          <w:rFonts w:ascii="仿宋" w:eastAsia="仿宋" w:hAnsi="仿宋"/>
          <w:sz w:val="24"/>
        </w:rPr>
      </w:pPr>
      <w:r w:rsidRPr="003B362E">
        <w:rPr>
          <w:rFonts w:ascii="仿宋" w:eastAsia="仿宋" w:hAnsi="仿宋" w:cs="宋体"/>
          <w:sz w:val="24"/>
        </w:rPr>
        <w:t>1</w:t>
      </w:r>
      <w:r w:rsidRPr="003B362E">
        <w:rPr>
          <w:rFonts w:ascii="仿宋" w:eastAsia="仿宋" w:hAnsi="仿宋" w:cs="宋体" w:hint="eastAsia"/>
          <w:sz w:val="24"/>
        </w:rPr>
        <w:t>、</w:t>
      </w:r>
      <w:r w:rsidRPr="003B362E">
        <w:rPr>
          <w:rFonts w:ascii="仿宋" w:eastAsia="仿宋" w:hAnsi="仿宋" w:hint="eastAsia"/>
          <w:sz w:val="24"/>
        </w:rPr>
        <w:t>服务时间：</w:t>
      </w:r>
      <w:r w:rsidRPr="003B362E">
        <w:rPr>
          <w:rFonts w:ascii="仿宋" w:eastAsia="仿宋" w:hAnsi="仿宋"/>
          <w:sz w:val="24"/>
        </w:rPr>
        <w:t>自签订合同之日起</w:t>
      </w:r>
      <w:r w:rsidRPr="003B362E">
        <w:rPr>
          <w:rFonts w:ascii="仿宋" w:eastAsia="仿宋" w:hAnsi="仿宋" w:hint="eastAsia"/>
          <w:sz w:val="24"/>
        </w:rPr>
        <w:t>1年。</w:t>
      </w:r>
    </w:p>
    <w:p w:rsidR="00AE2AB9" w:rsidRPr="003B362E" w:rsidRDefault="00AE2AB9" w:rsidP="00AE2AB9">
      <w:pPr>
        <w:spacing w:line="360" w:lineRule="auto"/>
        <w:contextualSpacing/>
        <w:rPr>
          <w:rFonts w:ascii="仿宋" w:eastAsia="仿宋" w:hAnsi="仿宋"/>
          <w:sz w:val="24"/>
          <w:u w:val="single"/>
        </w:rPr>
      </w:pPr>
      <w:r w:rsidRPr="003B362E">
        <w:rPr>
          <w:rFonts w:ascii="仿宋" w:eastAsia="仿宋" w:hAnsi="仿宋" w:cs="宋体" w:hint="eastAsia"/>
          <w:sz w:val="24"/>
        </w:rPr>
        <w:t>2、服务地点：首都医科大学附属首都儿童医学中心指定地点。</w:t>
      </w:r>
    </w:p>
    <w:p w:rsidR="00AE2AB9" w:rsidRPr="003B362E" w:rsidRDefault="00AE2AB9" w:rsidP="00AE2AB9">
      <w:pPr>
        <w:pStyle w:val="SOW"/>
        <w:snapToGrid/>
        <w:spacing w:before="0" w:line="360" w:lineRule="auto"/>
        <w:ind w:firstLine="0"/>
        <w:contextualSpacing/>
        <w:rPr>
          <w:rFonts w:ascii="仿宋" w:eastAsia="仿宋" w:hAnsi="仿宋"/>
          <w:b/>
          <w:szCs w:val="24"/>
        </w:rPr>
      </w:pPr>
      <w:r w:rsidRPr="003B362E">
        <w:rPr>
          <w:rFonts w:ascii="仿宋" w:eastAsia="仿宋" w:hAnsi="仿宋" w:hint="eastAsia"/>
          <w:b/>
          <w:szCs w:val="24"/>
        </w:rPr>
        <w:t>四、采购标的需满足的服务标准、期限、效率等要求</w:t>
      </w:r>
    </w:p>
    <w:p w:rsidR="00AE2AB9" w:rsidRPr="003B362E" w:rsidRDefault="00AE2AB9" w:rsidP="00AE2AB9">
      <w:pPr>
        <w:tabs>
          <w:tab w:val="left" w:pos="900"/>
        </w:tabs>
        <w:spacing w:line="360" w:lineRule="auto"/>
        <w:contextualSpacing/>
        <w:rPr>
          <w:rFonts w:ascii="仿宋" w:eastAsia="仿宋" w:hAnsi="仿宋"/>
          <w:b/>
          <w:sz w:val="24"/>
        </w:rPr>
      </w:pPr>
      <w:r w:rsidRPr="003B362E">
        <w:rPr>
          <w:rFonts w:ascii="仿宋" w:eastAsia="仿宋" w:hAnsi="仿宋" w:hint="eastAsia"/>
          <w:b/>
          <w:sz w:val="24"/>
        </w:rPr>
        <w:t>（一）采购标的需满足的服务标准、效率要求（以各包技术规格中要求为准，如技术规格中无要求，则以本款要求为准。）</w:t>
      </w:r>
    </w:p>
    <w:p w:rsidR="00AE2AB9" w:rsidRPr="003B362E" w:rsidRDefault="00AE2AB9" w:rsidP="00AE2AB9">
      <w:pPr>
        <w:pStyle w:val="a6"/>
        <w:spacing w:line="360" w:lineRule="auto"/>
        <w:ind w:left="420"/>
        <w:contextualSpacing/>
        <w:rPr>
          <w:rFonts w:ascii="仿宋" w:eastAsia="仿宋" w:hAnsi="仿宋"/>
          <w:b/>
          <w:sz w:val="24"/>
          <w:szCs w:val="24"/>
        </w:rPr>
      </w:pPr>
      <w:r w:rsidRPr="003B362E">
        <w:rPr>
          <w:rFonts w:ascii="仿宋" w:eastAsia="仿宋" w:hAnsi="仿宋"/>
          <w:bCs/>
          <w:sz w:val="24"/>
          <w:szCs w:val="24"/>
        </w:rPr>
        <w:t>详见七、采购招标的需满足的质量、安全、技术规格、物理特性等要求。</w:t>
      </w:r>
    </w:p>
    <w:p w:rsidR="00AE2AB9" w:rsidRPr="003B362E" w:rsidRDefault="00AE2AB9" w:rsidP="00AE2AB9">
      <w:pPr>
        <w:tabs>
          <w:tab w:val="left" w:pos="900"/>
        </w:tabs>
        <w:spacing w:line="360" w:lineRule="auto"/>
        <w:contextualSpacing/>
        <w:rPr>
          <w:rFonts w:ascii="仿宋" w:eastAsia="仿宋" w:hAnsi="仿宋"/>
          <w:b/>
          <w:sz w:val="24"/>
        </w:rPr>
      </w:pPr>
      <w:r w:rsidRPr="003B362E">
        <w:rPr>
          <w:rFonts w:ascii="仿宋" w:eastAsia="仿宋" w:hAnsi="仿宋" w:hint="eastAsia"/>
          <w:b/>
          <w:sz w:val="24"/>
        </w:rPr>
        <w:t>（二）采购标的需满足的服务期限要求</w:t>
      </w:r>
    </w:p>
    <w:p w:rsidR="00AE2AB9" w:rsidRPr="003B362E" w:rsidRDefault="00AE2AB9" w:rsidP="00AE2AB9">
      <w:pPr>
        <w:tabs>
          <w:tab w:val="left" w:pos="900"/>
        </w:tabs>
        <w:spacing w:line="360" w:lineRule="auto"/>
        <w:contextualSpacing/>
        <w:rPr>
          <w:rFonts w:ascii="仿宋" w:eastAsia="仿宋" w:hAnsi="仿宋"/>
          <w:sz w:val="24"/>
        </w:rPr>
      </w:pPr>
      <w:r w:rsidRPr="003B362E">
        <w:rPr>
          <w:rFonts w:ascii="仿宋" w:eastAsia="仿宋" w:hAnsi="仿宋" w:hint="eastAsia"/>
          <w:sz w:val="24"/>
        </w:rPr>
        <w:t>1.服务期限：</w:t>
      </w:r>
      <w:r w:rsidRPr="003B362E">
        <w:rPr>
          <w:rFonts w:ascii="仿宋" w:eastAsia="仿宋" w:hAnsi="仿宋"/>
          <w:sz w:val="24"/>
        </w:rPr>
        <w:t>自签订合同之日起</w:t>
      </w:r>
      <w:r w:rsidRPr="003B362E">
        <w:rPr>
          <w:rFonts w:ascii="仿宋" w:eastAsia="仿宋" w:hAnsi="仿宋" w:hint="eastAsia"/>
          <w:sz w:val="24"/>
        </w:rPr>
        <w:t>1年。</w:t>
      </w:r>
    </w:p>
    <w:p w:rsidR="00AE2AB9" w:rsidRPr="003B362E" w:rsidRDefault="00AE2AB9" w:rsidP="00AE2AB9">
      <w:pPr>
        <w:pStyle w:val="SOW"/>
        <w:snapToGrid/>
        <w:spacing w:before="0" w:line="360" w:lineRule="auto"/>
        <w:ind w:firstLine="0"/>
        <w:contextualSpacing/>
        <w:rPr>
          <w:rFonts w:ascii="仿宋" w:eastAsia="仿宋" w:hAnsi="仿宋"/>
          <w:b/>
          <w:szCs w:val="24"/>
        </w:rPr>
      </w:pPr>
      <w:r w:rsidRPr="003B362E">
        <w:rPr>
          <w:rFonts w:ascii="仿宋" w:eastAsia="仿宋" w:hAnsi="仿宋" w:hint="eastAsia"/>
          <w:b/>
          <w:szCs w:val="24"/>
        </w:rPr>
        <w:t>五、采购标的物验收标准</w:t>
      </w:r>
    </w:p>
    <w:p w:rsidR="00AE2AB9" w:rsidRPr="003B362E" w:rsidRDefault="00AE2AB9" w:rsidP="00AE2AB9">
      <w:pPr>
        <w:autoSpaceDE w:val="0"/>
        <w:autoSpaceDN w:val="0"/>
        <w:spacing w:line="360" w:lineRule="auto"/>
        <w:contextualSpacing/>
        <w:rPr>
          <w:rFonts w:ascii="仿宋" w:eastAsia="仿宋" w:hAnsi="仿宋" w:cs="宋体"/>
          <w:b/>
          <w:kern w:val="0"/>
          <w:sz w:val="24"/>
        </w:rPr>
      </w:pPr>
      <w:r w:rsidRPr="003B362E">
        <w:rPr>
          <w:rFonts w:ascii="仿宋" w:eastAsia="仿宋" w:hAnsi="仿宋" w:cs="宋体" w:hint="eastAsia"/>
          <w:b/>
          <w:kern w:val="0"/>
          <w:sz w:val="24"/>
        </w:rPr>
        <w:lastRenderedPageBreak/>
        <w:t>验收原则和时间</w:t>
      </w:r>
    </w:p>
    <w:p w:rsidR="00AE2AB9" w:rsidRPr="003B362E" w:rsidRDefault="00AE2AB9" w:rsidP="00AE2AB9">
      <w:pPr>
        <w:autoSpaceDE w:val="0"/>
        <w:autoSpaceDN w:val="0"/>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（一）项目实行分期实施，总体验收。</w:t>
      </w:r>
    </w:p>
    <w:p w:rsidR="00AE2AB9" w:rsidRPr="003B362E" w:rsidRDefault="00AE2AB9" w:rsidP="00AE2AB9">
      <w:pPr>
        <w:autoSpaceDE w:val="0"/>
        <w:autoSpaceDN w:val="0"/>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（二）验收以本合同双方约定的项目目标、实际完成情况、资金使用情况、履约进度等内容为依据。项目完成后，乙方应根据实际完成情况填写《验收申请单》，经甲方审验并签署后完成验收。</w:t>
      </w:r>
    </w:p>
    <w:p w:rsidR="00AE2AB9" w:rsidRPr="003B362E" w:rsidRDefault="00AE2AB9" w:rsidP="00AE2AB9">
      <w:pPr>
        <w:autoSpaceDE w:val="0"/>
        <w:autoSpaceDN w:val="0"/>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（三）</w:t>
      </w:r>
      <w:r w:rsidRPr="003B362E">
        <w:rPr>
          <w:rFonts w:ascii="仿宋" w:eastAsia="仿宋" w:hAnsi="仿宋" w:hint="eastAsia"/>
          <w:kern w:val="0"/>
          <w:sz w:val="24"/>
        </w:rPr>
        <w:t>验收不合格部分，乙方应在15个工作日内提供整改方案、完成补救并经甲方验收通过。若乙方未能在15个工作日内完成补救并获得甲方验收通过，乙方按本合同约定承担违约责任。</w:t>
      </w:r>
    </w:p>
    <w:p w:rsidR="00AE2AB9" w:rsidRPr="003B362E" w:rsidRDefault="00AE2AB9" w:rsidP="00AE2AB9">
      <w:pPr>
        <w:pStyle w:val="afffc"/>
        <w:spacing w:before="0" w:after="0"/>
        <w:ind w:firstLine="0"/>
        <w:contextualSpacing/>
        <w:rPr>
          <w:rFonts w:ascii="仿宋" w:eastAsia="仿宋" w:hAnsi="仿宋" w:cs="宋体"/>
        </w:rPr>
      </w:pPr>
      <w:r w:rsidRPr="003B362E">
        <w:rPr>
          <w:rFonts w:ascii="仿宋" w:eastAsia="仿宋" w:hAnsi="仿宋" w:cs="宋体" w:hint="eastAsia"/>
          <w:b/>
        </w:rPr>
        <w:t>验收标准包含但不限于：</w:t>
      </w:r>
      <w:r w:rsidRPr="003B362E">
        <w:rPr>
          <w:rFonts w:ascii="仿宋" w:eastAsia="仿宋" w:hAnsi="仿宋" w:cs="宋体" w:hint="eastAsia"/>
        </w:rPr>
        <w:t>双方约定最终完成的项目成果、技术指标、培训效果、相关情况说明书、工程师驻场服务情况等。</w:t>
      </w:r>
    </w:p>
    <w:p w:rsidR="00AE2AB9" w:rsidRPr="003B362E" w:rsidRDefault="00AE2AB9" w:rsidP="00AE2AB9">
      <w:pPr>
        <w:pStyle w:val="afffc"/>
        <w:spacing w:before="0" w:after="0"/>
        <w:ind w:firstLine="0"/>
        <w:contextualSpacing/>
        <w:rPr>
          <w:rFonts w:ascii="仿宋" w:eastAsia="仿宋" w:hAnsi="仿宋" w:cs="宋体"/>
          <w:b/>
        </w:rPr>
      </w:pPr>
      <w:r w:rsidRPr="003B362E">
        <w:rPr>
          <w:rFonts w:ascii="仿宋" w:eastAsia="仿宋" w:hAnsi="仿宋" w:cs="宋体" w:hint="eastAsia"/>
          <w:b/>
        </w:rPr>
        <w:t>验收标准</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（一）乙方提供的项目服务应符合合同及运</w:t>
      </w:r>
      <w:proofErr w:type="gramStart"/>
      <w:r w:rsidRPr="003B362E">
        <w:rPr>
          <w:rFonts w:ascii="仿宋" w:eastAsia="仿宋" w:hAnsi="仿宋" w:cs="宋体" w:hint="eastAsia"/>
          <w:kern w:val="0"/>
          <w:sz w:val="24"/>
        </w:rPr>
        <w:t>维方案</w:t>
      </w:r>
      <w:proofErr w:type="gramEnd"/>
      <w:r w:rsidRPr="003B362E">
        <w:rPr>
          <w:rFonts w:ascii="仿宋" w:eastAsia="仿宋" w:hAnsi="仿宋" w:cs="宋体" w:hint="eastAsia"/>
          <w:kern w:val="0"/>
          <w:sz w:val="24"/>
        </w:rPr>
        <w:t>所述的相关标准，满足甲方的需求。</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（二）运</w:t>
      </w:r>
      <w:proofErr w:type="gramStart"/>
      <w:r w:rsidRPr="003B362E">
        <w:rPr>
          <w:rFonts w:ascii="仿宋" w:eastAsia="仿宋" w:hAnsi="仿宋" w:cs="宋体" w:hint="eastAsia"/>
          <w:kern w:val="0"/>
          <w:sz w:val="24"/>
        </w:rPr>
        <w:t>维工作</w:t>
      </w:r>
      <w:proofErr w:type="gramEnd"/>
      <w:r w:rsidRPr="003B362E">
        <w:rPr>
          <w:rFonts w:ascii="仿宋" w:eastAsia="仿宋" w:hAnsi="仿宋" w:cs="宋体" w:hint="eastAsia"/>
          <w:kern w:val="0"/>
          <w:sz w:val="24"/>
        </w:rPr>
        <w:t>结束之日起10个工作日内，乙方应提供运维验收报告，向甲方提供运</w:t>
      </w:r>
      <w:proofErr w:type="gramStart"/>
      <w:r w:rsidRPr="003B362E">
        <w:rPr>
          <w:rFonts w:ascii="仿宋" w:eastAsia="仿宋" w:hAnsi="仿宋" w:cs="宋体" w:hint="eastAsia"/>
          <w:kern w:val="0"/>
          <w:sz w:val="24"/>
        </w:rPr>
        <w:t>维工作</w:t>
      </w:r>
      <w:proofErr w:type="gramEnd"/>
      <w:r w:rsidRPr="003B362E">
        <w:rPr>
          <w:rFonts w:ascii="仿宋" w:eastAsia="仿宋" w:hAnsi="仿宋" w:cs="宋体" w:hint="eastAsia"/>
          <w:kern w:val="0"/>
          <w:sz w:val="24"/>
        </w:rPr>
        <w:t>产生的全部成果，包括但不限于文档、报告、培训资料等。如未按规定时间提供上述文档，则甲方有权延期向乙方支付合同尾款。</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（三）根据本合同约定，乙方完成的服务需要由甲方确认的，甲方应在乙方提出书面要求后</w:t>
      </w:r>
      <w:r w:rsidRPr="003B362E">
        <w:rPr>
          <w:rFonts w:ascii="仿宋" w:eastAsia="仿宋" w:hAnsi="仿宋" w:cs="宋体"/>
          <w:kern w:val="0"/>
          <w:sz w:val="24"/>
        </w:rPr>
        <w:t>5</w:t>
      </w:r>
      <w:r w:rsidRPr="003B362E">
        <w:rPr>
          <w:rFonts w:ascii="仿宋" w:eastAsia="仿宋" w:hAnsi="仿宋" w:cs="宋体" w:hint="eastAsia"/>
          <w:kern w:val="0"/>
          <w:sz w:val="24"/>
        </w:rPr>
        <w:t>个工作日内进行签字确认，服务不符合合同要求时除外。服务一经确认，除非双方协商一致并签署书面确认书，乙方不得对其内容进行更改。</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四）乙方按照合同约定的进度完成相应阶段的服务后，应对项目工作进行完善的自验收，自验收通过后，向甲方提交书面验收申请及验收文档资料。甲方在收到该申请及资料后，应及时组织验收，乙方应积极配合甲方完成验收工作。</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五）甲方应按照合同约定对乙方服务进行验收，服务按照合同约定完成后，甲方应签署相应的验收文件。如果甲方认为乙方的服务不符合合同约定而不予验收的，应以书面形式向乙方说明不予验收的理由及依据，乙方应根据甲方的说明和限定的期限进行改进。</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（六）甲方的验收确认并不减轻或免除后续过程中乙方的相关责任。</w:t>
      </w:r>
    </w:p>
    <w:p w:rsidR="00AE2AB9" w:rsidRPr="003B362E" w:rsidRDefault="00AE2AB9" w:rsidP="00AE2AB9">
      <w:pPr>
        <w:spacing w:line="360" w:lineRule="auto"/>
        <w:contextualSpacing/>
        <w:rPr>
          <w:rFonts w:ascii="仿宋" w:eastAsia="仿宋" w:hAnsi="仿宋" w:cs="宋体"/>
          <w:kern w:val="0"/>
          <w:sz w:val="24"/>
        </w:rPr>
      </w:pPr>
      <w:r w:rsidRPr="003B362E">
        <w:rPr>
          <w:rFonts w:ascii="仿宋" w:eastAsia="仿宋" w:hAnsi="仿宋" w:cs="宋体" w:hint="eastAsia"/>
          <w:kern w:val="0"/>
          <w:sz w:val="24"/>
        </w:rPr>
        <w:t>（七）对验收时未涉及或发现的，在验收后发现的乙方服务存在问题或未满足甲方提出的要求，甲方有权要求乙方提供免费服务，乙方应在甲方规定期限内完成。</w:t>
      </w:r>
    </w:p>
    <w:p w:rsidR="00AE2AB9" w:rsidRPr="003B362E" w:rsidRDefault="00AE2AB9" w:rsidP="00AE2AB9">
      <w:pPr>
        <w:pStyle w:val="afffc"/>
        <w:spacing w:before="0" w:after="0"/>
        <w:ind w:firstLine="0"/>
        <w:contextualSpacing/>
        <w:rPr>
          <w:rFonts w:ascii="仿宋" w:eastAsia="仿宋" w:hAnsi="仿宋" w:cs="宋体"/>
        </w:rPr>
      </w:pPr>
      <w:r w:rsidRPr="003B362E">
        <w:rPr>
          <w:rFonts w:ascii="仿宋" w:eastAsia="仿宋" w:hAnsi="仿宋" w:cs="宋体" w:hint="eastAsia"/>
        </w:rPr>
        <w:lastRenderedPageBreak/>
        <w:t>验收文档资料</w:t>
      </w:r>
    </w:p>
    <w:p w:rsidR="00AE2AB9" w:rsidRPr="003B362E" w:rsidRDefault="00AE2AB9" w:rsidP="00AE2AB9">
      <w:pPr>
        <w:spacing w:line="360" w:lineRule="auto"/>
        <w:ind w:firstLineChars="200" w:firstLine="480"/>
        <w:contextualSpacing/>
        <w:rPr>
          <w:rFonts w:ascii="仿宋" w:eastAsia="仿宋" w:hAnsi="仿宋" w:cs="宋体"/>
          <w:kern w:val="0"/>
          <w:sz w:val="24"/>
        </w:rPr>
      </w:pPr>
      <w:r w:rsidRPr="003B362E">
        <w:rPr>
          <w:rFonts w:ascii="仿宋" w:eastAsia="仿宋" w:hAnsi="仿宋" w:cs="宋体" w:hint="eastAsia"/>
          <w:kern w:val="0"/>
          <w:sz w:val="24"/>
        </w:rPr>
        <w:t>乙方在合同终止后5日内，乙方应按本合同验收文档要求整理全部运维文档，向甲方提交验收申请及验收材料（包含电子文档），并由甲方对服务工作进行审核确认。乙方提交的运维文档至少应包括下列文件（</w:t>
      </w:r>
      <w:proofErr w:type="gramStart"/>
      <w:r w:rsidRPr="003B362E">
        <w:rPr>
          <w:rFonts w:ascii="仿宋" w:eastAsia="仿宋" w:hAnsi="仿宋" w:cs="宋体" w:hint="eastAsia"/>
          <w:kern w:val="0"/>
          <w:sz w:val="24"/>
        </w:rPr>
        <w:t>含文件</w:t>
      </w:r>
      <w:proofErr w:type="gramEnd"/>
      <w:r w:rsidRPr="003B362E">
        <w:rPr>
          <w:rFonts w:ascii="仿宋" w:eastAsia="仿宋" w:hAnsi="仿宋" w:cs="宋体" w:hint="eastAsia"/>
          <w:kern w:val="0"/>
          <w:sz w:val="24"/>
        </w:rPr>
        <w:t>扫描版）：</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开工申请；</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招投标文件；</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合同复印件；</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项目运</w:t>
      </w:r>
      <w:proofErr w:type="gramStart"/>
      <w:r w:rsidRPr="003B362E">
        <w:rPr>
          <w:rFonts w:ascii="仿宋" w:eastAsia="仿宋" w:hAnsi="仿宋" w:cs="宋体" w:hint="eastAsia"/>
          <w:kern w:val="0"/>
          <w:sz w:val="24"/>
          <w:szCs w:val="24"/>
        </w:rPr>
        <w:t>维方案</w:t>
      </w:r>
      <w:proofErr w:type="gramEnd"/>
      <w:r w:rsidRPr="003B362E">
        <w:rPr>
          <w:rFonts w:ascii="仿宋" w:eastAsia="仿宋" w:hAnsi="仿宋" w:cs="宋体" w:hint="eastAsia"/>
          <w:kern w:val="0"/>
          <w:sz w:val="24"/>
          <w:szCs w:val="24"/>
        </w:rPr>
        <w:t>及系统故障应急方案；</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项目会议纪要；</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《巡检记录表》；</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《需求记录表》；</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《测试报告》；</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《培训记录》；</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《满意度调查表》；</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表清单及字段涵义、《数据库表结构及作业情况》（如本运维期有增删改则需提供）</w:t>
      </w:r>
      <w:r w:rsidRPr="003B362E">
        <w:rPr>
          <w:rFonts w:ascii="仿宋" w:eastAsia="仿宋" w:hAnsi="仿宋" w:cs="宋体"/>
          <w:kern w:val="0"/>
          <w:sz w:val="24"/>
          <w:szCs w:val="24"/>
        </w:rPr>
        <w:t>；</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验收申请单；</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合同内容</w:t>
      </w:r>
      <w:r w:rsidRPr="003B362E">
        <w:rPr>
          <w:rFonts w:ascii="仿宋" w:eastAsia="仿宋" w:hAnsi="仿宋" w:cs="宋体"/>
          <w:kern w:val="0"/>
          <w:sz w:val="24"/>
          <w:szCs w:val="24"/>
        </w:rPr>
        <w:t>完成情况确认书</w:t>
      </w:r>
      <w:r w:rsidRPr="003B362E">
        <w:rPr>
          <w:rFonts w:ascii="仿宋" w:eastAsia="仿宋" w:hAnsi="仿宋" w:cs="宋体" w:hint="eastAsia"/>
          <w:kern w:val="0"/>
          <w:sz w:val="24"/>
          <w:szCs w:val="24"/>
        </w:rPr>
        <w:t>；</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《阶段性工作量完成清单确认书》；</w:t>
      </w:r>
    </w:p>
    <w:p w:rsidR="00AE2AB9" w:rsidRPr="003B362E" w:rsidRDefault="00AE2AB9" w:rsidP="00AE2AB9">
      <w:pPr>
        <w:pStyle w:val="af8"/>
        <w:numPr>
          <w:ilvl w:val="0"/>
          <w:numId w:val="46"/>
        </w:numPr>
        <w:spacing w:line="360" w:lineRule="auto"/>
        <w:ind w:firstLineChars="0"/>
        <w:contextualSpacing/>
        <w:rPr>
          <w:rFonts w:ascii="仿宋" w:eastAsia="仿宋" w:hAnsi="仿宋" w:cs="宋体"/>
          <w:kern w:val="0"/>
          <w:sz w:val="24"/>
          <w:szCs w:val="24"/>
        </w:rPr>
      </w:pPr>
      <w:r w:rsidRPr="003B362E">
        <w:rPr>
          <w:rFonts w:ascii="仿宋" w:eastAsia="仿宋" w:hAnsi="仿宋" w:cs="宋体" w:hint="eastAsia"/>
          <w:kern w:val="0"/>
          <w:sz w:val="24"/>
          <w:szCs w:val="24"/>
        </w:rPr>
        <w:t>重大事件记录（如本运维期发生重大事件则需提供）；</w:t>
      </w:r>
    </w:p>
    <w:p w:rsidR="00AE2AB9" w:rsidRPr="003B362E" w:rsidRDefault="00AE2AB9" w:rsidP="00AE2AB9">
      <w:pPr>
        <w:pStyle w:val="af8"/>
        <w:numPr>
          <w:ilvl w:val="0"/>
          <w:numId w:val="46"/>
        </w:numPr>
        <w:spacing w:line="360" w:lineRule="auto"/>
        <w:ind w:firstLineChars="0"/>
        <w:contextualSpacing/>
        <w:rPr>
          <w:rFonts w:ascii="仿宋" w:eastAsia="仿宋" w:hAnsi="仿宋"/>
          <w:sz w:val="24"/>
          <w:szCs w:val="24"/>
        </w:rPr>
      </w:pPr>
      <w:r w:rsidRPr="003B362E">
        <w:rPr>
          <w:rFonts w:ascii="仿宋" w:eastAsia="仿宋" w:hAnsi="仿宋" w:cs="宋体" w:hint="eastAsia"/>
          <w:kern w:val="0"/>
          <w:sz w:val="24"/>
          <w:szCs w:val="24"/>
        </w:rPr>
        <w:t>用户使用</w:t>
      </w:r>
      <w:r w:rsidRPr="003B362E">
        <w:rPr>
          <w:rFonts w:ascii="仿宋" w:eastAsia="仿宋" w:hAnsi="仿宋" w:cs="宋体"/>
          <w:kern w:val="0"/>
          <w:sz w:val="24"/>
          <w:szCs w:val="24"/>
        </w:rPr>
        <w:t>意见</w:t>
      </w:r>
      <w:r w:rsidRPr="003B362E">
        <w:rPr>
          <w:rFonts w:ascii="仿宋" w:eastAsia="仿宋" w:hAnsi="仿宋" w:cs="宋体" w:hint="eastAsia"/>
          <w:kern w:val="0"/>
          <w:sz w:val="24"/>
          <w:szCs w:val="24"/>
        </w:rPr>
        <w:t>。</w:t>
      </w:r>
    </w:p>
    <w:p w:rsidR="00AE2AB9" w:rsidRPr="003B362E" w:rsidRDefault="00AE2AB9" w:rsidP="00AE2AB9">
      <w:pPr>
        <w:tabs>
          <w:tab w:val="left" w:pos="900"/>
        </w:tabs>
        <w:spacing w:line="360" w:lineRule="auto"/>
        <w:contextualSpacing/>
        <w:rPr>
          <w:rFonts w:ascii="仿宋" w:eastAsia="仿宋" w:hAnsi="仿宋"/>
          <w:b/>
          <w:sz w:val="24"/>
        </w:rPr>
      </w:pPr>
      <w:r w:rsidRPr="003B362E">
        <w:rPr>
          <w:rFonts w:ascii="仿宋" w:eastAsia="仿宋" w:hAnsi="仿宋" w:hint="eastAsia"/>
          <w:b/>
          <w:sz w:val="24"/>
        </w:rPr>
        <w:t>六、采购标的</w:t>
      </w:r>
      <w:proofErr w:type="gramStart"/>
      <w:r w:rsidRPr="003B362E">
        <w:rPr>
          <w:rFonts w:ascii="仿宋" w:eastAsia="仿宋" w:hAnsi="仿宋" w:hint="eastAsia"/>
          <w:b/>
          <w:sz w:val="24"/>
        </w:rPr>
        <w:t>的</w:t>
      </w:r>
      <w:proofErr w:type="gramEnd"/>
      <w:r w:rsidRPr="003B362E">
        <w:rPr>
          <w:rFonts w:ascii="仿宋" w:eastAsia="仿宋" w:hAnsi="仿宋" w:hint="eastAsia"/>
          <w:b/>
          <w:sz w:val="24"/>
        </w:rPr>
        <w:t>其他技术、服务等要求</w:t>
      </w:r>
    </w:p>
    <w:p w:rsidR="00AE2AB9" w:rsidRPr="003B362E" w:rsidRDefault="00AE2AB9" w:rsidP="00AE2AB9">
      <w:pPr>
        <w:tabs>
          <w:tab w:val="left" w:pos="900"/>
        </w:tabs>
        <w:spacing w:line="360" w:lineRule="auto"/>
        <w:ind w:firstLineChars="200" w:firstLine="480"/>
        <w:contextualSpacing/>
        <w:rPr>
          <w:rFonts w:ascii="仿宋" w:eastAsia="仿宋" w:hAnsi="仿宋"/>
          <w:sz w:val="24"/>
        </w:rPr>
      </w:pPr>
      <w:r w:rsidRPr="003B362E">
        <w:rPr>
          <w:rFonts w:ascii="仿宋" w:eastAsia="仿宋" w:hAnsi="仿宋" w:hint="eastAsia"/>
          <w:sz w:val="24"/>
        </w:rPr>
        <w:t>投标人需按照招标文件要求提供项目需求理解分析、运维服务方案、驻场服务方案、</w:t>
      </w:r>
      <w:r w:rsidRPr="003B362E">
        <w:rPr>
          <w:rFonts w:ascii="仿宋" w:eastAsia="仿宋" w:hAnsi="仿宋" w:cs="宋体" w:hint="eastAsia"/>
          <w:kern w:val="0"/>
          <w:sz w:val="24"/>
          <w:szCs w:val="21"/>
        </w:rPr>
        <w:t>拟投入项目团队</w:t>
      </w:r>
      <w:r w:rsidRPr="003B362E">
        <w:rPr>
          <w:rFonts w:ascii="仿宋" w:eastAsia="仿宋" w:hAnsi="仿宋" w:hint="eastAsia"/>
          <w:sz w:val="24"/>
        </w:rPr>
        <w:t>、拟采取的应急事件处理预案和培训方案等。</w:t>
      </w:r>
    </w:p>
    <w:p w:rsidR="00AE2AB9" w:rsidRPr="003B362E" w:rsidRDefault="00AE2AB9" w:rsidP="00AE2AB9">
      <w:pPr>
        <w:tabs>
          <w:tab w:val="left" w:pos="900"/>
        </w:tabs>
        <w:spacing w:line="360" w:lineRule="auto"/>
        <w:contextualSpacing/>
        <w:rPr>
          <w:rFonts w:ascii="仿宋" w:eastAsia="仿宋" w:hAnsi="仿宋"/>
          <w:b/>
          <w:sz w:val="24"/>
        </w:rPr>
      </w:pPr>
      <w:bookmarkStart w:id="3" w:name="OLE_LINK11"/>
      <w:r w:rsidRPr="003B362E">
        <w:rPr>
          <w:rFonts w:ascii="仿宋" w:eastAsia="仿宋" w:hAnsi="仿宋" w:hint="eastAsia"/>
          <w:b/>
          <w:sz w:val="24"/>
        </w:rPr>
        <w:t>七、采购标的需满足的质量、安全、技术规格、物理特性等要求</w:t>
      </w:r>
      <w:bookmarkEnd w:id="3"/>
      <w:r w:rsidRPr="003B362E">
        <w:rPr>
          <w:rFonts w:ascii="仿宋" w:eastAsia="仿宋" w:hAnsi="仿宋" w:hint="eastAsia"/>
          <w:b/>
          <w:sz w:val="24"/>
        </w:rPr>
        <w:t>：</w:t>
      </w:r>
    </w:p>
    <w:p w:rsidR="00AE2AB9" w:rsidRPr="003B362E" w:rsidRDefault="00AE2AB9" w:rsidP="00AE2AB9">
      <w:pPr>
        <w:tabs>
          <w:tab w:val="left" w:pos="900"/>
        </w:tabs>
        <w:spacing w:line="360" w:lineRule="auto"/>
        <w:contextualSpacing/>
        <w:jc w:val="center"/>
        <w:rPr>
          <w:rFonts w:ascii="宋体" w:hAnsi="宋体"/>
          <w:szCs w:val="21"/>
        </w:rPr>
        <w:sectPr w:rsidR="00AE2AB9" w:rsidRPr="003B362E">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3B362E">
        <w:rPr>
          <w:rFonts w:ascii="宋体" w:hAnsi="宋体"/>
          <w:szCs w:val="21"/>
        </w:rPr>
        <w:br w:type="page"/>
      </w:r>
    </w:p>
    <w:p w:rsidR="00AE2AB9" w:rsidRPr="003B362E" w:rsidRDefault="00AE2AB9" w:rsidP="00AE2AB9">
      <w:pPr>
        <w:tabs>
          <w:tab w:val="left" w:pos="900"/>
        </w:tabs>
        <w:spacing w:line="360" w:lineRule="auto"/>
        <w:contextualSpacing/>
        <w:jc w:val="center"/>
        <w:rPr>
          <w:rFonts w:ascii="仿宋" w:eastAsia="仿宋" w:hAnsi="仿宋"/>
          <w:b/>
          <w:sz w:val="24"/>
        </w:rPr>
      </w:pPr>
      <w:r w:rsidRPr="003B362E">
        <w:rPr>
          <w:rFonts w:ascii="仿宋" w:eastAsia="仿宋" w:hAnsi="仿宋"/>
          <w:b/>
          <w:sz w:val="24"/>
        </w:rPr>
        <w:lastRenderedPageBreak/>
        <w:t>第</w:t>
      </w:r>
      <w:r w:rsidRPr="003B362E">
        <w:rPr>
          <w:rFonts w:ascii="仿宋" w:eastAsia="仿宋" w:hAnsi="仿宋" w:hint="eastAsia"/>
          <w:b/>
          <w:sz w:val="24"/>
        </w:rPr>
        <w:t>1</w:t>
      </w:r>
      <w:r w:rsidRPr="003B362E">
        <w:rPr>
          <w:rFonts w:ascii="仿宋" w:eastAsia="仿宋" w:hAnsi="仿宋"/>
          <w:b/>
          <w:sz w:val="24"/>
        </w:rPr>
        <w:t>包</w:t>
      </w:r>
      <w:r w:rsidRPr="003B362E">
        <w:rPr>
          <w:rFonts w:ascii="仿宋" w:eastAsia="仿宋" w:hAnsi="仿宋" w:hint="eastAsia"/>
          <w:b/>
          <w:sz w:val="24"/>
        </w:rPr>
        <w:t xml:space="preserve"> HIS系统运维服务项目</w:t>
      </w:r>
    </w:p>
    <w:p w:rsidR="00AE2AB9" w:rsidRPr="003B362E" w:rsidRDefault="00AE2AB9" w:rsidP="00AE2AB9">
      <w:pPr>
        <w:tabs>
          <w:tab w:val="left" w:pos="900"/>
        </w:tabs>
        <w:spacing w:beforeLines="50" w:before="120" w:line="360" w:lineRule="auto"/>
        <w:rPr>
          <w:rFonts w:ascii="仿宋" w:eastAsia="仿宋" w:hAnsi="仿宋"/>
          <w:b/>
          <w:sz w:val="24"/>
        </w:rPr>
      </w:pPr>
      <w:r w:rsidRPr="003B362E">
        <w:rPr>
          <w:rFonts w:ascii="仿宋" w:eastAsia="仿宋" w:hAnsi="仿宋"/>
          <w:b/>
          <w:sz w:val="24"/>
        </w:rPr>
        <w:t>一</w:t>
      </w:r>
      <w:r w:rsidRPr="003B362E">
        <w:rPr>
          <w:rFonts w:ascii="仿宋" w:eastAsia="仿宋" w:hAnsi="仿宋" w:hint="eastAsia"/>
          <w:b/>
          <w:sz w:val="24"/>
        </w:rPr>
        <w:t>、</w:t>
      </w:r>
      <w:r w:rsidRPr="003B362E">
        <w:rPr>
          <w:rFonts w:ascii="仿宋" w:eastAsia="仿宋" w:hAnsi="仿宋"/>
          <w:b/>
          <w:sz w:val="24"/>
        </w:rPr>
        <w:t>技术要求</w:t>
      </w:r>
    </w:p>
    <w:p w:rsidR="00AE2AB9" w:rsidRPr="003B362E" w:rsidRDefault="00AE2AB9" w:rsidP="00AE2AB9">
      <w:pPr>
        <w:pStyle w:val="af8"/>
        <w:spacing w:line="360" w:lineRule="auto"/>
        <w:ind w:firstLineChars="0" w:firstLine="0"/>
        <w:rPr>
          <w:rFonts w:ascii="仿宋" w:eastAsia="仿宋" w:hAnsi="仿宋"/>
          <w:b/>
          <w:sz w:val="24"/>
          <w:szCs w:val="24"/>
        </w:rPr>
      </w:pPr>
      <w:r w:rsidRPr="003B362E">
        <w:rPr>
          <w:rFonts w:ascii="仿宋" w:eastAsia="仿宋" w:hAnsi="仿宋" w:hint="eastAsia"/>
          <w:b/>
          <w:sz w:val="24"/>
          <w:szCs w:val="24"/>
        </w:rPr>
        <w:t>1、业务范围（涉及科室范围）</w:t>
      </w:r>
    </w:p>
    <w:p w:rsidR="00AE2AB9" w:rsidRPr="003B362E" w:rsidRDefault="00AE2AB9" w:rsidP="00AE2AB9">
      <w:pPr>
        <w:spacing w:line="360" w:lineRule="auto"/>
        <w:ind w:firstLineChars="200" w:firstLine="480"/>
        <w:rPr>
          <w:rFonts w:ascii="仿宋" w:eastAsia="仿宋" w:hAnsi="仿宋" w:cs="宋体"/>
          <w:kern w:val="0"/>
          <w:sz w:val="24"/>
        </w:rPr>
      </w:pPr>
      <w:r w:rsidRPr="003B362E">
        <w:rPr>
          <w:rFonts w:ascii="仿宋" w:eastAsia="仿宋" w:hAnsi="仿宋" w:cs="宋体" w:hint="eastAsia"/>
          <w:kern w:val="0"/>
          <w:sz w:val="24"/>
        </w:rPr>
        <w:t>涉及全院</w:t>
      </w:r>
    </w:p>
    <w:p w:rsidR="00AE2AB9" w:rsidRPr="003B362E" w:rsidRDefault="00AE2AB9" w:rsidP="00AE2AB9">
      <w:pPr>
        <w:pStyle w:val="af8"/>
        <w:spacing w:line="360" w:lineRule="auto"/>
        <w:ind w:firstLineChars="0" w:firstLine="0"/>
        <w:rPr>
          <w:rFonts w:ascii="仿宋" w:eastAsia="仿宋" w:hAnsi="仿宋"/>
          <w:b/>
          <w:sz w:val="24"/>
          <w:szCs w:val="24"/>
        </w:rPr>
      </w:pPr>
      <w:r w:rsidRPr="003B362E">
        <w:rPr>
          <w:rFonts w:ascii="仿宋" w:eastAsia="仿宋" w:hAnsi="仿宋" w:hint="eastAsia"/>
          <w:b/>
          <w:sz w:val="24"/>
          <w:szCs w:val="24"/>
        </w:rPr>
        <w:t>2、工期要求</w:t>
      </w:r>
    </w:p>
    <w:p w:rsidR="00AE2AB9" w:rsidRPr="003B362E" w:rsidRDefault="00AE2AB9" w:rsidP="00AE2AB9">
      <w:pPr>
        <w:spacing w:line="360" w:lineRule="auto"/>
        <w:ind w:firstLineChars="200" w:firstLine="480"/>
        <w:rPr>
          <w:rFonts w:ascii="仿宋" w:eastAsia="仿宋" w:hAnsi="仿宋"/>
          <w:sz w:val="24"/>
        </w:rPr>
      </w:pPr>
      <w:r w:rsidRPr="003B362E">
        <w:rPr>
          <w:rFonts w:ascii="仿宋" w:eastAsia="仿宋" w:hAnsi="仿宋" w:hint="eastAsia"/>
          <w:sz w:val="24"/>
        </w:rPr>
        <w:t>1年</w:t>
      </w:r>
    </w:p>
    <w:p w:rsidR="00AE2AB9" w:rsidRPr="003B362E" w:rsidRDefault="00AE2AB9" w:rsidP="00AE2AB9">
      <w:pPr>
        <w:pStyle w:val="af8"/>
        <w:spacing w:line="360" w:lineRule="auto"/>
        <w:ind w:firstLineChars="0" w:firstLine="0"/>
        <w:rPr>
          <w:rFonts w:ascii="仿宋" w:eastAsia="仿宋" w:hAnsi="仿宋"/>
          <w:b/>
          <w:sz w:val="24"/>
          <w:szCs w:val="24"/>
        </w:rPr>
      </w:pPr>
      <w:r w:rsidRPr="003B362E">
        <w:rPr>
          <w:rFonts w:ascii="仿宋" w:eastAsia="仿宋" w:hAnsi="仿宋"/>
          <w:b/>
          <w:sz w:val="24"/>
          <w:szCs w:val="24"/>
        </w:rPr>
        <w:t>3</w:t>
      </w:r>
      <w:r w:rsidRPr="003B362E">
        <w:rPr>
          <w:rFonts w:ascii="仿宋" w:eastAsia="仿宋" w:hAnsi="仿宋" w:hint="eastAsia"/>
          <w:b/>
          <w:sz w:val="24"/>
          <w:szCs w:val="24"/>
        </w:rPr>
        <w:t>、项目内容及对象</w:t>
      </w:r>
    </w:p>
    <w:p w:rsidR="00AE2AB9" w:rsidRPr="003B362E" w:rsidRDefault="00AE2AB9" w:rsidP="00AE2AB9">
      <w:pPr>
        <w:autoSpaceDE w:val="0"/>
        <w:autoSpaceDN w:val="0"/>
        <w:spacing w:line="360" w:lineRule="auto"/>
        <w:ind w:firstLineChars="200" w:firstLine="480"/>
        <w:jc w:val="left"/>
        <w:rPr>
          <w:rFonts w:ascii="仿宋" w:eastAsia="仿宋" w:hAnsi="仿宋" w:cs="宋体"/>
          <w:kern w:val="0"/>
          <w:sz w:val="24"/>
        </w:rPr>
      </w:pPr>
      <w:r w:rsidRPr="003B362E">
        <w:rPr>
          <w:rFonts w:ascii="仿宋" w:eastAsia="仿宋" w:hAnsi="仿宋" w:cs="宋体" w:hint="eastAsia"/>
          <w:kern w:val="0"/>
          <w:sz w:val="24"/>
        </w:rPr>
        <w:t>新需求及BUG修改，定期现场巡检，7*24小时技术与支持、程序和接口改造等，保障HIS系统平稳运行。</w:t>
      </w:r>
    </w:p>
    <w:p w:rsidR="00AE2AB9" w:rsidRPr="003B362E" w:rsidRDefault="00AE2AB9" w:rsidP="00AE2AB9">
      <w:pPr>
        <w:autoSpaceDE w:val="0"/>
        <w:autoSpaceDN w:val="0"/>
        <w:spacing w:line="360" w:lineRule="auto"/>
        <w:ind w:firstLineChars="200" w:firstLine="480"/>
        <w:jc w:val="left"/>
        <w:rPr>
          <w:rFonts w:ascii="仿宋" w:eastAsia="仿宋" w:hAnsi="仿宋" w:cs="宋体"/>
          <w:kern w:val="0"/>
          <w:sz w:val="24"/>
        </w:rPr>
      </w:pPr>
      <w:r w:rsidRPr="003B362E">
        <w:rPr>
          <w:rFonts w:ascii="仿宋" w:eastAsia="仿宋" w:hAnsi="仿宋" w:cs="宋体" w:hint="eastAsia"/>
          <w:kern w:val="0"/>
          <w:sz w:val="24"/>
        </w:rPr>
        <w:t>HIS系统提供4名驻场人员(其中2名实施工程师及2名研发工程师)。</w:t>
      </w:r>
    </w:p>
    <w:p w:rsidR="00AE2AB9" w:rsidRPr="003B362E" w:rsidRDefault="00AE2AB9" w:rsidP="00AE2AB9">
      <w:pPr>
        <w:autoSpaceDE w:val="0"/>
        <w:autoSpaceDN w:val="0"/>
        <w:spacing w:line="360" w:lineRule="auto"/>
        <w:jc w:val="left"/>
        <w:rPr>
          <w:rFonts w:ascii="仿宋" w:eastAsia="仿宋" w:hAnsi="仿宋" w:cs="宋体"/>
          <w:b/>
          <w:kern w:val="0"/>
          <w:sz w:val="24"/>
        </w:rPr>
      </w:pPr>
      <w:r w:rsidRPr="003B362E">
        <w:rPr>
          <w:rFonts w:ascii="仿宋" w:eastAsia="仿宋" w:hAnsi="仿宋" w:cs="宋体" w:hint="eastAsia"/>
          <w:b/>
          <w:kern w:val="0"/>
          <w:sz w:val="24"/>
        </w:rPr>
        <w:t>4、服务内容</w:t>
      </w:r>
    </w:p>
    <w:p w:rsidR="00AE2AB9" w:rsidRPr="003B362E" w:rsidRDefault="00AE2AB9" w:rsidP="00AE2AB9">
      <w:pPr>
        <w:autoSpaceDE w:val="0"/>
        <w:autoSpaceDN w:val="0"/>
        <w:spacing w:line="360" w:lineRule="auto"/>
        <w:ind w:firstLineChars="200" w:firstLine="480"/>
        <w:jc w:val="left"/>
        <w:rPr>
          <w:rFonts w:ascii="仿宋" w:eastAsia="仿宋" w:hAnsi="仿宋" w:cs="宋体"/>
          <w:kern w:val="0"/>
          <w:sz w:val="24"/>
        </w:rPr>
      </w:pPr>
      <w:r w:rsidRPr="003B362E">
        <w:rPr>
          <w:rFonts w:ascii="仿宋" w:eastAsia="仿宋" w:hAnsi="仿宋" w:cs="宋体" w:hint="eastAsia"/>
          <w:kern w:val="0"/>
          <w:sz w:val="24"/>
        </w:rPr>
        <w:t>投标人应提供符合招标文件条件、要求和原则、目标及标准的下述合格服务：</w:t>
      </w:r>
    </w:p>
    <w:p w:rsidR="00AE2AB9" w:rsidRPr="003B362E" w:rsidRDefault="00AE2AB9" w:rsidP="00AE2AB9">
      <w:pPr>
        <w:spacing w:line="360" w:lineRule="auto"/>
        <w:rPr>
          <w:rFonts w:ascii="仿宋" w:eastAsia="仿宋" w:hAnsi="仿宋" w:cs="宋体"/>
          <w:b/>
          <w:kern w:val="0"/>
          <w:sz w:val="24"/>
        </w:rPr>
      </w:pPr>
      <w:r w:rsidRPr="003B362E">
        <w:rPr>
          <w:rFonts w:ascii="仿宋" w:eastAsia="仿宋" w:hAnsi="仿宋" w:cs="宋体" w:hint="eastAsia"/>
          <w:b/>
          <w:kern w:val="0"/>
          <w:sz w:val="24"/>
        </w:rPr>
        <w:t>4.1.软件技术保障服务</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（1）系统完善及故障处理：</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①系统已应用模块范围内的功能完善和版本优化等工作；投标人应对系统中因程序编辑、设计的不合理、BUG或效率性不足而造成的功能缺失、不合理、不便利、未达保证值或未达合理效率等问题，进行系统已应用模块范围内功能完善，应按照合同中要求的标准和期限提供服务，包括对系统已应用模块范围内功能进行弥补、补充、调整、变更、更新、优化等。</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②排除系统运行中发生的故障、修复软件BUG、维护系统日志、对涉及的软件、系统实施运行维护、解决软件使用过程中的问题；</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③投标人应通过电话技术支持、现场技术支持、电子邮件等方式开展运维服务工作，保证采购人工作时间内7*24小时的客户服务热线支持，并在运</w:t>
      </w:r>
      <w:proofErr w:type="gramStart"/>
      <w:r w:rsidRPr="003B362E">
        <w:rPr>
          <w:rFonts w:ascii="仿宋" w:eastAsia="仿宋" w:hAnsi="仿宋" w:cs="宋体" w:hint="eastAsia"/>
          <w:kern w:val="0"/>
          <w:sz w:val="24"/>
        </w:rPr>
        <w:t>维工作</w:t>
      </w:r>
      <w:proofErr w:type="gramEnd"/>
      <w:r w:rsidRPr="003B362E">
        <w:rPr>
          <w:rFonts w:ascii="仿宋" w:eastAsia="仿宋" w:hAnsi="仿宋" w:cs="宋体" w:hint="eastAsia"/>
          <w:kern w:val="0"/>
          <w:sz w:val="24"/>
        </w:rPr>
        <w:t>开展过程中，对系统功能完善情况、技术支持内容及日常运</w:t>
      </w:r>
      <w:proofErr w:type="gramStart"/>
      <w:r w:rsidRPr="003B362E">
        <w:rPr>
          <w:rFonts w:ascii="仿宋" w:eastAsia="仿宋" w:hAnsi="仿宋" w:cs="宋体" w:hint="eastAsia"/>
          <w:kern w:val="0"/>
          <w:sz w:val="24"/>
        </w:rPr>
        <w:t>维工作</w:t>
      </w:r>
      <w:proofErr w:type="gramEnd"/>
      <w:r w:rsidRPr="003B362E">
        <w:rPr>
          <w:rFonts w:ascii="仿宋" w:eastAsia="仿宋" w:hAnsi="仿宋" w:cs="宋体" w:hint="eastAsia"/>
          <w:kern w:val="0"/>
          <w:sz w:val="24"/>
        </w:rPr>
        <w:t>内容及结果进行记录，存档备查。</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④当投标人受理采购人技术支持需求后，应进行问题记录，根据问题情况判断采用现场还是电话技术支持方式。</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⑤电话技术支持在30分钟内未解决问题或系统出现故障导致业务流程中断的，投标人应派技术人员2小时内到达现场解决问题，非工作时间到场时限为4小时</w:t>
      </w:r>
      <w:r w:rsidRPr="003B362E">
        <w:rPr>
          <w:rFonts w:ascii="仿宋" w:eastAsia="仿宋" w:hAnsi="仿宋" w:cs="宋体" w:hint="eastAsia"/>
          <w:kern w:val="0"/>
          <w:sz w:val="24"/>
        </w:rPr>
        <w:lastRenderedPageBreak/>
        <w:t>内。问题解决后，填写技术支持记录单。</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⑥采购人认为需对系统进行功能完善或系统出现BUG的，应由采购人整理《系统功能完善需求及确认单》，对完善需求进行描述并提交投标人。投标人接到《系统功能完善需求及确认单》投标人进行评估后，需在3</w:t>
      </w:r>
      <w:proofErr w:type="gramStart"/>
      <w:r w:rsidRPr="003B362E">
        <w:rPr>
          <w:rFonts w:ascii="仿宋" w:eastAsia="仿宋" w:hAnsi="仿宋" w:cs="宋体" w:hint="eastAsia"/>
          <w:kern w:val="0"/>
          <w:sz w:val="24"/>
        </w:rPr>
        <w:t>日内和</w:t>
      </w:r>
      <w:proofErr w:type="gramEnd"/>
      <w:r w:rsidRPr="003B362E">
        <w:rPr>
          <w:rFonts w:ascii="仿宋" w:eastAsia="仿宋" w:hAnsi="仿宋" w:cs="宋体" w:hint="eastAsia"/>
          <w:kern w:val="0"/>
          <w:sz w:val="24"/>
        </w:rPr>
        <w:t>采购人共同确认，提出需求的解决方案及完成时间，需经采购人确认同意。</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（2）纠纷处理：因投标人造成的系统BUG导致采购人产生纠纷，且形成采购人实质赔偿的，其赔偿金额由投标人全部承担，优先从合同未结款项中扣除。</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3）系统巡检：按月进行系统及相关硬件巡检工作，及时发现问题、解决问题，确保设备及系统软件良好运行；定期清理垃圾数据，以充分保证系统运行的快捷和稳定；定期进行数据迁移工作，保证系统的稳定；提供数据备份服务及其他备份技术。每次巡检结束后，投标人向采购人提交巡检报告。</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（4）字典及接口调整：因本系统完善、采购人内部管理结构、业务流程及其他信息系统调整导致的相关数据字典或已有数据接口的调整和维护，投标人应提供现场技术支持。</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节假日及政策性任务保障服务：采购人因节假日或执行上级政策性任务等特殊时期，投标人工程师应服从采购人统一作息时间安排，必要时投标人应增派人员协助完成任务，投标人按照要求的工期节点，按时完成相关工作，如遇重大改造涉及费用，双方进行协商。包括但不限于的工作如下：</w:t>
      </w:r>
    </w:p>
    <w:p w:rsidR="00AE2AB9" w:rsidRPr="003B362E" w:rsidRDefault="00AE2AB9" w:rsidP="00AE2AB9">
      <w:pPr>
        <w:spacing w:line="360" w:lineRule="auto"/>
        <w:rPr>
          <w:rFonts w:ascii="仿宋" w:eastAsia="仿宋" w:hAnsi="仿宋" w:cs="宋体"/>
          <w:kern w:val="0"/>
          <w:sz w:val="24"/>
        </w:rPr>
      </w:pPr>
      <w:bookmarkStart w:id="4" w:name="OLE_LINK108"/>
      <w:bookmarkStart w:id="5" w:name="OLE_LINK109"/>
      <w:r w:rsidRPr="003B362E">
        <w:rPr>
          <w:rFonts w:ascii="仿宋" w:eastAsia="仿宋" w:hAnsi="仿宋" w:cs="宋体" w:hint="eastAsia"/>
          <w:kern w:val="0"/>
          <w:sz w:val="24"/>
        </w:rPr>
        <w:t>①</w:t>
      </w:r>
      <w:bookmarkEnd w:id="4"/>
      <w:bookmarkEnd w:id="5"/>
      <w:r w:rsidRPr="003B362E">
        <w:rPr>
          <w:rFonts w:ascii="仿宋" w:eastAsia="仿宋" w:hAnsi="仿宋" w:cs="宋体" w:hint="eastAsia"/>
          <w:kern w:val="0"/>
          <w:sz w:val="24"/>
        </w:rPr>
        <w:t>医疗服务价格调整工作：按照要求完成程序改造、字典维护、测试环境搭建与流程测试、切换当日现场保障，以及切换完成后系统运行保障。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②互联互通、电子病历及智慧服务测评工作：完成互联互通、电子病历及智慧服务</w:t>
      </w:r>
      <w:proofErr w:type="gramStart"/>
      <w:r w:rsidRPr="003B362E">
        <w:rPr>
          <w:rFonts w:ascii="仿宋" w:eastAsia="仿宋" w:hAnsi="仿宋" w:cs="宋体" w:hint="eastAsia"/>
          <w:kern w:val="0"/>
          <w:sz w:val="24"/>
        </w:rPr>
        <w:t>测评保障</w:t>
      </w:r>
      <w:proofErr w:type="gramEnd"/>
      <w:r w:rsidRPr="003B362E">
        <w:rPr>
          <w:rFonts w:ascii="仿宋" w:eastAsia="仿宋" w:hAnsi="仿宋" w:cs="宋体" w:hint="eastAsia"/>
          <w:kern w:val="0"/>
          <w:sz w:val="24"/>
        </w:rPr>
        <w:t>工作。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③改善医疗服务工作：完成信息系统保障工作。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④配合医院进行网络安全等级保护测评相关工作。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⑤其他政策性任务涉及的程序和接口改造工作。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（6）系统联调：按照采购人要求配合完成系统联调工作。</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（7）资料提供：提供软件最新版本的数据库表清单及字段涵义，提供与涉及软件有关的新的和/或改进的运行经验、业务培训和安全方面的资料及信息。</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（8）质量保障：投标人应接受采购人对本合同内容具体落实情况及投标人在采</w:t>
      </w:r>
      <w:r w:rsidRPr="003B362E">
        <w:rPr>
          <w:rFonts w:ascii="仿宋" w:eastAsia="仿宋" w:hAnsi="仿宋" w:cs="宋体" w:hint="eastAsia"/>
          <w:kern w:val="0"/>
          <w:sz w:val="24"/>
        </w:rPr>
        <w:lastRenderedPageBreak/>
        <w:t>购</w:t>
      </w:r>
      <w:proofErr w:type="gramStart"/>
      <w:r w:rsidRPr="003B362E">
        <w:rPr>
          <w:rFonts w:ascii="仿宋" w:eastAsia="仿宋" w:hAnsi="仿宋" w:cs="宋体" w:hint="eastAsia"/>
          <w:kern w:val="0"/>
          <w:sz w:val="24"/>
        </w:rPr>
        <w:t>人运行</w:t>
      </w:r>
      <w:proofErr w:type="gramEnd"/>
      <w:r w:rsidRPr="003B362E">
        <w:rPr>
          <w:rFonts w:ascii="仿宋" w:eastAsia="仿宋" w:hAnsi="仿宋" w:cs="宋体" w:hint="eastAsia"/>
          <w:kern w:val="0"/>
          <w:sz w:val="24"/>
        </w:rPr>
        <w:t>维护中的服务质量和进展情况的监督、检查。</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（9）数据咨询：本项目包含数据咨询服务</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（10）驻场服务：本项目包含驻场服务</w:t>
      </w:r>
    </w:p>
    <w:p w:rsidR="00AE2AB9" w:rsidRPr="003B362E" w:rsidRDefault="00AE2AB9" w:rsidP="00AE2AB9">
      <w:pPr>
        <w:spacing w:line="360" w:lineRule="auto"/>
        <w:rPr>
          <w:rFonts w:ascii="仿宋" w:eastAsia="仿宋" w:hAnsi="仿宋" w:cs="宋体"/>
          <w:b/>
          <w:kern w:val="0"/>
          <w:sz w:val="24"/>
        </w:rPr>
      </w:pPr>
      <w:r w:rsidRPr="003B362E">
        <w:rPr>
          <w:rFonts w:ascii="仿宋" w:eastAsia="仿宋" w:hAnsi="仿宋" w:cs="宋体"/>
          <w:b/>
          <w:kern w:val="0"/>
          <w:sz w:val="24"/>
        </w:rPr>
        <w:t>4.2.安全及系统服务</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1）突发重大安全及系统故障应急处理：对于出现的机房环境问题、硬件损坏或应用系统等故障的情况，投标人需要在2个小时内上门配合采购人维护，分析具体故障原因和严重程度，制定临时应急方案，尽快恢复系统运行，根据需求及时增加相应人员，配合工作，在规定的期限内完成工作，书写《重大事件备忘》并保证：故障不解决，服务小组不撤离。</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①投标人按照本合同约定采取的补救措施超过10天，服务仍未符合合同约定的，采购人有权自行采取补救措施及使用替代产品，投标人除承担合同约定的违约责任外，还应承担由此造成的采购人损失及增加的价格、费用和相关支出。</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②采购人选择任何补救措施均不减轻或免除投标人依据合同所应承担的违约责任。因投标人原因造成采购人对第三方的责任的，投标人应当同时承担合同约定的违约责任及采购人对第三方的赔偿和其它责任。</w:t>
      </w:r>
    </w:p>
    <w:p w:rsidR="00AE2AB9" w:rsidRPr="003B362E" w:rsidRDefault="00AE2AB9" w:rsidP="00AE2AB9">
      <w:pPr>
        <w:spacing w:line="360" w:lineRule="auto"/>
        <w:rPr>
          <w:rFonts w:ascii="仿宋" w:eastAsia="仿宋" w:hAnsi="仿宋" w:cs="宋体"/>
          <w:b/>
          <w:kern w:val="0"/>
          <w:sz w:val="24"/>
        </w:rPr>
      </w:pPr>
      <w:r w:rsidRPr="003B362E">
        <w:rPr>
          <w:rFonts w:ascii="仿宋" w:eastAsia="仿宋" w:hAnsi="仿宋" w:cs="宋体"/>
          <w:b/>
          <w:kern w:val="0"/>
          <w:sz w:val="24"/>
        </w:rPr>
        <w:t>4.3.管理、技术咨询和支持服务</w:t>
      </w:r>
    </w:p>
    <w:p w:rsidR="00AE2AB9" w:rsidRPr="003B362E" w:rsidRDefault="00AE2AB9" w:rsidP="00AE2AB9">
      <w:pPr>
        <w:spacing w:line="360" w:lineRule="auto"/>
        <w:ind w:firstLineChars="200" w:firstLine="480"/>
        <w:rPr>
          <w:rFonts w:ascii="仿宋" w:eastAsia="仿宋" w:hAnsi="仿宋" w:cs="宋体"/>
          <w:kern w:val="0"/>
          <w:sz w:val="24"/>
        </w:rPr>
      </w:pPr>
      <w:r w:rsidRPr="003B362E">
        <w:rPr>
          <w:rFonts w:ascii="仿宋" w:eastAsia="仿宋" w:hAnsi="仿宋" w:cs="宋体" w:hint="eastAsia"/>
          <w:kern w:val="0"/>
          <w:sz w:val="24"/>
        </w:rPr>
        <w:t>为保障采购人产出数据的可用性，为采购人提供管理咨询服务，具体内容如下：</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（1）提供系统测试及操作流程（包含应急演练流程），程序更新后，提供最新版本的测试报告、工作操作指南及软件操作手册；</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（2）对采购人系统相关操作人员（包括但不限于采购人信息中心、业务科室）进行定期培训，并提供应用软件的应用指导及技术支持服务；</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（3）提供现场数据分析咨询服务；协助采购人进行数据分析及提供管理建议；</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（4）按照采购人要求汇报、安排和处理投标人对本项目的履行情况，包括但不限于工作进度、履行过程中的问题等。</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（5）按照采购人要求参加例会，不能无故缺席。</w:t>
      </w:r>
    </w:p>
    <w:p w:rsidR="00AE2AB9" w:rsidRPr="003B362E" w:rsidRDefault="00AE2AB9" w:rsidP="00AE2AB9">
      <w:pPr>
        <w:spacing w:line="360" w:lineRule="auto"/>
        <w:rPr>
          <w:rFonts w:ascii="仿宋" w:eastAsia="仿宋" w:hAnsi="仿宋" w:cs="宋体"/>
          <w:b/>
          <w:kern w:val="0"/>
          <w:sz w:val="24"/>
        </w:rPr>
      </w:pPr>
      <w:r w:rsidRPr="003B362E">
        <w:rPr>
          <w:rFonts w:ascii="仿宋" w:eastAsia="仿宋" w:hAnsi="仿宋" w:cs="宋体"/>
          <w:b/>
          <w:kern w:val="0"/>
          <w:sz w:val="24"/>
        </w:rPr>
        <w:t>4.4.项目文档资料及工作报告要求</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（1）投标人应在采购人要求期限内向采购人提供与合同有关的所有文档资料并应符合合同及采购人要求，其中应至少包括合同中所列内容。</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lastRenderedPageBreak/>
        <w:t>（2）所有文档资料应符合上述要求，否则采购人有权拒收。重新提交这些文档资料的费用以及由此造成的项目延误由投标人负责。</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（3）已规定的文档资料外，投标人应根据具体情况提供其他与采购人或合同有关及采购人要求的资料。</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（4）合同到期后，采购人通过电话及电子邮件方式通知投标人参加验收会，投标人需按采购人时间要求提交验收申请及验收文档，并按时参加验收会。</w:t>
      </w:r>
    </w:p>
    <w:p w:rsidR="00AE2AB9" w:rsidRPr="003B362E" w:rsidRDefault="00AE2AB9" w:rsidP="00AE2AB9">
      <w:pPr>
        <w:spacing w:line="360" w:lineRule="auto"/>
        <w:rPr>
          <w:rFonts w:ascii="仿宋" w:eastAsia="仿宋" w:hAnsi="仿宋" w:cs="宋体"/>
          <w:b/>
          <w:kern w:val="0"/>
          <w:sz w:val="24"/>
        </w:rPr>
      </w:pPr>
      <w:r w:rsidRPr="003B362E">
        <w:rPr>
          <w:rFonts w:ascii="仿宋" w:eastAsia="仿宋" w:hAnsi="仿宋" w:cs="宋体"/>
          <w:b/>
          <w:kern w:val="0"/>
          <w:sz w:val="24"/>
        </w:rPr>
        <w:t>5、</w:t>
      </w:r>
      <w:r w:rsidRPr="003B362E">
        <w:rPr>
          <w:rFonts w:ascii="仿宋" w:eastAsia="仿宋" w:hAnsi="仿宋" w:cs="宋体" w:hint="eastAsia"/>
          <w:b/>
          <w:kern w:val="0"/>
          <w:sz w:val="24"/>
        </w:rPr>
        <w:t>人员要求</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5.1.投标人保证按时派遣合格、有熟练经验且能够胜任本合同工作的技术人员提供专业、优质、正确和高效的技术服务，填写《系统运维服务人员信息表》，就项目人员向采购人进行备案。</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5.2.投标人在招标文件中确定的每个角色负责人在完成项目整体文档交付及向采购人汇报项目全年整体运</w:t>
      </w:r>
      <w:proofErr w:type="gramStart"/>
      <w:r w:rsidRPr="003B362E">
        <w:rPr>
          <w:rFonts w:ascii="仿宋" w:eastAsia="仿宋" w:hAnsi="仿宋" w:cs="宋体" w:hint="eastAsia"/>
          <w:kern w:val="0"/>
          <w:sz w:val="24"/>
        </w:rPr>
        <w:t>维情况且</w:t>
      </w:r>
      <w:proofErr w:type="gramEnd"/>
      <w:r w:rsidRPr="003B362E">
        <w:rPr>
          <w:rFonts w:ascii="仿宋" w:eastAsia="仿宋" w:hAnsi="仿宋" w:cs="宋体" w:hint="eastAsia"/>
          <w:kern w:val="0"/>
          <w:sz w:val="24"/>
        </w:rPr>
        <w:t>经审核通过前不得更换，如因特殊原因确需更换，所更换的每个角色负责人资历和项目经验不得低于原项目经理及人员，并应事先征得采购人的书面同意，且投标人应保证工作平稳顺利进行，否则视为投标人违约。</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5.3.投标人从第三方雇佣技术服务人员的，所有费用应由投标人自行承担，且投标人所雇佣的任何人员须经采购人事前书面同意。</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5.4.投标人按照采购人工作时间及要求进行上下班并签到。</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5.5.涉及与科室确认沟通时，发现问题第一时间反馈采购人信息中心负责人员，积极解决；系统进行更新、维护等操作，须先通知采购人信息中心人员，确认方案后方可执行；涉及程序修改的，在投标人内部修改完成后，由投标人进行测试无误后，交于项目负责人进行测试，测试完成经采购人信息中心人员确认后，方可更新程序。</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5.6.服从采购人信息中心工作安排，严格遵守采购人信息中心安全管理要求。</w:t>
      </w:r>
    </w:p>
    <w:p w:rsidR="00AE2AB9" w:rsidRPr="003B362E" w:rsidRDefault="00AE2AB9" w:rsidP="00AE2AB9">
      <w:pPr>
        <w:spacing w:line="360" w:lineRule="auto"/>
        <w:rPr>
          <w:rFonts w:ascii="仿宋" w:eastAsia="仿宋" w:hAnsi="仿宋" w:cs="宋体"/>
          <w:kern w:val="0"/>
          <w:sz w:val="24"/>
        </w:rPr>
      </w:pPr>
      <w:r w:rsidRPr="003B362E">
        <w:rPr>
          <w:rFonts w:ascii="仿宋" w:eastAsia="仿宋" w:hAnsi="仿宋" w:cs="宋体" w:hint="eastAsia"/>
          <w:kern w:val="0"/>
          <w:sz w:val="24"/>
        </w:rPr>
        <w:t>5.7.采购人有权对工作不称职的工程师要求更换，投标人应在5个工作日内更换新的合格工程师到场，工程师更换次数一年不得超过3次。</w:t>
      </w:r>
    </w:p>
    <w:p w:rsidR="00AE2AB9" w:rsidRDefault="00AE2AB9" w:rsidP="00AE2AB9">
      <w:pPr>
        <w:spacing w:line="360" w:lineRule="auto"/>
        <w:rPr>
          <w:rFonts w:ascii="仿宋" w:eastAsia="仿宋" w:hAnsi="仿宋" w:cs="宋体" w:hint="eastAsia"/>
          <w:kern w:val="0"/>
          <w:sz w:val="24"/>
        </w:rPr>
      </w:pPr>
      <w:r w:rsidRPr="003B362E">
        <w:rPr>
          <w:rFonts w:ascii="仿宋" w:eastAsia="仿宋" w:hAnsi="仿宋" w:cs="宋体" w:hint="eastAsia"/>
          <w:kern w:val="0"/>
          <w:sz w:val="24"/>
        </w:rPr>
        <w:t>5.8.</w:t>
      </w:r>
      <w:proofErr w:type="gramStart"/>
      <w:r w:rsidRPr="003B362E">
        <w:rPr>
          <w:rFonts w:ascii="仿宋" w:eastAsia="仿宋" w:hAnsi="仿宋" w:cs="宋体" w:hint="eastAsia"/>
          <w:kern w:val="0"/>
          <w:sz w:val="24"/>
        </w:rPr>
        <w:t>若工</w:t>
      </w:r>
      <w:proofErr w:type="gramEnd"/>
      <w:r w:rsidRPr="003B362E">
        <w:rPr>
          <w:rFonts w:ascii="仿宋" w:eastAsia="仿宋" w:hAnsi="仿宋" w:cs="宋体" w:hint="eastAsia"/>
          <w:kern w:val="0"/>
          <w:sz w:val="24"/>
        </w:rPr>
        <w:t>程师在项目过程中遭到采购人工作人员或患者投诉，投标人应在24小时内处理投诉，并把处理结果反馈给采购人，确因工程师问题造成采购人经济损失的，投标人需照价赔偿。</w:t>
      </w:r>
    </w:p>
    <w:p w:rsidR="00AE2AB9" w:rsidRPr="00AE2AB9" w:rsidRDefault="00AE2AB9" w:rsidP="00AE2AB9">
      <w:pPr>
        <w:spacing w:line="360" w:lineRule="auto"/>
        <w:rPr>
          <w:rFonts w:ascii="仿宋" w:eastAsia="仿宋" w:hAnsi="仿宋" w:cs="宋体" w:hint="eastAsia"/>
          <w:kern w:val="0"/>
          <w:sz w:val="24"/>
        </w:rPr>
      </w:pPr>
      <w:r w:rsidRPr="00AE2AB9">
        <w:rPr>
          <w:rFonts w:ascii="仿宋" w:eastAsia="仿宋" w:hAnsi="仿宋" w:cs="宋体" w:hint="eastAsia"/>
          <w:kern w:val="0"/>
          <w:sz w:val="24"/>
        </w:rPr>
        <w:lastRenderedPageBreak/>
        <w:t>5.9.工程师需按照采购人要求填写相关安全、保密协议，遵守采购人工作时间要求，如需请假，须经采购人签批，同时，投标人需派合格的替岗人员到场。</w:t>
      </w:r>
    </w:p>
    <w:p w:rsidR="00AE2AB9" w:rsidRPr="00AE2AB9" w:rsidRDefault="00AE2AB9" w:rsidP="00AE2AB9">
      <w:pPr>
        <w:spacing w:line="360" w:lineRule="auto"/>
        <w:rPr>
          <w:rFonts w:ascii="仿宋" w:eastAsia="仿宋" w:hAnsi="仿宋" w:cs="宋体" w:hint="eastAsia"/>
          <w:kern w:val="0"/>
          <w:sz w:val="24"/>
        </w:rPr>
      </w:pPr>
      <w:r w:rsidRPr="00AE2AB9">
        <w:rPr>
          <w:rFonts w:ascii="仿宋" w:eastAsia="仿宋" w:hAnsi="仿宋" w:cs="宋体" w:hint="eastAsia"/>
          <w:kern w:val="0"/>
          <w:sz w:val="24"/>
        </w:rPr>
        <w:t>投标人应按采购人要求，HIS系统提供4名驻场人员(其中2名实施工程师及2名研发工程师)，人员要求如下：</w:t>
      </w:r>
    </w:p>
    <w:p w:rsidR="00AE2AB9" w:rsidRPr="00AE2AB9" w:rsidRDefault="00AE2AB9" w:rsidP="00AE2AB9">
      <w:pPr>
        <w:spacing w:line="360" w:lineRule="auto"/>
        <w:rPr>
          <w:rFonts w:ascii="仿宋" w:eastAsia="仿宋" w:hAnsi="仿宋" w:cs="宋体" w:hint="eastAsia"/>
          <w:kern w:val="0"/>
          <w:sz w:val="24"/>
        </w:rPr>
      </w:pPr>
      <w:r w:rsidRPr="00AE2AB9">
        <w:rPr>
          <w:rFonts w:ascii="仿宋" w:eastAsia="仿宋" w:hAnsi="仿宋" w:cs="宋体" w:hint="eastAsia"/>
          <w:kern w:val="0"/>
          <w:sz w:val="24"/>
        </w:rPr>
        <w:t>（1）驻场工程师应在合同签订之日起10个工作日内到岗。</w:t>
      </w:r>
    </w:p>
    <w:p w:rsidR="00AE2AB9" w:rsidRPr="00AE2AB9" w:rsidRDefault="00AE2AB9" w:rsidP="00AE2AB9">
      <w:pPr>
        <w:spacing w:line="360" w:lineRule="auto"/>
        <w:rPr>
          <w:rFonts w:ascii="仿宋" w:eastAsia="仿宋" w:hAnsi="仿宋" w:cs="宋体" w:hint="eastAsia"/>
          <w:kern w:val="0"/>
          <w:sz w:val="24"/>
        </w:rPr>
      </w:pPr>
      <w:r w:rsidRPr="00AE2AB9">
        <w:rPr>
          <w:rFonts w:ascii="仿宋" w:eastAsia="仿宋" w:hAnsi="仿宋" w:cs="宋体" w:hint="eastAsia"/>
          <w:kern w:val="0"/>
          <w:sz w:val="24"/>
        </w:rPr>
        <w:t>（2）投标人驻场人员的人身安全由投标人负责，如在采购人服务场所发生任何人身伤亡事件，均由投标人承担全部责任。</w:t>
      </w:r>
      <w:bookmarkStart w:id="6" w:name="_GoBack"/>
      <w:bookmarkEnd w:id="6"/>
    </w:p>
    <w:p w:rsidR="00AE2AB9" w:rsidRPr="00AE2AB9" w:rsidRDefault="00AE2AB9" w:rsidP="00AE2AB9">
      <w:pPr>
        <w:spacing w:line="360" w:lineRule="auto"/>
        <w:rPr>
          <w:rFonts w:ascii="仿宋" w:eastAsia="仿宋" w:hAnsi="仿宋" w:cs="宋体"/>
          <w:kern w:val="0"/>
          <w:sz w:val="24"/>
        </w:rPr>
      </w:pPr>
      <w:r w:rsidRPr="00AE2AB9">
        <w:rPr>
          <w:rFonts w:ascii="仿宋" w:eastAsia="仿宋" w:hAnsi="仿宋" w:cs="宋体" w:hint="eastAsia"/>
          <w:kern w:val="0"/>
          <w:sz w:val="24"/>
        </w:rPr>
        <w:t>（3）本项目约定的驻场人员不得兼任其它项目，如兼任其他项目视为投标人违约。</w:t>
      </w:r>
    </w:p>
    <w:bookmarkEnd w:id="1"/>
    <w:bookmarkEnd w:id="2"/>
    <w:p w:rsidR="005A67C2" w:rsidRPr="00AE2AB9" w:rsidRDefault="00960CA5" w:rsidP="00AE2AB9"/>
    <w:sectPr w:rsidR="005A67C2" w:rsidRPr="00AE2AB9"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A5" w:rsidRDefault="00960CA5" w:rsidP="00BE7A21">
      <w:r>
        <w:separator/>
      </w:r>
    </w:p>
  </w:endnote>
  <w:endnote w:type="continuationSeparator" w:id="0">
    <w:p w:rsidR="00960CA5" w:rsidRDefault="00960CA5"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roma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altName w:val="DejaVu Sans"/>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Century Gothic">
    <w:altName w:val="Noto Naskh Arabic"/>
    <w:panose1 w:val="020B0502020202020204"/>
    <w:charset w:val="00"/>
    <w:family w:val="swiss"/>
    <w:pitch w:val="variable"/>
    <w:sig w:usb0="00000287" w:usb1="00000000" w:usb2="00000000" w:usb3="00000000" w:csb0="0000009F" w:csb1="00000000"/>
  </w:font>
  <w:font w:name="等线">
    <w:altName w:val="华文中宋"/>
    <w:panose1 w:val="02010600030101010101"/>
    <w:charset w:val="86"/>
    <w:family w:val="auto"/>
    <w:pitch w:val="variable"/>
    <w:sig w:usb0="A00002BF" w:usb1="38CF7CFA" w:usb2="00000016" w:usb3="00000000" w:csb0="0004000F" w:csb1="00000000"/>
  </w:font>
  <w:font w:name="ˎ̥">
    <w:altName w:val="华文中宋"/>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B9" w:rsidRDefault="00AE2AB9">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77744BAE" wp14:editId="43883DA9">
              <wp:simplePos x="0" y="0"/>
              <wp:positionH relativeFrom="page">
                <wp:posOffset>887730</wp:posOffset>
              </wp:positionH>
              <wp:positionV relativeFrom="page">
                <wp:posOffset>10193655</wp:posOffset>
              </wp:positionV>
              <wp:extent cx="484505" cy="152400"/>
              <wp:effectExtent l="0" t="0" r="10795"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AE2AB9" w:rsidRDefault="00AE2AB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AE2AB9" w:rsidRDefault="00AE2AB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B9" w:rsidRDefault="00AE2AB9">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5CB24200" wp14:editId="3D9AF063">
              <wp:simplePos x="0" y="0"/>
              <wp:positionH relativeFrom="page">
                <wp:posOffset>6191250</wp:posOffset>
              </wp:positionH>
              <wp:positionV relativeFrom="page">
                <wp:posOffset>10129520</wp:posOffset>
              </wp:positionV>
              <wp:extent cx="484505" cy="152400"/>
              <wp:effectExtent l="0" t="0" r="10795"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AE2AB9" w:rsidRDefault="00AE2AB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AE2AB9" w:rsidRDefault="00AE2AB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4</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C04DF80" wp14:editId="61FF3406">
              <wp:simplePos x="0" y="0"/>
              <wp:positionH relativeFrom="page">
                <wp:posOffset>887730</wp:posOffset>
              </wp:positionH>
              <wp:positionV relativeFrom="page">
                <wp:posOffset>10146030</wp:posOffset>
              </wp:positionV>
              <wp:extent cx="101600" cy="177800"/>
              <wp:effectExtent l="0" t="0" r="12700" b="1270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AE2AB9" w:rsidRDefault="00AE2AB9">
                          <w:pPr>
                            <w:spacing w:line="280" w:lineRule="exact"/>
                            <w:ind w:left="20"/>
                            <w:jc w:val="left"/>
                            <w:rPr>
                              <w:rFonts w:ascii="宋体"/>
                              <w:sz w:val="24"/>
                            </w:rPr>
                          </w:pP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AE2AB9" w:rsidRDefault="00AE2AB9">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C90D30F" wp14:editId="7AFD9FC4">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04257839" wp14:editId="2C81D19D">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AE2AB9">
                            <w:rPr>
                              <w:noProof/>
                              <w:sz w:val="18"/>
                            </w:rPr>
                            <w:t>5</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AE2AB9">
                      <w:rPr>
                        <w:noProof/>
                        <w:sz w:val="18"/>
                      </w:rPr>
                      <w:t>5</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B5342A3" wp14:editId="14302F73">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A5" w:rsidRDefault="00960CA5" w:rsidP="00BE7A21">
      <w:r>
        <w:separator/>
      </w:r>
    </w:p>
  </w:footnote>
  <w:footnote w:type="continuationSeparator" w:id="0">
    <w:p w:rsidR="00960CA5" w:rsidRDefault="00960CA5"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AB9" w:rsidRDefault="00AE2AB9">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4693988B" wp14:editId="274FF180">
              <wp:simplePos x="0" y="0"/>
              <wp:positionH relativeFrom="page">
                <wp:posOffset>882650</wp:posOffset>
              </wp:positionH>
              <wp:positionV relativeFrom="page">
                <wp:posOffset>603885</wp:posOffset>
              </wp:positionV>
              <wp:extent cx="5796280" cy="0"/>
              <wp:effectExtent l="0" t="0" r="13970" b="1905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40F08FA5" wp14:editId="67C3861B">
              <wp:simplePos x="0" y="0"/>
              <wp:positionH relativeFrom="page">
                <wp:posOffset>887730</wp:posOffset>
              </wp:positionH>
              <wp:positionV relativeFrom="page">
                <wp:posOffset>372110</wp:posOffset>
              </wp:positionV>
              <wp:extent cx="560705" cy="202565"/>
              <wp:effectExtent l="0" t="0" r="10795" b="6985"/>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AE2AB9" w:rsidRDefault="00AE2AB9">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AE2AB9" w:rsidRDefault="00AE2AB9">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2FC997E" wp14:editId="3F994EE4">
              <wp:simplePos x="0" y="0"/>
              <wp:positionH relativeFrom="page">
                <wp:posOffset>5956300</wp:posOffset>
              </wp:positionH>
              <wp:positionV relativeFrom="page">
                <wp:posOffset>372110</wp:posOffset>
              </wp:positionV>
              <wp:extent cx="559435" cy="202565"/>
              <wp:effectExtent l="0" t="0" r="12065" b="6985"/>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AE2AB9" w:rsidRDefault="00AE2AB9">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AE2AB9" w:rsidRDefault="00AE2AB9">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43C55827" wp14:editId="04D3A6DD">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6B525D4" wp14:editId="2E79230A">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841F51F" wp14:editId="156592D6">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3E63149"/>
    <w:multiLevelType w:val="hybridMultilevel"/>
    <w:tmpl w:val="C85C0E02"/>
    <w:lvl w:ilvl="0" w:tplc="04090011">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3E44525"/>
    <w:multiLevelType w:val="hybridMultilevel"/>
    <w:tmpl w:val="C30403B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7">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A5D5F1C"/>
    <w:multiLevelType w:val="hybridMultilevel"/>
    <w:tmpl w:val="F976B28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209364E"/>
    <w:multiLevelType w:val="hybridMultilevel"/>
    <w:tmpl w:val="4EC085A2"/>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nsid w:val="464C1F70"/>
    <w:multiLevelType w:val="hybridMultilevel"/>
    <w:tmpl w:val="6D888156"/>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2">
    <w:nsid w:val="46C52778"/>
    <w:multiLevelType w:val="multilevel"/>
    <w:tmpl w:val="46C52778"/>
    <w:lvl w:ilvl="0">
      <w:start w:val="1"/>
      <w:numFmt w:val="decimal"/>
      <w:lvlText w:val="%1."/>
      <w:lvlJc w:val="left"/>
      <w:pPr>
        <w:ind w:left="1320" w:hanging="360"/>
      </w:pPr>
      <w:rPr>
        <w:rFonts w:hint="default"/>
      </w:r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23">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3786AF5"/>
    <w:multiLevelType w:val="hybridMultilevel"/>
    <w:tmpl w:val="05F26E0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6">
    <w:nsid w:val="5A122240"/>
    <w:multiLevelType w:val="hybridMultilevel"/>
    <w:tmpl w:val="5D668632"/>
    <w:lvl w:ilvl="0" w:tplc="330A906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9">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9"/>
  </w:num>
  <w:num w:numId="3">
    <w:abstractNumId w:val="11"/>
  </w:num>
  <w:num w:numId="4">
    <w:abstractNumId w:val="24"/>
  </w:num>
  <w:num w:numId="5">
    <w:abstractNumId w:val="27"/>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8"/>
  </w:num>
  <w:num w:numId="38">
    <w:abstractNumId w:val="23"/>
  </w:num>
  <w:num w:numId="39">
    <w:abstractNumId w:val="18"/>
  </w:num>
  <w:num w:numId="40">
    <w:abstractNumId w:val="12"/>
  </w:num>
  <w:num w:numId="41">
    <w:abstractNumId w:val="20"/>
  </w:num>
  <w:num w:numId="42">
    <w:abstractNumId w:val="21"/>
  </w:num>
  <w:num w:numId="43">
    <w:abstractNumId w:val="25"/>
  </w:num>
  <w:num w:numId="44">
    <w:abstractNumId w:val="26"/>
  </w:num>
  <w:num w:numId="45">
    <w:abstractNumId w:val="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A7749"/>
    <w:rsid w:val="001D7E02"/>
    <w:rsid w:val="001E78A3"/>
    <w:rsid w:val="002000D7"/>
    <w:rsid w:val="0020585F"/>
    <w:rsid w:val="00262C0A"/>
    <w:rsid w:val="0027169F"/>
    <w:rsid w:val="00287BE9"/>
    <w:rsid w:val="002901AE"/>
    <w:rsid w:val="002B1A97"/>
    <w:rsid w:val="00331D98"/>
    <w:rsid w:val="00392D77"/>
    <w:rsid w:val="00431219"/>
    <w:rsid w:val="0046640B"/>
    <w:rsid w:val="00471C3B"/>
    <w:rsid w:val="004F644E"/>
    <w:rsid w:val="004F66FA"/>
    <w:rsid w:val="00504DC9"/>
    <w:rsid w:val="00515BAC"/>
    <w:rsid w:val="0059095A"/>
    <w:rsid w:val="005A6B05"/>
    <w:rsid w:val="00613CF3"/>
    <w:rsid w:val="00687E80"/>
    <w:rsid w:val="006A37F0"/>
    <w:rsid w:val="006D6426"/>
    <w:rsid w:val="006F7B9A"/>
    <w:rsid w:val="007328B2"/>
    <w:rsid w:val="00767785"/>
    <w:rsid w:val="0077387E"/>
    <w:rsid w:val="007D3E6C"/>
    <w:rsid w:val="007D740F"/>
    <w:rsid w:val="007F4B3A"/>
    <w:rsid w:val="008300BA"/>
    <w:rsid w:val="00834121"/>
    <w:rsid w:val="00867494"/>
    <w:rsid w:val="00883501"/>
    <w:rsid w:val="008B1E99"/>
    <w:rsid w:val="00911391"/>
    <w:rsid w:val="00960CA5"/>
    <w:rsid w:val="009E4BA7"/>
    <w:rsid w:val="00A242E8"/>
    <w:rsid w:val="00A42718"/>
    <w:rsid w:val="00A439C9"/>
    <w:rsid w:val="00AE2AB9"/>
    <w:rsid w:val="00B10D5B"/>
    <w:rsid w:val="00B23225"/>
    <w:rsid w:val="00B56523"/>
    <w:rsid w:val="00BB7182"/>
    <w:rsid w:val="00BE7A21"/>
    <w:rsid w:val="00BF25DA"/>
    <w:rsid w:val="00C3563E"/>
    <w:rsid w:val="00C460CB"/>
    <w:rsid w:val="00CA1927"/>
    <w:rsid w:val="00CB5D27"/>
    <w:rsid w:val="00CF4BAD"/>
    <w:rsid w:val="00D01513"/>
    <w:rsid w:val="00D50BAA"/>
    <w:rsid w:val="00D57FBF"/>
    <w:rsid w:val="00D85EFA"/>
    <w:rsid w:val="00DD75AB"/>
    <w:rsid w:val="00DE4230"/>
    <w:rsid w:val="00E45F05"/>
    <w:rsid w:val="00ED36F5"/>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uiPriority="0" w:qFormat="1"/>
    <w:lsdException w:name="caption" w:qFormat="1"/>
    <w:lsdException w:name="annotation reference" w:qFormat="1"/>
    <w:lsdException w:name="page number"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 w:type="character" w:styleId="afffb">
    <w:name w:val="page number"/>
    <w:qFormat/>
    <w:rsid w:val="00AE2AB9"/>
  </w:style>
  <w:style w:type="character" w:customStyle="1" w:styleId="Charf5">
    <w:name w:val="标准正文 Char"/>
    <w:link w:val="afffc"/>
    <w:qFormat/>
    <w:rsid w:val="00AE2AB9"/>
    <w:rPr>
      <w:sz w:val="24"/>
      <w:szCs w:val="24"/>
    </w:rPr>
  </w:style>
  <w:style w:type="paragraph" w:customStyle="1" w:styleId="afffc">
    <w:name w:val="标准正文"/>
    <w:basedOn w:val="af"/>
    <w:link w:val="Charf5"/>
    <w:qFormat/>
    <w:rsid w:val="00AE2AB9"/>
    <w:pPr>
      <w:spacing w:before="60" w:after="60"/>
      <w:ind w:firstLine="482"/>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uiPriority="0" w:qFormat="1"/>
    <w:lsdException w:name="caption" w:qFormat="1"/>
    <w:lsdException w:name="annotation reference" w:qFormat="1"/>
    <w:lsdException w:name="page number" w:uiPriority="0"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 w:type="character" w:styleId="afffb">
    <w:name w:val="page number"/>
    <w:qFormat/>
    <w:rsid w:val="00AE2AB9"/>
  </w:style>
  <w:style w:type="character" w:customStyle="1" w:styleId="Charf5">
    <w:name w:val="标准正文 Char"/>
    <w:link w:val="afffc"/>
    <w:qFormat/>
    <w:rsid w:val="00AE2AB9"/>
    <w:rPr>
      <w:sz w:val="24"/>
      <w:szCs w:val="24"/>
    </w:rPr>
  </w:style>
  <w:style w:type="paragraph" w:customStyle="1" w:styleId="afffc">
    <w:name w:val="标准正文"/>
    <w:basedOn w:val="af"/>
    <w:link w:val="Charf5"/>
    <w:qFormat/>
    <w:rsid w:val="00AE2AB9"/>
    <w:pPr>
      <w:spacing w:before="60" w:after="60"/>
      <w:ind w:firstLine="482"/>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16</cp:revision>
  <dcterms:created xsi:type="dcterms:W3CDTF">2023-03-03T07:02:00Z</dcterms:created>
  <dcterms:modified xsi:type="dcterms:W3CDTF">2026-02-10T09:03:00Z</dcterms:modified>
</cp:coreProperties>
</file>