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3F3" w:rsidRPr="006D63F3" w:rsidRDefault="006D63F3" w:rsidP="006D63F3">
      <w:pPr>
        <w:spacing w:after="160" w:line="360" w:lineRule="auto"/>
        <w:jc w:val="center"/>
        <w:outlineLvl w:val="0"/>
        <w:rPr>
          <w:rFonts w:ascii="Times New Roman" w:eastAsia="宋体" w:hAnsi="Times New Roman" w:cs="Times New Roman"/>
          <w:b/>
          <w:sz w:val="36"/>
          <w:szCs w:val="36"/>
        </w:rPr>
      </w:pPr>
      <w:r w:rsidRPr="006D63F3">
        <w:rPr>
          <w:rFonts w:ascii="Times New Roman" w:eastAsia="宋体" w:hAnsi="Times New Roman" w:cs="Times New Roman"/>
          <w:b/>
          <w:sz w:val="36"/>
          <w:szCs w:val="36"/>
        </w:rPr>
        <w:t>采购需求</w:t>
      </w:r>
      <w:bookmarkStart w:id="0" w:name="bookmark9"/>
      <w:bookmarkEnd w:id="0"/>
    </w:p>
    <w:p w:rsidR="006D63F3" w:rsidRPr="006D63F3" w:rsidRDefault="006D63F3" w:rsidP="006D63F3">
      <w:pPr>
        <w:widowControl/>
        <w:kinsoku w:val="0"/>
        <w:autoSpaceDE w:val="0"/>
        <w:autoSpaceDN w:val="0"/>
        <w:adjustRightInd w:val="0"/>
        <w:snapToGrid w:val="0"/>
        <w:spacing w:before="103" w:after="160" w:line="201" w:lineRule="auto"/>
        <w:ind w:left="118"/>
        <w:jc w:val="left"/>
        <w:textAlignment w:val="baseline"/>
        <w:outlineLvl w:val="1"/>
        <w:rPr>
          <w:rFonts w:ascii="宋体" w:eastAsia="宋体" w:hAnsi="宋体" w:cs="微软雅黑"/>
          <w:snapToGrid w:val="0"/>
          <w:color w:val="000000"/>
          <w:kern w:val="0"/>
          <w:sz w:val="24"/>
          <w:szCs w:val="24"/>
        </w:rPr>
      </w:pPr>
      <w:bookmarkStart w:id="1" w:name="_Toc209451117"/>
      <w:r w:rsidRPr="006D63F3">
        <w:rPr>
          <w:rFonts w:ascii="宋体" w:eastAsia="宋体" w:hAnsi="宋体" w:cs="微软雅黑"/>
          <w:b/>
          <w:bCs/>
          <w:snapToGrid w:val="0"/>
          <w:color w:val="000000"/>
          <w:kern w:val="0"/>
          <w:sz w:val="24"/>
          <w:szCs w:val="24"/>
        </w:rPr>
        <w:t>一、</w:t>
      </w:r>
      <w:r w:rsidRPr="006D63F3">
        <w:rPr>
          <w:rFonts w:ascii="宋体" w:eastAsia="宋体" w:hAnsi="宋体" w:cs="微软雅黑" w:hint="eastAsia"/>
          <w:b/>
          <w:bCs/>
          <w:snapToGrid w:val="0"/>
          <w:color w:val="000000"/>
          <w:kern w:val="0"/>
          <w:sz w:val="24"/>
          <w:szCs w:val="24"/>
        </w:rPr>
        <w:t>采购标的</w:t>
      </w:r>
      <w:bookmarkEnd w:id="1"/>
    </w:p>
    <w:p w:rsidR="006D63F3" w:rsidRPr="006D63F3" w:rsidRDefault="006D63F3" w:rsidP="006D63F3">
      <w:pPr>
        <w:widowControl/>
        <w:kinsoku w:val="0"/>
        <w:autoSpaceDE w:val="0"/>
        <w:autoSpaceDN w:val="0"/>
        <w:adjustRightInd w:val="0"/>
        <w:snapToGrid w:val="0"/>
        <w:spacing w:after="160" w:line="360" w:lineRule="auto"/>
        <w:ind w:left="610"/>
        <w:jc w:val="left"/>
        <w:textAlignment w:val="baseline"/>
        <w:rPr>
          <w:rFonts w:ascii="宋体" w:eastAsia="宋体" w:hAnsi="宋体" w:cs="微软雅黑"/>
          <w:snapToGrid w:val="0"/>
          <w:color w:val="0000FF"/>
          <w:kern w:val="0"/>
          <w:sz w:val="24"/>
          <w:szCs w:val="24"/>
        </w:rPr>
      </w:pPr>
      <w:r w:rsidRPr="006D63F3">
        <w:rPr>
          <w:rFonts w:ascii="宋体" w:eastAsia="宋体" w:hAnsi="宋体" w:cs="Arial" w:hint="eastAsia"/>
          <w:snapToGrid w:val="0"/>
          <w:color w:val="000000"/>
          <w:kern w:val="0"/>
          <w:sz w:val="24"/>
          <w:szCs w:val="24"/>
        </w:rPr>
        <w:t>1</w:t>
      </w:r>
      <w:r w:rsidRPr="006D63F3">
        <w:rPr>
          <w:rFonts w:ascii="宋体" w:eastAsia="宋体" w:hAnsi="宋体" w:cs="Arial"/>
          <w:snapToGrid w:val="0"/>
          <w:color w:val="000000"/>
          <w:kern w:val="0"/>
          <w:sz w:val="24"/>
          <w:szCs w:val="24"/>
        </w:rPr>
        <w:t>.</w:t>
      </w:r>
      <w:r w:rsidRPr="006D63F3">
        <w:rPr>
          <w:rFonts w:ascii="宋体" w:eastAsia="宋体" w:hAnsi="宋体" w:cs="微软雅黑"/>
          <w:snapToGrid w:val="0"/>
          <w:color w:val="000000"/>
          <w:kern w:val="0"/>
          <w:sz w:val="24"/>
          <w:szCs w:val="24"/>
        </w:rPr>
        <w:t>项目名称：</w:t>
      </w:r>
      <w:r w:rsidRPr="006D63F3">
        <w:rPr>
          <w:rFonts w:ascii="宋体" w:eastAsia="宋体" w:hAnsi="宋体" w:cs="微软雅黑" w:hint="eastAsia"/>
          <w:snapToGrid w:val="0"/>
          <w:color w:val="000000"/>
          <w:spacing w:val="6"/>
          <w:kern w:val="0"/>
          <w:sz w:val="24"/>
          <w:szCs w:val="24"/>
        </w:rPr>
        <w:t>北京卫生职业学院开办类项目-新院区办学家具及设备购置项目第十一包（新院区普通教室及智慧教室家具）</w:t>
      </w:r>
    </w:p>
    <w:p w:rsidR="006D63F3" w:rsidRPr="006D63F3" w:rsidRDefault="006D63F3" w:rsidP="006D63F3">
      <w:pPr>
        <w:widowControl/>
        <w:kinsoku w:val="0"/>
        <w:autoSpaceDE w:val="0"/>
        <w:autoSpaceDN w:val="0"/>
        <w:adjustRightInd w:val="0"/>
        <w:snapToGrid w:val="0"/>
        <w:spacing w:after="160" w:line="360" w:lineRule="auto"/>
        <w:ind w:left="610"/>
        <w:jc w:val="left"/>
        <w:textAlignment w:val="baseline"/>
        <w:rPr>
          <w:rFonts w:ascii="宋体" w:eastAsia="宋体" w:hAnsi="宋体" w:cs="微软雅黑"/>
          <w:snapToGrid w:val="0"/>
          <w:color w:val="000000"/>
          <w:kern w:val="0"/>
          <w:sz w:val="24"/>
          <w:szCs w:val="24"/>
        </w:rPr>
      </w:pPr>
      <w:r w:rsidRPr="006D63F3">
        <w:rPr>
          <w:rFonts w:ascii="宋体" w:eastAsia="宋体" w:hAnsi="宋体" w:cs="Arial" w:hint="eastAsia"/>
          <w:snapToGrid w:val="0"/>
          <w:color w:val="000000"/>
          <w:spacing w:val="-1"/>
          <w:kern w:val="0"/>
          <w:sz w:val="24"/>
          <w:szCs w:val="24"/>
        </w:rPr>
        <w:t>2</w:t>
      </w:r>
      <w:r w:rsidRPr="006D63F3">
        <w:rPr>
          <w:rFonts w:ascii="宋体" w:eastAsia="宋体" w:hAnsi="宋体" w:cs="Arial"/>
          <w:snapToGrid w:val="0"/>
          <w:color w:val="000000"/>
          <w:spacing w:val="-1"/>
          <w:kern w:val="0"/>
          <w:sz w:val="24"/>
          <w:szCs w:val="24"/>
        </w:rPr>
        <w:t>.</w:t>
      </w:r>
      <w:r w:rsidRPr="006D63F3">
        <w:rPr>
          <w:rFonts w:ascii="宋体" w:eastAsia="宋体" w:hAnsi="宋体" w:cs="微软雅黑"/>
          <w:snapToGrid w:val="0"/>
          <w:color w:val="000000"/>
          <w:spacing w:val="-1"/>
          <w:kern w:val="0"/>
          <w:sz w:val="24"/>
          <w:szCs w:val="24"/>
        </w:rPr>
        <w:t>项目预算金额：</w:t>
      </w:r>
      <w:r w:rsidRPr="006D63F3">
        <w:rPr>
          <w:rFonts w:ascii="宋体" w:eastAsia="微软雅黑" w:hAnsi="宋体" w:cs="微软雅黑" w:hint="eastAsia"/>
          <w:snapToGrid w:val="0"/>
          <w:color w:val="000000"/>
          <w:kern w:val="0"/>
          <w:sz w:val="24"/>
          <w:szCs w:val="24"/>
        </w:rPr>
        <w:t>502.8290</w:t>
      </w:r>
      <w:r w:rsidRPr="006D63F3">
        <w:rPr>
          <w:rFonts w:ascii="宋体" w:eastAsia="宋体" w:hAnsi="宋体" w:cs="微软雅黑"/>
          <w:snapToGrid w:val="0"/>
          <w:color w:val="000000"/>
          <w:spacing w:val="-1"/>
          <w:kern w:val="0"/>
          <w:sz w:val="24"/>
          <w:szCs w:val="24"/>
        </w:rPr>
        <w:t>万元</w:t>
      </w:r>
    </w:p>
    <w:p w:rsidR="006D63F3" w:rsidRPr="006D63F3" w:rsidRDefault="006D63F3" w:rsidP="006D63F3">
      <w:pPr>
        <w:widowControl/>
        <w:kinsoku w:val="0"/>
        <w:autoSpaceDE w:val="0"/>
        <w:autoSpaceDN w:val="0"/>
        <w:adjustRightInd w:val="0"/>
        <w:snapToGrid w:val="0"/>
        <w:spacing w:after="160" w:line="360" w:lineRule="auto"/>
        <w:ind w:left="607" w:firstLine="6"/>
        <w:jc w:val="left"/>
        <w:textAlignment w:val="baseline"/>
        <w:rPr>
          <w:rFonts w:ascii="宋体" w:eastAsia="宋体" w:hAnsi="宋体" w:cs="微软雅黑"/>
          <w:snapToGrid w:val="0"/>
          <w:color w:val="000000"/>
          <w:spacing w:val="2"/>
          <w:kern w:val="0"/>
          <w:sz w:val="24"/>
          <w:szCs w:val="24"/>
        </w:rPr>
      </w:pPr>
      <w:r w:rsidRPr="006D63F3">
        <w:rPr>
          <w:rFonts w:ascii="宋体" w:eastAsia="宋体" w:hAnsi="宋体" w:cs="Arial" w:hint="eastAsia"/>
          <w:snapToGrid w:val="0"/>
          <w:color w:val="000000"/>
          <w:spacing w:val="2"/>
          <w:kern w:val="0"/>
          <w:sz w:val="24"/>
          <w:szCs w:val="24"/>
        </w:rPr>
        <w:t>3</w:t>
      </w:r>
      <w:r w:rsidRPr="006D63F3">
        <w:rPr>
          <w:rFonts w:ascii="宋体" w:eastAsia="宋体" w:hAnsi="宋体" w:cs="Arial"/>
          <w:snapToGrid w:val="0"/>
          <w:color w:val="000000"/>
          <w:spacing w:val="2"/>
          <w:kern w:val="0"/>
          <w:sz w:val="24"/>
          <w:szCs w:val="24"/>
        </w:rPr>
        <w:t>.</w:t>
      </w:r>
      <w:r w:rsidRPr="006D63F3">
        <w:rPr>
          <w:rFonts w:ascii="宋体" w:eastAsia="宋体" w:hAnsi="宋体" w:cs="微软雅黑"/>
          <w:snapToGrid w:val="0"/>
          <w:color w:val="000000"/>
          <w:spacing w:val="2"/>
          <w:kern w:val="0"/>
          <w:sz w:val="24"/>
          <w:szCs w:val="24"/>
        </w:rPr>
        <w:t>采购</w:t>
      </w:r>
      <w:r w:rsidRPr="006D63F3">
        <w:rPr>
          <w:rFonts w:ascii="宋体" w:eastAsia="宋体" w:hAnsi="宋体" w:cs="微软雅黑" w:hint="eastAsia"/>
          <w:snapToGrid w:val="0"/>
          <w:color w:val="000000"/>
          <w:spacing w:val="2"/>
          <w:kern w:val="0"/>
          <w:sz w:val="24"/>
          <w:szCs w:val="24"/>
        </w:rPr>
        <w:t>标的</w:t>
      </w:r>
      <w:r w:rsidRPr="006D63F3">
        <w:rPr>
          <w:rFonts w:ascii="宋体" w:eastAsia="宋体" w:hAnsi="宋体" w:cs="微软雅黑"/>
          <w:snapToGrid w:val="0"/>
          <w:color w:val="000000"/>
          <w:spacing w:val="2"/>
          <w:kern w:val="0"/>
          <w:sz w:val="24"/>
          <w:szCs w:val="24"/>
        </w:rPr>
        <w:t>：</w:t>
      </w:r>
    </w:p>
    <w:p w:rsidR="006D63F3" w:rsidRPr="006D63F3" w:rsidRDefault="006D63F3" w:rsidP="006D63F3">
      <w:pPr>
        <w:spacing w:after="160" w:line="360" w:lineRule="auto"/>
        <w:ind w:firstLineChars="200" w:firstLine="480"/>
        <w:contextualSpacing/>
        <w:rPr>
          <w:rFonts w:ascii="Times New Roman" w:eastAsia="宋体" w:hAnsi="Times New Roman" w:cs="Times New Roman"/>
          <w:sz w:val="24"/>
          <w:szCs w:val="24"/>
        </w:rPr>
      </w:pPr>
      <w:r w:rsidRPr="006D63F3">
        <w:rPr>
          <w:rFonts w:ascii="Times New Roman" w:eastAsia="宋体" w:hAnsi="Times New Roman" w:cs="Times New Roman" w:hint="eastAsia"/>
          <w:sz w:val="24"/>
          <w:szCs w:val="24"/>
        </w:rPr>
        <w:t>本项目采购采产品为“北京市政府采购集中采购目录”中的“其他台、桌类、办公椅、会议椅、其他椅凳类”。</w:t>
      </w:r>
    </w:p>
    <w:p w:rsidR="006D63F3" w:rsidRPr="006D63F3" w:rsidRDefault="006D63F3" w:rsidP="006D63F3">
      <w:pPr>
        <w:widowControl/>
        <w:tabs>
          <w:tab w:val="left" w:pos="567"/>
        </w:tabs>
        <w:kinsoku w:val="0"/>
        <w:autoSpaceDE w:val="0"/>
        <w:autoSpaceDN w:val="0"/>
        <w:adjustRightInd w:val="0"/>
        <w:snapToGrid w:val="0"/>
        <w:spacing w:before="120" w:after="160" w:line="360" w:lineRule="auto"/>
        <w:ind w:left="607"/>
        <w:jc w:val="left"/>
        <w:textAlignment w:val="baseline"/>
        <w:rPr>
          <w:rFonts w:ascii="宋体" w:eastAsia="宋体" w:hAnsi="宋体" w:cs="微软雅黑"/>
          <w:snapToGrid w:val="0"/>
          <w:spacing w:val="2"/>
          <w:kern w:val="0"/>
          <w:sz w:val="24"/>
          <w:szCs w:val="24"/>
        </w:rPr>
      </w:pPr>
    </w:p>
    <w:tbl>
      <w:tblPr>
        <w:tblW w:w="8910" w:type="dxa"/>
        <w:tblInd w:w="1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11"/>
        <w:gridCol w:w="754"/>
        <w:gridCol w:w="3698"/>
        <w:gridCol w:w="550"/>
        <w:gridCol w:w="572"/>
        <w:gridCol w:w="2058"/>
        <w:gridCol w:w="767"/>
      </w:tblGrid>
      <w:tr w:rsidR="006D63F3" w:rsidRPr="006D63F3" w:rsidTr="00195EBB">
        <w:trPr>
          <w:trHeight w:val="998"/>
        </w:trPr>
        <w:tc>
          <w:tcPr>
            <w:tcW w:w="511" w:type="dxa"/>
            <w:vAlign w:val="center"/>
          </w:tcPr>
          <w:p w:rsidR="006D63F3" w:rsidRPr="006D63F3" w:rsidRDefault="006D63F3" w:rsidP="006D63F3">
            <w:pPr>
              <w:widowControl/>
              <w:spacing w:after="160" w:line="278" w:lineRule="auto"/>
              <w:jc w:val="center"/>
              <w:rPr>
                <w:rFonts w:ascii="宋体" w:eastAsia="宋体" w:hAnsi="宋体" w:cs="宋体"/>
                <w:b/>
                <w:bCs/>
                <w:kern w:val="0"/>
                <w:sz w:val="24"/>
                <w:szCs w:val="24"/>
              </w:rPr>
            </w:pPr>
          </w:p>
        </w:tc>
        <w:tc>
          <w:tcPr>
            <w:tcW w:w="754" w:type="dxa"/>
            <w:vAlign w:val="center"/>
          </w:tcPr>
          <w:p w:rsidR="006D63F3" w:rsidRPr="006D63F3" w:rsidRDefault="006D63F3" w:rsidP="006D63F3">
            <w:pPr>
              <w:widowControl/>
              <w:spacing w:after="160" w:line="278" w:lineRule="auto"/>
              <w:jc w:val="center"/>
              <w:rPr>
                <w:rFonts w:ascii="宋体" w:eastAsia="宋体" w:hAnsi="宋体" w:cs="宋体"/>
                <w:b/>
                <w:bCs/>
                <w:kern w:val="0"/>
                <w:sz w:val="24"/>
                <w:szCs w:val="24"/>
              </w:rPr>
            </w:pPr>
            <w:r w:rsidRPr="006D63F3">
              <w:rPr>
                <w:rFonts w:ascii="宋体" w:eastAsia="宋体" w:hAnsi="宋体" w:cs="宋体" w:hint="eastAsia"/>
                <w:b/>
                <w:bCs/>
                <w:kern w:val="0"/>
                <w:sz w:val="24"/>
                <w:szCs w:val="24"/>
              </w:rPr>
              <w:t>项目明细名称</w:t>
            </w:r>
          </w:p>
        </w:tc>
        <w:tc>
          <w:tcPr>
            <w:tcW w:w="3698" w:type="dxa"/>
            <w:vAlign w:val="center"/>
          </w:tcPr>
          <w:p w:rsidR="006D63F3" w:rsidRPr="006D63F3" w:rsidRDefault="006D63F3" w:rsidP="006D63F3">
            <w:pPr>
              <w:widowControl/>
              <w:spacing w:after="160" w:line="278" w:lineRule="auto"/>
              <w:jc w:val="center"/>
              <w:rPr>
                <w:rFonts w:ascii="宋体" w:eastAsia="宋体" w:hAnsi="宋体" w:cs="宋体"/>
                <w:b/>
                <w:bCs/>
                <w:kern w:val="0"/>
                <w:sz w:val="24"/>
                <w:szCs w:val="24"/>
              </w:rPr>
            </w:pPr>
            <w:r w:rsidRPr="006D63F3">
              <w:rPr>
                <w:rFonts w:ascii="宋体" w:eastAsia="宋体" w:hAnsi="宋体" w:cs="宋体" w:hint="eastAsia"/>
                <w:b/>
                <w:bCs/>
                <w:kern w:val="0"/>
                <w:sz w:val="24"/>
                <w:szCs w:val="24"/>
              </w:rPr>
              <w:t>规格</w:t>
            </w:r>
          </w:p>
        </w:tc>
        <w:tc>
          <w:tcPr>
            <w:tcW w:w="550" w:type="dxa"/>
            <w:vAlign w:val="center"/>
          </w:tcPr>
          <w:p w:rsidR="006D63F3" w:rsidRPr="006D63F3" w:rsidRDefault="006D63F3" w:rsidP="006D63F3">
            <w:pPr>
              <w:widowControl/>
              <w:spacing w:after="160" w:line="278" w:lineRule="auto"/>
              <w:jc w:val="center"/>
              <w:rPr>
                <w:rFonts w:ascii="宋体" w:eastAsia="宋体" w:hAnsi="宋体" w:cs="宋体"/>
                <w:b/>
                <w:bCs/>
                <w:kern w:val="0"/>
                <w:sz w:val="24"/>
                <w:szCs w:val="24"/>
              </w:rPr>
            </w:pPr>
            <w:r w:rsidRPr="006D63F3">
              <w:rPr>
                <w:rFonts w:ascii="宋体" w:eastAsia="宋体" w:hAnsi="宋体" w:cs="宋体" w:hint="eastAsia"/>
                <w:b/>
                <w:bCs/>
                <w:kern w:val="0"/>
                <w:sz w:val="24"/>
                <w:szCs w:val="24"/>
              </w:rPr>
              <w:t>单位</w:t>
            </w:r>
          </w:p>
        </w:tc>
        <w:tc>
          <w:tcPr>
            <w:tcW w:w="572" w:type="dxa"/>
            <w:vAlign w:val="center"/>
          </w:tcPr>
          <w:p w:rsidR="006D63F3" w:rsidRPr="006D63F3" w:rsidRDefault="006D63F3" w:rsidP="006D63F3">
            <w:pPr>
              <w:widowControl/>
              <w:kinsoku w:val="0"/>
              <w:autoSpaceDE w:val="0"/>
              <w:autoSpaceDN w:val="0"/>
              <w:adjustRightInd w:val="0"/>
              <w:snapToGrid w:val="0"/>
              <w:spacing w:after="160" w:line="278" w:lineRule="auto"/>
              <w:jc w:val="center"/>
              <w:textAlignment w:val="baseline"/>
              <w:rPr>
                <w:rFonts w:ascii="宋体" w:eastAsia="宋体" w:hAnsi="宋体" w:cs="宋体"/>
                <w:b/>
                <w:bCs/>
                <w:kern w:val="0"/>
                <w:sz w:val="24"/>
                <w:szCs w:val="24"/>
              </w:rPr>
            </w:pPr>
            <w:r w:rsidRPr="006D63F3">
              <w:rPr>
                <w:rFonts w:ascii="宋体" w:eastAsia="宋体" w:hAnsi="宋体" w:cs="宋体" w:hint="eastAsia"/>
                <w:b/>
                <w:bCs/>
                <w:kern w:val="0"/>
                <w:sz w:val="24"/>
                <w:szCs w:val="24"/>
              </w:rPr>
              <w:t>数量</w:t>
            </w:r>
          </w:p>
        </w:tc>
        <w:tc>
          <w:tcPr>
            <w:tcW w:w="2058" w:type="dxa"/>
            <w:vAlign w:val="center"/>
          </w:tcPr>
          <w:p w:rsidR="006D63F3" w:rsidRPr="006D63F3" w:rsidRDefault="006D63F3" w:rsidP="006D63F3">
            <w:pPr>
              <w:widowControl/>
              <w:kinsoku w:val="0"/>
              <w:autoSpaceDE w:val="0"/>
              <w:autoSpaceDN w:val="0"/>
              <w:adjustRightInd w:val="0"/>
              <w:snapToGrid w:val="0"/>
              <w:spacing w:after="160" w:line="278" w:lineRule="auto"/>
              <w:jc w:val="center"/>
              <w:textAlignment w:val="baseline"/>
              <w:rPr>
                <w:rFonts w:ascii="宋体" w:eastAsia="宋体" w:hAnsi="宋体" w:cs="宋体"/>
                <w:b/>
                <w:bCs/>
                <w:kern w:val="0"/>
                <w:sz w:val="24"/>
                <w:szCs w:val="24"/>
              </w:rPr>
            </w:pPr>
            <w:r w:rsidRPr="006D63F3">
              <w:rPr>
                <w:rFonts w:ascii="宋体" w:eastAsia="宋体" w:hAnsi="宋体" w:cs="宋体" w:hint="eastAsia"/>
                <w:b/>
                <w:bCs/>
                <w:kern w:val="0"/>
                <w:sz w:val="24"/>
                <w:szCs w:val="24"/>
              </w:rPr>
              <w:t>参考样式</w:t>
            </w:r>
          </w:p>
        </w:tc>
        <w:tc>
          <w:tcPr>
            <w:tcW w:w="767" w:type="dxa"/>
            <w:vAlign w:val="center"/>
          </w:tcPr>
          <w:p w:rsidR="006D63F3" w:rsidRPr="006D63F3" w:rsidRDefault="006D63F3" w:rsidP="006D63F3">
            <w:pPr>
              <w:widowControl/>
              <w:kinsoku w:val="0"/>
              <w:autoSpaceDE w:val="0"/>
              <w:autoSpaceDN w:val="0"/>
              <w:adjustRightInd w:val="0"/>
              <w:snapToGrid w:val="0"/>
              <w:spacing w:after="160" w:line="278" w:lineRule="auto"/>
              <w:jc w:val="center"/>
              <w:textAlignment w:val="baseline"/>
              <w:rPr>
                <w:rFonts w:ascii="宋体" w:eastAsia="宋体" w:hAnsi="宋体" w:cs="宋体"/>
                <w:b/>
                <w:bCs/>
                <w:kern w:val="0"/>
                <w:sz w:val="24"/>
                <w:szCs w:val="24"/>
              </w:rPr>
            </w:pPr>
            <w:r w:rsidRPr="006D63F3">
              <w:rPr>
                <w:rFonts w:ascii="宋体" w:eastAsia="宋体" w:hAnsi="宋体" w:cs="宋体" w:hint="eastAsia"/>
                <w:b/>
                <w:bCs/>
                <w:kern w:val="0"/>
                <w:sz w:val="24"/>
                <w:szCs w:val="24"/>
              </w:rPr>
              <w:t>是否允许采购进口产品</w:t>
            </w:r>
          </w:p>
        </w:tc>
      </w:tr>
      <w:tr w:rsidR="006D63F3" w:rsidRPr="006D63F3" w:rsidTr="00195EBB">
        <w:trPr>
          <w:trHeight w:val="480"/>
        </w:trPr>
        <w:tc>
          <w:tcPr>
            <w:tcW w:w="511" w:type="dxa"/>
            <w:vAlign w:val="center"/>
          </w:tcPr>
          <w:p w:rsidR="006D63F3" w:rsidRPr="006D63F3" w:rsidRDefault="006D63F3" w:rsidP="006D63F3">
            <w:pPr>
              <w:widowControl/>
              <w:spacing w:after="160" w:line="278" w:lineRule="auto"/>
              <w:jc w:val="center"/>
              <w:rPr>
                <w:rFonts w:ascii="宋体" w:eastAsia="宋体" w:hAnsi="宋体" w:cs="宋体"/>
                <w:b/>
                <w:bCs/>
                <w:kern w:val="0"/>
                <w:sz w:val="24"/>
                <w:szCs w:val="24"/>
              </w:rPr>
            </w:pPr>
            <w:r w:rsidRPr="006D63F3">
              <w:rPr>
                <w:rFonts w:ascii="宋体" w:eastAsia="宋体" w:hAnsi="宋体" w:cs="宋体" w:hint="eastAsia"/>
                <w:b/>
                <w:bCs/>
                <w:kern w:val="0"/>
                <w:sz w:val="24"/>
                <w:szCs w:val="24"/>
              </w:rPr>
              <w:t>一</w:t>
            </w:r>
          </w:p>
        </w:tc>
        <w:tc>
          <w:tcPr>
            <w:tcW w:w="7632" w:type="dxa"/>
            <w:gridSpan w:val="5"/>
            <w:vAlign w:val="center"/>
          </w:tcPr>
          <w:p w:rsidR="006D63F3" w:rsidRPr="006D63F3" w:rsidRDefault="006D63F3" w:rsidP="006D63F3">
            <w:pPr>
              <w:widowControl/>
              <w:spacing w:after="160" w:line="278" w:lineRule="auto"/>
              <w:jc w:val="center"/>
              <w:rPr>
                <w:rFonts w:ascii="宋体" w:eastAsia="宋体" w:hAnsi="宋体" w:cs="宋体"/>
                <w:b/>
                <w:bCs/>
                <w:kern w:val="0"/>
                <w:sz w:val="24"/>
                <w:szCs w:val="24"/>
              </w:rPr>
            </w:pPr>
            <w:r w:rsidRPr="006D63F3">
              <w:rPr>
                <w:rFonts w:ascii="宋体" w:eastAsia="宋体" w:hAnsi="宋体" w:cs="Arial" w:hint="eastAsia"/>
                <w:b/>
                <w:snapToGrid w:val="0"/>
                <w:color w:val="000000"/>
                <w:kern w:val="0"/>
                <w:sz w:val="24"/>
                <w:szCs w:val="24"/>
              </w:rPr>
              <w:t>新院区4~6号、7号、9号楼共26间教室</w:t>
            </w:r>
          </w:p>
        </w:tc>
        <w:tc>
          <w:tcPr>
            <w:tcW w:w="767" w:type="dxa"/>
            <w:vMerge w:val="restart"/>
            <w:vAlign w:val="center"/>
          </w:tcPr>
          <w:p w:rsidR="006D63F3" w:rsidRPr="006D63F3" w:rsidRDefault="006D63F3" w:rsidP="006D63F3">
            <w:pPr>
              <w:widowControl/>
              <w:spacing w:after="160" w:line="278" w:lineRule="auto"/>
              <w:jc w:val="center"/>
              <w:rPr>
                <w:rFonts w:ascii="宋体" w:eastAsia="宋体" w:hAnsi="宋体" w:cs="宋体"/>
                <w:b/>
                <w:bCs/>
                <w:kern w:val="0"/>
                <w:sz w:val="24"/>
                <w:szCs w:val="24"/>
              </w:rPr>
            </w:pPr>
            <w:r w:rsidRPr="006D63F3">
              <w:rPr>
                <w:rFonts w:ascii="宋体" w:eastAsia="宋体" w:hAnsi="宋体" w:cs="宋体" w:hint="eastAsia"/>
                <w:b/>
                <w:bCs/>
                <w:kern w:val="0"/>
                <w:sz w:val="24"/>
                <w:szCs w:val="24"/>
              </w:rPr>
              <w:t>否</w:t>
            </w:r>
          </w:p>
        </w:tc>
      </w:tr>
      <w:tr w:rsidR="006D63F3" w:rsidRPr="006D63F3" w:rsidTr="00195EBB">
        <w:trPr>
          <w:trHeight w:val="480"/>
        </w:trPr>
        <w:tc>
          <w:tcPr>
            <w:tcW w:w="511" w:type="dxa"/>
            <w:vAlign w:val="center"/>
          </w:tcPr>
          <w:p w:rsidR="006D63F3" w:rsidRPr="006D63F3" w:rsidRDefault="006D63F3" w:rsidP="006D63F3">
            <w:pPr>
              <w:widowControl/>
              <w:spacing w:after="160" w:line="278" w:lineRule="auto"/>
              <w:jc w:val="center"/>
              <w:rPr>
                <w:rFonts w:ascii="宋体" w:eastAsia="宋体" w:hAnsi="宋体" w:cs="宋体"/>
                <w:kern w:val="0"/>
                <w:sz w:val="24"/>
                <w:szCs w:val="24"/>
              </w:rPr>
            </w:pPr>
            <w:r w:rsidRPr="006D63F3">
              <w:rPr>
                <w:rFonts w:ascii="宋体" w:eastAsia="宋体" w:hAnsi="宋体" w:cs="宋体" w:hint="eastAsia"/>
                <w:kern w:val="0"/>
                <w:sz w:val="24"/>
                <w:szCs w:val="24"/>
              </w:rPr>
              <w:t>1</w:t>
            </w:r>
          </w:p>
        </w:tc>
        <w:tc>
          <w:tcPr>
            <w:tcW w:w="754" w:type="dxa"/>
            <w:vAlign w:val="center"/>
          </w:tcPr>
          <w:p w:rsidR="006D63F3" w:rsidRPr="006D63F3" w:rsidRDefault="006D63F3" w:rsidP="006D63F3">
            <w:pPr>
              <w:widowControl/>
              <w:kinsoku w:val="0"/>
              <w:autoSpaceDE w:val="0"/>
              <w:autoSpaceDN w:val="0"/>
              <w:adjustRightInd w:val="0"/>
              <w:snapToGrid w:val="0"/>
              <w:spacing w:after="160" w:line="278" w:lineRule="auto"/>
              <w:jc w:val="left"/>
              <w:textAlignment w:val="center"/>
              <w:rPr>
                <w:rFonts w:ascii="宋体" w:eastAsia="宋体" w:hAnsi="宋体" w:cs="宋体"/>
                <w:kern w:val="0"/>
                <w:sz w:val="24"/>
                <w:szCs w:val="24"/>
              </w:rPr>
            </w:pPr>
            <w:r w:rsidRPr="006D63F3">
              <w:rPr>
                <w:rFonts w:ascii="宋体" w:eastAsia="宋体" w:hAnsi="宋体" w:cs="宋体" w:hint="eastAsia"/>
                <w:snapToGrid w:val="0"/>
                <w:color w:val="000000"/>
                <w:kern w:val="0"/>
                <w:sz w:val="24"/>
                <w:szCs w:val="24"/>
                <w:lang w:bidi="ar"/>
              </w:rPr>
              <w:t>智慧教室课桌</w:t>
            </w:r>
          </w:p>
        </w:tc>
        <w:tc>
          <w:tcPr>
            <w:tcW w:w="3698" w:type="dxa"/>
            <w:vAlign w:val="center"/>
          </w:tcPr>
          <w:p w:rsidR="006D63F3" w:rsidRPr="006D63F3" w:rsidRDefault="006D63F3" w:rsidP="006D63F3">
            <w:pPr>
              <w:widowControl/>
              <w:spacing w:after="160" w:line="360" w:lineRule="auto"/>
              <w:jc w:val="left"/>
              <w:rPr>
                <w:rFonts w:ascii="宋体" w:eastAsia="宋体" w:hAnsi="宋体" w:cs="宋体"/>
                <w:kern w:val="0"/>
                <w:sz w:val="24"/>
                <w:szCs w:val="24"/>
              </w:rPr>
            </w:pPr>
            <w:r w:rsidRPr="006D63F3">
              <w:rPr>
                <w:rFonts w:ascii="宋体" w:eastAsia="宋体" w:hAnsi="宋体" w:cs="宋体" w:hint="eastAsia"/>
                <w:kern w:val="0"/>
                <w:sz w:val="24"/>
                <w:szCs w:val="24"/>
              </w:rPr>
              <w:t>1、折叠长条桌【规格】1400mm*500mm *760mm</w:t>
            </w:r>
          </w:p>
          <w:p w:rsidR="006D63F3" w:rsidRPr="006D63F3" w:rsidRDefault="006D63F3" w:rsidP="006D63F3">
            <w:pPr>
              <w:widowControl/>
              <w:spacing w:after="160" w:line="360" w:lineRule="auto"/>
              <w:jc w:val="left"/>
              <w:rPr>
                <w:rFonts w:ascii="宋体" w:eastAsia="宋体" w:hAnsi="宋体" w:cs="宋体"/>
                <w:kern w:val="0"/>
                <w:sz w:val="24"/>
                <w:szCs w:val="24"/>
              </w:rPr>
            </w:pPr>
            <w:r w:rsidRPr="006D63F3">
              <w:rPr>
                <w:rFonts w:ascii="宋体" w:eastAsia="宋体" w:hAnsi="宋体" w:cs="宋体" w:hint="eastAsia"/>
                <w:kern w:val="0"/>
                <w:sz w:val="24"/>
                <w:szCs w:val="24"/>
              </w:rPr>
              <w:t>2、桌</w:t>
            </w:r>
            <w:r w:rsidRPr="006D63F3">
              <w:rPr>
                <w:rFonts w:ascii="Microsoft JhengHei" w:eastAsia="Microsoft JhengHei" w:hAnsi="Microsoft JhengHei" w:cs="Microsoft JhengHei" w:hint="eastAsia"/>
                <w:kern w:val="0"/>
                <w:sz w:val="24"/>
                <w:szCs w:val="24"/>
              </w:rPr>
              <w:t>⾯</w:t>
            </w:r>
            <w:r w:rsidRPr="006D63F3">
              <w:rPr>
                <w:rFonts w:ascii="宋体" w:eastAsia="宋体" w:hAnsi="宋体" w:cs="宋体" w:hint="eastAsia"/>
                <w:kern w:val="0"/>
                <w:sz w:val="24"/>
                <w:szCs w:val="24"/>
              </w:rPr>
              <w:t>：采</w:t>
            </w:r>
            <w:r w:rsidRPr="006D63F3">
              <w:rPr>
                <w:rFonts w:ascii="Microsoft JhengHei" w:eastAsia="Microsoft JhengHei" w:hAnsi="Microsoft JhengHei" w:cs="Microsoft JhengHei" w:hint="eastAsia"/>
                <w:kern w:val="0"/>
                <w:sz w:val="24"/>
                <w:szCs w:val="24"/>
              </w:rPr>
              <w:t>⽤</w:t>
            </w:r>
            <w:r w:rsidRPr="006D63F3">
              <w:rPr>
                <w:rFonts w:ascii="宋体" w:eastAsia="宋体" w:hAnsi="宋体" w:cs="宋体" w:hint="eastAsia"/>
                <w:kern w:val="0"/>
                <w:sz w:val="24"/>
                <w:szCs w:val="24"/>
              </w:rPr>
              <w:t>25mm 厚E0级中密度纤维板裁切成型后经</w:t>
            </w:r>
            <w:r w:rsidRPr="006D63F3">
              <w:rPr>
                <w:rFonts w:ascii="Microsoft JhengHei" w:eastAsia="Microsoft JhengHei" w:hAnsi="Microsoft JhengHei" w:cs="Microsoft JhengHei" w:hint="eastAsia"/>
                <w:kern w:val="0"/>
                <w:sz w:val="24"/>
                <w:szCs w:val="24"/>
              </w:rPr>
              <w:t>⼲</w:t>
            </w:r>
            <w:r w:rsidRPr="006D63F3">
              <w:rPr>
                <w:rFonts w:ascii="宋体" w:eastAsia="宋体" w:hAnsi="宋体" w:cs="宋体" w:hint="eastAsia"/>
                <w:kern w:val="0"/>
                <w:sz w:val="24"/>
                <w:szCs w:val="24"/>
              </w:rPr>
              <w:t>燥、防</w:t>
            </w:r>
            <w:r w:rsidRPr="006D63F3">
              <w:rPr>
                <w:rFonts w:ascii="Microsoft JhengHei" w:eastAsia="Microsoft JhengHei" w:hAnsi="Microsoft JhengHei" w:cs="Microsoft JhengHei" w:hint="eastAsia"/>
                <w:kern w:val="0"/>
                <w:sz w:val="24"/>
                <w:szCs w:val="24"/>
              </w:rPr>
              <w:t>⾍</w:t>
            </w:r>
            <w:r w:rsidRPr="006D63F3">
              <w:rPr>
                <w:rFonts w:ascii="宋体" w:eastAsia="宋体" w:hAnsi="宋体" w:cs="宋体" w:hint="eastAsia"/>
                <w:kern w:val="0"/>
                <w:sz w:val="24"/>
                <w:szCs w:val="24"/>
              </w:rPr>
              <w:t>防腐处理，板材优质0.8mm厚防</w:t>
            </w:r>
            <w:r w:rsidRPr="006D63F3">
              <w:rPr>
                <w:rFonts w:ascii="Microsoft JhengHei" w:eastAsia="Microsoft JhengHei" w:hAnsi="Microsoft JhengHei" w:cs="Microsoft JhengHei" w:hint="eastAsia"/>
                <w:kern w:val="0"/>
                <w:sz w:val="24"/>
                <w:szCs w:val="24"/>
              </w:rPr>
              <w:t>⽕</w:t>
            </w:r>
            <w:r w:rsidRPr="006D63F3">
              <w:rPr>
                <w:rFonts w:ascii="宋体" w:eastAsia="宋体" w:hAnsi="宋体" w:cs="宋体" w:hint="eastAsia"/>
                <w:kern w:val="0"/>
                <w:sz w:val="24"/>
                <w:szCs w:val="24"/>
              </w:rPr>
              <w:t>板，四周采</w:t>
            </w:r>
            <w:r w:rsidRPr="006D63F3">
              <w:rPr>
                <w:rFonts w:ascii="Microsoft JhengHei" w:eastAsia="Microsoft JhengHei" w:hAnsi="Microsoft JhengHei" w:cs="Microsoft JhengHei" w:hint="eastAsia"/>
                <w:kern w:val="0"/>
                <w:sz w:val="24"/>
                <w:szCs w:val="24"/>
              </w:rPr>
              <w:t>⽤</w:t>
            </w:r>
            <w:r w:rsidRPr="006D63F3">
              <w:rPr>
                <w:rFonts w:ascii="宋体" w:eastAsia="宋体" w:hAnsi="宋体" w:cs="宋体" w:hint="eastAsia"/>
                <w:kern w:val="0"/>
                <w:sz w:val="24"/>
                <w:szCs w:val="24"/>
              </w:rPr>
              <w:t>PVC封边</w:t>
            </w:r>
            <w:r w:rsidRPr="006D63F3">
              <w:rPr>
                <w:rFonts w:ascii="Microsoft JhengHei" w:eastAsia="Microsoft JhengHei" w:hAnsi="Microsoft JhengHei" w:cs="Microsoft JhengHei" w:hint="eastAsia"/>
                <w:kern w:val="0"/>
                <w:sz w:val="24"/>
                <w:szCs w:val="24"/>
              </w:rPr>
              <w:t>⼯</w:t>
            </w:r>
            <w:r w:rsidRPr="006D63F3">
              <w:rPr>
                <w:rFonts w:ascii="宋体" w:eastAsia="宋体" w:hAnsi="宋体" w:cs="宋体" w:hint="eastAsia"/>
                <w:kern w:val="0"/>
                <w:sz w:val="24"/>
                <w:szCs w:val="24"/>
              </w:rPr>
              <w:t>艺处理，优质环保材料封边。</w:t>
            </w:r>
          </w:p>
          <w:p w:rsidR="006D63F3" w:rsidRPr="006D63F3" w:rsidRDefault="006D63F3" w:rsidP="006D63F3">
            <w:pPr>
              <w:widowControl/>
              <w:spacing w:after="160" w:line="360" w:lineRule="auto"/>
              <w:jc w:val="left"/>
              <w:rPr>
                <w:rFonts w:ascii="宋体" w:eastAsia="宋体" w:hAnsi="宋体" w:cs="宋体"/>
                <w:kern w:val="0"/>
                <w:sz w:val="24"/>
                <w:szCs w:val="24"/>
              </w:rPr>
            </w:pPr>
            <w:r w:rsidRPr="006D63F3">
              <w:rPr>
                <w:rFonts w:ascii="宋体" w:eastAsia="宋体" w:hAnsi="宋体" w:cs="宋体" w:hint="eastAsia"/>
                <w:kern w:val="0"/>
                <w:sz w:val="24"/>
                <w:szCs w:val="24"/>
              </w:rPr>
              <w:t>3、钢制折叠桌架，钢管壁厚≥1.5mm，带桌</w:t>
            </w:r>
            <w:r w:rsidRPr="006D63F3">
              <w:rPr>
                <w:rFonts w:ascii="Microsoft JhengHei" w:eastAsia="Microsoft JhengHei" w:hAnsi="Microsoft JhengHei" w:cs="Microsoft JhengHei" w:hint="eastAsia"/>
                <w:kern w:val="0"/>
                <w:sz w:val="24"/>
                <w:szCs w:val="24"/>
              </w:rPr>
              <w:t>⽃</w:t>
            </w:r>
            <w:r w:rsidRPr="006D63F3">
              <w:rPr>
                <w:rFonts w:ascii="宋体" w:eastAsia="宋体" w:hAnsi="宋体" w:cs="宋体" w:hint="eastAsia"/>
                <w:kern w:val="0"/>
                <w:sz w:val="24"/>
                <w:szCs w:val="24"/>
              </w:rPr>
              <w:t>，带前挡板。钢架采平椭圆管</w:t>
            </w:r>
            <w:r w:rsidRPr="006D63F3">
              <w:rPr>
                <w:rFonts w:ascii="Microsoft JhengHei" w:eastAsia="Microsoft JhengHei" w:hAnsi="Microsoft JhengHei" w:cs="Microsoft JhengHei" w:hint="eastAsia"/>
                <w:kern w:val="0"/>
                <w:sz w:val="24"/>
                <w:szCs w:val="24"/>
              </w:rPr>
              <w:t>⼀</w:t>
            </w:r>
            <w:r w:rsidRPr="006D63F3">
              <w:rPr>
                <w:rFonts w:ascii="宋体" w:eastAsia="宋体" w:hAnsi="宋体" w:cs="宋体" w:hint="eastAsia"/>
                <w:kern w:val="0"/>
                <w:sz w:val="24"/>
                <w:szCs w:val="24"/>
              </w:rPr>
              <w:t>次弯管成型，满焊</w:t>
            </w:r>
            <w:r w:rsidRPr="006D63F3">
              <w:rPr>
                <w:rFonts w:ascii="宋体" w:eastAsia="宋体" w:hAnsi="宋体" w:cs="宋体" w:hint="eastAsia"/>
                <w:kern w:val="0"/>
                <w:sz w:val="24"/>
                <w:szCs w:val="24"/>
              </w:rPr>
              <w:lastRenderedPageBreak/>
              <w:t>焊接，</w:t>
            </w:r>
            <w:r w:rsidRPr="006D63F3">
              <w:rPr>
                <w:rFonts w:ascii="Microsoft JhengHei" w:eastAsia="Microsoft JhengHei" w:hAnsi="Microsoft JhengHei" w:cs="Microsoft JhengHei" w:hint="eastAsia"/>
                <w:kern w:val="0"/>
                <w:sz w:val="24"/>
                <w:szCs w:val="24"/>
              </w:rPr>
              <w:t>⽆</w:t>
            </w:r>
            <w:r w:rsidRPr="006D63F3">
              <w:rPr>
                <w:rFonts w:ascii="宋体" w:eastAsia="宋体" w:hAnsi="宋体" w:cs="宋体" w:hint="eastAsia"/>
                <w:kern w:val="0"/>
                <w:sz w:val="24"/>
                <w:szCs w:val="24"/>
              </w:rPr>
              <w:t>脱焊、虚 焊、漏焊；整体钢管焊接完成，表</w:t>
            </w:r>
            <w:r w:rsidRPr="006D63F3">
              <w:rPr>
                <w:rFonts w:ascii="Microsoft JhengHei" w:eastAsia="Microsoft JhengHei" w:hAnsi="Microsoft JhengHei" w:cs="Microsoft JhengHei" w:hint="eastAsia"/>
                <w:kern w:val="0"/>
                <w:sz w:val="24"/>
                <w:szCs w:val="24"/>
              </w:rPr>
              <w:t>⾯</w:t>
            </w:r>
            <w:r w:rsidRPr="006D63F3">
              <w:rPr>
                <w:rFonts w:ascii="宋体" w:eastAsia="宋体" w:hAnsi="宋体" w:cs="宋体" w:hint="eastAsia"/>
                <w:kern w:val="0"/>
                <w:sz w:val="24"/>
                <w:szCs w:val="24"/>
              </w:rPr>
              <w:t>经脱脂、磷化、</w:t>
            </w:r>
            <w:r w:rsidRPr="006D63F3">
              <w:rPr>
                <w:rFonts w:ascii="Microsoft JhengHei" w:eastAsia="Microsoft JhengHei" w:hAnsi="Microsoft JhengHei" w:cs="Microsoft JhengHei" w:hint="eastAsia"/>
                <w:kern w:val="0"/>
                <w:sz w:val="24"/>
                <w:szCs w:val="24"/>
              </w:rPr>
              <w:t>⽔</w:t>
            </w:r>
            <w:r w:rsidRPr="006D63F3">
              <w:rPr>
                <w:rFonts w:ascii="宋体" w:eastAsia="宋体" w:hAnsi="宋体" w:cs="宋体" w:hint="eastAsia"/>
                <w:kern w:val="0"/>
                <w:sz w:val="24"/>
                <w:szCs w:val="24"/>
              </w:rPr>
              <w:t>洗、烘</w:t>
            </w:r>
            <w:r w:rsidRPr="006D63F3">
              <w:rPr>
                <w:rFonts w:ascii="Microsoft JhengHei" w:eastAsia="Microsoft JhengHei" w:hAnsi="Microsoft JhengHei" w:cs="Microsoft JhengHei" w:hint="eastAsia"/>
                <w:kern w:val="0"/>
                <w:sz w:val="24"/>
                <w:szCs w:val="24"/>
              </w:rPr>
              <w:t>⼲⼯</w:t>
            </w:r>
            <w:r w:rsidRPr="006D63F3">
              <w:rPr>
                <w:rFonts w:ascii="宋体" w:eastAsia="宋体" w:hAnsi="宋体" w:cs="宋体" w:hint="eastAsia"/>
                <w:kern w:val="0"/>
                <w:sz w:val="24"/>
                <w:szCs w:val="24"/>
              </w:rPr>
              <w:t>艺处理，耐腐蚀、防锈。</w:t>
            </w:r>
            <w:bookmarkStart w:id="2" w:name="_Hlk215045060"/>
            <w:r w:rsidRPr="006D63F3">
              <w:rPr>
                <w:rFonts w:ascii="宋体" w:eastAsia="宋体" w:hAnsi="宋体" w:cs="宋体" w:hint="eastAsia"/>
                <w:kern w:val="0"/>
                <w:sz w:val="24"/>
                <w:szCs w:val="24"/>
              </w:rPr>
              <w:t>表</w:t>
            </w:r>
            <w:r w:rsidRPr="006D63F3">
              <w:rPr>
                <w:rFonts w:ascii="Microsoft JhengHei" w:eastAsia="Microsoft JhengHei" w:hAnsi="Microsoft JhengHei" w:cs="Microsoft JhengHei" w:hint="eastAsia"/>
                <w:kern w:val="0"/>
                <w:sz w:val="24"/>
                <w:szCs w:val="24"/>
              </w:rPr>
              <w:t>⾯</w:t>
            </w:r>
            <w:r w:rsidRPr="006D63F3">
              <w:rPr>
                <w:rFonts w:ascii="宋体" w:eastAsia="宋体" w:hAnsi="宋体" w:cs="宋体" w:hint="eastAsia"/>
                <w:kern w:val="0"/>
                <w:sz w:val="24"/>
                <w:szCs w:val="24"/>
              </w:rPr>
              <w:t>采</w:t>
            </w:r>
            <w:r w:rsidRPr="006D63F3">
              <w:rPr>
                <w:rFonts w:ascii="Microsoft JhengHei" w:eastAsia="Microsoft JhengHei" w:hAnsi="Microsoft JhengHei" w:cs="Microsoft JhengHei" w:hint="eastAsia"/>
                <w:kern w:val="0"/>
                <w:sz w:val="24"/>
                <w:szCs w:val="24"/>
              </w:rPr>
              <w:t>⽤</w:t>
            </w:r>
            <w:r w:rsidRPr="006D63F3">
              <w:rPr>
                <w:rFonts w:ascii="宋体" w:eastAsia="宋体" w:hAnsi="宋体" w:cs="宋体" w:hint="eastAsia"/>
                <w:kern w:val="0"/>
                <w:sz w:val="24"/>
                <w:szCs w:val="24"/>
              </w:rPr>
              <w:t>优质颗粒粉末，静电粉末喷涂</w:t>
            </w:r>
            <w:bookmarkEnd w:id="2"/>
            <w:r w:rsidRPr="006D63F3">
              <w:rPr>
                <w:rFonts w:ascii="宋体" w:eastAsia="宋体" w:hAnsi="宋体" w:cs="宋体" w:hint="eastAsia"/>
                <w:kern w:val="0"/>
                <w:sz w:val="24"/>
                <w:szCs w:val="24"/>
              </w:rPr>
              <w:t>，附着</w:t>
            </w:r>
            <w:r w:rsidRPr="006D63F3">
              <w:rPr>
                <w:rFonts w:ascii="Microsoft JhengHei" w:eastAsia="Microsoft JhengHei" w:hAnsi="Microsoft JhengHei" w:cs="Microsoft JhengHei" w:hint="eastAsia"/>
                <w:kern w:val="0"/>
                <w:sz w:val="24"/>
                <w:szCs w:val="24"/>
              </w:rPr>
              <w:t>⼒</w:t>
            </w:r>
            <w:r w:rsidRPr="006D63F3">
              <w:rPr>
                <w:rFonts w:ascii="宋体" w:eastAsia="宋体" w:hAnsi="宋体" w:cs="宋体" w:hint="eastAsia"/>
                <w:kern w:val="0"/>
                <w:sz w:val="24"/>
                <w:szCs w:val="24"/>
              </w:rPr>
              <w:t>特强，不脱漆。涂层</w:t>
            </w:r>
            <w:r w:rsidRPr="006D63F3">
              <w:rPr>
                <w:rFonts w:ascii="Microsoft JhengHei" w:eastAsia="Microsoft JhengHei" w:hAnsi="Microsoft JhengHei" w:cs="Microsoft JhengHei" w:hint="eastAsia"/>
                <w:kern w:val="0"/>
                <w:sz w:val="24"/>
                <w:szCs w:val="24"/>
              </w:rPr>
              <w:t>⽆</w:t>
            </w:r>
            <w:r w:rsidRPr="006D63F3">
              <w:rPr>
                <w:rFonts w:ascii="宋体" w:eastAsia="宋体" w:hAnsi="宋体" w:cs="宋体" w:hint="eastAsia"/>
                <w:kern w:val="0"/>
                <w:sz w:val="24"/>
                <w:szCs w:val="24"/>
              </w:rPr>
              <w:t>漏喷、锈蚀，光滑均匀，</w:t>
            </w:r>
            <w:r w:rsidRPr="006D63F3">
              <w:rPr>
                <w:rFonts w:ascii="Microsoft JhengHei" w:eastAsia="Microsoft JhengHei" w:hAnsi="Microsoft JhengHei" w:cs="Microsoft JhengHei" w:hint="eastAsia"/>
                <w:kern w:val="0"/>
                <w:sz w:val="24"/>
                <w:szCs w:val="24"/>
              </w:rPr>
              <w:t>⾊</w:t>
            </w:r>
            <w:r w:rsidRPr="006D63F3">
              <w:rPr>
                <w:rFonts w:ascii="宋体" w:eastAsia="宋体" w:hAnsi="宋体" w:cs="宋体" w:hint="eastAsia"/>
                <w:kern w:val="0"/>
                <w:sz w:val="24"/>
                <w:szCs w:val="24"/>
              </w:rPr>
              <w:t>泽</w:t>
            </w:r>
            <w:r w:rsidRPr="006D63F3">
              <w:rPr>
                <w:rFonts w:ascii="Microsoft JhengHei" w:eastAsia="Microsoft JhengHei" w:hAnsi="Microsoft JhengHei" w:cs="Microsoft JhengHei" w:hint="eastAsia"/>
                <w:kern w:val="0"/>
                <w:sz w:val="24"/>
                <w:szCs w:val="24"/>
              </w:rPr>
              <w:t>⼀</w:t>
            </w:r>
            <w:r w:rsidRPr="006D63F3">
              <w:rPr>
                <w:rFonts w:ascii="宋体" w:eastAsia="宋体" w:hAnsi="宋体" w:cs="宋体" w:hint="eastAsia"/>
                <w:kern w:val="0"/>
                <w:sz w:val="24"/>
                <w:szCs w:val="24"/>
              </w:rPr>
              <w:t>致，</w:t>
            </w:r>
            <w:r w:rsidRPr="006D63F3">
              <w:rPr>
                <w:rFonts w:ascii="Microsoft JhengHei" w:eastAsia="Microsoft JhengHei" w:hAnsi="Microsoft JhengHei" w:cs="Microsoft JhengHei" w:hint="eastAsia"/>
                <w:kern w:val="0"/>
                <w:sz w:val="24"/>
                <w:szCs w:val="24"/>
              </w:rPr>
              <w:t>⽆</w:t>
            </w:r>
            <w:r w:rsidRPr="006D63F3">
              <w:rPr>
                <w:rFonts w:ascii="宋体" w:eastAsia="宋体" w:hAnsi="宋体" w:cs="宋体" w:hint="eastAsia"/>
                <w:kern w:val="0"/>
                <w:sz w:val="24"/>
                <w:szCs w:val="24"/>
              </w:rPr>
              <w:t>流挂、 疙瘩、皱</w:t>
            </w:r>
            <w:r w:rsidRPr="006D63F3">
              <w:rPr>
                <w:rFonts w:ascii="Microsoft JhengHei" w:eastAsia="Microsoft JhengHei" w:hAnsi="Microsoft JhengHei" w:cs="Microsoft JhengHei" w:hint="eastAsia"/>
                <w:kern w:val="0"/>
                <w:sz w:val="24"/>
                <w:szCs w:val="24"/>
              </w:rPr>
              <w:t>⽪</w:t>
            </w:r>
            <w:r w:rsidRPr="006D63F3">
              <w:rPr>
                <w:rFonts w:ascii="宋体" w:eastAsia="宋体" w:hAnsi="宋体" w:cs="宋体" w:hint="eastAsia"/>
                <w:kern w:val="0"/>
                <w:sz w:val="24"/>
                <w:szCs w:val="24"/>
              </w:rPr>
              <w:t>、飞漆、</w:t>
            </w:r>
            <w:r w:rsidRPr="006D63F3">
              <w:rPr>
                <w:rFonts w:ascii="Microsoft JhengHei" w:eastAsia="Microsoft JhengHei" w:hAnsi="Microsoft JhengHei" w:cs="Microsoft JhengHei" w:hint="eastAsia"/>
                <w:kern w:val="0"/>
                <w:sz w:val="24"/>
                <w:szCs w:val="24"/>
              </w:rPr>
              <w:t>⽆</w:t>
            </w:r>
            <w:r w:rsidRPr="006D63F3">
              <w:rPr>
                <w:rFonts w:ascii="宋体" w:eastAsia="宋体" w:hAnsi="宋体" w:cs="宋体" w:hint="eastAsia"/>
                <w:kern w:val="0"/>
                <w:sz w:val="24"/>
                <w:szCs w:val="24"/>
              </w:rPr>
              <w:t>明显粒</w:t>
            </w:r>
            <w:r w:rsidRPr="006D63F3">
              <w:rPr>
                <w:rFonts w:ascii="Microsoft JhengHei" w:eastAsia="Microsoft JhengHei" w:hAnsi="Microsoft JhengHei" w:cs="Microsoft JhengHei" w:hint="eastAsia"/>
                <w:kern w:val="0"/>
                <w:sz w:val="24"/>
                <w:szCs w:val="24"/>
              </w:rPr>
              <w:t>⼦</w:t>
            </w:r>
            <w:r w:rsidRPr="006D63F3">
              <w:rPr>
                <w:rFonts w:ascii="宋体" w:eastAsia="宋体" w:hAnsi="宋体" w:cs="宋体" w:hint="eastAsia"/>
                <w:kern w:val="0"/>
                <w:sz w:val="24"/>
                <w:szCs w:val="24"/>
              </w:rPr>
              <w:t>、涨边现象；</w:t>
            </w:r>
          </w:p>
          <w:p w:rsidR="006D63F3" w:rsidRPr="006D63F3" w:rsidRDefault="006D63F3" w:rsidP="006D63F3">
            <w:pPr>
              <w:widowControl/>
              <w:spacing w:after="160" w:line="360" w:lineRule="auto"/>
              <w:jc w:val="left"/>
              <w:rPr>
                <w:rFonts w:ascii="宋体" w:eastAsia="宋体" w:hAnsi="宋体" w:cs="宋体"/>
                <w:kern w:val="0"/>
                <w:szCs w:val="21"/>
              </w:rPr>
            </w:pPr>
            <w:r w:rsidRPr="006D63F3">
              <w:rPr>
                <w:rFonts w:ascii="宋体" w:eastAsia="宋体" w:hAnsi="宋体" w:cs="宋体" w:hint="eastAsia"/>
                <w:kern w:val="0"/>
                <w:sz w:val="24"/>
                <w:szCs w:val="24"/>
              </w:rPr>
              <w:t>4、脚轮：采</w:t>
            </w:r>
            <w:r w:rsidRPr="006D63F3">
              <w:rPr>
                <w:rFonts w:ascii="Microsoft JhengHei" w:eastAsia="Microsoft JhengHei" w:hAnsi="Microsoft JhengHei" w:cs="Microsoft JhengHei" w:hint="eastAsia"/>
                <w:kern w:val="0"/>
                <w:sz w:val="24"/>
                <w:szCs w:val="24"/>
              </w:rPr>
              <w:t>⽤</w:t>
            </w:r>
            <w:r w:rsidRPr="006D63F3">
              <w:rPr>
                <w:rFonts w:ascii="宋体" w:eastAsia="宋体" w:hAnsi="宋体" w:cs="宋体" w:hint="eastAsia"/>
                <w:kern w:val="0"/>
                <w:sz w:val="24"/>
                <w:szCs w:val="24"/>
              </w:rPr>
              <w:t xml:space="preserve"> PU静</w:t>
            </w:r>
            <w:r w:rsidRPr="006D63F3">
              <w:rPr>
                <w:rFonts w:ascii="Microsoft JhengHei" w:eastAsia="Microsoft JhengHei" w:hAnsi="Microsoft JhengHei" w:cs="Microsoft JhengHei" w:hint="eastAsia"/>
                <w:kern w:val="0"/>
                <w:sz w:val="24"/>
                <w:szCs w:val="24"/>
              </w:rPr>
              <w:t>⾳</w:t>
            </w:r>
            <w:r w:rsidRPr="006D63F3">
              <w:rPr>
                <w:rFonts w:ascii="宋体" w:eastAsia="宋体" w:hAnsi="宋体" w:cs="宋体" w:hint="eastAsia"/>
                <w:kern w:val="0"/>
                <w:sz w:val="24"/>
                <w:szCs w:val="24"/>
              </w:rPr>
              <w:t>万向刹车轮，</w:t>
            </w:r>
            <w:r w:rsidRPr="006D63F3">
              <w:rPr>
                <w:rFonts w:ascii="Microsoft JhengHei" w:eastAsia="Microsoft JhengHei" w:hAnsi="Microsoft JhengHei" w:cs="Microsoft JhengHei" w:hint="eastAsia"/>
                <w:kern w:val="0"/>
                <w:sz w:val="24"/>
                <w:szCs w:val="24"/>
              </w:rPr>
              <w:t>⽅</w:t>
            </w:r>
            <w:r w:rsidRPr="006D63F3">
              <w:rPr>
                <w:rFonts w:ascii="宋体" w:eastAsia="宋体" w:hAnsi="宋体" w:cs="宋体" w:hint="eastAsia"/>
                <w:kern w:val="0"/>
                <w:sz w:val="24"/>
                <w:szCs w:val="24"/>
              </w:rPr>
              <w:t>便移动与固定互相切换。有锁定功能。</w:t>
            </w:r>
          </w:p>
        </w:tc>
        <w:tc>
          <w:tcPr>
            <w:tcW w:w="550" w:type="dxa"/>
            <w:vAlign w:val="center"/>
          </w:tcPr>
          <w:p w:rsidR="006D63F3" w:rsidRPr="006D63F3" w:rsidRDefault="006D63F3" w:rsidP="006D63F3">
            <w:pPr>
              <w:widowControl/>
              <w:kinsoku w:val="0"/>
              <w:autoSpaceDE w:val="0"/>
              <w:autoSpaceDN w:val="0"/>
              <w:adjustRightInd w:val="0"/>
              <w:snapToGrid w:val="0"/>
              <w:spacing w:after="160" w:line="278" w:lineRule="auto"/>
              <w:jc w:val="center"/>
              <w:textAlignment w:val="center"/>
              <w:rPr>
                <w:rFonts w:ascii="宋体" w:eastAsia="宋体" w:hAnsi="宋体" w:cs="宋体"/>
                <w:kern w:val="0"/>
                <w:szCs w:val="21"/>
              </w:rPr>
            </w:pPr>
            <w:r w:rsidRPr="006D63F3">
              <w:rPr>
                <w:rFonts w:ascii="宋体" w:eastAsia="宋体" w:hAnsi="宋体" w:cs="宋体" w:hint="eastAsia"/>
                <w:snapToGrid w:val="0"/>
                <w:color w:val="000000"/>
                <w:kern w:val="0"/>
                <w:sz w:val="20"/>
                <w:szCs w:val="20"/>
                <w:lang w:bidi="ar"/>
              </w:rPr>
              <w:lastRenderedPageBreak/>
              <w:t>张</w:t>
            </w:r>
          </w:p>
        </w:tc>
        <w:tc>
          <w:tcPr>
            <w:tcW w:w="572" w:type="dxa"/>
            <w:vAlign w:val="center"/>
          </w:tcPr>
          <w:p w:rsidR="006D63F3" w:rsidRPr="006D63F3" w:rsidRDefault="006D63F3" w:rsidP="006D63F3">
            <w:pPr>
              <w:widowControl/>
              <w:kinsoku w:val="0"/>
              <w:autoSpaceDE w:val="0"/>
              <w:autoSpaceDN w:val="0"/>
              <w:adjustRightInd w:val="0"/>
              <w:snapToGrid w:val="0"/>
              <w:spacing w:after="160" w:line="278" w:lineRule="auto"/>
              <w:jc w:val="center"/>
              <w:textAlignment w:val="center"/>
              <w:rPr>
                <w:rFonts w:ascii="宋体" w:eastAsia="宋体" w:hAnsi="宋体" w:cs="宋体"/>
                <w:kern w:val="0"/>
                <w:szCs w:val="21"/>
              </w:rPr>
            </w:pPr>
            <w:r w:rsidRPr="006D63F3">
              <w:rPr>
                <w:rFonts w:ascii="宋体" w:eastAsia="宋体" w:hAnsi="宋体" w:cs="宋体" w:hint="eastAsia"/>
                <w:snapToGrid w:val="0"/>
                <w:color w:val="000000"/>
                <w:kern w:val="0"/>
                <w:sz w:val="20"/>
                <w:szCs w:val="20"/>
                <w:lang w:bidi="ar"/>
              </w:rPr>
              <w:t xml:space="preserve">429 </w:t>
            </w:r>
          </w:p>
        </w:tc>
        <w:tc>
          <w:tcPr>
            <w:tcW w:w="2058" w:type="dxa"/>
            <w:vAlign w:val="center"/>
          </w:tcPr>
          <w:p w:rsidR="006D63F3" w:rsidRPr="006D63F3" w:rsidRDefault="006D63F3" w:rsidP="006D63F3">
            <w:pPr>
              <w:widowControl/>
              <w:spacing w:after="160" w:line="278" w:lineRule="auto"/>
              <w:jc w:val="center"/>
              <w:rPr>
                <w:rFonts w:ascii="宋体" w:eastAsia="宋体" w:hAnsi="宋体" w:cs="宋体"/>
                <w:kern w:val="0"/>
                <w:sz w:val="24"/>
                <w:szCs w:val="24"/>
              </w:rPr>
            </w:pPr>
          </w:p>
        </w:tc>
        <w:tc>
          <w:tcPr>
            <w:tcW w:w="767" w:type="dxa"/>
            <w:vMerge/>
            <w:vAlign w:val="center"/>
          </w:tcPr>
          <w:p w:rsidR="006D63F3" w:rsidRPr="006D63F3" w:rsidRDefault="006D63F3" w:rsidP="006D63F3">
            <w:pPr>
              <w:widowControl/>
              <w:spacing w:after="160" w:line="278" w:lineRule="auto"/>
              <w:jc w:val="center"/>
              <w:rPr>
                <w:rFonts w:ascii="宋体" w:eastAsia="宋体" w:hAnsi="宋体" w:cs="宋体"/>
                <w:kern w:val="0"/>
                <w:sz w:val="24"/>
                <w:szCs w:val="24"/>
              </w:rPr>
            </w:pPr>
          </w:p>
        </w:tc>
      </w:tr>
      <w:tr w:rsidR="006D63F3" w:rsidRPr="006D63F3" w:rsidTr="00195EBB">
        <w:trPr>
          <w:trHeight w:val="480"/>
        </w:trPr>
        <w:tc>
          <w:tcPr>
            <w:tcW w:w="511" w:type="dxa"/>
            <w:vAlign w:val="center"/>
          </w:tcPr>
          <w:p w:rsidR="006D63F3" w:rsidRPr="006D63F3" w:rsidRDefault="006D63F3" w:rsidP="006D63F3">
            <w:pPr>
              <w:widowControl/>
              <w:spacing w:after="160" w:line="278" w:lineRule="auto"/>
              <w:jc w:val="center"/>
              <w:rPr>
                <w:rFonts w:ascii="宋体" w:eastAsia="宋体" w:hAnsi="宋体" w:cs="宋体"/>
                <w:kern w:val="0"/>
                <w:sz w:val="24"/>
                <w:szCs w:val="24"/>
              </w:rPr>
            </w:pPr>
            <w:r w:rsidRPr="006D63F3">
              <w:rPr>
                <w:rFonts w:ascii="宋体" w:eastAsia="宋体" w:hAnsi="宋体" w:cs="宋体" w:hint="eastAsia"/>
                <w:kern w:val="0"/>
                <w:sz w:val="24"/>
                <w:szCs w:val="24"/>
              </w:rPr>
              <w:t>2</w:t>
            </w:r>
          </w:p>
        </w:tc>
        <w:tc>
          <w:tcPr>
            <w:tcW w:w="754" w:type="dxa"/>
            <w:vAlign w:val="center"/>
          </w:tcPr>
          <w:p w:rsidR="006D63F3" w:rsidRPr="006D63F3" w:rsidRDefault="006D63F3" w:rsidP="006D63F3">
            <w:pPr>
              <w:widowControl/>
              <w:kinsoku w:val="0"/>
              <w:autoSpaceDE w:val="0"/>
              <w:autoSpaceDN w:val="0"/>
              <w:adjustRightInd w:val="0"/>
              <w:snapToGrid w:val="0"/>
              <w:spacing w:after="160" w:line="278" w:lineRule="auto"/>
              <w:jc w:val="left"/>
              <w:textAlignment w:val="center"/>
              <w:rPr>
                <w:rFonts w:ascii="宋体" w:eastAsia="宋体" w:hAnsi="宋体" w:cs="Arial"/>
                <w:snapToGrid w:val="0"/>
                <w:color w:val="000000"/>
                <w:kern w:val="0"/>
                <w:sz w:val="24"/>
                <w:szCs w:val="24"/>
              </w:rPr>
            </w:pPr>
            <w:r w:rsidRPr="006D63F3">
              <w:rPr>
                <w:rFonts w:ascii="宋体" w:eastAsia="宋体" w:hAnsi="宋体" w:cs="宋体" w:hint="eastAsia"/>
                <w:snapToGrid w:val="0"/>
                <w:color w:val="000000"/>
                <w:kern w:val="0"/>
                <w:sz w:val="24"/>
                <w:szCs w:val="24"/>
                <w:lang w:bidi="ar"/>
              </w:rPr>
              <w:t>智慧教室课椅</w:t>
            </w:r>
          </w:p>
        </w:tc>
        <w:tc>
          <w:tcPr>
            <w:tcW w:w="3698" w:type="dxa"/>
            <w:vAlign w:val="center"/>
          </w:tcPr>
          <w:p w:rsidR="006D63F3" w:rsidRPr="006D63F3" w:rsidRDefault="006D63F3" w:rsidP="006D63F3">
            <w:pPr>
              <w:widowControl/>
              <w:spacing w:after="160" w:line="360" w:lineRule="auto"/>
              <w:jc w:val="left"/>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t>1、扶手椅规格常规技术要求带活动写字板，可叠摞。</w:t>
            </w:r>
          </w:p>
          <w:p w:rsidR="006D63F3" w:rsidRPr="006D63F3" w:rsidRDefault="006D63F3" w:rsidP="006D63F3">
            <w:pPr>
              <w:widowControl/>
              <w:spacing w:after="160" w:line="360" w:lineRule="auto"/>
              <w:jc w:val="left"/>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t>2、优质钢制椅架，优质ABS椅座、背。椅架：坐椅采用折叠椅架，选用国标Φ28X1.5mm厚圆钢管，经激光裁切，数控折弯、OTC自动焊接两根Φ22*2.0mm厚圆管作支撑横梁、并以两根1.5mm粗钢丝绳绞线拉索牵引横梁；椅架过酸洗做高温静电喷涂，漆面做磨砂处理。</w:t>
            </w:r>
          </w:p>
          <w:p w:rsidR="006D63F3" w:rsidRPr="006D63F3" w:rsidRDefault="006D63F3" w:rsidP="006D63F3">
            <w:pPr>
              <w:widowControl/>
              <w:spacing w:after="160" w:line="360" w:lineRule="auto"/>
              <w:jc w:val="left"/>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lastRenderedPageBreak/>
              <w:t>3、椅架连接件：内外架以8mm粗螺杆连接，连接处饰以尼龙装饰盖；</w:t>
            </w:r>
          </w:p>
          <w:p w:rsidR="006D63F3" w:rsidRPr="006D63F3" w:rsidRDefault="006D63F3" w:rsidP="006D63F3">
            <w:pPr>
              <w:widowControl/>
              <w:spacing w:after="160" w:line="360" w:lineRule="auto"/>
              <w:jc w:val="left"/>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t>4、椅背：椅背以PP+GF经模具注塑一次成型，背框及腰靠呈分体式结构，椅背中是160X255mm的类飞行器舷窗式结构，饰以105X220mm的装饰盖，并延伸两条44mm粗的悬臂连接至椅架；背框是435X260mm的异形结构，边框宽33mm并从顶角延伸两条同宽的支撑结构，腰靠是430X220mm并前凸</w:t>
            </w:r>
            <w:r w:rsidRPr="006D63F3">
              <w:rPr>
                <w:rFonts w:ascii="宋体" w:eastAsia="宋体" w:hAnsi="宋体" w:cs="宋体" w:hint="eastAsia"/>
                <w:b/>
                <w:bCs/>
                <w:kern w:val="0"/>
                <w:sz w:val="24"/>
                <w:szCs w:val="24"/>
              </w:rPr>
              <w:t>否</w:t>
            </w:r>
            <w:r w:rsidRPr="006D63F3">
              <w:rPr>
                <w:rFonts w:ascii="宋体" w:eastAsia="宋体" w:hAnsi="宋体" w:cs="Arial" w:hint="eastAsia"/>
                <w:snapToGrid w:val="0"/>
                <w:color w:val="000000"/>
                <w:kern w:val="0"/>
                <w:sz w:val="24"/>
                <w:szCs w:val="24"/>
              </w:rPr>
              <w:t>的蛋形结构，可分9档上下调节35mm以适合各种人体腰型，</w:t>
            </w:r>
          </w:p>
          <w:p w:rsidR="006D63F3" w:rsidRPr="006D63F3" w:rsidRDefault="006D63F3" w:rsidP="006D63F3">
            <w:pPr>
              <w:widowControl/>
              <w:spacing w:after="160" w:line="360" w:lineRule="auto"/>
              <w:jc w:val="left"/>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t>5、靠背连接件：铝合金压铸件，以两粒5mm螺丝固定到椅架并连接至椅背，饰以尼龙装饰盖</w:t>
            </w:r>
          </w:p>
          <w:p w:rsidR="006D63F3" w:rsidRPr="006D63F3" w:rsidRDefault="006D63F3" w:rsidP="006D63F3">
            <w:pPr>
              <w:widowControl/>
              <w:spacing w:after="160" w:line="360" w:lineRule="auto"/>
              <w:jc w:val="left"/>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t>6、扶手： PP+纤经注塑一次成型,扶手最宽69mm，最长208mm，可前后滑动40mm。</w:t>
            </w:r>
          </w:p>
          <w:p w:rsidR="006D63F3" w:rsidRPr="006D63F3" w:rsidRDefault="006D63F3" w:rsidP="006D63F3">
            <w:pPr>
              <w:widowControl/>
              <w:spacing w:after="160" w:line="360" w:lineRule="auto"/>
              <w:jc w:val="left"/>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t>7、坐垫：由全新PP+纤注塑成型底壳+压制弯曲木板承托高密度定型海绵、以工程坐布饰面</w:t>
            </w:r>
          </w:p>
          <w:p w:rsidR="006D63F3" w:rsidRPr="006D63F3" w:rsidRDefault="006D63F3" w:rsidP="006D63F3">
            <w:pPr>
              <w:widowControl/>
              <w:spacing w:after="160" w:line="360" w:lineRule="auto"/>
              <w:jc w:val="left"/>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t>8、脚轮：PU静音万向脚轮</w:t>
            </w:r>
          </w:p>
          <w:p w:rsidR="006D63F3" w:rsidRPr="006D63F3" w:rsidRDefault="006D63F3" w:rsidP="006D63F3">
            <w:pPr>
              <w:widowControl/>
              <w:spacing w:after="160" w:line="360" w:lineRule="auto"/>
              <w:jc w:val="left"/>
              <w:rPr>
                <w:rFonts w:ascii="宋体" w:eastAsia="宋体" w:hAnsi="宋体" w:cs="Arial"/>
                <w:snapToGrid w:val="0"/>
                <w:color w:val="000000"/>
                <w:kern w:val="0"/>
                <w:szCs w:val="21"/>
              </w:rPr>
            </w:pPr>
            <w:r w:rsidRPr="006D63F3">
              <w:rPr>
                <w:rFonts w:ascii="宋体" w:eastAsia="宋体" w:hAnsi="宋体" w:cs="Arial" w:hint="eastAsia"/>
                <w:snapToGrid w:val="0"/>
                <w:color w:val="000000"/>
                <w:kern w:val="0"/>
                <w:sz w:val="24"/>
                <w:szCs w:val="24"/>
              </w:rPr>
              <w:t>单椅净重:9.3kg（颜色可选）</w:t>
            </w:r>
          </w:p>
        </w:tc>
        <w:tc>
          <w:tcPr>
            <w:tcW w:w="550" w:type="dxa"/>
            <w:vAlign w:val="center"/>
          </w:tcPr>
          <w:p w:rsidR="006D63F3" w:rsidRPr="006D63F3" w:rsidRDefault="006D63F3" w:rsidP="006D63F3">
            <w:pPr>
              <w:widowControl/>
              <w:kinsoku w:val="0"/>
              <w:autoSpaceDE w:val="0"/>
              <w:autoSpaceDN w:val="0"/>
              <w:adjustRightInd w:val="0"/>
              <w:snapToGrid w:val="0"/>
              <w:spacing w:after="160" w:line="278" w:lineRule="auto"/>
              <w:jc w:val="center"/>
              <w:textAlignment w:val="center"/>
              <w:rPr>
                <w:rFonts w:ascii="宋体" w:eastAsia="宋体" w:hAnsi="宋体" w:cs="宋体"/>
                <w:kern w:val="0"/>
                <w:szCs w:val="21"/>
              </w:rPr>
            </w:pPr>
            <w:r w:rsidRPr="006D63F3">
              <w:rPr>
                <w:rFonts w:ascii="宋体" w:eastAsia="宋体" w:hAnsi="宋体" w:cs="宋体" w:hint="eastAsia"/>
                <w:snapToGrid w:val="0"/>
                <w:color w:val="000000"/>
                <w:kern w:val="0"/>
                <w:sz w:val="20"/>
                <w:szCs w:val="20"/>
                <w:lang w:bidi="ar"/>
              </w:rPr>
              <w:lastRenderedPageBreak/>
              <w:t>把</w:t>
            </w:r>
          </w:p>
        </w:tc>
        <w:tc>
          <w:tcPr>
            <w:tcW w:w="572" w:type="dxa"/>
            <w:vAlign w:val="center"/>
          </w:tcPr>
          <w:p w:rsidR="006D63F3" w:rsidRPr="006D63F3" w:rsidRDefault="006D63F3" w:rsidP="006D63F3">
            <w:pPr>
              <w:widowControl/>
              <w:kinsoku w:val="0"/>
              <w:autoSpaceDE w:val="0"/>
              <w:autoSpaceDN w:val="0"/>
              <w:adjustRightInd w:val="0"/>
              <w:snapToGrid w:val="0"/>
              <w:spacing w:after="160" w:line="278" w:lineRule="auto"/>
              <w:jc w:val="center"/>
              <w:textAlignment w:val="center"/>
              <w:rPr>
                <w:rFonts w:ascii="宋体" w:eastAsia="宋体" w:hAnsi="宋体" w:cs="宋体"/>
                <w:kern w:val="0"/>
                <w:szCs w:val="21"/>
              </w:rPr>
            </w:pPr>
            <w:r w:rsidRPr="006D63F3">
              <w:rPr>
                <w:rFonts w:ascii="宋体" w:eastAsia="宋体" w:hAnsi="宋体" w:cs="宋体" w:hint="eastAsia"/>
                <w:snapToGrid w:val="0"/>
                <w:color w:val="000000"/>
                <w:kern w:val="0"/>
                <w:sz w:val="20"/>
                <w:szCs w:val="20"/>
                <w:lang w:bidi="ar"/>
              </w:rPr>
              <w:t xml:space="preserve">858 </w:t>
            </w:r>
          </w:p>
        </w:tc>
        <w:tc>
          <w:tcPr>
            <w:tcW w:w="2058" w:type="dxa"/>
            <w:tcBorders>
              <w:bottom w:val="single" w:sz="4" w:space="0" w:color="auto"/>
            </w:tcBorders>
            <w:vAlign w:val="center"/>
          </w:tcPr>
          <w:p w:rsidR="006D63F3" w:rsidRPr="006D63F3" w:rsidRDefault="006D63F3" w:rsidP="006D63F3">
            <w:pPr>
              <w:widowControl/>
              <w:spacing w:after="160" w:line="278" w:lineRule="auto"/>
              <w:jc w:val="center"/>
              <w:rPr>
                <w:rFonts w:ascii="宋体" w:eastAsia="宋体" w:hAnsi="宋体" w:cs="宋体"/>
                <w:kern w:val="0"/>
                <w:sz w:val="24"/>
                <w:szCs w:val="24"/>
              </w:rPr>
            </w:pPr>
            <w:r w:rsidRPr="006D63F3">
              <w:rPr>
                <w:rFonts w:ascii="Arial" w:eastAsia="宋体" w:hAnsi="Arial" w:cs="Arial"/>
                <w:noProof/>
                <w:color w:val="000000"/>
                <w:kern w:val="0"/>
                <w:szCs w:val="21"/>
              </w:rPr>
              <w:drawing>
                <wp:inline distT="0" distB="0" distL="0" distR="0" wp14:anchorId="6D97A7C0" wp14:editId="6E0B50CE">
                  <wp:extent cx="2694940" cy="1515745"/>
                  <wp:effectExtent l="0" t="0" r="0" b="0"/>
                  <wp:docPr id="1" name="图片 2" descr="07520394dbe1ee1d291c7bafd0d3ab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07520394dbe1ee1d291c7bafd0d3ab5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694940" cy="1515745"/>
                          </a:xfrm>
                          <a:prstGeom prst="rect">
                            <a:avLst/>
                          </a:prstGeom>
                          <a:noFill/>
                          <a:ln>
                            <a:noFill/>
                          </a:ln>
                        </pic:spPr>
                      </pic:pic>
                    </a:graphicData>
                  </a:graphic>
                </wp:inline>
              </w:drawing>
            </w:r>
          </w:p>
        </w:tc>
        <w:tc>
          <w:tcPr>
            <w:tcW w:w="767" w:type="dxa"/>
            <w:vMerge/>
            <w:tcBorders>
              <w:bottom w:val="single" w:sz="4" w:space="0" w:color="auto"/>
            </w:tcBorders>
            <w:vAlign w:val="center"/>
          </w:tcPr>
          <w:p w:rsidR="006D63F3" w:rsidRPr="006D63F3" w:rsidRDefault="006D63F3" w:rsidP="006D63F3">
            <w:pPr>
              <w:widowControl/>
              <w:spacing w:after="160" w:line="278" w:lineRule="auto"/>
              <w:jc w:val="center"/>
              <w:rPr>
                <w:rFonts w:ascii="宋体" w:eastAsia="宋体" w:hAnsi="宋体" w:cs="宋体"/>
                <w:kern w:val="0"/>
                <w:sz w:val="24"/>
                <w:szCs w:val="24"/>
              </w:rPr>
            </w:pPr>
          </w:p>
        </w:tc>
      </w:tr>
      <w:tr w:rsidR="006D63F3" w:rsidRPr="006D63F3" w:rsidTr="00195EBB">
        <w:trPr>
          <w:gridAfter w:val="6"/>
          <w:wAfter w:w="8399" w:type="dxa"/>
          <w:trHeight w:val="496"/>
        </w:trPr>
        <w:tc>
          <w:tcPr>
            <w:tcW w:w="511" w:type="dxa"/>
            <w:vAlign w:val="center"/>
          </w:tcPr>
          <w:p w:rsidR="006D63F3" w:rsidRPr="006D63F3" w:rsidRDefault="006D63F3" w:rsidP="006D63F3">
            <w:pPr>
              <w:widowControl/>
              <w:spacing w:after="160" w:line="278" w:lineRule="auto"/>
              <w:jc w:val="center"/>
              <w:rPr>
                <w:rFonts w:ascii="宋体" w:eastAsia="宋体" w:hAnsi="宋体" w:cs="宋体"/>
                <w:b/>
                <w:bCs/>
                <w:kern w:val="0"/>
                <w:sz w:val="24"/>
                <w:szCs w:val="24"/>
              </w:rPr>
            </w:pPr>
            <w:r w:rsidRPr="006D63F3">
              <w:rPr>
                <w:rFonts w:ascii="宋体" w:eastAsia="宋体" w:hAnsi="宋体" w:cs="宋体" w:hint="eastAsia"/>
                <w:b/>
                <w:bCs/>
                <w:kern w:val="0"/>
                <w:sz w:val="24"/>
                <w:szCs w:val="24"/>
              </w:rPr>
              <w:t>二</w:t>
            </w:r>
          </w:p>
        </w:tc>
      </w:tr>
      <w:tr w:rsidR="006D63F3" w:rsidRPr="006D63F3" w:rsidTr="00195EBB">
        <w:trPr>
          <w:trHeight w:val="496"/>
        </w:trPr>
        <w:tc>
          <w:tcPr>
            <w:tcW w:w="511" w:type="dxa"/>
            <w:vAlign w:val="center"/>
          </w:tcPr>
          <w:p w:rsidR="006D63F3" w:rsidRPr="006D63F3" w:rsidRDefault="006D63F3" w:rsidP="006D63F3">
            <w:pPr>
              <w:widowControl/>
              <w:spacing w:after="160" w:line="278" w:lineRule="auto"/>
              <w:jc w:val="center"/>
              <w:rPr>
                <w:rFonts w:ascii="宋体" w:eastAsia="宋体" w:hAnsi="宋体" w:cs="宋体"/>
                <w:kern w:val="0"/>
                <w:sz w:val="24"/>
                <w:szCs w:val="24"/>
              </w:rPr>
            </w:pPr>
            <w:r w:rsidRPr="006D63F3">
              <w:rPr>
                <w:rFonts w:ascii="宋体" w:eastAsia="宋体" w:hAnsi="宋体" w:cs="宋体" w:hint="eastAsia"/>
                <w:kern w:val="0"/>
                <w:sz w:val="24"/>
                <w:szCs w:val="24"/>
              </w:rPr>
              <w:lastRenderedPageBreak/>
              <w:t>1</w:t>
            </w:r>
          </w:p>
        </w:tc>
        <w:tc>
          <w:tcPr>
            <w:tcW w:w="754" w:type="dxa"/>
            <w:vAlign w:val="center"/>
          </w:tcPr>
          <w:p w:rsidR="006D63F3" w:rsidRPr="006D63F3" w:rsidRDefault="006D63F3" w:rsidP="006D63F3">
            <w:pPr>
              <w:widowControl/>
              <w:spacing w:after="160" w:line="278" w:lineRule="auto"/>
              <w:jc w:val="left"/>
              <w:rPr>
                <w:rFonts w:ascii="宋体" w:eastAsia="宋体" w:hAnsi="宋体" w:cs="宋体"/>
                <w:kern w:val="0"/>
                <w:sz w:val="24"/>
                <w:szCs w:val="24"/>
              </w:rPr>
            </w:pPr>
            <w:r w:rsidRPr="006D63F3">
              <w:rPr>
                <w:rFonts w:ascii="宋体" w:eastAsia="宋体" w:hAnsi="宋体" w:cs="宋体" w:hint="eastAsia"/>
                <w:kern w:val="0"/>
                <w:sz w:val="24"/>
                <w:szCs w:val="24"/>
              </w:rPr>
              <w:t>教室桌椅-1（人/位）</w:t>
            </w:r>
          </w:p>
        </w:tc>
        <w:tc>
          <w:tcPr>
            <w:tcW w:w="3698" w:type="dxa"/>
            <w:tcBorders>
              <w:right w:val="single" w:sz="4" w:space="0" w:color="auto"/>
            </w:tcBorders>
            <w:vAlign w:val="center"/>
          </w:tcPr>
          <w:p w:rsidR="006D63F3" w:rsidRPr="006D63F3" w:rsidRDefault="006D63F3" w:rsidP="006D63F3">
            <w:pPr>
              <w:widowControl/>
              <w:spacing w:after="160" w:line="360" w:lineRule="auto"/>
              <w:jc w:val="left"/>
              <w:rPr>
                <w:rFonts w:ascii="宋体" w:eastAsia="宋体" w:hAnsi="宋体" w:cs="宋体"/>
                <w:kern w:val="0"/>
                <w:sz w:val="24"/>
                <w:szCs w:val="24"/>
              </w:rPr>
            </w:pPr>
            <w:r w:rsidRPr="006D63F3">
              <w:rPr>
                <w:rFonts w:ascii="宋体" w:eastAsia="宋体" w:hAnsi="宋体" w:cs="宋体" w:hint="eastAsia"/>
                <w:kern w:val="0"/>
                <w:sz w:val="24"/>
                <w:szCs w:val="24"/>
              </w:rPr>
              <w:t>1、长条桌规格1200mm*400mm*760mm技术要求2、桌面采用优质E0级人造板，优质0.8mm厚防火板双饰面，后成型，厚25mm，优质环保材料封边。</w:t>
            </w:r>
          </w:p>
          <w:p w:rsidR="006D63F3" w:rsidRPr="006D63F3" w:rsidRDefault="006D63F3" w:rsidP="006D63F3">
            <w:pPr>
              <w:widowControl/>
              <w:spacing w:after="160" w:line="360" w:lineRule="auto"/>
              <w:jc w:val="left"/>
              <w:rPr>
                <w:rFonts w:ascii="宋体" w:eastAsia="宋体" w:hAnsi="宋体" w:cs="宋体"/>
                <w:kern w:val="0"/>
                <w:sz w:val="24"/>
                <w:szCs w:val="24"/>
              </w:rPr>
            </w:pPr>
            <w:r w:rsidRPr="006D63F3">
              <w:rPr>
                <w:rFonts w:ascii="宋体" w:eastAsia="宋体" w:hAnsi="宋体" w:cs="宋体" w:hint="eastAsia"/>
                <w:kern w:val="0"/>
                <w:sz w:val="24"/>
                <w:szCs w:val="24"/>
              </w:rPr>
              <w:t>3、钢制折叠桌架，钢管壁厚≥1.5mm，带桌斗，带前挡板。</w:t>
            </w:r>
          </w:p>
          <w:p w:rsidR="006D63F3" w:rsidRPr="006D63F3" w:rsidRDefault="006D63F3" w:rsidP="006D63F3">
            <w:pPr>
              <w:widowControl/>
              <w:spacing w:after="160" w:line="360" w:lineRule="auto"/>
              <w:jc w:val="left"/>
              <w:rPr>
                <w:rFonts w:ascii="宋体" w:eastAsia="宋体" w:hAnsi="宋体" w:cs="宋体"/>
                <w:kern w:val="0"/>
                <w:sz w:val="24"/>
                <w:szCs w:val="24"/>
              </w:rPr>
            </w:pPr>
            <w:r w:rsidRPr="006D63F3">
              <w:rPr>
                <w:rFonts w:ascii="宋体" w:eastAsia="宋体" w:hAnsi="宋体" w:cs="宋体" w:hint="eastAsia"/>
                <w:kern w:val="0"/>
                <w:sz w:val="24"/>
                <w:szCs w:val="24"/>
              </w:rPr>
              <w:t>4、课椅【规格】485mm*430mm*810mm，宽度485mm*左右宽度430mm*靠背离地高度810 mm*座面离地高度465mm左右,单人课椅。</w:t>
            </w:r>
          </w:p>
          <w:p w:rsidR="006D63F3" w:rsidRPr="006D63F3" w:rsidRDefault="006D63F3" w:rsidP="006D63F3">
            <w:pPr>
              <w:widowControl/>
              <w:spacing w:after="160" w:line="360" w:lineRule="auto"/>
              <w:jc w:val="left"/>
              <w:rPr>
                <w:rFonts w:ascii="宋体" w:eastAsia="宋体" w:hAnsi="宋体" w:cs="宋体"/>
                <w:kern w:val="0"/>
                <w:sz w:val="24"/>
                <w:szCs w:val="24"/>
              </w:rPr>
            </w:pPr>
            <w:r w:rsidRPr="006D63F3">
              <w:rPr>
                <w:rFonts w:ascii="宋体" w:eastAsia="宋体" w:hAnsi="宋体" w:cs="宋体" w:hint="eastAsia"/>
                <w:kern w:val="0"/>
                <w:sz w:val="24"/>
                <w:szCs w:val="24"/>
              </w:rPr>
              <w:t>5.连体座面和靠背：座面左右尺寸：430mm（最宽处），靠背左右尺寸：420mm（最宽处）；座面和靠背采用聚丙烯（PP）经大型注塑机一次注塑成型，座面和靠背的连接处需增加不低于14根的加强筋保证连接强度，靠背前后可以有±5度的逍遥摆动空间，增强座椅的舒适度，靠背上方有左右宽度100mm*上下宽度55mm的椭圆形提手设计，方便使用者搬运课椅，连体座面和靠背的表面有防滑设计；6、椅架：课椅脚采用直径25mm*1.8mm的圆钢管，横撑和椅面支撑管采用直径</w:t>
            </w:r>
            <w:r w:rsidRPr="006D63F3">
              <w:rPr>
                <w:rFonts w:ascii="宋体" w:eastAsia="宋体" w:hAnsi="宋体" w:cs="宋体" w:hint="eastAsia"/>
                <w:kern w:val="0"/>
                <w:sz w:val="24"/>
                <w:szCs w:val="24"/>
              </w:rPr>
              <w:lastRenderedPageBreak/>
              <w:t>19mm*1.2mm的圆钢管；拐弯处无褶皱和凹陷；</w:t>
            </w:r>
          </w:p>
          <w:p w:rsidR="006D63F3" w:rsidRPr="006D63F3" w:rsidRDefault="006D63F3" w:rsidP="006D63F3">
            <w:pPr>
              <w:widowControl/>
              <w:spacing w:after="160" w:line="360" w:lineRule="auto"/>
              <w:jc w:val="left"/>
              <w:rPr>
                <w:rFonts w:ascii="宋体" w:eastAsia="宋体" w:hAnsi="宋体" w:cs="宋体"/>
                <w:kern w:val="0"/>
                <w:sz w:val="24"/>
                <w:szCs w:val="24"/>
              </w:rPr>
            </w:pPr>
            <w:r w:rsidRPr="006D63F3">
              <w:rPr>
                <w:rFonts w:ascii="宋体" w:eastAsia="宋体" w:hAnsi="宋体" w:cs="宋体" w:hint="eastAsia"/>
                <w:kern w:val="0"/>
                <w:sz w:val="24"/>
                <w:szCs w:val="24"/>
              </w:rPr>
              <w:t>7、. 脚套：采用自攻丝固定，牢固耐磨。</w:t>
            </w:r>
          </w:p>
          <w:p w:rsidR="006D63F3" w:rsidRPr="006D63F3" w:rsidRDefault="006D63F3" w:rsidP="006D63F3">
            <w:pPr>
              <w:widowControl/>
              <w:spacing w:after="160" w:line="360" w:lineRule="auto"/>
              <w:jc w:val="center"/>
              <w:rPr>
                <w:rFonts w:ascii="宋体" w:eastAsia="宋体" w:hAnsi="宋体" w:cs="宋体"/>
                <w:kern w:val="0"/>
                <w:sz w:val="24"/>
                <w:szCs w:val="24"/>
              </w:rPr>
            </w:pPr>
            <w:r w:rsidRPr="006D63F3">
              <w:rPr>
                <w:rFonts w:ascii="宋体" w:eastAsia="宋体" w:hAnsi="宋体" w:cs="宋体" w:hint="eastAsia"/>
                <w:kern w:val="0"/>
                <w:sz w:val="24"/>
                <w:szCs w:val="24"/>
              </w:rPr>
              <w:t>8、 工艺：钢材采用CO</w:t>
            </w:r>
            <w:r w:rsidRPr="006D63F3">
              <w:rPr>
                <w:rFonts w:ascii="Times New Roman" w:eastAsia="宋体" w:hAnsi="Times New Roman" w:cs="Times New Roman"/>
                <w:kern w:val="0"/>
                <w:sz w:val="24"/>
                <w:szCs w:val="24"/>
              </w:rPr>
              <w:t>₂</w:t>
            </w:r>
            <w:r w:rsidRPr="006D63F3">
              <w:rPr>
                <w:rFonts w:ascii="宋体" w:eastAsia="宋体" w:hAnsi="宋体" w:cs="宋体" w:hint="eastAsia"/>
                <w:kern w:val="0"/>
                <w:sz w:val="24"/>
                <w:szCs w:val="24"/>
              </w:rPr>
              <w:t>保护焊焊接，表层采用酸洗、磷化、喷塑工艺处理，所有钢材机械抛丸机进行除锈，除油后经高温静电喷塑高温恒温烘烤，喷塑层厚度在50-75Um之间防止生锈。</w:t>
            </w:r>
          </w:p>
          <w:p w:rsidR="006D63F3" w:rsidRPr="006D63F3" w:rsidRDefault="006D63F3" w:rsidP="006D63F3">
            <w:pPr>
              <w:widowControl/>
              <w:spacing w:after="160" w:line="360" w:lineRule="auto"/>
              <w:jc w:val="left"/>
              <w:rPr>
                <w:rFonts w:ascii="宋体" w:eastAsia="宋体" w:hAnsi="宋体" w:cs="宋体"/>
                <w:kern w:val="0"/>
                <w:sz w:val="24"/>
                <w:szCs w:val="24"/>
              </w:rPr>
            </w:pPr>
            <w:r w:rsidRPr="006D63F3">
              <w:rPr>
                <w:rFonts w:ascii="宋体" w:eastAsia="宋体" w:hAnsi="宋体" w:cs="宋体" w:hint="eastAsia"/>
                <w:kern w:val="0"/>
                <w:sz w:val="24"/>
                <w:szCs w:val="24"/>
              </w:rPr>
              <w:t>9、 外观和五金件：钢材表面涂层均匀牢固，无流挂、气泡等缺陷。塑料件表面平整、色彩均匀、光泽。整体着色采用亮色搭配，塑料件颜色一致无色差。桌架和椅架内侧无螺丝外露，防止挂蹭。</w:t>
            </w:r>
          </w:p>
        </w:tc>
        <w:tc>
          <w:tcPr>
            <w:tcW w:w="550" w:type="dxa"/>
            <w:tcBorders>
              <w:left w:val="single" w:sz="4" w:space="0" w:color="auto"/>
              <w:right w:val="single" w:sz="4" w:space="0" w:color="auto"/>
            </w:tcBorders>
            <w:vAlign w:val="center"/>
          </w:tcPr>
          <w:p w:rsidR="006D63F3" w:rsidRPr="006D63F3" w:rsidRDefault="006D63F3" w:rsidP="006D63F3">
            <w:pPr>
              <w:widowControl/>
              <w:kinsoku w:val="0"/>
              <w:autoSpaceDE w:val="0"/>
              <w:autoSpaceDN w:val="0"/>
              <w:adjustRightInd w:val="0"/>
              <w:snapToGrid w:val="0"/>
              <w:spacing w:after="160" w:line="278" w:lineRule="auto"/>
              <w:jc w:val="center"/>
              <w:textAlignment w:val="center"/>
              <w:rPr>
                <w:rFonts w:ascii="宋体" w:eastAsia="宋体" w:hAnsi="宋体" w:cs="宋体"/>
                <w:kern w:val="0"/>
                <w:sz w:val="24"/>
                <w:szCs w:val="24"/>
              </w:rPr>
            </w:pPr>
            <w:r w:rsidRPr="006D63F3">
              <w:rPr>
                <w:rFonts w:ascii="宋体" w:eastAsia="宋体" w:hAnsi="宋体" w:cs="宋体" w:hint="eastAsia"/>
                <w:snapToGrid w:val="0"/>
                <w:color w:val="000000"/>
                <w:kern w:val="0"/>
                <w:sz w:val="20"/>
                <w:szCs w:val="20"/>
                <w:lang w:bidi="ar"/>
              </w:rPr>
              <w:lastRenderedPageBreak/>
              <w:t>张</w:t>
            </w:r>
          </w:p>
        </w:tc>
        <w:tc>
          <w:tcPr>
            <w:tcW w:w="572" w:type="dxa"/>
            <w:tcBorders>
              <w:left w:val="single" w:sz="4" w:space="0" w:color="auto"/>
            </w:tcBorders>
            <w:vAlign w:val="center"/>
          </w:tcPr>
          <w:p w:rsidR="006D63F3" w:rsidRPr="006D63F3" w:rsidRDefault="006D63F3" w:rsidP="006D63F3">
            <w:pPr>
              <w:widowControl/>
              <w:kinsoku w:val="0"/>
              <w:autoSpaceDE w:val="0"/>
              <w:autoSpaceDN w:val="0"/>
              <w:adjustRightInd w:val="0"/>
              <w:snapToGrid w:val="0"/>
              <w:spacing w:after="160" w:line="278" w:lineRule="auto"/>
              <w:jc w:val="center"/>
              <w:textAlignment w:val="center"/>
              <w:rPr>
                <w:rFonts w:ascii="宋体" w:eastAsia="宋体" w:hAnsi="宋体" w:cs="宋体"/>
                <w:kern w:val="0"/>
                <w:sz w:val="24"/>
                <w:szCs w:val="24"/>
              </w:rPr>
            </w:pPr>
            <w:r w:rsidRPr="006D63F3">
              <w:rPr>
                <w:rFonts w:ascii="宋体" w:eastAsia="宋体" w:hAnsi="宋体" w:cs="宋体" w:hint="eastAsia"/>
                <w:snapToGrid w:val="0"/>
                <w:color w:val="000000"/>
                <w:kern w:val="0"/>
                <w:sz w:val="20"/>
                <w:szCs w:val="20"/>
                <w:lang w:bidi="ar"/>
              </w:rPr>
              <w:t xml:space="preserve">3794 </w:t>
            </w:r>
          </w:p>
        </w:tc>
        <w:tc>
          <w:tcPr>
            <w:tcW w:w="2058" w:type="dxa"/>
            <w:tcBorders>
              <w:top w:val="single" w:sz="4" w:space="0" w:color="auto"/>
              <w:bottom w:val="single" w:sz="4" w:space="0" w:color="auto"/>
            </w:tcBorders>
            <w:vAlign w:val="center"/>
          </w:tcPr>
          <w:p w:rsidR="006D63F3" w:rsidRPr="006D63F3" w:rsidRDefault="006D63F3" w:rsidP="006D63F3">
            <w:pPr>
              <w:widowControl/>
              <w:spacing w:after="160" w:line="278" w:lineRule="auto"/>
              <w:jc w:val="center"/>
              <w:rPr>
                <w:rFonts w:ascii="宋体" w:eastAsia="宋体" w:hAnsi="宋体" w:cs="宋体"/>
                <w:kern w:val="0"/>
                <w:sz w:val="24"/>
                <w:szCs w:val="24"/>
              </w:rPr>
            </w:pPr>
            <w:r w:rsidRPr="006D63F3">
              <w:rPr>
                <w:rFonts w:ascii="Arial" w:eastAsia="宋体" w:hAnsi="Arial" w:cs="Arial"/>
                <w:noProof/>
                <w:color w:val="000000"/>
                <w:kern w:val="0"/>
                <w:szCs w:val="21"/>
              </w:rPr>
              <w:drawing>
                <wp:inline distT="0" distB="0" distL="0" distR="0" wp14:anchorId="4327E9F1" wp14:editId="6D46AD2C">
                  <wp:extent cx="1812925" cy="1163320"/>
                  <wp:effectExtent l="0" t="0" r="0" b="0"/>
                  <wp:docPr id="2" name="图片 1" descr="cd9eac54e9dbf133c1d1af6439334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d9eac54e9dbf133c1d1af64393342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12925" cy="1163320"/>
                          </a:xfrm>
                          <a:prstGeom prst="rect">
                            <a:avLst/>
                          </a:prstGeom>
                          <a:noFill/>
                          <a:ln>
                            <a:noFill/>
                          </a:ln>
                        </pic:spPr>
                      </pic:pic>
                    </a:graphicData>
                  </a:graphic>
                </wp:inline>
              </w:drawing>
            </w:r>
          </w:p>
        </w:tc>
        <w:tc>
          <w:tcPr>
            <w:tcW w:w="767" w:type="dxa"/>
            <w:tcBorders>
              <w:top w:val="single" w:sz="4" w:space="0" w:color="auto"/>
              <w:bottom w:val="single" w:sz="4" w:space="0" w:color="auto"/>
            </w:tcBorders>
            <w:vAlign w:val="center"/>
          </w:tcPr>
          <w:p w:rsidR="006D63F3" w:rsidRPr="006D63F3" w:rsidRDefault="006D63F3" w:rsidP="006D63F3">
            <w:pPr>
              <w:widowControl/>
              <w:spacing w:after="160" w:line="278" w:lineRule="auto"/>
              <w:jc w:val="center"/>
              <w:rPr>
                <w:rFonts w:ascii="宋体" w:eastAsia="宋体" w:hAnsi="宋体" w:cs="宋体"/>
                <w:kern w:val="0"/>
                <w:sz w:val="24"/>
                <w:szCs w:val="24"/>
              </w:rPr>
            </w:pPr>
            <w:r w:rsidRPr="006D63F3">
              <w:rPr>
                <w:rFonts w:ascii="宋体" w:eastAsia="宋体" w:hAnsi="宋体" w:cs="宋体" w:hint="eastAsia"/>
                <w:b/>
                <w:bCs/>
                <w:kern w:val="0"/>
                <w:sz w:val="24"/>
                <w:szCs w:val="24"/>
              </w:rPr>
              <w:t>否</w:t>
            </w:r>
          </w:p>
        </w:tc>
      </w:tr>
      <w:tr w:rsidR="006D63F3" w:rsidRPr="006D63F3" w:rsidTr="00195EBB">
        <w:trPr>
          <w:gridAfter w:val="6"/>
          <w:wAfter w:w="8399" w:type="dxa"/>
          <w:trHeight w:val="496"/>
        </w:trPr>
        <w:tc>
          <w:tcPr>
            <w:tcW w:w="511" w:type="dxa"/>
            <w:vAlign w:val="center"/>
          </w:tcPr>
          <w:p w:rsidR="006D63F3" w:rsidRPr="006D63F3" w:rsidRDefault="006D63F3" w:rsidP="006D63F3">
            <w:pPr>
              <w:widowControl/>
              <w:spacing w:after="160" w:line="278" w:lineRule="auto"/>
              <w:jc w:val="center"/>
              <w:rPr>
                <w:rFonts w:ascii="宋体" w:eastAsia="宋体" w:hAnsi="宋体" w:cs="宋体"/>
                <w:kern w:val="0"/>
                <w:sz w:val="24"/>
                <w:szCs w:val="24"/>
              </w:rPr>
            </w:pPr>
            <w:r w:rsidRPr="006D63F3">
              <w:rPr>
                <w:rFonts w:ascii="宋体" w:eastAsia="宋体" w:hAnsi="宋体" w:cs="宋体" w:hint="eastAsia"/>
                <w:kern w:val="0"/>
                <w:sz w:val="24"/>
                <w:szCs w:val="24"/>
              </w:rPr>
              <w:t>三</w:t>
            </w:r>
          </w:p>
        </w:tc>
      </w:tr>
      <w:tr w:rsidR="006D63F3" w:rsidRPr="006D63F3" w:rsidTr="00195EBB">
        <w:trPr>
          <w:trHeight w:val="496"/>
        </w:trPr>
        <w:tc>
          <w:tcPr>
            <w:tcW w:w="511" w:type="dxa"/>
            <w:vAlign w:val="center"/>
          </w:tcPr>
          <w:p w:rsidR="006D63F3" w:rsidRPr="006D63F3" w:rsidRDefault="006D63F3" w:rsidP="006D63F3">
            <w:pPr>
              <w:widowControl/>
              <w:spacing w:after="160" w:line="278" w:lineRule="auto"/>
              <w:jc w:val="center"/>
              <w:rPr>
                <w:rFonts w:ascii="宋体" w:eastAsia="宋体" w:hAnsi="宋体" w:cs="宋体"/>
                <w:kern w:val="0"/>
                <w:sz w:val="24"/>
                <w:szCs w:val="24"/>
              </w:rPr>
            </w:pPr>
            <w:r w:rsidRPr="006D63F3">
              <w:rPr>
                <w:rFonts w:ascii="宋体" w:eastAsia="宋体" w:hAnsi="宋体" w:cs="宋体" w:hint="eastAsia"/>
                <w:kern w:val="0"/>
                <w:sz w:val="24"/>
                <w:szCs w:val="24"/>
              </w:rPr>
              <w:t>1</w:t>
            </w:r>
          </w:p>
        </w:tc>
        <w:tc>
          <w:tcPr>
            <w:tcW w:w="754" w:type="dxa"/>
            <w:vAlign w:val="center"/>
          </w:tcPr>
          <w:p w:rsidR="006D63F3" w:rsidRPr="006D63F3" w:rsidRDefault="006D63F3" w:rsidP="006D63F3">
            <w:pPr>
              <w:widowControl/>
              <w:spacing w:after="160" w:line="278" w:lineRule="auto"/>
              <w:jc w:val="left"/>
              <w:rPr>
                <w:rFonts w:ascii="宋体" w:eastAsia="宋体" w:hAnsi="宋体" w:cs="宋体"/>
                <w:kern w:val="0"/>
                <w:sz w:val="24"/>
                <w:szCs w:val="24"/>
              </w:rPr>
            </w:pPr>
            <w:r w:rsidRPr="006D63F3">
              <w:rPr>
                <w:rFonts w:ascii="宋体" w:eastAsia="宋体" w:hAnsi="宋体" w:cs="宋体" w:hint="eastAsia"/>
                <w:kern w:val="0"/>
                <w:sz w:val="24"/>
                <w:szCs w:val="24"/>
              </w:rPr>
              <w:t>教室桌椅-2（人/位）</w:t>
            </w:r>
          </w:p>
        </w:tc>
        <w:tc>
          <w:tcPr>
            <w:tcW w:w="3698" w:type="dxa"/>
            <w:tcBorders>
              <w:right w:val="single" w:sz="4" w:space="0" w:color="auto"/>
            </w:tcBorders>
            <w:vAlign w:val="center"/>
          </w:tcPr>
          <w:p w:rsidR="006D63F3" w:rsidRPr="006D63F3" w:rsidRDefault="006D63F3" w:rsidP="006D63F3">
            <w:pPr>
              <w:widowControl/>
              <w:spacing w:after="160" w:line="360" w:lineRule="auto"/>
              <w:jc w:val="left"/>
              <w:rPr>
                <w:rFonts w:ascii="宋体" w:eastAsia="宋体" w:hAnsi="宋体" w:cs="宋体"/>
                <w:kern w:val="0"/>
                <w:sz w:val="24"/>
                <w:szCs w:val="24"/>
              </w:rPr>
            </w:pPr>
            <w:r w:rsidRPr="006D63F3">
              <w:rPr>
                <w:rFonts w:ascii="宋体" w:eastAsia="宋体" w:hAnsi="宋体" w:cs="宋体" w:hint="eastAsia"/>
                <w:kern w:val="0"/>
                <w:sz w:val="24"/>
                <w:szCs w:val="24"/>
              </w:rPr>
              <w:t>1、长条桌【规格】1400mm*400mm*760mm</w:t>
            </w:r>
          </w:p>
          <w:p w:rsidR="006D63F3" w:rsidRPr="006D63F3" w:rsidRDefault="006D63F3" w:rsidP="006D63F3">
            <w:pPr>
              <w:widowControl/>
              <w:spacing w:after="160" w:line="360" w:lineRule="auto"/>
              <w:jc w:val="left"/>
              <w:rPr>
                <w:rFonts w:ascii="宋体" w:eastAsia="宋体" w:hAnsi="宋体" w:cs="宋体"/>
                <w:kern w:val="0"/>
                <w:sz w:val="24"/>
                <w:szCs w:val="24"/>
              </w:rPr>
            </w:pPr>
            <w:r w:rsidRPr="006D63F3">
              <w:rPr>
                <w:rFonts w:ascii="宋体" w:eastAsia="宋体" w:hAnsi="宋体" w:cs="宋体" w:hint="eastAsia"/>
                <w:kern w:val="0"/>
                <w:sz w:val="24"/>
                <w:szCs w:val="24"/>
              </w:rPr>
              <w:t>2、【技术要求】桌面采用优质E0级人造板，优质0.8mm厚防火板双饰面，后成型，厚25mm，优质环保材料封边。</w:t>
            </w:r>
          </w:p>
          <w:p w:rsidR="006D63F3" w:rsidRPr="006D63F3" w:rsidRDefault="006D63F3" w:rsidP="006D63F3">
            <w:pPr>
              <w:widowControl/>
              <w:spacing w:after="160" w:line="360" w:lineRule="auto"/>
              <w:jc w:val="left"/>
              <w:rPr>
                <w:rFonts w:ascii="宋体" w:eastAsia="宋体" w:hAnsi="宋体" w:cs="宋体"/>
                <w:kern w:val="0"/>
                <w:sz w:val="24"/>
                <w:szCs w:val="24"/>
              </w:rPr>
            </w:pPr>
            <w:r w:rsidRPr="006D63F3">
              <w:rPr>
                <w:rFonts w:ascii="宋体" w:eastAsia="宋体" w:hAnsi="宋体" w:cs="宋体" w:hint="eastAsia"/>
                <w:kern w:val="0"/>
                <w:sz w:val="24"/>
                <w:szCs w:val="24"/>
              </w:rPr>
              <w:t>3、钢制折叠桌架，钢管壁厚≥1.5，带桌斗，带前挡板。</w:t>
            </w:r>
          </w:p>
          <w:p w:rsidR="006D63F3" w:rsidRPr="006D63F3" w:rsidRDefault="006D63F3" w:rsidP="006D63F3">
            <w:pPr>
              <w:widowControl/>
              <w:spacing w:after="160" w:line="360" w:lineRule="auto"/>
              <w:jc w:val="left"/>
              <w:rPr>
                <w:rFonts w:ascii="宋体" w:eastAsia="宋体" w:hAnsi="宋体" w:cs="宋体"/>
                <w:kern w:val="0"/>
                <w:sz w:val="24"/>
                <w:szCs w:val="24"/>
              </w:rPr>
            </w:pPr>
            <w:r w:rsidRPr="006D63F3">
              <w:rPr>
                <w:rFonts w:ascii="宋体" w:eastAsia="宋体" w:hAnsi="宋体" w:cs="宋体" w:hint="eastAsia"/>
                <w:kern w:val="0"/>
                <w:sz w:val="24"/>
                <w:szCs w:val="24"/>
              </w:rPr>
              <w:lastRenderedPageBreak/>
              <w:t>4、课椅【规格】485mm*430mm*810mm，宽度485mm*左右宽度430mm*靠背离地高度810 mm*座面离地高度465mm左右,单人课椅。</w:t>
            </w:r>
          </w:p>
          <w:p w:rsidR="006D63F3" w:rsidRPr="006D63F3" w:rsidRDefault="006D63F3" w:rsidP="006D63F3">
            <w:pPr>
              <w:widowControl/>
              <w:spacing w:after="160" w:line="360" w:lineRule="auto"/>
              <w:jc w:val="left"/>
              <w:rPr>
                <w:rFonts w:ascii="宋体" w:eastAsia="宋体" w:hAnsi="宋体" w:cs="宋体"/>
                <w:kern w:val="0"/>
                <w:sz w:val="24"/>
                <w:szCs w:val="24"/>
              </w:rPr>
            </w:pPr>
            <w:r w:rsidRPr="006D63F3">
              <w:rPr>
                <w:rFonts w:ascii="宋体" w:eastAsia="宋体" w:hAnsi="宋体" w:cs="宋体" w:hint="eastAsia"/>
                <w:kern w:val="0"/>
                <w:sz w:val="24"/>
                <w:szCs w:val="24"/>
              </w:rPr>
              <w:t>5、连体座面和靠背：座面左右尺寸：430mm（最宽处），靠背左右尺寸：420mm（最宽处）；座面和靠背采用全新料的优质聚丙烯（PP）经大型注塑机一次注塑成型，座面和靠背的连接处需增加不低于14根的加强筋保证连接强度，靠背前后可以有±5度的逍遥摆动空间，增强座椅的舒适度，靠背上方有左右宽度100mm*上下宽度55mm的椭圆形提手设计，方便使用者搬运课椅，连体座面和靠背的表面有防滑设计，造型符合人体工程学，坐靠舒适；6、椅架：课椅脚采用直径25mm*1.8mm的圆钢管，横撑和椅面支撑管采用直径19mm*1.2mm的圆钢管；全部钢管都用全自动液压一次抽芯成型，富有流线感，拐弯处无褶皱和凹陷；</w:t>
            </w:r>
          </w:p>
          <w:p w:rsidR="006D63F3" w:rsidRPr="006D63F3" w:rsidRDefault="006D63F3" w:rsidP="006D63F3">
            <w:pPr>
              <w:widowControl/>
              <w:spacing w:after="160" w:line="360" w:lineRule="auto"/>
              <w:jc w:val="left"/>
              <w:rPr>
                <w:rFonts w:ascii="宋体" w:eastAsia="宋体" w:hAnsi="宋体" w:cs="宋体"/>
                <w:kern w:val="0"/>
                <w:sz w:val="24"/>
                <w:szCs w:val="24"/>
              </w:rPr>
            </w:pPr>
            <w:r w:rsidRPr="006D63F3">
              <w:rPr>
                <w:rFonts w:ascii="宋体" w:eastAsia="宋体" w:hAnsi="宋体" w:cs="宋体" w:hint="eastAsia"/>
                <w:kern w:val="0"/>
                <w:sz w:val="24"/>
                <w:szCs w:val="24"/>
              </w:rPr>
              <w:t>7、 脚套：采用全新PE工程塑料一次注塑成型，采用自攻丝固定，牢固耐磨。</w:t>
            </w:r>
          </w:p>
          <w:p w:rsidR="006D63F3" w:rsidRPr="006D63F3" w:rsidRDefault="006D63F3" w:rsidP="006D63F3">
            <w:pPr>
              <w:widowControl/>
              <w:spacing w:after="160" w:line="360" w:lineRule="auto"/>
              <w:jc w:val="left"/>
              <w:rPr>
                <w:rFonts w:ascii="宋体" w:eastAsia="宋体" w:hAnsi="宋体" w:cs="宋体"/>
                <w:kern w:val="0"/>
                <w:sz w:val="24"/>
                <w:szCs w:val="24"/>
              </w:rPr>
            </w:pPr>
            <w:r w:rsidRPr="006D63F3">
              <w:rPr>
                <w:rFonts w:ascii="宋体" w:eastAsia="宋体" w:hAnsi="宋体" w:cs="宋体" w:hint="eastAsia"/>
                <w:kern w:val="0"/>
                <w:sz w:val="24"/>
                <w:szCs w:val="24"/>
              </w:rPr>
              <w:lastRenderedPageBreak/>
              <w:t>8、工艺：钢材采用CO</w:t>
            </w:r>
            <w:r w:rsidRPr="006D63F3">
              <w:rPr>
                <w:rFonts w:ascii="Times New Roman" w:eastAsia="宋体" w:hAnsi="Times New Roman" w:cs="Times New Roman"/>
                <w:kern w:val="0"/>
                <w:sz w:val="24"/>
                <w:szCs w:val="24"/>
              </w:rPr>
              <w:t>₂</w:t>
            </w:r>
            <w:r w:rsidRPr="006D63F3">
              <w:rPr>
                <w:rFonts w:ascii="宋体" w:eastAsia="宋体" w:hAnsi="宋体" w:cs="宋体" w:hint="eastAsia"/>
                <w:kern w:val="0"/>
                <w:sz w:val="24"/>
                <w:szCs w:val="24"/>
              </w:rPr>
              <w:t>保护焊焊接，表层采用酸洗、磷化、喷塑工艺处理，所有钢材机械抛丸机进行除锈，除油后经高温静电喷塑高温恒温烘烤，喷塑层厚度在50-75Um之间防止生锈。</w:t>
            </w:r>
          </w:p>
          <w:p w:rsidR="006D63F3" w:rsidRPr="006D63F3" w:rsidRDefault="006D63F3" w:rsidP="006D63F3">
            <w:pPr>
              <w:widowControl/>
              <w:spacing w:after="160" w:line="360" w:lineRule="auto"/>
              <w:jc w:val="left"/>
              <w:rPr>
                <w:rFonts w:ascii="宋体" w:eastAsia="宋体" w:hAnsi="宋体" w:cs="宋体"/>
                <w:kern w:val="0"/>
                <w:sz w:val="24"/>
                <w:szCs w:val="24"/>
              </w:rPr>
            </w:pPr>
            <w:r w:rsidRPr="006D63F3">
              <w:rPr>
                <w:rFonts w:ascii="宋体" w:eastAsia="宋体" w:hAnsi="宋体" w:cs="宋体" w:hint="eastAsia"/>
                <w:kern w:val="0"/>
                <w:sz w:val="24"/>
                <w:szCs w:val="24"/>
              </w:rPr>
              <w:t>9. 外观和五金件：钢材表面涂层均匀牢固，无流挂、气泡等缺陷。塑料件表面平整、色彩均匀、光泽。整体着色采用亮色搭配，塑料件颜色一致无色差。桌架和椅架内侧无螺丝外露，防止挂蹭。</w:t>
            </w:r>
          </w:p>
        </w:tc>
        <w:tc>
          <w:tcPr>
            <w:tcW w:w="550" w:type="dxa"/>
            <w:tcBorders>
              <w:left w:val="single" w:sz="4" w:space="0" w:color="auto"/>
              <w:right w:val="single" w:sz="4" w:space="0" w:color="auto"/>
            </w:tcBorders>
            <w:vAlign w:val="center"/>
          </w:tcPr>
          <w:p w:rsidR="006D63F3" w:rsidRPr="006D63F3" w:rsidRDefault="006D63F3" w:rsidP="006D63F3">
            <w:pPr>
              <w:widowControl/>
              <w:kinsoku w:val="0"/>
              <w:autoSpaceDE w:val="0"/>
              <w:autoSpaceDN w:val="0"/>
              <w:adjustRightInd w:val="0"/>
              <w:snapToGrid w:val="0"/>
              <w:spacing w:after="160" w:line="278" w:lineRule="auto"/>
              <w:jc w:val="center"/>
              <w:textAlignment w:val="center"/>
              <w:rPr>
                <w:rFonts w:ascii="宋体" w:eastAsia="宋体" w:hAnsi="宋体" w:cs="宋体"/>
                <w:snapToGrid w:val="0"/>
                <w:color w:val="000000"/>
                <w:kern w:val="0"/>
                <w:sz w:val="20"/>
                <w:szCs w:val="20"/>
                <w:lang w:bidi="ar"/>
              </w:rPr>
            </w:pPr>
            <w:r w:rsidRPr="006D63F3">
              <w:rPr>
                <w:rFonts w:ascii="宋体" w:eastAsia="宋体" w:hAnsi="宋体" w:cs="宋体" w:hint="eastAsia"/>
                <w:snapToGrid w:val="0"/>
                <w:color w:val="000000"/>
                <w:kern w:val="0"/>
                <w:sz w:val="20"/>
                <w:szCs w:val="20"/>
                <w:lang w:bidi="ar"/>
              </w:rPr>
              <w:lastRenderedPageBreak/>
              <w:t>张</w:t>
            </w:r>
          </w:p>
        </w:tc>
        <w:tc>
          <w:tcPr>
            <w:tcW w:w="572" w:type="dxa"/>
            <w:tcBorders>
              <w:left w:val="single" w:sz="4" w:space="0" w:color="auto"/>
            </w:tcBorders>
            <w:vAlign w:val="center"/>
          </w:tcPr>
          <w:p w:rsidR="006D63F3" w:rsidRPr="006D63F3" w:rsidRDefault="006D63F3" w:rsidP="006D63F3">
            <w:pPr>
              <w:widowControl/>
              <w:kinsoku w:val="0"/>
              <w:autoSpaceDE w:val="0"/>
              <w:autoSpaceDN w:val="0"/>
              <w:adjustRightInd w:val="0"/>
              <w:snapToGrid w:val="0"/>
              <w:spacing w:after="160" w:line="278" w:lineRule="auto"/>
              <w:jc w:val="center"/>
              <w:textAlignment w:val="center"/>
              <w:rPr>
                <w:rFonts w:ascii="宋体" w:eastAsia="宋体" w:hAnsi="宋体" w:cs="宋体"/>
                <w:snapToGrid w:val="0"/>
                <w:color w:val="000000"/>
                <w:kern w:val="0"/>
                <w:sz w:val="20"/>
                <w:szCs w:val="20"/>
                <w:lang w:bidi="ar"/>
              </w:rPr>
            </w:pPr>
            <w:r w:rsidRPr="006D63F3">
              <w:rPr>
                <w:rFonts w:ascii="宋体" w:eastAsia="宋体" w:hAnsi="宋体" w:cs="宋体" w:hint="eastAsia"/>
                <w:snapToGrid w:val="0"/>
                <w:color w:val="000000"/>
                <w:kern w:val="0"/>
                <w:sz w:val="20"/>
                <w:szCs w:val="20"/>
                <w:lang w:bidi="ar"/>
              </w:rPr>
              <w:t xml:space="preserve">230 </w:t>
            </w:r>
          </w:p>
        </w:tc>
        <w:tc>
          <w:tcPr>
            <w:tcW w:w="2058" w:type="dxa"/>
            <w:tcBorders>
              <w:top w:val="single" w:sz="4" w:space="0" w:color="auto"/>
            </w:tcBorders>
            <w:vAlign w:val="center"/>
          </w:tcPr>
          <w:p w:rsidR="006D63F3" w:rsidRPr="006D63F3" w:rsidRDefault="006D63F3" w:rsidP="006D63F3">
            <w:pPr>
              <w:widowControl/>
              <w:spacing w:after="160" w:line="278" w:lineRule="auto"/>
              <w:jc w:val="center"/>
              <w:rPr>
                <w:rFonts w:ascii="Arial" w:eastAsia="宋体" w:hAnsi="Arial" w:cs="Arial"/>
                <w:snapToGrid w:val="0"/>
                <w:color w:val="000000"/>
                <w:kern w:val="0"/>
                <w:szCs w:val="21"/>
                <w:lang w:eastAsia="en-US"/>
              </w:rPr>
            </w:pPr>
          </w:p>
        </w:tc>
        <w:tc>
          <w:tcPr>
            <w:tcW w:w="767" w:type="dxa"/>
            <w:tcBorders>
              <w:top w:val="single" w:sz="4" w:space="0" w:color="auto"/>
            </w:tcBorders>
            <w:vAlign w:val="center"/>
          </w:tcPr>
          <w:p w:rsidR="006D63F3" w:rsidRPr="006D63F3" w:rsidRDefault="006D63F3" w:rsidP="006D63F3">
            <w:pPr>
              <w:widowControl/>
              <w:spacing w:after="160" w:line="278" w:lineRule="auto"/>
              <w:jc w:val="center"/>
              <w:rPr>
                <w:rFonts w:ascii="宋体" w:eastAsia="宋体" w:hAnsi="宋体" w:cs="宋体"/>
                <w:b/>
                <w:bCs/>
                <w:kern w:val="0"/>
                <w:sz w:val="24"/>
                <w:szCs w:val="24"/>
              </w:rPr>
            </w:pPr>
            <w:r w:rsidRPr="006D63F3">
              <w:rPr>
                <w:rFonts w:ascii="宋体" w:eastAsia="宋体" w:hAnsi="宋体" w:cs="宋体" w:hint="eastAsia"/>
                <w:b/>
                <w:bCs/>
                <w:kern w:val="0"/>
                <w:sz w:val="24"/>
                <w:szCs w:val="24"/>
              </w:rPr>
              <w:t>否</w:t>
            </w:r>
          </w:p>
        </w:tc>
      </w:tr>
    </w:tbl>
    <w:p w:rsidR="006D63F3" w:rsidRPr="006D63F3" w:rsidRDefault="006D63F3" w:rsidP="006D63F3">
      <w:pPr>
        <w:widowControl/>
        <w:kinsoku w:val="0"/>
        <w:autoSpaceDE w:val="0"/>
        <w:autoSpaceDN w:val="0"/>
        <w:adjustRightInd w:val="0"/>
        <w:snapToGrid w:val="0"/>
        <w:spacing w:after="160" w:line="360" w:lineRule="auto"/>
        <w:ind w:left="607" w:firstLine="6"/>
        <w:jc w:val="left"/>
        <w:textAlignment w:val="baseline"/>
        <w:rPr>
          <w:rFonts w:ascii="宋体" w:eastAsia="宋体" w:hAnsi="宋体" w:cs="微软雅黑"/>
          <w:snapToGrid w:val="0"/>
          <w:color w:val="000000"/>
          <w:spacing w:val="2"/>
          <w:kern w:val="0"/>
          <w:sz w:val="24"/>
          <w:szCs w:val="24"/>
        </w:rPr>
      </w:pPr>
    </w:p>
    <w:p w:rsidR="006D63F3" w:rsidRPr="006D63F3" w:rsidRDefault="006D63F3" w:rsidP="006D63F3">
      <w:pPr>
        <w:widowControl/>
        <w:kinsoku w:val="0"/>
        <w:autoSpaceDE w:val="0"/>
        <w:autoSpaceDN w:val="0"/>
        <w:adjustRightInd w:val="0"/>
        <w:snapToGrid w:val="0"/>
        <w:spacing w:after="160" w:line="360" w:lineRule="auto"/>
        <w:ind w:firstLine="488"/>
        <w:jc w:val="left"/>
        <w:textAlignment w:val="baseline"/>
        <w:rPr>
          <w:rFonts w:ascii="宋体" w:eastAsia="宋体" w:hAnsi="宋体" w:cs="微软雅黑"/>
          <w:snapToGrid w:val="0"/>
          <w:color w:val="212121"/>
          <w:spacing w:val="2"/>
          <w:kern w:val="0"/>
          <w:sz w:val="24"/>
          <w:szCs w:val="24"/>
        </w:rPr>
      </w:pPr>
      <w:r w:rsidRPr="006D63F3">
        <w:rPr>
          <w:rFonts w:ascii="宋体" w:eastAsia="宋体" w:hAnsi="宋体" w:cs="微软雅黑" w:hint="eastAsia"/>
          <w:snapToGrid w:val="0"/>
          <w:color w:val="212121"/>
          <w:spacing w:val="2"/>
          <w:kern w:val="0"/>
          <w:sz w:val="24"/>
          <w:szCs w:val="24"/>
        </w:rPr>
        <w:t>6.技术要求</w:t>
      </w:r>
    </w:p>
    <w:p w:rsidR="006D63F3" w:rsidRPr="006D63F3" w:rsidRDefault="006D63F3" w:rsidP="006D63F3">
      <w:pPr>
        <w:widowControl/>
        <w:kinsoku w:val="0"/>
        <w:autoSpaceDE w:val="0"/>
        <w:autoSpaceDN w:val="0"/>
        <w:adjustRightInd w:val="0"/>
        <w:snapToGrid w:val="0"/>
        <w:spacing w:after="160" w:line="360" w:lineRule="auto"/>
        <w:ind w:firstLineChars="200" w:firstLine="480"/>
        <w:jc w:val="left"/>
        <w:textAlignment w:val="baseline"/>
        <w:rPr>
          <w:rFonts w:ascii="宋体" w:eastAsia="宋体" w:hAnsi="宋体" w:cs="宋体"/>
          <w:snapToGrid w:val="0"/>
          <w:color w:val="212121"/>
          <w:kern w:val="0"/>
          <w:sz w:val="24"/>
          <w:szCs w:val="24"/>
        </w:rPr>
      </w:pPr>
      <w:r w:rsidRPr="006D63F3">
        <w:rPr>
          <w:rFonts w:ascii="宋体" w:eastAsia="宋体" w:hAnsi="宋体" w:cs="宋体" w:hint="eastAsia"/>
          <w:snapToGrid w:val="0"/>
          <w:color w:val="212121"/>
          <w:kern w:val="0"/>
          <w:sz w:val="24"/>
          <w:szCs w:val="24"/>
        </w:rPr>
        <w:t>（1）清单样式为参考图片，后期中标人要根据现场实际情况重新设计深化，具体样式须经采购人确认后才能正式生产。</w:t>
      </w:r>
    </w:p>
    <w:p w:rsidR="006D63F3" w:rsidRPr="006D63F3" w:rsidRDefault="006D63F3" w:rsidP="006D63F3">
      <w:pPr>
        <w:widowControl/>
        <w:kinsoku w:val="0"/>
        <w:autoSpaceDE w:val="0"/>
        <w:autoSpaceDN w:val="0"/>
        <w:adjustRightInd w:val="0"/>
        <w:snapToGrid w:val="0"/>
        <w:spacing w:after="160" w:line="360" w:lineRule="auto"/>
        <w:ind w:firstLineChars="200" w:firstLine="480"/>
        <w:jc w:val="left"/>
        <w:textAlignment w:val="baseline"/>
        <w:rPr>
          <w:rFonts w:ascii="宋体" w:eastAsia="宋体" w:hAnsi="宋体" w:cs="宋体"/>
          <w:snapToGrid w:val="0"/>
          <w:color w:val="212121"/>
          <w:kern w:val="0"/>
          <w:sz w:val="24"/>
          <w:szCs w:val="24"/>
        </w:rPr>
      </w:pPr>
      <w:r w:rsidRPr="006D63F3">
        <w:rPr>
          <w:rFonts w:ascii="宋体" w:eastAsia="宋体" w:hAnsi="宋体" w:cs="宋体" w:hint="eastAsia"/>
          <w:snapToGrid w:val="0"/>
          <w:color w:val="212121"/>
          <w:kern w:val="0"/>
          <w:sz w:val="24"/>
          <w:szCs w:val="24"/>
        </w:rPr>
        <w:t>（2）中标人合同签订前须向采购人提供每件产品样式工艺图、材料小样、五金配件、颜色色号等经采购人确认后方可进行生产。</w:t>
      </w:r>
    </w:p>
    <w:p w:rsidR="006D63F3" w:rsidRPr="006D63F3" w:rsidRDefault="006D63F3" w:rsidP="006D63F3">
      <w:pPr>
        <w:widowControl/>
        <w:kinsoku w:val="0"/>
        <w:autoSpaceDE w:val="0"/>
        <w:autoSpaceDN w:val="0"/>
        <w:adjustRightInd w:val="0"/>
        <w:snapToGrid w:val="0"/>
        <w:spacing w:after="160" w:line="360" w:lineRule="auto"/>
        <w:ind w:left="118"/>
        <w:jc w:val="left"/>
        <w:textAlignment w:val="baseline"/>
        <w:outlineLvl w:val="1"/>
        <w:rPr>
          <w:rFonts w:ascii="宋体" w:eastAsia="宋体" w:hAnsi="宋体" w:cs="微软雅黑"/>
          <w:b/>
          <w:bCs/>
          <w:snapToGrid w:val="0"/>
          <w:color w:val="000000"/>
          <w:kern w:val="0"/>
          <w:sz w:val="24"/>
          <w:szCs w:val="24"/>
        </w:rPr>
      </w:pPr>
      <w:bookmarkStart w:id="3" w:name="_Toc209451118"/>
      <w:bookmarkStart w:id="4" w:name="OLE_LINK40"/>
      <w:r w:rsidRPr="006D63F3">
        <w:rPr>
          <w:rFonts w:ascii="宋体" w:eastAsia="宋体" w:hAnsi="宋体" w:cs="微软雅黑" w:hint="eastAsia"/>
          <w:b/>
          <w:bCs/>
          <w:snapToGrid w:val="0"/>
          <w:color w:val="000000"/>
          <w:kern w:val="0"/>
          <w:sz w:val="24"/>
          <w:szCs w:val="24"/>
        </w:rPr>
        <w:t>二、商务要求</w:t>
      </w:r>
      <w:bookmarkEnd w:id="3"/>
    </w:p>
    <w:bookmarkEnd w:id="4"/>
    <w:p w:rsidR="006D63F3" w:rsidRPr="006D63F3" w:rsidRDefault="006D63F3" w:rsidP="006D63F3">
      <w:pPr>
        <w:widowControl/>
        <w:kinsoku w:val="0"/>
        <w:autoSpaceDE w:val="0"/>
        <w:autoSpaceDN w:val="0"/>
        <w:adjustRightInd w:val="0"/>
        <w:snapToGrid w:val="0"/>
        <w:spacing w:after="160" w:line="360" w:lineRule="auto"/>
        <w:jc w:val="left"/>
        <w:textAlignment w:val="baseline"/>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t>1、本采购标的除执行国家强制标准外，其余要求均符合相关行业标准及地方标准。</w:t>
      </w:r>
    </w:p>
    <w:p w:rsidR="006D63F3" w:rsidRPr="006D63F3" w:rsidRDefault="006D63F3" w:rsidP="006D63F3">
      <w:pPr>
        <w:widowControl/>
        <w:kinsoku w:val="0"/>
        <w:autoSpaceDE w:val="0"/>
        <w:autoSpaceDN w:val="0"/>
        <w:adjustRightInd w:val="0"/>
        <w:snapToGrid w:val="0"/>
        <w:spacing w:after="160" w:line="360" w:lineRule="auto"/>
        <w:jc w:val="left"/>
        <w:textAlignment w:val="baseline"/>
        <w:rPr>
          <w:rFonts w:ascii="宋体" w:eastAsia="宋体" w:hAnsi="宋体" w:cs="Arial"/>
          <w:b/>
          <w:bCs/>
          <w:snapToGrid w:val="0"/>
          <w:color w:val="000000"/>
          <w:kern w:val="0"/>
          <w:sz w:val="24"/>
          <w:szCs w:val="24"/>
        </w:rPr>
      </w:pPr>
      <w:r w:rsidRPr="006D63F3">
        <w:rPr>
          <w:rFonts w:ascii="宋体" w:eastAsia="宋体" w:hAnsi="宋体" w:cs="Arial" w:hint="eastAsia"/>
          <w:b/>
          <w:bCs/>
          <w:snapToGrid w:val="0"/>
          <w:color w:val="000000"/>
          <w:kern w:val="0"/>
          <w:sz w:val="24"/>
          <w:szCs w:val="24"/>
        </w:rPr>
        <w:t>2、付款要求详见合同条款。</w:t>
      </w:r>
    </w:p>
    <w:p w:rsidR="006D63F3" w:rsidRPr="006D63F3" w:rsidRDefault="006D63F3" w:rsidP="006D63F3">
      <w:pPr>
        <w:tabs>
          <w:tab w:val="left" w:pos="567"/>
        </w:tabs>
        <w:spacing w:after="160" w:line="360" w:lineRule="auto"/>
        <w:rPr>
          <w:rFonts w:ascii="宋体" w:eastAsia="宋体" w:hAnsi="宋体" w:cs="Times New Roman"/>
          <w:color w:val="000000"/>
          <w:sz w:val="24"/>
          <w:szCs w:val="24"/>
        </w:rPr>
      </w:pPr>
      <w:r w:rsidRPr="006D63F3">
        <w:rPr>
          <w:rFonts w:ascii="宋体" w:eastAsia="宋体" w:hAnsi="宋体" w:cs="宋体" w:hint="eastAsia"/>
          <w:snapToGrid w:val="0"/>
          <w:color w:val="000000"/>
          <w:kern w:val="0"/>
          <w:sz w:val="24"/>
          <w:szCs w:val="24"/>
        </w:rPr>
        <w:t>合同签订后，采购人在30个工作日内按合同及约定向中标人支付合同总金额的50%作为首付款；项目初步验收合格且财政资金拨付到位后，采购人在30个工作日内按合同及约定向中标人支付合同总金额的30%作为二次款；项目终验合格后</w:t>
      </w:r>
      <w:r w:rsidRPr="006D63F3">
        <w:rPr>
          <w:rFonts w:ascii="宋体" w:eastAsia="宋体" w:hAnsi="宋体" w:cs="宋体" w:hint="eastAsia"/>
          <w:snapToGrid w:val="0"/>
          <w:color w:val="000000"/>
          <w:kern w:val="0"/>
          <w:sz w:val="24"/>
          <w:szCs w:val="24"/>
        </w:rPr>
        <w:lastRenderedPageBreak/>
        <w:t>六个月且财政资金拨付到位后，采购人在30个工作日内按合同及约定向中标人支付总金额的20%作为尾款。</w:t>
      </w:r>
    </w:p>
    <w:p w:rsidR="006D63F3" w:rsidRPr="006D63F3" w:rsidRDefault="006D63F3" w:rsidP="006D63F3">
      <w:pPr>
        <w:widowControl/>
        <w:kinsoku w:val="0"/>
        <w:autoSpaceDE w:val="0"/>
        <w:autoSpaceDN w:val="0"/>
        <w:adjustRightInd w:val="0"/>
        <w:snapToGrid w:val="0"/>
        <w:spacing w:after="160" w:line="360" w:lineRule="auto"/>
        <w:jc w:val="left"/>
        <w:textAlignment w:val="baseline"/>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t>3、售后服务：</w:t>
      </w:r>
    </w:p>
    <w:p w:rsidR="006D63F3" w:rsidRPr="006D63F3" w:rsidRDefault="006D63F3" w:rsidP="006D63F3">
      <w:pPr>
        <w:widowControl/>
        <w:kinsoku w:val="0"/>
        <w:autoSpaceDE w:val="0"/>
        <w:autoSpaceDN w:val="0"/>
        <w:adjustRightInd w:val="0"/>
        <w:snapToGrid w:val="0"/>
        <w:spacing w:after="160" w:line="360" w:lineRule="auto"/>
        <w:jc w:val="left"/>
        <w:textAlignment w:val="baseline"/>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t>本项目所有货物质量保证期要求不低于5年。质量保证期从货物供货、安装、调试正常且经采购人最终运行验收合格后开始计算。售后服务每年两次定期巡检，</w:t>
      </w:r>
      <w:bookmarkStart w:id="5" w:name="OLE_LINK6"/>
      <w:r w:rsidRPr="006D63F3">
        <w:rPr>
          <w:rFonts w:ascii="宋体" w:eastAsia="宋体" w:hAnsi="宋体" w:cs="Arial" w:hint="eastAsia"/>
          <w:snapToGrid w:val="0"/>
          <w:color w:val="000000"/>
          <w:kern w:val="0"/>
          <w:sz w:val="24"/>
          <w:szCs w:val="24"/>
        </w:rPr>
        <w:t>产品出现问题和损坏时中标方应在2小时内响应，对需上门服务的情况，接到采购人通知后应在12小时内派技术人员赶到现场解决问题，</w:t>
      </w:r>
      <w:bookmarkEnd w:id="5"/>
      <w:r w:rsidRPr="006D63F3">
        <w:rPr>
          <w:rFonts w:ascii="宋体" w:eastAsia="宋体" w:hAnsi="宋体" w:cs="Arial" w:hint="eastAsia"/>
          <w:snapToGrid w:val="0"/>
          <w:color w:val="000000"/>
          <w:kern w:val="0"/>
          <w:sz w:val="24"/>
          <w:szCs w:val="24"/>
        </w:rPr>
        <w:t>无法维修时应替换故障产品。</w:t>
      </w:r>
    </w:p>
    <w:p w:rsidR="006D63F3" w:rsidRPr="006D63F3" w:rsidRDefault="006D63F3" w:rsidP="006D63F3">
      <w:pPr>
        <w:widowControl/>
        <w:kinsoku w:val="0"/>
        <w:autoSpaceDE w:val="0"/>
        <w:autoSpaceDN w:val="0"/>
        <w:adjustRightInd w:val="0"/>
        <w:snapToGrid w:val="0"/>
        <w:spacing w:after="160" w:line="360" w:lineRule="auto"/>
        <w:jc w:val="left"/>
        <w:textAlignment w:val="baseline"/>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t>4、包装和运输要求：</w:t>
      </w:r>
      <w:r w:rsidRPr="006D63F3">
        <w:rPr>
          <w:rFonts w:ascii="Times New Roman" w:eastAsia="宋体" w:hAnsi="Times New Roman" w:cs="Times New Roman"/>
          <w:sz w:val="24"/>
          <w:szCs w:val="24"/>
        </w:rPr>
        <w:t>包装和运输（须满足</w:t>
      </w:r>
      <w:r w:rsidRPr="006D63F3">
        <w:rPr>
          <w:rFonts w:ascii="Times New Roman" w:eastAsia="宋体" w:hAnsi="Times New Roman" w:cs="Times New Roman" w:hint="eastAsia"/>
          <w:sz w:val="24"/>
          <w:szCs w:val="24"/>
        </w:rPr>
        <w:t>《关于印发《商品包装政府采购需求标准（试行）》、《快递包装政府采购需求标准（试行）》的通知》（财办库﹝</w:t>
      </w:r>
      <w:r w:rsidRPr="006D63F3">
        <w:rPr>
          <w:rFonts w:ascii="Times New Roman" w:eastAsia="宋体" w:hAnsi="Times New Roman" w:cs="Times New Roman" w:hint="eastAsia"/>
          <w:sz w:val="24"/>
          <w:szCs w:val="24"/>
        </w:rPr>
        <w:t>2020</w:t>
      </w:r>
      <w:r w:rsidRPr="006D63F3">
        <w:rPr>
          <w:rFonts w:ascii="Times New Roman" w:eastAsia="宋体" w:hAnsi="Times New Roman" w:cs="Times New Roman" w:hint="eastAsia"/>
          <w:sz w:val="24"/>
          <w:szCs w:val="24"/>
        </w:rPr>
        <w:t>﹞</w:t>
      </w:r>
      <w:r w:rsidRPr="006D63F3">
        <w:rPr>
          <w:rFonts w:ascii="Times New Roman" w:eastAsia="宋体" w:hAnsi="Times New Roman" w:cs="Times New Roman" w:hint="eastAsia"/>
          <w:sz w:val="24"/>
          <w:szCs w:val="24"/>
        </w:rPr>
        <w:t>123</w:t>
      </w:r>
      <w:r w:rsidRPr="006D63F3">
        <w:rPr>
          <w:rFonts w:ascii="Times New Roman" w:eastAsia="宋体" w:hAnsi="Times New Roman" w:cs="Times New Roman" w:hint="eastAsia"/>
          <w:sz w:val="24"/>
          <w:szCs w:val="24"/>
        </w:rPr>
        <w:t>号）</w:t>
      </w:r>
      <w:r w:rsidRPr="006D63F3">
        <w:rPr>
          <w:rFonts w:ascii="Times New Roman" w:eastAsia="宋体" w:hAnsi="Times New Roman" w:cs="Times New Roman"/>
          <w:sz w:val="24"/>
          <w:szCs w:val="24"/>
        </w:rPr>
        <w:t>）</w:t>
      </w:r>
    </w:p>
    <w:p w:rsidR="006D63F3" w:rsidRPr="006D63F3" w:rsidRDefault="006D63F3" w:rsidP="006D63F3">
      <w:pPr>
        <w:widowControl/>
        <w:kinsoku w:val="0"/>
        <w:autoSpaceDE w:val="0"/>
        <w:autoSpaceDN w:val="0"/>
        <w:adjustRightInd w:val="0"/>
        <w:snapToGrid w:val="0"/>
        <w:spacing w:after="160" w:line="360" w:lineRule="auto"/>
        <w:jc w:val="left"/>
        <w:textAlignment w:val="baseline"/>
        <w:rPr>
          <w:rFonts w:ascii="宋体" w:eastAsia="宋体" w:hAnsi="宋体" w:cs="Arial"/>
          <w:snapToGrid w:val="0"/>
          <w:color w:val="000000"/>
          <w:kern w:val="0"/>
          <w:sz w:val="24"/>
          <w:szCs w:val="24"/>
        </w:rPr>
      </w:pPr>
      <w:bookmarkStart w:id="6" w:name="OLE_LINK7"/>
      <w:r w:rsidRPr="006D63F3">
        <w:rPr>
          <w:rFonts w:ascii="宋体" w:eastAsia="宋体" w:hAnsi="宋体" w:cs="Arial" w:hint="eastAsia"/>
          <w:snapToGrid w:val="0"/>
          <w:color w:val="000000"/>
          <w:kern w:val="0"/>
          <w:sz w:val="24"/>
          <w:szCs w:val="24"/>
        </w:rPr>
        <w:t>4.1、商品包装环保要求</w:t>
      </w:r>
    </w:p>
    <w:p w:rsidR="006D63F3" w:rsidRPr="006D63F3" w:rsidRDefault="006D63F3" w:rsidP="006D63F3">
      <w:pPr>
        <w:widowControl/>
        <w:kinsoku w:val="0"/>
        <w:autoSpaceDE w:val="0"/>
        <w:autoSpaceDN w:val="0"/>
        <w:adjustRightInd w:val="0"/>
        <w:snapToGrid w:val="0"/>
        <w:spacing w:after="160" w:line="360" w:lineRule="auto"/>
        <w:jc w:val="left"/>
        <w:textAlignment w:val="baseline"/>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t>4.1.1.商品包装层数不得超过3 层，空隙率不大于40%；</w:t>
      </w:r>
    </w:p>
    <w:p w:rsidR="006D63F3" w:rsidRPr="006D63F3" w:rsidRDefault="006D63F3" w:rsidP="006D63F3">
      <w:pPr>
        <w:widowControl/>
        <w:kinsoku w:val="0"/>
        <w:autoSpaceDE w:val="0"/>
        <w:autoSpaceDN w:val="0"/>
        <w:adjustRightInd w:val="0"/>
        <w:snapToGrid w:val="0"/>
        <w:spacing w:after="160" w:line="360" w:lineRule="auto"/>
        <w:jc w:val="left"/>
        <w:textAlignment w:val="baseline"/>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t>4.1.2.商品包装尽可能使用单一材质的包装材料，如因功能需求必需使用不同材质，不同材质间应便于分离；</w:t>
      </w:r>
    </w:p>
    <w:p w:rsidR="006D63F3" w:rsidRPr="006D63F3" w:rsidRDefault="006D63F3" w:rsidP="006D63F3">
      <w:pPr>
        <w:widowControl/>
        <w:kinsoku w:val="0"/>
        <w:autoSpaceDE w:val="0"/>
        <w:autoSpaceDN w:val="0"/>
        <w:adjustRightInd w:val="0"/>
        <w:snapToGrid w:val="0"/>
        <w:spacing w:after="160" w:line="360" w:lineRule="auto"/>
        <w:jc w:val="left"/>
        <w:textAlignment w:val="baseline"/>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t>4.1.3.商品包装中铅、汞、镉、六价铬的总含量应不大于100mg/kg；</w:t>
      </w:r>
    </w:p>
    <w:p w:rsidR="006D63F3" w:rsidRPr="006D63F3" w:rsidRDefault="006D63F3" w:rsidP="006D63F3">
      <w:pPr>
        <w:widowControl/>
        <w:kinsoku w:val="0"/>
        <w:autoSpaceDE w:val="0"/>
        <w:autoSpaceDN w:val="0"/>
        <w:adjustRightInd w:val="0"/>
        <w:snapToGrid w:val="0"/>
        <w:spacing w:after="160" w:line="360" w:lineRule="auto"/>
        <w:jc w:val="left"/>
        <w:textAlignment w:val="baseline"/>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t>4.1.4.商品包装印刷使用的油墨中挥发性有机化合物(VOCs)含量应不大于 5%（以重量计）；</w:t>
      </w:r>
    </w:p>
    <w:p w:rsidR="006D63F3" w:rsidRPr="006D63F3" w:rsidRDefault="006D63F3" w:rsidP="006D63F3">
      <w:pPr>
        <w:widowControl/>
        <w:kinsoku w:val="0"/>
        <w:autoSpaceDE w:val="0"/>
        <w:autoSpaceDN w:val="0"/>
        <w:adjustRightInd w:val="0"/>
        <w:snapToGrid w:val="0"/>
        <w:spacing w:after="160" w:line="360" w:lineRule="auto"/>
        <w:jc w:val="left"/>
        <w:textAlignment w:val="baseline"/>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t>4.1.5.塑料材质商品包装上呈现的印刷颜色不得超过6色；</w:t>
      </w:r>
    </w:p>
    <w:p w:rsidR="006D63F3" w:rsidRPr="006D63F3" w:rsidRDefault="006D63F3" w:rsidP="006D63F3">
      <w:pPr>
        <w:widowControl/>
        <w:kinsoku w:val="0"/>
        <w:autoSpaceDE w:val="0"/>
        <w:autoSpaceDN w:val="0"/>
        <w:adjustRightInd w:val="0"/>
        <w:snapToGrid w:val="0"/>
        <w:spacing w:after="160" w:line="360" w:lineRule="auto"/>
        <w:jc w:val="left"/>
        <w:textAlignment w:val="baseline"/>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t>4.1.6.纸质商品包装应使用 75%以上的可再生纤维原料生产；</w:t>
      </w:r>
    </w:p>
    <w:p w:rsidR="006D63F3" w:rsidRPr="006D63F3" w:rsidRDefault="006D63F3" w:rsidP="006D63F3">
      <w:pPr>
        <w:widowControl/>
        <w:kinsoku w:val="0"/>
        <w:autoSpaceDE w:val="0"/>
        <w:autoSpaceDN w:val="0"/>
        <w:adjustRightInd w:val="0"/>
        <w:snapToGrid w:val="0"/>
        <w:spacing w:after="160" w:line="360" w:lineRule="auto"/>
        <w:jc w:val="left"/>
        <w:textAlignment w:val="baseline"/>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t>4.1.7.木质商品包装的原料应来源于可持续性森林。</w:t>
      </w:r>
      <w:bookmarkEnd w:id="6"/>
    </w:p>
    <w:p w:rsidR="006D63F3" w:rsidRPr="006D63F3" w:rsidRDefault="006D63F3" w:rsidP="006D63F3">
      <w:pPr>
        <w:widowControl/>
        <w:kinsoku w:val="0"/>
        <w:autoSpaceDE w:val="0"/>
        <w:autoSpaceDN w:val="0"/>
        <w:adjustRightInd w:val="0"/>
        <w:snapToGrid w:val="0"/>
        <w:spacing w:after="160" w:line="360" w:lineRule="auto"/>
        <w:jc w:val="left"/>
        <w:textAlignment w:val="baseline"/>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t>5、保险要求：</w:t>
      </w:r>
    </w:p>
    <w:p w:rsidR="006D63F3" w:rsidRPr="006D63F3" w:rsidRDefault="006D63F3" w:rsidP="00EC0961">
      <w:pPr>
        <w:widowControl/>
        <w:kinsoku w:val="0"/>
        <w:autoSpaceDE w:val="0"/>
        <w:autoSpaceDN w:val="0"/>
        <w:adjustRightInd w:val="0"/>
        <w:snapToGrid w:val="0"/>
        <w:spacing w:after="160" w:line="360" w:lineRule="auto"/>
        <w:ind w:firstLineChars="200" w:firstLine="480"/>
        <w:jc w:val="left"/>
        <w:textAlignment w:val="baseline"/>
        <w:rPr>
          <w:rFonts w:ascii="宋体" w:eastAsia="宋体" w:hAnsi="宋体" w:cs="Arial"/>
          <w:snapToGrid w:val="0"/>
          <w:color w:val="000000"/>
          <w:kern w:val="0"/>
          <w:sz w:val="24"/>
          <w:szCs w:val="24"/>
        </w:rPr>
      </w:pPr>
      <w:r w:rsidRPr="00EC0961">
        <w:rPr>
          <w:rFonts w:ascii="宋体" w:eastAsia="宋体" w:hAnsi="宋体" w:cs="Arial" w:hint="eastAsia"/>
          <w:snapToGrid w:val="0"/>
          <w:color w:val="000000"/>
          <w:kern w:val="0"/>
          <w:sz w:val="24"/>
          <w:szCs w:val="24"/>
        </w:rPr>
        <w:t>中</w:t>
      </w:r>
      <w:r w:rsidRPr="00EC0961">
        <w:rPr>
          <w:rFonts w:ascii="宋体" w:eastAsia="宋体" w:hAnsi="宋体" w:cs="Arial" w:hint="eastAsia"/>
          <w:snapToGrid w:val="0"/>
          <w:kern w:val="0"/>
          <w:sz w:val="24"/>
          <w:szCs w:val="24"/>
        </w:rPr>
        <w:t>标人须为所供货物须购买足额的产品质量险及运输意外险，保险期限自交货</w:t>
      </w:r>
      <w:r w:rsidR="00EC0961" w:rsidRPr="00EC0961">
        <w:rPr>
          <w:rFonts w:ascii="宋体" w:eastAsia="宋体" w:hAnsi="宋体" w:cs="Arial" w:hint="eastAsia"/>
          <w:snapToGrid w:val="0"/>
          <w:kern w:val="0"/>
          <w:sz w:val="24"/>
          <w:szCs w:val="24"/>
        </w:rPr>
        <w:t>验收合格之日截止</w:t>
      </w:r>
      <w:r w:rsidRPr="00EC0961">
        <w:rPr>
          <w:rFonts w:ascii="宋体" w:eastAsia="宋体" w:hAnsi="宋体" w:cs="Arial" w:hint="eastAsia"/>
          <w:snapToGrid w:val="0"/>
          <w:kern w:val="0"/>
          <w:sz w:val="24"/>
          <w:szCs w:val="24"/>
        </w:rPr>
        <w:t>（运输意外险覆盖运输全程）。保险</w:t>
      </w:r>
      <w:r w:rsidRPr="006D63F3">
        <w:rPr>
          <w:rFonts w:ascii="宋体" w:eastAsia="宋体" w:hAnsi="宋体" w:cs="Arial" w:hint="eastAsia"/>
          <w:snapToGrid w:val="0"/>
          <w:color w:val="000000"/>
          <w:kern w:val="0"/>
          <w:sz w:val="24"/>
          <w:szCs w:val="24"/>
        </w:rPr>
        <w:t>费用包含在投标总</w:t>
      </w:r>
      <w:bookmarkStart w:id="7" w:name="_GoBack"/>
      <w:bookmarkEnd w:id="7"/>
      <w:r w:rsidRPr="006D63F3">
        <w:rPr>
          <w:rFonts w:ascii="宋体" w:eastAsia="宋体" w:hAnsi="宋体" w:cs="Arial" w:hint="eastAsia"/>
          <w:snapToGrid w:val="0"/>
          <w:color w:val="000000"/>
          <w:kern w:val="0"/>
          <w:sz w:val="24"/>
          <w:szCs w:val="24"/>
        </w:rPr>
        <w:t>价中。</w:t>
      </w:r>
    </w:p>
    <w:p w:rsidR="006D63F3" w:rsidRPr="006D63F3" w:rsidRDefault="006D63F3" w:rsidP="006D63F3">
      <w:pPr>
        <w:widowControl/>
        <w:kinsoku w:val="0"/>
        <w:autoSpaceDE w:val="0"/>
        <w:autoSpaceDN w:val="0"/>
        <w:adjustRightInd w:val="0"/>
        <w:snapToGrid w:val="0"/>
        <w:spacing w:after="160" w:line="360" w:lineRule="auto"/>
        <w:ind w:firstLineChars="200" w:firstLine="488"/>
        <w:jc w:val="left"/>
        <w:textAlignment w:val="baseline"/>
        <w:rPr>
          <w:rFonts w:ascii="宋体" w:eastAsia="宋体" w:hAnsi="宋体" w:cs="微软雅黑"/>
          <w:snapToGrid w:val="0"/>
          <w:spacing w:val="2"/>
          <w:kern w:val="0"/>
          <w:sz w:val="24"/>
          <w:szCs w:val="24"/>
          <w:highlight w:val="yellow"/>
        </w:rPr>
      </w:pPr>
      <w:r w:rsidRPr="006D63F3">
        <w:rPr>
          <w:rFonts w:ascii="宋体" w:eastAsia="宋体" w:hAnsi="宋体" w:cs="微软雅黑" w:hint="eastAsia"/>
          <w:snapToGrid w:val="0"/>
          <w:spacing w:val="2"/>
          <w:kern w:val="0"/>
          <w:sz w:val="24"/>
          <w:szCs w:val="24"/>
        </w:rPr>
        <w:lastRenderedPageBreak/>
        <w:t>6.合同履行期限：签订合同后,接到采购人通知后 90个日历天内完成全部供货及安装服务。</w:t>
      </w:r>
    </w:p>
    <w:p w:rsidR="006D63F3" w:rsidRPr="006D63F3" w:rsidRDefault="006D63F3" w:rsidP="006D63F3">
      <w:pPr>
        <w:widowControl/>
        <w:kinsoku w:val="0"/>
        <w:autoSpaceDE w:val="0"/>
        <w:autoSpaceDN w:val="0"/>
        <w:adjustRightInd w:val="0"/>
        <w:snapToGrid w:val="0"/>
        <w:spacing w:after="160" w:line="360" w:lineRule="auto"/>
        <w:ind w:firstLine="488"/>
        <w:jc w:val="left"/>
        <w:textAlignment w:val="baseline"/>
        <w:rPr>
          <w:rFonts w:ascii="宋体" w:eastAsia="宋体" w:hAnsi="宋体" w:cs="微软雅黑"/>
          <w:snapToGrid w:val="0"/>
          <w:color w:val="000000"/>
          <w:spacing w:val="2"/>
          <w:kern w:val="0"/>
          <w:sz w:val="24"/>
          <w:szCs w:val="24"/>
        </w:rPr>
      </w:pPr>
      <w:r w:rsidRPr="006D63F3">
        <w:rPr>
          <w:rFonts w:ascii="宋体" w:eastAsia="宋体" w:hAnsi="宋体" w:cs="微软雅黑" w:hint="eastAsia"/>
          <w:snapToGrid w:val="0"/>
          <w:color w:val="000000"/>
          <w:spacing w:val="2"/>
          <w:kern w:val="0"/>
          <w:sz w:val="24"/>
          <w:szCs w:val="24"/>
        </w:rPr>
        <w:t>7.项目实施地点：北京卫生职业学院新院区，北京市通州区漷兴北一街与漷城西一路交叉口东南角。</w:t>
      </w:r>
    </w:p>
    <w:p w:rsidR="006D63F3" w:rsidRPr="006D63F3" w:rsidRDefault="006D63F3" w:rsidP="006D63F3">
      <w:pPr>
        <w:widowControl/>
        <w:kinsoku w:val="0"/>
        <w:autoSpaceDE w:val="0"/>
        <w:autoSpaceDN w:val="0"/>
        <w:adjustRightInd w:val="0"/>
        <w:snapToGrid w:val="0"/>
        <w:spacing w:after="160" w:line="360" w:lineRule="auto"/>
        <w:ind w:left="118"/>
        <w:jc w:val="left"/>
        <w:textAlignment w:val="baseline"/>
        <w:outlineLvl w:val="1"/>
        <w:rPr>
          <w:rFonts w:ascii="宋体" w:eastAsia="宋体" w:hAnsi="宋体" w:cs="微软雅黑"/>
          <w:b/>
          <w:bCs/>
          <w:snapToGrid w:val="0"/>
          <w:color w:val="000000"/>
          <w:kern w:val="0"/>
          <w:sz w:val="24"/>
          <w:szCs w:val="24"/>
        </w:rPr>
      </w:pPr>
      <w:bookmarkStart w:id="8" w:name="_Toc209451119"/>
      <w:r w:rsidRPr="006D63F3">
        <w:rPr>
          <w:rFonts w:ascii="宋体" w:eastAsia="宋体" w:hAnsi="宋体" w:cs="微软雅黑" w:hint="eastAsia"/>
          <w:b/>
          <w:bCs/>
          <w:snapToGrid w:val="0"/>
          <w:color w:val="000000"/>
          <w:kern w:val="0"/>
          <w:sz w:val="24"/>
          <w:szCs w:val="24"/>
        </w:rPr>
        <w:t>三、</w:t>
      </w:r>
      <w:r w:rsidRPr="006D63F3">
        <w:rPr>
          <w:rFonts w:ascii="宋体" w:eastAsia="宋体" w:hAnsi="宋体" w:cs="微软雅黑"/>
          <w:b/>
          <w:bCs/>
          <w:snapToGrid w:val="0"/>
          <w:color w:val="000000"/>
          <w:kern w:val="0"/>
          <w:sz w:val="24"/>
          <w:szCs w:val="24"/>
        </w:rPr>
        <w:t>技术</w:t>
      </w:r>
      <w:r w:rsidRPr="006D63F3">
        <w:rPr>
          <w:rFonts w:ascii="宋体" w:eastAsia="宋体" w:hAnsi="宋体" w:cs="微软雅黑" w:hint="eastAsia"/>
          <w:b/>
          <w:bCs/>
          <w:snapToGrid w:val="0"/>
          <w:color w:val="000000"/>
          <w:kern w:val="0"/>
          <w:sz w:val="24"/>
          <w:szCs w:val="24"/>
        </w:rPr>
        <w:t>要求</w:t>
      </w:r>
      <w:bookmarkEnd w:id="8"/>
    </w:p>
    <w:p w:rsidR="006D63F3" w:rsidRPr="006D63F3" w:rsidRDefault="006D63F3" w:rsidP="006D63F3">
      <w:pPr>
        <w:widowControl/>
        <w:kinsoku w:val="0"/>
        <w:autoSpaceDE w:val="0"/>
        <w:autoSpaceDN w:val="0"/>
        <w:adjustRightInd w:val="0"/>
        <w:snapToGrid w:val="0"/>
        <w:spacing w:after="160" w:line="360" w:lineRule="auto"/>
        <w:jc w:val="left"/>
        <w:textAlignment w:val="baseline"/>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t>1、投标人进行安装以及配合本项目的其它有关工作，所需费用包含在投标报价内。</w:t>
      </w:r>
    </w:p>
    <w:p w:rsidR="006D63F3" w:rsidRPr="006D63F3" w:rsidRDefault="006D63F3" w:rsidP="006D63F3">
      <w:pPr>
        <w:spacing w:after="160" w:line="360" w:lineRule="auto"/>
        <w:contextualSpacing/>
        <w:rPr>
          <w:rFonts w:ascii="Times New Roman" w:eastAsia="宋体" w:hAnsi="Times New Roman" w:cs="Times New Roman"/>
          <w:b/>
          <w:bCs/>
          <w:sz w:val="24"/>
          <w:szCs w:val="24"/>
        </w:rPr>
      </w:pPr>
      <w:r w:rsidRPr="006D63F3">
        <w:rPr>
          <w:rFonts w:ascii="Times New Roman" w:eastAsia="宋体" w:hAnsi="Times New Roman" w:cs="Times New Roman" w:hint="eastAsia"/>
          <w:b/>
          <w:bCs/>
          <w:sz w:val="24"/>
          <w:szCs w:val="24"/>
        </w:rPr>
        <w:t>2</w:t>
      </w:r>
      <w:r w:rsidRPr="006D63F3">
        <w:rPr>
          <w:rFonts w:ascii="Times New Roman" w:eastAsia="宋体" w:hAnsi="Times New Roman" w:cs="Times New Roman" w:hint="eastAsia"/>
          <w:b/>
          <w:bCs/>
          <w:sz w:val="24"/>
          <w:szCs w:val="24"/>
        </w:rPr>
        <w:t>、环保专项承诺</w:t>
      </w:r>
      <w:r w:rsidRPr="006D63F3">
        <w:rPr>
          <w:rFonts w:ascii="Times New Roman" w:eastAsia="宋体" w:hAnsi="Times New Roman" w:cs="Times New Roman" w:hint="eastAsia"/>
          <w:b/>
          <w:bCs/>
          <w:sz w:val="24"/>
          <w:szCs w:val="24"/>
        </w:rPr>
        <w:t>:</w:t>
      </w:r>
    </w:p>
    <w:p w:rsidR="006D63F3" w:rsidRPr="006D63F3" w:rsidRDefault="006D63F3" w:rsidP="006D63F3">
      <w:pPr>
        <w:spacing w:after="160" w:line="360" w:lineRule="auto"/>
        <w:contextualSpacing/>
        <w:rPr>
          <w:rFonts w:ascii="Times New Roman" w:eastAsia="宋体" w:hAnsi="Times New Roman" w:cs="Times New Roman"/>
          <w:sz w:val="24"/>
          <w:szCs w:val="24"/>
        </w:rPr>
      </w:pPr>
      <w:r w:rsidRPr="006D63F3">
        <w:rPr>
          <w:rFonts w:ascii="Times New Roman" w:eastAsia="宋体" w:hAnsi="Times New Roman" w:cs="Times New Roman" w:hint="eastAsia"/>
          <w:sz w:val="24"/>
          <w:szCs w:val="24"/>
        </w:rPr>
        <w:t>★（一）根据《北京市财政局</w:t>
      </w:r>
      <w:r w:rsidRPr="006D63F3">
        <w:rPr>
          <w:rFonts w:ascii="Times New Roman" w:eastAsia="宋体" w:hAnsi="Times New Roman" w:cs="Times New Roman" w:hint="eastAsia"/>
          <w:sz w:val="24"/>
          <w:szCs w:val="24"/>
        </w:rPr>
        <w:t xml:space="preserve"> </w:t>
      </w:r>
      <w:r w:rsidRPr="006D63F3">
        <w:rPr>
          <w:rFonts w:ascii="Times New Roman" w:eastAsia="宋体" w:hAnsi="Times New Roman" w:cs="Times New Roman" w:hint="eastAsia"/>
          <w:sz w:val="24"/>
          <w:szCs w:val="24"/>
        </w:rPr>
        <w:t>北京市生态环境局关于政府采购推广使用低挥发性有机化合物（</w:t>
      </w:r>
      <w:r w:rsidRPr="006D63F3">
        <w:rPr>
          <w:rFonts w:ascii="Times New Roman" w:eastAsia="宋体" w:hAnsi="Times New Roman" w:cs="Times New Roman" w:hint="eastAsia"/>
          <w:sz w:val="24"/>
          <w:szCs w:val="24"/>
        </w:rPr>
        <w:t>VOCs</w:t>
      </w:r>
      <w:r w:rsidRPr="006D63F3">
        <w:rPr>
          <w:rFonts w:ascii="Times New Roman" w:eastAsia="宋体" w:hAnsi="Times New Roman" w:cs="Times New Roman" w:hint="eastAsia"/>
          <w:sz w:val="24"/>
          <w:szCs w:val="24"/>
        </w:rPr>
        <w:t>）有关事项的通知》（京财采购〔</w:t>
      </w:r>
      <w:r w:rsidRPr="006D63F3">
        <w:rPr>
          <w:rFonts w:ascii="Times New Roman" w:eastAsia="宋体" w:hAnsi="Times New Roman" w:cs="Times New Roman" w:hint="eastAsia"/>
          <w:sz w:val="24"/>
          <w:szCs w:val="24"/>
        </w:rPr>
        <w:t>2020</w:t>
      </w:r>
      <w:r w:rsidRPr="006D63F3">
        <w:rPr>
          <w:rFonts w:ascii="Times New Roman" w:eastAsia="宋体" w:hAnsi="Times New Roman" w:cs="Times New Roman" w:hint="eastAsia"/>
          <w:sz w:val="24"/>
          <w:szCs w:val="24"/>
        </w:rPr>
        <w:t>〕</w:t>
      </w:r>
      <w:r w:rsidRPr="006D63F3">
        <w:rPr>
          <w:rFonts w:ascii="Times New Roman" w:eastAsia="宋体" w:hAnsi="Times New Roman" w:cs="Times New Roman" w:hint="eastAsia"/>
          <w:sz w:val="24"/>
          <w:szCs w:val="24"/>
        </w:rPr>
        <w:t xml:space="preserve">2381 </w:t>
      </w:r>
      <w:r w:rsidRPr="006D63F3">
        <w:rPr>
          <w:rFonts w:ascii="Times New Roman" w:eastAsia="宋体" w:hAnsi="Times New Roman" w:cs="Times New Roman" w:hint="eastAsia"/>
          <w:sz w:val="24"/>
          <w:szCs w:val="24"/>
        </w:rPr>
        <w:t>号）文件的规定，政府采购货物、工程和服务项目中涉及涂料、胶黏剂、油墨、清洗剂等挥发性有机物产品的，属于强制性标准的，参与本项目的投标人应当执行符合本市和国家的</w:t>
      </w:r>
      <w:r w:rsidRPr="006D63F3">
        <w:rPr>
          <w:rFonts w:ascii="Times New Roman" w:eastAsia="宋体" w:hAnsi="Times New Roman" w:cs="Times New Roman" w:hint="eastAsia"/>
          <w:sz w:val="24"/>
          <w:szCs w:val="24"/>
        </w:rPr>
        <w:t xml:space="preserve"> VOCs </w:t>
      </w:r>
      <w:r w:rsidRPr="006D63F3">
        <w:rPr>
          <w:rFonts w:ascii="Times New Roman" w:eastAsia="宋体" w:hAnsi="Times New Roman" w:cs="Times New Roman" w:hint="eastAsia"/>
          <w:sz w:val="24"/>
          <w:szCs w:val="24"/>
        </w:rPr>
        <w:t>含量限值标准，并按招标文件规定格式提供专项承诺，未提供该承诺的按照无效投标处理。</w:t>
      </w:r>
    </w:p>
    <w:p w:rsidR="006D63F3" w:rsidRPr="006D63F3" w:rsidRDefault="006D63F3" w:rsidP="006D63F3">
      <w:pPr>
        <w:spacing w:after="160" w:line="360" w:lineRule="auto"/>
        <w:contextualSpacing/>
        <w:rPr>
          <w:rFonts w:ascii="宋体" w:eastAsia="宋体" w:hAnsi="宋体" w:cs="Times New Roman"/>
          <w:bCs/>
          <w:spacing w:val="-6"/>
          <w:sz w:val="24"/>
          <w:szCs w:val="24"/>
        </w:rPr>
      </w:pPr>
      <w:r w:rsidRPr="006D63F3">
        <w:rPr>
          <w:rFonts w:ascii="Times New Roman" w:eastAsia="宋体" w:hAnsi="Times New Roman" w:cs="Times New Roman" w:hint="eastAsia"/>
          <w:sz w:val="24"/>
          <w:szCs w:val="24"/>
        </w:rPr>
        <w:t>（二）根据《北京市财政局</w:t>
      </w:r>
      <w:r w:rsidRPr="006D63F3">
        <w:rPr>
          <w:rFonts w:ascii="Times New Roman" w:eastAsia="宋体" w:hAnsi="Times New Roman" w:cs="Times New Roman" w:hint="eastAsia"/>
          <w:sz w:val="24"/>
          <w:szCs w:val="24"/>
        </w:rPr>
        <w:t xml:space="preserve"> </w:t>
      </w:r>
      <w:r w:rsidRPr="006D63F3">
        <w:rPr>
          <w:rFonts w:ascii="Times New Roman" w:eastAsia="宋体" w:hAnsi="Times New Roman" w:cs="Times New Roman" w:hint="eastAsia"/>
          <w:sz w:val="24"/>
          <w:szCs w:val="24"/>
        </w:rPr>
        <w:t>北京市生态环境局关于政府采购推广使用低挥发性有机化合物（</w:t>
      </w:r>
      <w:r w:rsidRPr="006D63F3">
        <w:rPr>
          <w:rFonts w:ascii="Times New Roman" w:eastAsia="宋体" w:hAnsi="Times New Roman" w:cs="Times New Roman" w:hint="eastAsia"/>
          <w:sz w:val="24"/>
          <w:szCs w:val="24"/>
        </w:rPr>
        <w:t>VOCs</w:t>
      </w:r>
      <w:r w:rsidRPr="006D63F3">
        <w:rPr>
          <w:rFonts w:ascii="Times New Roman" w:eastAsia="宋体" w:hAnsi="Times New Roman" w:cs="Times New Roman" w:hint="eastAsia"/>
          <w:sz w:val="24"/>
          <w:szCs w:val="24"/>
        </w:rPr>
        <w:t>）有关事项的通知》（京财采购〔</w:t>
      </w:r>
      <w:r w:rsidRPr="006D63F3">
        <w:rPr>
          <w:rFonts w:ascii="Times New Roman" w:eastAsia="宋体" w:hAnsi="Times New Roman" w:cs="Times New Roman" w:hint="eastAsia"/>
          <w:sz w:val="24"/>
          <w:szCs w:val="24"/>
        </w:rPr>
        <w:t>2020</w:t>
      </w:r>
      <w:r w:rsidRPr="006D63F3">
        <w:rPr>
          <w:rFonts w:ascii="Times New Roman" w:eastAsia="宋体" w:hAnsi="Times New Roman" w:cs="Times New Roman" w:hint="eastAsia"/>
          <w:sz w:val="24"/>
          <w:szCs w:val="24"/>
        </w:rPr>
        <w:t>〕</w:t>
      </w:r>
      <w:r w:rsidRPr="006D63F3">
        <w:rPr>
          <w:rFonts w:ascii="Times New Roman" w:eastAsia="宋体" w:hAnsi="Times New Roman" w:cs="Times New Roman" w:hint="eastAsia"/>
          <w:sz w:val="24"/>
          <w:szCs w:val="24"/>
        </w:rPr>
        <w:t xml:space="preserve">2381 </w:t>
      </w:r>
      <w:r w:rsidRPr="006D63F3">
        <w:rPr>
          <w:rFonts w:ascii="Times New Roman" w:eastAsia="宋体" w:hAnsi="Times New Roman" w:cs="Times New Roman" w:hint="eastAsia"/>
          <w:sz w:val="24"/>
          <w:szCs w:val="24"/>
        </w:rPr>
        <w:t>号）文件的规定，政府采购货物、工程和服务项目中涉及涂料、胶黏剂、油墨、清洗剂等挥发性有机物产品的，属于推荐性标准的，应在招标文件中载明优惠幅度，以及评审标准和方法等，以体现优先采购。本项采购中，低挥发性有机化合物含量涂料产品技术要求（</w:t>
      </w:r>
      <w:r w:rsidRPr="006D63F3">
        <w:rPr>
          <w:rFonts w:ascii="Times New Roman" w:eastAsia="宋体" w:hAnsi="Times New Roman" w:cs="Times New Roman" w:hint="eastAsia"/>
          <w:sz w:val="24"/>
          <w:szCs w:val="24"/>
        </w:rPr>
        <w:t>GB/T38597-2020</w:t>
      </w:r>
      <w:r w:rsidRPr="006D63F3">
        <w:rPr>
          <w:rFonts w:ascii="Times New Roman" w:eastAsia="宋体" w:hAnsi="Times New Roman" w:cs="Times New Roman" w:hint="eastAsia"/>
          <w:sz w:val="24"/>
          <w:szCs w:val="24"/>
        </w:rPr>
        <w:t>）属于国家推荐性标准，投标人可承诺在生产过程中使用的相关材料符合本市和国家相关政策。本项承诺为非实质响应条款，投标人根据实际情况自愿提供。</w:t>
      </w:r>
    </w:p>
    <w:p w:rsidR="006D63F3" w:rsidRPr="006D63F3" w:rsidRDefault="006D63F3" w:rsidP="006D63F3">
      <w:pPr>
        <w:widowControl/>
        <w:kinsoku w:val="0"/>
        <w:autoSpaceDE w:val="0"/>
        <w:autoSpaceDN w:val="0"/>
        <w:adjustRightInd w:val="0"/>
        <w:snapToGrid w:val="0"/>
        <w:spacing w:after="160" w:line="360" w:lineRule="auto"/>
        <w:jc w:val="left"/>
        <w:textAlignment w:val="baseline"/>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t>3、验收标准：</w:t>
      </w:r>
    </w:p>
    <w:p w:rsidR="006D63F3" w:rsidRPr="006D63F3" w:rsidRDefault="006D63F3" w:rsidP="006D63F3">
      <w:pPr>
        <w:widowControl/>
        <w:kinsoku w:val="0"/>
        <w:autoSpaceDE w:val="0"/>
        <w:autoSpaceDN w:val="0"/>
        <w:adjustRightInd w:val="0"/>
        <w:snapToGrid w:val="0"/>
        <w:spacing w:after="160" w:line="360" w:lineRule="auto"/>
        <w:jc w:val="left"/>
        <w:textAlignment w:val="baseline"/>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t>3.1初步验收</w:t>
      </w:r>
    </w:p>
    <w:p w:rsidR="006D63F3" w:rsidRPr="006D63F3" w:rsidRDefault="006D63F3" w:rsidP="006D63F3">
      <w:pPr>
        <w:widowControl/>
        <w:kinsoku w:val="0"/>
        <w:autoSpaceDE w:val="0"/>
        <w:autoSpaceDN w:val="0"/>
        <w:adjustRightInd w:val="0"/>
        <w:snapToGrid w:val="0"/>
        <w:spacing w:after="160" w:line="360" w:lineRule="auto"/>
        <w:jc w:val="left"/>
        <w:textAlignment w:val="baseline"/>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t>3.1.1验收时间：</w:t>
      </w:r>
    </w:p>
    <w:p w:rsidR="006D63F3" w:rsidRPr="006D63F3" w:rsidRDefault="006D63F3" w:rsidP="006D63F3">
      <w:pPr>
        <w:widowControl/>
        <w:kinsoku w:val="0"/>
        <w:autoSpaceDE w:val="0"/>
        <w:autoSpaceDN w:val="0"/>
        <w:adjustRightInd w:val="0"/>
        <w:snapToGrid w:val="0"/>
        <w:spacing w:after="160" w:line="360" w:lineRule="auto"/>
        <w:jc w:val="left"/>
        <w:textAlignment w:val="baseline"/>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t>全部货物到货后，由采购人组织现场开箱验收。</w:t>
      </w:r>
    </w:p>
    <w:p w:rsidR="006D63F3" w:rsidRPr="006D63F3" w:rsidRDefault="006D63F3" w:rsidP="006D63F3">
      <w:pPr>
        <w:widowControl/>
        <w:kinsoku w:val="0"/>
        <w:autoSpaceDE w:val="0"/>
        <w:autoSpaceDN w:val="0"/>
        <w:adjustRightInd w:val="0"/>
        <w:snapToGrid w:val="0"/>
        <w:spacing w:after="160" w:line="360" w:lineRule="auto"/>
        <w:jc w:val="left"/>
        <w:textAlignment w:val="baseline"/>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t>3.1.2验收标准：符合国家、行业标准及招标文件采购需求的技术要求。</w:t>
      </w:r>
    </w:p>
    <w:p w:rsidR="006D63F3" w:rsidRPr="006D63F3" w:rsidRDefault="006D63F3" w:rsidP="006D63F3">
      <w:pPr>
        <w:widowControl/>
        <w:kinsoku w:val="0"/>
        <w:autoSpaceDE w:val="0"/>
        <w:autoSpaceDN w:val="0"/>
        <w:adjustRightInd w:val="0"/>
        <w:snapToGrid w:val="0"/>
        <w:spacing w:after="160" w:line="360" w:lineRule="auto"/>
        <w:jc w:val="left"/>
        <w:textAlignment w:val="baseline"/>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lastRenderedPageBreak/>
        <w:t>3.1.3验收内容：</w:t>
      </w:r>
    </w:p>
    <w:p w:rsidR="006D63F3" w:rsidRPr="006D63F3" w:rsidRDefault="006D63F3" w:rsidP="006D63F3">
      <w:pPr>
        <w:widowControl/>
        <w:kinsoku w:val="0"/>
        <w:autoSpaceDE w:val="0"/>
        <w:autoSpaceDN w:val="0"/>
        <w:adjustRightInd w:val="0"/>
        <w:snapToGrid w:val="0"/>
        <w:spacing w:after="160" w:line="360" w:lineRule="auto"/>
        <w:jc w:val="left"/>
        <w:textAlignment w:val="baseline"/>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t>中标人到场配合。</w:t>
      </w:r>
    </w:p>
    <w:p w:rsidR="006D63F3" w:rsidRPr="006D63F3" w:rsidRDefault="006D63F3" w:rsidP="006D63F3">
      <w:pPr>
        <w:widowControl/>
        <w:kinsoku w:val="0"/>
        <w:autoSpaceDE w:val="0"/>
        <w:autoSpaceDN w:val="0"/>
        <w:adjustRightInd w:val="0"/>
        <w:snapToGrid w:val="0"/>
        <w:spacing w:after="160" w:line="360" w:lineRule="auto"/>
        <w:jc w:val="left"/>
        <w:textAlignment w:val="baseline"/>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t>验收内容：货物包装是否符合本章二、商务要求第3.1条的规定；</w:t>
      </w:r>
    </w:p>
    <w:p w:rsidR="006D63F3" w:rsidRPr="006D63F3" w:rsidRDefault="006D63F3" w:rsidP="006D63F3">
      <w:pPr>
        <w:widowControl/>
        <w:kinsoku w:val="0"/>
        <w:autoSpaceDE w:val="0"/>
        <w:autoSpaceDN w:val="0"/>
        <w:adjustRightInd w:val="0"/>
        <w:snapToGrid w:val="0"/>
        <w:spacing w:after="160" w:line="360" w:lineRule="auto"/>
        <w:jc w:val="left"/>
        <w:textAlignment w:val="baseline"/>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t>货物是否符合投标文件中承诺的质量、规格、厂家、产地、品牌、型号等要求。</w:t>
      </w:r>
    </w:p>
    <w:p w:rsidR="006D63F3" w:rsidRPr="006D63F3" w:rsidRDefault="006D63F3" w:rsidP="006D63F3">
      <w:pPr>
        <w:widowControl/>
        <w:kinsoku w:val="0"/>
        <w:autoSpaceDE w:val="0"/>
        <w:autoSpaceDN w:val="0"/>
        <w:adjustRightInd w:val="0"/>
        <w:snapToGrid w:val="0"/>
        <w:spacing w:after="160" w:line="360" w:lineRule="auto"/>
        <w:jc w:val="left"/>
        <w:textAlignment w:val="baseline"/>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t>如不符合验收内容，中标人无条件更换、更新或补充货物，使其达到招标文件要求的相关标准。</w:t>
      </w:r>
    </w:p>
    <w:p w:rsidR="006D63F3" w:rsidRPr="006D63F3" w:rsidRDefault="006D63F3" w:rsidP="006D63F3">
      <w:pPr>
        <w:widowControl/>
        <w:kinsoku w:val="0"/>
        <w:autoSpaceDE w:val="0"/>
        <w:autoSpaceDN w:val="0"/>
        <w:adjustRightInd w:val="0"/>
        <w:snapToGrid w:val="0"/>
        <w:spacing w:after="160" w:line="360" w:lineRule="auto"/>
        <w:jc w:val="left"/>
        <w:textAlignment w:val="baseline"/>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t>3.2最终验收</w:t>
      </w:r>
    </w:p>
    <w:p w:rsidR="006D63F3" w:rsidRPr="006D63F3" w:rsidRDefault="006D63F3" w:rsidP="006D63F3">
      <w:pPr>
        <w:widowControl/>
        <w:kinsoku w:val="0"/>
        <w:autoSpaceDE w:val="0"/>
        <w:autoSpaceDN w:val="0"/>
        <w:adjustRightInd w:val="0"/>
        <w:snapToGrid w:val="0"/>
        <w:spacing w:after="160" w:line="360" w:lineRule="auto"/>
        <w:jc w:val="left"/>
        <w:textAlignment w:val="baseline"/>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t>3.2.1最终验收程序：</w:t>
      </w:r>
    </w:p>
    <w:p w:rsidR="006D63F3" w:rsidRPr="006D63F3" w:rsidRDefault="006D63F3" w:rsidP="006D63F3">
      <w:pPr>
        <w:widowControl/>
        <w:kinsoku w:val="0"/>
        <w:autoSpaceDE w:val="0"/>
        <w:autoSpaceDN w:val="0"/>
        <w:adjustRightInd w:val="0"/>
        <w:snapToGrid w:val="0"/>
        <w:spacing w:after="160" w:line="360" w:lineRule="auto"/>
        <w:jc w:val="left"/>
        <w:textAlignment w:val="baseline"/>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t>中标供应商提出验收申请，采购人同意后，按照学校制定的验收办法，采购人组成验收小组或邀请未中标两家企业参与验收，中标人配合进行，验收合格后，各验收人员签署验收报告书，对于验收不合格的设备用品，中标人无条件调换新设备用品，所有调换设备用品直到完全满足招标文件的质量要求和技术指标，中标人重新申请验收。</w:t>
      </w:r>
    </w:p>
    <w:p w:rsidR="006D63F3" w:rsidRPr="006D63F3" w:rsidRDefault="006D63F3" w:rsidP="006D63F3">
      <w:pPr>
        <w:widowControl/>
        <w:kinsoku w:val="0"/>
        <w:autoSpaceDE w:val="0"/>
        <w:autoSpaceDN w:val="0"/>
        <w:adjustRightInd w:val="0"/>
        <w:snapToGrid w:val="0"/>
        <w:spacing w:after="160" w:line="360" w:lineRule="auto"/>
        <w:jc w:val="left"/>
        <w:textAlignment w:val="baseline"/>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t>3.2.2验收时间：货物安装完成正常运行30个日历日后。</w:t>
      </w:r>
    </w:p>
    <w:p w:rsidR="006D63F3" w:rsidRPr="006D63F3" w:rsidRDefault="006D63F3" w:rsidP="006D63F3">
      <w:pPr>
        <w:widowControl/>
        <w:kinsoku w:val="0"/>
        <w:autoSpaceDE w:val="0"/>
        <w:autoSpaceDN w:val="0"/>
        <w:adjustRightInd w:val="0"/>
        <w:snapToGrid w:val="0"/>
        <w:spacing w:after="160" w:line="360" w:lineRule="auto"/>
        <w:jc w:val="left"/>
        <w:textAlignment w:val="baseline"/>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t>3.2.3验收标准：符合国家、行业标准及招标文件采购需求的技术要求。</w:t>
      </w:r>
    </w:p>
    <w:p w:rsidR="006D63F3" w:rsidRPr="006D63F3" w:rsidRDefault="006D63F3" w:rsidP="006D63F3">
      <w:pPr>
        <w:widowControl/>
        <w:kinsoku w:val="0"/>
        <w:autoSpaceDE w:val="0"/>
        <w:autoSpaceDN w:val="0"/>
        <w:adjustRightInd w:val="0"/>
        <w:snapToGrid w:val="0"/>
        <w:spacing w:after="160" w:line="360" w:lineRule="auto"/>
        <w:jc w:val="left"/>
        <w:textAlignment w:val="baseline"/>
        <w:rPr>
          <w:rFonts w:ascii="宋体" w:eastAsia="宋体" w:hAnsi="宋体" w:cs="Arial"/>
          <w:snapToGrid w:val="0"/>
          <w:color w:val="000000"/>
          <w:kern w:val="0"/>
          <w:sz w:val="24"/>
          <w:szCs w:val="24"/>
        </w:rPr>
      </w:pPr>
      <w:r w:rsidRPr="006D63F3">
        <w:rPr>
          <w:rFonts w:ascii="宋体" w:eastAsia="宋体" w:hAnsi="宋体" w:cs="Arial" w:hint="eastAsia"/>
          <w:snapToGrid w:val="0"/>
          <w:color w:val="000000"/>
          <w:kern w:val="0"/>
          <w:sz w:val="24"/>
          <w:szCs w:val="24"/>
        </w:rPr>
        <w:t>3.2.4验收内容：中标供应商到场配合。采购清单内所有货物的数量、规格、材质、工艺及安装质量等进行现场逐项查验，验收合格后签署验收单。</w:t>
      </w:r>
    </w:p>
    <w:p w:rsidR="006D63F3" w:rsidRPr="006D63F3" w:rsidRDefault="006D63F3" w:rsidP="006D63F3">
      <w:pPr>
        <w:tabs>
          <w:tab w:val="left" w:pos="567"/>
        </w:tabs>
        <w:spacing w:before="120" w:after="160" w:line="22" w:lineRule="atLeast"/>
        <w:rPr>
          <w:rFonts w:ascii="宋体" w:eastAsia="宋体" w:hAnsi="宋体" w:cs="Times New Roman"/>
          <w:sz w:val="24"/>
          <w:szCs w:val="24"/>
        </w:rPr>
      </w:pPr>
      <w:r w:rsidRPr="006D63F3">
        <w:rPr>
          <w:rFonts w:ascii="宋体" w:eastAsia="宋体" w:hAnsi="宋体" w:cs="Times New Roman" w:hint="eastAsia"/>
          <w:sz w:val="24"/>
          <w:szCs w:val="24"/>
        </w:rPr>
        <w:t>4、样品参考采购需求中的技术参数。</w:t>
      </w:r>
    </w:p>
    <w:p w:rsidR="006406D1" w:rsidRPr="006D63F3" w:rsidRDefault="006406D1"/>
    <w:sectPr w:rsidR="006406D1" w:rsidRPr="006D63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42D" w:rsidRDefault="0038142D" w:rsidP="00EC0961">
      <w:r>
        <w:separator/>
      </w:r>
    </w:p>
  </w:endnote>
  <w:endnote w:type="continuationSeparator" w:id="0">
    <w:p w:rsidR="0038142D" w:rsidRDefault="0038142D" w:rsidP="00EC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42D" w:rsidRDefault="0038142D" w:rsidP="00EC0961">
      <w:r>
        <w:separator/>
      </w:r>
    </w:p>
  </w:footnote>
  <w:footnote w:type="continuationSeparator" w:id="0">
    <w:p w:rsidR="0038142D" w:rsidRDefault="0038142D" w:rsidP="00EC0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3F3"/>
    <w:rsid w:val="0038142D"/>
    <w:rsid w:val="006406D1"/>
    <w:rsid w:val="006D63F3"/>
    <w:rsid w:val="00EC0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D1635D-28D1-47D7-9184-4E3C51D4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09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0961"/>
    <w:rPr>
      <w:sz w:val="18"/>
      <w:szCs w:val="18"/>
    </w:rPr>
  </w:style>
  <w:style w:type="paragraph" w:styleId="a4">
    <w:name w:val="footer"/>
    <w:basedOn w:val="a"/>
    <w:link w:val="Char0"/>
    <w:uiPriority w:val="99"/>
    <w:unhideWhenUsed/>
    <w:rsid w:val="00EC0961"/>
    <w:pPr>
      <w:tabs>
        <w:tab w:val="center" w:pos="4153"/>
        <w:tab w:val="right" w:pos="8306"/>
      </w:tabs>
      <w:snapToGrid w:val="0"/>
      <w:jc w:val="left"/>
    </w:pPr>
    <w:rPr>
      <w:sz w:val="18"/>
      <w:szCs w:val="18"/>
    </w:rPr>
  </w:style>
  <w:style w:type="character" w:customStyle="1" w:styleId="Char0">
    <w:name w:val="页脚 Char"/>
    <w:basedOn w:val="a0"/>
    <w:link w:val="a4"/>
    <w:uiPriority w:val="99"/>
    <w:rsid w:val="00EC09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679</Words>
  <Characters>3872</Characters>
  <Application>Microsoft Office Word</Application>
  <DocSecurity>0</DocSecurity>
  <Lines>32</Lines>
  <Paragraphs>9</Paragraphs>
  <ScaleCrop>false</ScaleCrop>
  <Company/>
  <LinksUpToDate>false</LinksUpToDate>
  <CharactersWithSpaces>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2026-03-31T01:24:00Z</dcterms:created>
  <dcterms:modified xsi:type="dcterms:W3CDTF">2026-03-31T01:31:00Z</dcterms:modified>
</cp:coreProperties>
</file>