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11D77">
      <w:pPr>
        <w:spacing w:line="360" w:lineRule="auto"/>
        <w:jc w:val="center"/>
        <w:outlineLvl w:val="0"/>
        <w:rPr>
          <w:b/>
          <w:sz w:val="36"/>
          <w:szCs w:val="36"/>
        </w:rPr>
      </w:pPr>
      <w:bookmarkStart w:id="0" w:name="_Toc99301424"/>
      <w:r>
        <w:rPr>
          <w:b/>
          <w:sz w:val="36"/>
          <w:szCs w:val="36"/>
        </w:rPr>
        <w:t>第五章   采购需求</w:t>
      </w:r>
      <w:bookmarkEnd w:id="0"/>
    </w:p>
    <w:p w14:paraId="5BB21BF3">
      <w:pPr>
        <w:pStyle w:val="5"/>
        <w:spacing w:line="360" w:lineRule="auto"/>
        <w:ind w:firstLine="0" w:firstLineChars="0"/>
        <w:contextualSpacing/>
        <w:jc w:val="center"/>
        <w:rPr>
          <w:rFonts w:ascii="Times New Roman" w:hAnsi="Times New Roman"/>
          <w:b/>
          <w:sz w:val="24"/>
          <w:szCs w:val="24"/>
        </w:rPr>
      </w:pPr>
      <w:r>
        <w:rPr>
          <w:rFonts w:hint="eastAsia" w:ascii="Times New Roman" w:hAnsi="Times New Roman"/>
          <w:b/>
          <w:sz w:val="24"/>
          <w:szCs w:val="24"/>
        </w:rPr>
        <w:t>采购需求</w:t>
      </w:r>
    </w:p>
    <w:p w14:paraId="5E11F10D">
      <w:pPr>
        <w:pStyle w:val="5"/>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0BCD523D">
      <w:pPr>
        <w:spacing w:line="360" w:lineRule="auto"/>
        <w:ind w:firstLine="420"/>
        <w:contextualSpacing/>
        <w:rPr>
          <w:rFonts w:hint="eastAsia" w:ascii="宋体" w:hAnsi="宋体" w:eastAsia="宋体" w:cs="宋体"/>
          <w:bCs/>
          <w:sz w:val="24"/>
          <w:lang w:eastAsia="zh-CN"/>
        </w:rPr>
      </w:pPr>
      <w:r>
        <w:rPr>
          <w:rFonts w:hint="eastAsia" w:ascii="宋体" w:hAnsi="宋体" w:eastAsia="宋体" w:cs="宋体"/>
          <w:bCs/>
          <w:sz w:val="24"/>
          <w:lang w:eastAsia="zh-CN"/>
        </w:rPr>
        <w:t>1. 采购标的</w:t>
      </w:r>
    </w:p>
    <w:p w14:paraId="6D951A39">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本项目不接受进口产品。</w:t>
      </w:r>
    </w:p>
    <w:tbl>
      <w:tblPr>
        <w:tblStyle w:val="3"/>
        <w:tblW w:w="5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748"/>
        <w:gridCol w:w="806"/>
        <w:gridCol w:w="815"/>
      </w:tblGrid>
      <w:tr w14:paraId="37CD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14:paraId="6B1F5142">
            <w:pPr>
              <w:spacing w:line="360" w:lineRule="auto"/>
              <w:jc w:val="center"/>
              <w:rPr>
                <w:rFonts w:ascii="宋体" w:hAnsi="宋体" w:cs="宋体"/>
              </w:rPr>
            </w:pPr>
            <w:r>
              <w:rPr>
                <w:rFonts w:hint="eastAsia" w:ascii="宋体" w:hAnsi="宋体" w:eastAsia="宋体" w:cs="宋体"/>
                <w:lang w:eastAsia="zh-CN"/>
              </w:rPr>
              <w:t>序号</w:t>
            </w:r>
          </w:p>
        </w:tc>
        <w:tc>
          <w:tcPr>
            <w:tcW w:w="2748" w:type="dxa"/>
            <w:vAlign w:val="center"/>
          </w:tcPr>
          <w:p w14:paraId="0315082C">
            <w:pPr>
              <w:spacing w:line="360" w:lineRule="auto"/>
              <w:jc w:val="center"/>
              <w:rPr>
                <w:rFonts w:ascii="宋体" w:hAnsi="宋体" w:cs="宋体"/>
              </w:rPr>
            </w:pPr>
            <w:r>
              <w:rPr>
                <w:rFonts w:hint="eastAsia" w:ascii="宋体" w:hAnsi="宋体" w:eastAsia="宋体" w:cs="宋体"/>
                <w:lang w:eastAsia="zh-CN"/>
              </w:rPr>
              <w:t>货物或服务名称</w:t>
            </w:r>
          </w:p>
        </w:tc>
        <w:tc>
          <w:tcPr>
            <w:tcW w:w="806" w:type="dxa"/>
            <w:vAlign w:val="center"/>
          </w:tcPr>
          <w:p w14:paraId="657B28B0">
            <w:pPr>
              <w:spacing w:line="360" w:lineRule="auto"/>
              <w:jc w:val="center"/>
              <w:rPr>
                <w:rFonts w:ascii="宋体" w:hAnsi="宋体" w:cs="宋体"/>
              </w:rPr>
            </w:pPr>
            <w:r>
              <w:rPr>
                <w:rFonts w:hint="eastAsia" w:ascii="宋体" w:hAnsi="宋体" w:eastAsia="宋体" w:cs="宋体"/>
                <w:lang w:eastAsia="zh-CN"/>
              </w:rPr>
              <w:t>数量</w:t>
            </w:r>
          </w:p>
        </w:tc>
        <w:tc>
          <w:tcPr>
            <w:tcW w:w="815" w:type="dxa"/>
            <w:vAlign w:val="center"/>
          </w:tcPr>
          <w:p w14:paraId="51163C1B">
            <w:pPr>
              <w:spacing w:line="360" w:lineRule="auto"/>
              <w:jc w:val="center"/>
              <w:rPr>
                <w:rFonts w:ascii="宋体" w:hAnsi="宋体" w:cs="宋体"/>
              </w:rPr>
            </w:pPr>
            <w:r>
              <w:rPr>
                <w:rFonts w:hint="eastAsia" w:ascii="宋体" w:hAnsi="宋体" w:eastAsia="宋体" w:cs="宋体"/>
                <w:lang w:eastAsia="zh-CN"/>
              </w:rPr>
              <w:t>单位</w:t>
            </w:r>
          </w:p>
        </w:tc>
      </w:tr>
      <w:tr w14:paraId="7FA3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14:paraId="067E29E1">
            <w:pPr>
              <w:spacing w:line="360" w:lineRule="auto"/>
              <w:jc w:val="center"/>
              <w:rPr>
                <w:rFonts w:ascii="宋体" w:hAnsi="宋体" w:cs="宋体"/>
              </w:rPr>
            </w:pPr>
            <w:r>
              <w:rPr>
                <w:rFonts w:hint="eastAsia" w:ascii="宋体" w:hAnsi="宋体" w:cs="宋体"/>
              </w:rPr>
              <w:t>1</w:t>
            </w:r>
          </w:p>
        </w:tc>
        <w:tc>
          <w:tcPr>
            <w:tcW w:w="2748" w:type="dxa"/>
            <w:vAlign w:val="center"/>
          </w:tcPr>
          <w:p w14:paraId="645AB38E">
            <w:pPr>
              <w:spacing w:line="360" w:lineRule="auto"/>
              <w:jc w:val="center"/>
              <w:rPr>
                <w:rFonts w:ascii="宋体" w:hAnsi="宋体" w:cs="宋体"/>
              </w:rPr>
            </w:pPr>
            <w:r>
              <w:rPr>
                <w:rFonts w:hint="eastAsia" w:ascii="宋体" w:hAnsi="宋体" w:eastAsia="宋体" w:cs="宋体"/>
                <w:lang w:eastAsia="zh-CN"/>
              </w:rPr>
              <w:t>操作系统</w:t>
            </w:r>
          </w:p>
        </w:tc>
        <w:tc>
          <w:tcPr>
            <w:tcW w:w="806" w:type="dxa"/>
            <w:vAlign w:val="center"/>
          </w:tcPr>
          <w:p w14:paraId="6E0E1AED">
            <w:pPr>
              <w:spacing w:line="360" w:lineRule="auto"/>
              <w:jc w:val="center"/>
              <w:rPr>
                <w:rFonts w:ascii="宋体" w:hAnsi="宋体" w:cs="宋体"/>
              </w:rPr>
            </w:pPr>
            <w:r>
              <w:rPr>
                <w:rFonts w:ascii="宋体" w:hAnsi="宋体" w:cs="宋体"/>
              </w:rPr>
              <w:t>56</w:t>
            </w:r>
          </w:p>
        </w:tc>
        <w:tc>
          <w:tcPr>
            <w:tcW w:w="815" w:type="dxa"/>
            <w:vAlign w:val="center"/>
          </w:tcPr>
          <w:p w14:paraId="26B1D1C5">
            <w:pPr>
              <w:spacing w:line="360" w:lineRule="auto"/>
              <w:jc w:val="center"/>
              <w:rPr>
                <w:rFonts w:ascii="宋体" w:hAnsi="宋体" w:cs="宋体"/>
              </w:rPr>
            </w:pPr>
            <w:r>
              <w:rPr>
                <w:rFonts w:hint="eastAsia" w:ascii="宋体" w:hAnsi="宋体" w:eastAsia="宋体" w:cs="宋体"/>
                <w:lang w:eastAsia="zh-CN"/>
              </w:rPr>
              <w:t>套</w:t>
            </w:r>
          </w:p>
        </w:tc>
      </w:tr>
      <w:tr w14:paraId="29B8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14:paraId="05A3254C">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748" w:type="dxa"/>
            <w:vAlign w:val="center"/>
          </w:tcPr>
          <w:p w14:paraId="0D29A71F">
            <w:pPr>
              <w:spacing w:line="360" w:lineRule="auto"/>
              <w:contextualSpacing/>
              <w:jc w:val="center"/>
              <w:rPr>
                <w:rFonts w:hint="eastAsia" w:ascii="宋体" w:hAnsi="宋体" w:eastAsia="宋体" w:cs="宋体"/>
                <w:lang w:eastAsia="zh-CN"/>
              </w:rPr>
            </w:pPr>
            <w:r>
              <w:rPr>
                <w:rFonts w:hint="eastAsia" w:ascii="宋体" w:hAnsi="宋体" w:eastAsia="宋体" w:cs="宋体"/>
                <w:bCs/>
                <w:lang w:eastAsia="zh-CN"/>
              </w:rPr>
              <w:t>单机版数据库</w:t>
            </w:r>
          </w:p>
        </w:tc>
        <w:tc>
          <w:tcPr>
            <w:tcW w:w="806" w:type="dxa"/>
            <w:vAlign w:val="center"/>
          </w:tcPr>
          <w:p w14:paraId="44AFB4DD">
            <w:pPr>
              <w:spacing w:line="360" w:lineRule="auto"/>
              <w:contextualSpacing/>
              <w:jc w:val="center"/>
              <w:rPr>
                <w:rFonts w:ascii="宋体" w:hAnsi="宋体" w:cs="宋体"/>
              </w:rPr>
            </w:pPr>
            <w:r>
              <w:rPr>
                <w:rFonts w:hint="eastAsia" w:ascii="宋体" w:hAnsi="宋体" w:eastAsia="宋体" w:cs="宋体"/>
                <w:bCs/>
                <w:lang w:eastAsia="zh-CN"/>
              </w:rPr>
              <w:t>3</w:t>
            </w:r>
          </w:p>
        </w:tc>
        <w:tc>
          <w:tcPr>
            <w:tcW w:w="815" w:type="dxa"/>
            <w:vAlign w:val="center"/>
          </w:tcPr>
          <w:p w14:paraId="579D9EC1">
            <w:pPr>
              <w:spacing w:line="360" w:lineRule="auto"/>
              <w:contextualSpacing/>
              <w:jc w:val="center"/>
              <w:rPr>
                <w:rFonts w:hint="eastAsia" w:ascii="宋体" w:hAnsi="宋体" w:eastAsia="宋体" w:cs="宋体"/>
                <w:lang w:eastAsia="zh-CN"/>
              </w:rPr>
            </w:pPr>
            <w:r>
              <w:rPr>
                <w:rFonts w:hint="eastAsia" w:ascii="宋体" w:hAnsi="宋体" w:eastAsia="宋体" w:cs="宋体"/>
                <w:bCs/>
                <w:lang w:eastAsia="zh-CN"/>
              </w:rPr>
              <w:t>套</w:t>
            </w:r>
          </w:p>
        </w:tc>
      </w:tr>
      <w:tr w14:paraId="31F1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14:paraId="066F7B72">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748" w:type="dxa"/>
            <w:vAlign w:val="center"/>
          </w:tcPr>
          <w:p w14:paraId="3D5E80D7">
            <w:pPr>
              <w:spacing w:line="360" w:lineRule="auto"/>
              <w:contextualSpacing/>
              <w:jc w:val="center"/>
              <w:rPr>
                <w:rFonts w:hint="eastAsia" w:ascii="宋体" w:hAnsi="宋体" w:eastAsia="宋体" w:cs="宋体"/>
                <w:lang w:eastAsia="zh-CN"/>
              </w:rPr>
            </w:pPr>
            <w:r>
              <w:rPr>
                <w:rFonts w:hint="eastAsia" w:ascii="宋体" w:hAnsi="宋体" w:eastAsia="宋体" w:cs="宋体"/>
                <w:bCs/>
                <w:lang w:eastAsia="zh-CN"/>
              </w:rPr>
              <w:t>分布式数据库</w:t>
            </w:r>
          </w:p>
        </w:tc>
        <w:tc>
          <w:tcPr>
            <w:tcW w:w="806" w:type="dxa"/>
            <w:vAlign w:val="center"/>
          </w:tcPr>
          <w:p w14:paraId="1C8653E4">
            <w:pPr>
              <w:spacing w:line="360" w:lineRule="auto"/>
              <w:contextualSpacing/>
              <w:jc w:val="center"/>
              <w:rPr>
                <w:rFonts w:ascii="宋体" w:hAnsi="宋体" w:cs="宋体"/>
              </w:rPr>
            </w:pPr>
            <w:r>
              <w:rPr>
                <w:rFonts w:hint="eastAsia" w:ascii="宋体" w:hAnsi="宋体" w:eastAsia="宋体" w:cs="宋体"/>
                <w:bCs/>
                <w:lang w:eastAsia="zh-CN"/>
              </w:rPr>
              <w:t>2</w:t>
            </w:r>
          </w:p>
        </w:tc>
        <w:tc>
          <w:tcPr>
            <w:tcW w:w="815" w:type="dxa"/>
            <w:vAlign w:val="center"/>
          </w:tcPr>
          <w:p w14:paraId="0DE1653B">
            <w:pPr>
              <w:spacing w:line="360" w:lineRule="auto"/>
              <w:contextualSpacing/>
              <w:jc w:val="center"/>
              <w:rPr>
                <w:rFonts w:hint="eastAsia" w:ascii="宋体" w:hAnsi="宋体" w:eastAsia="宋体" w:cs="宋体"/>
                <w:lang w:eastAsia="zh-CN"/>
              </w:rPr>
            </w:pPr>
            <w:r>
              <w:rPr>
                <w:rFonts w:hint="eastAsia" w:ascii="宋体" w:hAnsi="宋体" w:eastAsia="宋体" w:cs="宋体"/>
                <w:bCs/>
                <w:lang w:eastAsia="zh-CN"/>
              </w:rPr>
              <w:t>套</w:t>
            </w:r>
          </w:p>
        </w:tc>
      </w:tr>
      <w:tr w14:paraId="7D4C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14:paraId="3964B041">
            <w:pPr>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2748" w:type="dxa"/>
            <w:vAlign w:val="center"/>
          </w:tcPr>
          <w:p w14:paraId="2F3BC452">
            <w:pPr>
              <w:spacing w:line="360" w:lineRule="auto"/>
              <w:jc w:val="center"/>
              <w:rPr>
                <w:rFonts w:hint="eastAsia" w:ascii="宋体" w:hAnsi="宋体" w:eastAsia="宋体" w:cs="宋体"/>
                <w:bCs/>
                <w:lang w:eastAsia="zh-CN"/>
              </w:rPr>
            </w:pPr>
            <w:r>
              <w:rPr>
                <w:rFonts w:hint="eastAsia" w:ascii="宋体" w:hAnsi="宋体" w:eastAsia="宋体" w:cs="宋体"/>
                <w:lang w:eastAsia="zh-CN"/>
              </w:rPr>
              <w:t>消息中间件</w:t>
            </w:r>
          </w:p>
        </w:tc>
        <w:tc>
          <w:tcPr>
            <w:tcW w:w="806" w:type="dxa"/>
            <w:vAlign w:val="center"/>
          </w:tcPr>
          <w:p w14:paraId="4E858CA3">
            <w:pPr>
              <w:spacing w:line="360" w:lineRule="auto"/>
              <w:jc w:val="center"/>
              <w:rPr>
                <w:rFonts w:hint="eastAsia" w:ascii="宋体" w:hAnsi="宋体" w:eastAsia="宋体" w:cs="宋体"/>
                <w:bCs/>
                <w:lang w:eastAsia="zh-CN"/>
              </w:rPr>
            </w:pPr>
            <w:r>
              <w:rPr>
                <w:rFonts w:ascii="宋体" w:hAnsi="宋体" w:cs="宋体"/>
              </w:rPr>
              <w:t>3</w:t>
            </w:r>
          </w:p>
        </w:tc>
        <w:tc>
          <w:tcPr>
            <w:tcW w:w="815" w:type="dxa"/>
            <w:vAlign w:val="center"/>
          </w:tcPr>
          <w:p w14:paraId="78D4B9C3">
            <w:pPr>
              <w:spacing w:line="360" w:lineRule="auto"/>
              <w:jc w:val="center"/>
              <w:rPr>
                <w:rFonts w:hint="eastAsia" w:ascii="宋体" w:hAnsi="宋体" w:eastAsia="宋体" w:cs="宋体"/>
                <w:bCs/>
                <w:lang w:eastAsia="zh-CN"/>
              </w:rPr>
            </w:pPr>
            <w:r>
              <w:rPr>
                <w:rFonts w:hint="eastAsia" w:ascii="宋体" w:hAnsi="宋体" w:eastAsia="宋体" w:cs="宋体"/>
                <w:lang w:eastAsia="zh-CN"/>
              </w:rPr>
              <w:t>套</w:t>
            </w:r>
          </w:p>
        </w:tc>
      </w:tr>
      <w:tr w14:paraId="3D0E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14:paraId="125F6C69">
            <w:pPr>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5</w:t>
            </w:r>
          </w:p>
        </w:tc>
        <w:tc>
          <w:tcPr>
            <w:tcW w:w="2748" w:type="dxa"/>
            <w:vAlign w:val="center"/>
          </w:tcPr>
          <w:p w14:paraId="33B295B6">
            <w:pPr>
              <w:spacing w:line="360" w:lineRule="auto"/>
              <w:jc w:val="center"/>
              <w:rPr>
                <w:rFonts w:hint="eastAsia" w:ascii="宋体" w:hAnsi="宋体" w:eastAsia="宋体" w:cs="宋体"/>
                <w:bCs/>
                <w:lang w:eastAsia="zh-CN"/>
              </w:rPr>
            </w:pPr>
            <w:r>
              <w:rPr>
                <w:rFonts w:hint="eastAsia" w:ascii="宋体" w:hAnsi="宋体" w:eastAsia="宋体" w:cs="宋体"/>
                <w:lang w:eastAsia="zh-CN"/>
              </w:rPr>
              <w:t>缓存中间件</w:t>
            </w:r>
          </w:p>
        </w:tc>
        <w:tc>
          <w:tcPr>
            <w:tcW w:w="806" w:type="dxa"/>
            <w:vAlign w:val="center"/>
          </w:tcPr>
          <w:p w14:paraId="3069CAC3">
            <w:pPr>
              <w:spacing w:line="360" w:lineRule="auto"/>
              <w:jc w:val="center"/>
              <w:rPr>
                <w:rFonts w:hint="eastAsia" w:ascii="宋体" w:hAnsi="宋体" w:eastAsia="宋体" w:cs="宋体"/>
                <w:bCs/>
                <w:lang w:eastAsia="zh-CN"/>
              </w:rPr>
            </w:pPr>
            <w:r>
              <w:rPr>
                <w:rFonts w:hint="eastAsia" w:ascii="宋体" w:hAnsi="宋体" w:cs="宋体" w:eastAsiaTheme="minorEastAsia"/>
                <w:lang w:eastAsia="zh-CN"/>
              </w:rPr>
              <w:t>4</w:t>
            </w:r>
          </w:p>
        </w:tc>
        <w:tc>
          <w:tcPr>
            <w:tcW w:w="815" w:type="dxa"/>
            <w:vAlign w:val="center"/>
          </w:tcPr>
          <w:p w14:paraId="002316C0">
            <w:pPr>
              <w:spacing w:line="360" w:lineRule="auto"/>
              <w:jc w:val="center"/>
              <w:rPr>
                <w:rFonts w:hint="eastAsia" w:ascii="宋体" w:hAnsi="宋体" w:eastAsia="宋体" w:cs="宋体"/>
                <w:bCs/>
                <w:lang w:eastAsia="zh-CN"/>
              </w:rPr>
            </w:pPr>
            <w:r>
              <w:rPr>
                <w:rFonts w:hint="eastAsia" w:ascii="宋体" w:hAnsi="宋体" w:eastAsia="宋体" w:cs="宋体"/>
                <w:lang w:eastAsia="zh-CN"/>
              </w:rPr>
              <w:t>套</w:t>
            </w:r>
          </w:p>
        </w:tc>
      </w:tr>
    </w:tbl>
    <w:p w14:paraId="0769A444">
      <w:pPr>
        <w:spacing w:line="360" w:lineRule="auto"/>
        <w:ind w:firstLine="420"/>
        <w:contextualSpacing/>
        <w:rPr>
          <w:rFonts w:hint="eastAsia" w:ascii="宋体" w:hAnsi="宋体" w:eastAsia="宋体" w:cs="宋体"/>
          <w:bCs/>
          <w:sz w:val="24"/>
          <w:lang w:eastAsia="zh-CN"/>
        </w:rPr>
      </w:pPr>
      <w:r>
        <w:rPr>
          <w:rFonts w:hint="eastAsia" w:ascii="宋体" w:hAnsi="宋体" w:eastAsia="宋体" w:cs="宋体"/>
          <w:bCs/>
          <w:sz w:val="24"/>
          <w:lang w:eastAsia="zh-CN"/>
        </w:rPr>
        <w:t>2. 项目背景</w:t>
      </w:r>
    </w:p>
    <w:p w14:paraId="07BF9ED9">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依据中央及北京印发的有关文件要求，北京市经济和信息化局结合北京市公共信用信息服务平台和信用中国（北京）网站（以下简称</w:t>
      </w:r>
      <w:r>
        <w:rPr>
          <w:rFonts w:ascii="宋体" w:hAnsi="宋体" w:eastAsia="宋体" w:cs="宋体"/>
          <w:bCs/>
          <w:lang w:eastAsia="zh-CN"/>
        </w:rPr>
        <w:t>“</w:t>
      </w:r>
      <w:r>
        <w:rPr>
          <w:rFonts w:hint="eastAsia" w:ascii="宋体" w:hAnsi="宋体" w:eastAsia="宋体" w:cs="宋体"/>
          <w:bCs/>
          <w:lang w:eastAsia="zh-CN"/>
        </w:rPr>
        <w:t>信用系统</w:t>
      </w:r>
      <w:r>
        <w:rPr>
          <w:rFonts w:ascii="宋体" w:hAnsi="宋体" w:eastAsia="宋体" w:cs="宋体"/>
          <w:bCs/>
          <w:lang w:eastAsia="zh-CN"/>
        </w:rPr>
        <w:t>”</w:t>
      </w:r>
      <w:r>
        <w:rPr>
          <w:rFonts w:hint="eastAsia" w:ascii="宋体" w:hAnsi="宋体" w:eastAsia="宋体" w:cs="宋体"/>
          <w:bCs/>
          <w:lang w:eastAsia="zh-CN"/>
        </w:rPr>
        <w:t>）当前建设情况，拟对信用系统开展升级改造工作，通过采购安全可靠的操作系统、数据库（包括单机版数据库和分布式数据库）和中间件（包括消息中间件和缓存中间件），保障信用系统稳定运行。</w:t>
      </w:r>
    </w:p>
    <w:p w14:paraId="7DB19DA4">
      <w:pPr>
        <w:spacing w:line="360" w:lineRule="auto"/>
        <w:ind w:firstLine="420"/>
        <w:contextualSpacing/>
        <w:rPr>
          <w:rFonts w:hint="eastAsia" w:ascii="宋体" w:hAnsi="宋体" w:eastAsia="宋体" w:cs="宋体"/>
          <w:bCs/>
          <w:sz w:val="24"/>
          <w:lang w:eastAsia="zh-CN"/>
        </w:rPr>
      </w:pPr>
      <w:r>
        <w:rPr>
          <w:rFonts w:hint="eastAsia" w:ascii="宋体" w:hAnsi="宋体" w:eastAsia="宋体" w:cs="宋体"/>
          <w:bCs/>
          <w:sz w:val="24"/>
          <w:lang w:eastAsia="zh-CN"/>
        </w:rPr>
        <w:t>3. 业务现状</w:t>
      </w:r>
    </w:p>
    <w:p w14:paraId="0B5ADCC0">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目前信用系统部署于北京市政务云的56台服务器上，其中包括54台虚拟机和2台物理机，使用的操作系统包括Windows和Linux，使用的数据库包括oracle、MySQL、Redis、Elasticsearch，使用的中间件包括tomcat、Nginx、RocketMQ。北京市公共信用信息服务平台部署在政务外网区，包含了公共信用信息的采集、加工、整合、存储、发布、共享、公示、查询、服务等过程管理，是北京市信用信息服务的平台载体，主要服务对象为政府部门用户和系统管理用户；信用中国（北京）网站，主要服务对象为法人和其他组织用户、社会公众用户，为用户提供信用信息查询、信用异议申诉、信用修复、信用咨询及其他信用服务。</w:t>
      </w:r>
    </w:p>
    <w:p w14:paraId="172DEA69">
      <w:pPr>
        <w:pStyle w:val="5"/>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0AC63062">
      <w:pPr>
        <w:spacing w:line="360" w:lineRule="auto"/>
        <w:ind w:firstLine="420"/>
        <w:contextualSpacing/>
        <w:rPr>
          <w:rFonts w:hint="eastAsia" w:ascii="宋体" w:hAnsi="宋体" w:eastAsia="宋体" w:cs="宋体"/>
          <w:bCs/>
          <w:sz w:val="24"/>
          <w:lang w:eastAsia="zh-CN"/>
        </w:rPr>
      </w:pPr>
      <w:r>
        <w:rPr>
          <w:rFonts w:hint="eastAsia" w:ascii="宋体" w:hAnsi="宋体" w:eastAsia="宋体" w:cs="宋体"/>
          <w:bCs/>
          <w:sz w:val="24"/>
          <w:lang w:eastAsia="zh-CN"/>
        </w:rPr>
        <w:t>1. 交付（实施）的时间（期限）和地点（范围）</w:t>
      </w:r>
    </w:p>
    <w:p w14:paraId="0B8A4A47">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1.1 交付（实施）的时间（期限）：自合同生效之日起1个月；</w:t>
      </w:r>
    </w:p>
    <w:p w14:paraId="129079CB">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1.2 交付（实施）的地点（范围）：北京。</w:t>
      </w:r>
    </w:p>
    <w:p w14:paraId="2B1282F6">
      <w:pPr>
        <w:spacing w:line="360" w:lineRule="auto"/>
        <w:ind w:firstLine="420"/>
        <w:contextualSpacing/>
        <w:rPr>
          <w:rFonts w:hint="eastAsia" w:ascii="宋体" w:hAnsi="宋体" w:eastAsia="宋体" w:cs="宋体"/>
          <w:bCs/>
          <w:sz w:val="24"/>
          <w:lang w:eastAsia="zh-CN"/>
        </w:rPr>
      </w:pPr>
      <w:r>
        <w:rPr>
          <w:rFonts w:hint="eastAsia" w:ascii="宋体" w:hAnsi="宋体" w:eastAsia="宋体" w:cs="宋体"/>
          <w:bCs/>
          <w:sz w:val="24"/>
          <w:lang w:eastAsia="zh-CN"/>
        </w:rPr>
        <w:t>2. 付款条件</w:t>
      </w:r>
    </w:p>
    <w:p w14:paraId="4280D351">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本合同的付款方式为:分两次付款，待本合同签署完毕20个工作日内支付第一笔款项，预计60%；到货验收通过后，采购人向中标人支付剩余尾款。</w:t>
      </w:r>
    </w:p>
    <w:p w14:paraId="07FEDC11">
      <w:pPr>
        <w:spacing w:line="360" w:lineRule="auto"/>
        <w:ind w:firstLine="420"/>
        <w:contextualSpacing/>
        <w:rPr>
          <w:rFonts w:hint="eastAsia" w:ascii="宋体" w:hAnsi="宋体" w:eastAsia="宋体" w:cs="宋体"/>
          <w:bCs/>
          <w:sz w:val="24"/>
          <w:lang w:eastAsia="zh-CN"/>
        </w:rPr>
      </w:pPr>
      <w:r>
        <w:rPr>
          <w:rFonts w:hint="eastAsia" w:ascii="宋体" w:hAnsi="宋体" w:eastAsia="宋体" w:cs="宋体"/>
          <w:bCs/>
          <w:sz w:val="24"/>
          <w:lang w:eastAsia="zh-CN"/>
        </w:rPr>
        <w:t>3. 包装和运输</w:t>
      </w:r>
    </w:p>
    <w:p w14:paraId="44282C65">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乙方提供的全部货物应按照《关于印发《商品包装政府采购需求标准（试行）》、《快递包装政府采购需求标准（试行）》的通知》（财办库〔2020〕123号）文件要求执行，且与运输方式相适应的形式进行包装，包装应防潮、防震、防锈、防破损和防野蛮装卸，以确保货物安全运抵甲方指定地点。由于包装不善所引起的货物损失均由乙方承担。每一包装单元内应附详细的装箱单。</w:t>
      </w:r>
    </w:p>
    <w:p w14:paraId="43CB3EB3">
      <w:pPr>
        <w:spacing w:line="360" w:lineRule="auto"/>
        <w:ind w:firstLine="480" w:firstLineChars="200"/>
        <w:contextualSpacing/>
        <w:rPr>
          <w:rFonts w:hint="eastAsia" w:ascii="宋体" w:hAnsi="宋体" w:eastAsia="宋体" w:cs="宋体"/>
          <w:bCs/>
          <w:sz w:val="24"/>
          <w:lang w:eastAsia="zh-CN"/>
        </w:rPr>
      </w:pPr>
      <w:r>
        <w:rPr>
          <w:rFonts w:hint="eastAsia" w:ascii="宋体" w:hAnsi="宋体" w:eastAsia="宋体" w:cs="宋体"/>
          <w:bCs/>
          <w:sz w:val="24"/>
          <w:lang w:eastAsia="zh-CN"/>
        </w:rPr>
        <w:t>4. 售后服务（质保期）</w:t>
      </w:r>
    </w:p>
    <w:p w14:paraId="2F0D6A3C">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本次采购的软件产品，自项目质量验收通过后，提供三年原厂保修服务及技术支持。在质保期内，所有服务不再另行支付任何费用，具体包含但不限于软件保修、技术支持、问题解答、按需定期巡检维护、升级更新等等，确保采购方正常使用。</w:t>
      </w:r>
    </w:p>
    <w:p w14:paraId="49866B9F">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44280CF1">
      <w:pPr>
        <w:spacing w:line="360" w:lineRule="auto"/>
        <w:ind w:firstLine="420"/>
        <w:contextualSpacing/>
        <w:rPr>
          <w:rFonts w:hint="eastAsia" w:ascii="宋体" w:hAnsi="宋体" w:eastAsia="宋体" w:cs="宋体"/>
          <w:bCs/>
          <w:sz w:val="24"/>
          <w:lang w:eastAsia="zh-CN"/>
        </w:rPr>
      </w:pPr>
      <w:r>
        <w:rPr>
          <w:rFonts w:hint="eastAsia" w:ascii="宋体" w:hAnsi="宋体" w:eastAsia="宋体" w:cs="宋体"/>
          <w:bCs/>
          <w:sz w:val="24"/>
          <w:lang w:eastAsia="zh-CN"/>
        </w:rPr>
        <w:t>1. 基本要求</w:t>
      </w:r>
    </w:p>
    <w:p w14:paraId="677B4ADC">
      <w:pPr>
        <w:spacing w:line="360" w:lineRule="auto"/>
        <w:ind w:firstLine="480" w:firstLineChars="200"/>
        <w:contextualSpacing/>
        <w:rPr>
          <w:rFonts w:hint="eastAsia" w:ascii="宋体" w:hAnsi="宋体" w:eastAsia="宋体" w:cs="宋体"/>
          <w:bCs/>
          <w:sz w:val="24"/>
          <w:lang w:eastAsia="zh-CN"/>
        </w:rPr>
      </w:pPr>
      <w:r>
        <w:rPr>
          <w:rFonts w:hint="eastAsia" w:ascii="宋体" w:hAnsi="宋体" w:eastAsia="宋体" w:cs="宋体"/>
          <w:bCs/>
          <w:sz w:val="24"/>
          <w:lang w:eastAsia="zh-CN"/>
        </w:rPr>
        <w:t>1.1 采购标的需实现的功能或者目标</w:t>
      </w:r>
    </w:p>
    <w:p w14:paraId="6B41FA67">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对信用系统开展升级改造工作，提供所需的操作系统、数据库（包括</w:t>
      </w:r>
      <w:r>
        <w:rPr>
          <w:rFonts w:hint="eastAsia" w:ascii="宋体" w:hAnsi="宋体" w:cs="宋体"/>
          <w:bCs/>
          <w:lang w:eastAsia="zh-CN"/>
        </w:rPr>
        <w:t>单机版</w:t>
      </w:r>
      <w:r>
        <w:rPr>
          <w:rFonts w:hint="eastAsia" w:ascii="宋体" w:hAnsi="宋体" w:eastAsia="宋体" w:cs="宋体"/>
          <w:bCs/>
          <w:lang w:eastAsia="zh-CN"/>
        </w:rPr>
        <w:t>数据库和分布式数据库）、中间件（包括消息中间件和缓存中间件）确保信用系统平稳运行。</w:t>
      </w:r>
    </w:p>
    <w:p w14:paraId="7F3BE554">
      <w:pPr>
        <w:spacing w:line="360" w:lineRule="auto"/>
        <w:ind w:firstLine="480" w:firstLineChars="200"/>
        <w:contextualSpacing/>
        <w:rPr>
          <w:rFonts w:hint="eastAsia" w:ascii="宋体" w:hAnsi="宋体" w:eastAsia="宋体" w:cs="宋体"/>
          <w:bCs/>
          <w:sz w:val="24"/>
          <w:lang w:eastAsia="zh-CN"/>
        </w:rPr>
      </w:pPr>
      <w:r>
        <w:rPr>
          <w:rFonts w:hint="eastAsia" w:ascii="宋体" w:hAnsi="宋体" w:eastAsia="宋体" w:cs="宋体"/>
          <w:bCs/>
          <w:sz w:val="24"/>
          <w:lang w:eastAsia="zh-CN"/>
        </w:rPr>
        <w:t>1.2 需执行的国家相关标准、行业标准、地方标准或者其他标准、规范</w:t>
      </w:r>
    </w:p>
    <w:p w14:paraId="0810654C">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 xml:space="preserve">1) 《信息安全技术网络安全等级保护定级指南》（GB/T 22240-2020） </w:t>
      </w:r>
    </w:p>
    <w:p w14:paraId="267541F5">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2) 《信息安全技术网络安全等级保护基本要求》（GB/T 22239-2019）</w:t>
      </w:r>
    </w:p>
    <w:p w14:paraId="28AB359B">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 xml:space="preserve">3) 《计算机软件可靠性和可维护性管理》（GB/T14394-2008） </w:t>
      </w:r>
    </w:p>
    <w:p w14:paraId="6EEDE4B7">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 xml:space="preserve">4) 《信息安全技术信息系统安全工程管理要求》（GB/T 20282-2006） </w:t>
      </w:r>
    </w:p>
    <w:p w14:paraId="0839AE34">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5) 《信息技术软件工程术语》（GB/T11457-2006）</w:t>
      </w:r>
    </w:p>
    <w:p w14:paraId="54098186">
      <w:pPr>
        <w:spacing w:line="360" w:lineRule="auto"/>
        <w:ind w:firstLine="480" w:firstLineChars="200"/>
        <w:contextualSpacing/>
        <w:rPr>
          <w:rFonts w:hint="eastAsia" w:ascii="宋体" w:hAnsi="宋体" w:eastAsia="宋体" w:cs="宋体"/>
          <w:bCs/>
          <w:sz w:val="24"/>
          <w:lang w:eastAsia="zh-CN"/>
        </w:rPr>
      </w:pPr>
      <w:r>
        <w:rPr>
          <w:rFonts w:hint="eastAsia" w:ascii="宋体" w:hAnsi="宋体" w:eastAsia="宋体" w:cs="宋体"/>
          <w:bCs/>
          <w:sz w:val="24"/>
          <w:lang w:eastAsia="zh-CN"/>
        </w:rPr>
        <w:t>2. 服务内容及要求/货物技术要求</w:t>
      </w:r>
    </w:p>
    <w:p w14:paraId="0B952CFA">
      <w:pPr>
        <w:spacing w:line="360" w:lineRule="auto"/>
        <w:ind w:firstLine="480" w:firstLineChars="200"/>
        <w:contextualSpacing/>
        <w:rPr>
          <w:rFonts w:hint="eastAsia" w:ascii="宋体" w:hAnsi="宋体" w:eastAsia="宋体" w:cs="宋体"/>
          <w:bCs/>
          <w:sz w:val="24"/>
          <w:lang w:eastAsia="zh-CN"/>
        </w:rPr>
      </w:pPr>
      <w:r>
        <w:rPr>
          <w:rFonts w:hint="eastAsia" w:ascii="宋体" w:hAnsi="宋体" w:eastAsia="宋体" w:cs="宋体"/>
          <w:bCs/>
          <w:sz w:val="24"/>
          <w:lang w:eastAsia="zh-CN"/>
        </w:rPr>
        <w:t>2.1采购标的需满足的性能、材料、结构、外观、质量、安全、技术规格、物理特性等要求</w:t>
      </w:r>
    </w:p>
    <w:p w14:paraId="510A443A">
      <w:pPr>
        <w:spacing w:before="78" w:line="217" w:lineRule="auto"/>
        <w:ind w:left="330"/>
        <w:outlineLvl w:val="2"/>
        <w:rPr>
          <w:rFonts w:hint="eastAsia" w:ascii="宋体" w:hAnsi="宋体" w:eastAsia="宋体" w:cs="宋体"/>
          <w:b/>
          <w:bCs/>
          <w:spacing w:val="-4"/>
          <w:u w:val="single"/>
          <w:lang w:eastAsia="zh-CN"/>
        </w:rPr>
      </w:pPr>
      <w:r>
        <w:rPr>
          <w:rFonts w:ascii="宋体" w:hAnsi="宋体" w:eastAsia="宋体" w:cs="宋体"/>
          <w:b/>
          <w:bCs/>
          <w:spacing w:val="-4"/>
          <w:u w:val="single"/>
        </w:rPr>
        <w:t>操作系统</w:t>
      </w:r>
      <w:r>
        <w:rPr>
          <w:rFonts w:hint="eastAsia" w:ascii="宋体" w:hAnsi="宋体" w:eastAsia="宋体" w:cs="宋体"/>
          <w:b/>
          <w:bCs/>
          <w:spacing w:val="-4"/>
          <w:u w:val="single"/>
          <w:lang w:eastAsia="zh-CN"/>
        </w:rPr>
        <w:t>：</w:t>
      </w:r>
    </w:p>
    <w:tbl>
      <w:tblPr>
        <w:tblStyle w:val="3"/>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0"/>
        <w:gridCol w:w="1325"/>
        <w:gridCol w:w="1425"/>
        <w:gridCol w:w="1489"/>
        <w:gridCol w:w="1094"/>
        <w:gridCol w:w="3105"/>
      </w:tblGrid>
      <w:tr w14:paraId="7D51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16A4133E">
            <w:pPr>
              <w:spacing w:before="78"/>
              <w:ind w:left="190"/>
              <w:jc w:val="center"/>
              <w:rPr>
                <w:rFonts w:hint="eastAsia" w:ascii="宋体" w:hAnsi="宋体" w:eastAsia="宋体" w:cs="宋体"/>
                <w:b/>
                <w:bCs/>
              </w:rPr>
            </w:pPr>
            <w:r>
              <w:rPr>
                <w:rFonts w:hint="eastAsia" w:ascii="宋体" w:hAnsi="宋体" w:eastAsia="宋体" w:cs="宋体"/>
                <w:b/>
                <w:bCs/>
              </w:rPr>
              <w:t>序号</w:t>
            </w:r>
          </w:p>
        </w:tc>
        <w:tc>
          <w:tcPr>
            <w:tcW w:w="1325" w:type="dxa"/>
            <w:tcBorders>
              <w:top w:val="single" w:color="auto" w:sz="4" w:space="0"/>
              <w:left w:val="single" w:color="auto" w:sz="4" w:space="0"/>
              <w:bottom w:val="single" w:color="auto" w:sz="4" w:space="0"/>
              <w:right w:val="single" w:color="auto" w:sz="4" w:space="0"/>
            </w:tcBorders>
            <w:vAlign w:val="center"/>
          </w:tcPr>
          <w:p w14:paraId="1023DBD8">
            <w:pPr>
              <w:spacing w:before="78"/>
              <w:ind w:left="0"/>
              <w:jc w:val="center"/>
              <w:rPr>
                <w:rFonts w:hint="eastAsia" w:ascii="宋体" w:hAnsi="宋体" w:eastAsia="宋体" w:cs="宋体"/>
                <w:b/>
                <w:bCs/>
                <w:lang w:eastAsia="zh-CN"/>
              </w:rPr>
            </w:pPr>
            <w:r>
              <w:rPr>
                <w:rFonts w:hint="eastAsia" w:ascii="宋体" w:hAnsi="宋体" w:cs="宋体"/>
                <w:b/>
                <w:bCs/>
                <w:lang w:eastAsia="zh-CN"/>
              </w:rPr>
              <w:t>指标分类</w:t>
            </w:r>
          </w:p>
        </w:tc>
        <w:tc>
          <w:tcPr>
            <w:tcW w:w="1425" w:type="dxa"/>
            <w:tcBorders>
              <w:top w:val="single" w:color="auto" w:sz="4" w:space="0"/>
              <w:left w:val="single" w:color="auto" w:sz="4" w:space="0"/>
              <w:bottom w:val="single" w:color="auto" w:sz="4" w:space="0"/>
              <w:right w:val="single" w:color="auto" w:sz="4" w:space="0"/>
            </w:tcBorders>
            <w:vAlign w:val="center"/>
          </w:tcPr>
          <w:p w14:paraId="58998E60">
            <w:pPr>
              <w:spacing w:before="78"/>
              <w:ind w:left="190"/>
              <w:jc w:val="center"/>
              <w:rPr>
                <w:rFonts w:hint="eastAsia" w:ascii="宋体" w:hAnsi="宋体" w:eastAsia="宋体" w:cs="宋体"/>
                <w:b/>
                <w:bCs/>
              </w:rPr>
            </w:pPr>
            <w:r>
              <w:rPr>
                <w:rFonts w:hint="eastAsia" w:ascii="宋体" w:hAnsi="宋体" w:cs="宋体"/>
                <w:b/>
                <w:bCs/>
                <w:lang w:eastAsia="zh-CN"/>
              </w:rPr>
              <w:t>一级指标</w:t>
            </w:r>
          </w:p>
        </w:tc>
        <w:tc>
          <w:tcPr>
            <w:tcW w:w="1489" w:type="dxa"/>
            <w:tcBorders>
              <w:top w:val="single" w:color="auto" w:sz="4" w:space="0"/>
              <w:left w:val="single" w:color="auto" w:sz="4" w:space="0"/>
              <w:bottom w:val="single" w:color="auto" w:sz="4" w:space="0"/>
              <w:right w:val="single" w:color="auto" w:sz="4" w:space="0"/>
            </w:tcBorders>
            <w:vAlign w:val="center"/>
          </w:tcPr>
          <w:p w14:paraId="0AC75FA0">
            <w:pPr>
              <w:spacing w:before="78"/>
              <w:ind w:left="190"/>
              <w:jc w:val="center"/>
              <w:rPr>
                <w:rFonts w:hint="eastAsia" w:ascii="宋体" w:hAnsi="宋体" w:eastAsia="宋体" w:cs="宋体"/>
                <w:b/>
                <w:bCs/>
                <w:lang w:eastAsia="zh-CN"/>
              </w:rPr>
            </w:pPr>
            <w:r>
              <w:rPr>
                <w:rFonts w:hint="eastAsia" w:ascii="宋体" w:hAnsi="宋体" w:cs="宋体"/>
                <w:b/>
                <w:bCs/>
                <w:lang w:eastAsia="zh-CN"/>
              </w:rPr>
              <w:t>二级指标</w:t>
            </w:r>
          </w:p>
        </w:tc>
        <w:tc>
          <w:tcPr>
            <w:tcW w:w="1094" w:type="dxa"/>
            <w:tcBorders>
              <w:top w:val="single" w:color="auto" w:sz="4" w:space="0"/>
              <w:left w:val="single" w:color="auto" w:sz="4" w:space="0"/>
              <w:bottom w:val="single" w:color="auto" w:sz="4" w:space="0"/>
              <w:right w:val="single" w:color="auto" w:sz="4" w:space="0"/>
            </w:tcBorders>
            <w:vAlign w:val="center"/>
          </w:tcPr>
          <w:p w14:paraId="4FC51FA8">
            <w:pPr>
              <w:spacing w:before="78"/>
              <w:ind w:left="190"/>
              <w:jc w:val="center"/>
              <w:rPr>
                <w:rFonts w:hint="eastAsia" w:ascii="宋体" w:hAnsi="宋体" w:cs="宋体"/>
                <w:b/>
                <w:bCs/>
                <w:lang w:eastAsia="zh-CN"/>
              </w:rPr>
            </w:pPr>
            <w:r>
              <w:rPr>
                <w:rFonts w:hint="eastAsia" w:ascii="宋体" w:hAnsi="宋体" w:cs="宋体"/>
                <w:b/>
                <w:bCs/>
                <w:lang w:eastAsia="zh-CN"/>
              </w:rPr>
              <w:t>是否可以作为评分因素</w:t>
            </w:r>
          </w:p>
        </w:tc>
        <w:tc>
          <w:tcPr>
            <w:tcW w:w="3105" w:type="dxa"/>
            <w:tcBorders>
              <w:top w:val="single" w:color="auto" w:sz="4" w:space="0"/>
              <w:left w:val="single" w:color="auto" w:sz="4" w:space="0"/>
              <w:bottom w:val="single" w:color="auto" w:sz="4" w:space="0"/>
              <w:right w:val="single" w:color="auto" w:sz="4" w:space="0"/>
            </w:tcBorders>
            <w:vAlign w:val="center"/>
          </w:tcPr>
          <w:p w14:paraId="461D48B4">
            <w:pPr>
              <w:spacing w:before="78"/>
              <w:ind w:left="190"/>
              <w:jc w:val="center"/>
              <w:rPr>
                <w:rFonts w:hint="eastAsia" w:ascii="宋体" w:hAnsi="宋体" w:eastAsia="宋体" w:cs="宋体"/>
                <w:b/>
                <w:bCs/>
              </w:rPr>
            </w:pPr>
            <w:r>
              <w:rPr>
                <w:rFonts w:hint="eastAsia" w:ascii="宋体" w:hAnsi="宋体" w:eastAsia="宋体" w:cs="宋体"/>
                <w:b/>
                <w:bCs/>
              </w:rPr>
              <w:t>指标要求</w:t>
            </w:r>
          </w:p>
        </w:tc>
      </w:tr>
      <w:tr w14:paraId="0D28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59F71B20">
            <w:pPr>
              <w:numPr>
                <w:ilvl w:val="0"/>
                <w:numId w:val="2"/>
              </w:numPr>
              <w:spacing w:before="78"/>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117429D6">
            <w:pPr>
              <w:spacing w:before="78"/>
              <w:ind w:left="190"/>
              <w:jc w:val="both"/>
              <w:rPr>
                <w:rFonts w:hint="eastAsia" w:ascii="宋体" w:hAnsi="宋体" w:eastAsia="宋体" w:cs="宋体"/>
                <w:lang w:eastAsia="zh-CN"/>
              </w:rPr>
            </w:pPr>
            <w:r>
              <w:rPr>
                <w:rFonts w:hint="eastAsia" w:ascii="宋体" w:hAnsi="宋体" w:cs="宋体"/>
                <w:lang w:eastAsia="zh-CN"/>
              </w:rPr>
              <w:t>功能要求</w:t>
            </w:r>
          </w:p>
        </w:tc>
        <w:tc>
          <w:tcPr>
            <w:tcW w:w="1425" w:type="dxa"/>
            <w:tcBorders>
              <w:top w:val="single" w:color="auto" w:sz="4" w:space="0"/>
              <w:left w:val="single" w:color="auto" w:sz="4" w:space="0"/>
              <w:bottom w:val="single" w:color="auto" w:sz="4" w:space="0"/>
              <w:right w:val="single" w:color="auto" w:sz="4" w:space="0"/>
            </w:tcBorders>
            <w:vAlign w:val="center"/>
          </w:tcPr>
          <w:p w14:paraId="5D4500E7">
            <w:pPr>
              <w:spacing w:before="78"/>
              <w:ind w:left="190"/>
              <w:jc w:val="both"/>
              <w:rPr>
                <w:rFonts w:hint="eastAsia" w:ascii="宋体" w:hAnsi="宋体" w:eastAsia="宋体" w:cs="宋体"/>
              </w:rPr>
            </w:pPr>
            <w:r>
              <w:rPr>
                <w:rFonts w:hint="eastAsia" w:ascii="宋体" w:hAnsi="宋体" w:eastAsia="宋体" w:cs="宋体"/>
                <w:lang w:val="en-US" w:eastAsia="zh-CN"/>
              </w:rPr>
              <w:t>操作系统支持多CPU架构</w:t>
            </w:r>
          </w:p>
          <w:p w14:paraId="7CC0F20C">
            <w:pPr>
              <w:spacing w:before="78"/>
              <w:ind w:left="190"/>
              <w:jc w:val="both"/>
              <w:rPr>
                <w:rFonts w:hint="eastAsia" w:ascii="宋体" w:hAnsi="宋体" w:eastAsia="宋体" w:cs="宋体"/>
              </w:rPr>
            </w:pPr>
          </w:p>
        </w:tc>
        <w:tc>
          <w:tcPr>
            <w:tcW w:w="1489" w:type="dxa"/>
            <w:tcBorders>
              <w:top w:val="single" w:color="auto" w:sz="4" w:space="0"/>
              <w:left w:val="single" w:color="auto" w:sz="4" w:space="0"/>
              <w:bottom w:val="single" w:color="auto" w:sz="4" w:space="0"/>
              <w:right w:val="single" w:color="auto" w:sz="4" w:space="0"/>
            </w:tcBorders>
            <w:vAlign w:val="center"/>
          </w:tcPr>
          <w:p w14:paraId="1D5A5BB5">
            <w:pPr>
              <w:keepNext w:val="0"/>
              <w:keepLines w:val="0"/>
              <w:widowControl/>
              <w:suppressLineNumbers w:val="0"/>
              <w:jc w:val="center"/>
              <w:rPr>
                <w:color w:val="auto"/>
                <w:szCs w:val="21"/>
              </w:rPr>
            </w:pPr>
            <w:r>
              <w:rPr>
                <w:rFonts w:hint="eastAsia" w:ascii="宋体" w:hAnsi="宋体" w:cs="宋体"/>
                <w:color w:val="auto"/>
                <w:lang w:val="dsb-DE" w:eastAsia="zh-CN"/>
              </w:rPr>
              <w:t>▲</w:t>
            </w:r>
            <w:r>
              <w:rPr>
                <w:rFonts w:ascii="宋体" w:hAnsi="宋体" w:eastAsia="宋体" w:cs="宋体"/>
                <w:color w:val="auto"/>
                <w:kern w:val="0"/>
                <w:sz w:val="21"/>
                <w:szCs w:val="21"/>
                <w:lang w:val="en-US" w:eastAsia="zh-CN" w:bidi="ar"/>
              </w:rPr>
              <w:t>同源兼容多 CPU</w:t>
            </w:r>
          </w:p>
          <w:p w14:paraId="6B9692F8">
            <w:pPr>
              <w:keepNext w:val="0"/>
              <w:keepLines w:val="0"/>
              <w:widowControl/>
              <w:suppressLineNumbers w:val="0"/>
              <w:jc w:val="center"/>
              <w:rPr>
                <w:color w:val="auto"/>
                <w:szCs w:val="21"/>
              </w:rPr>
            </w:pPr>
            <w:r>
              <w:rPr>
                <w:rFonts w:ascii="宋体" w:hAnsi="宋体" w:eastAsia="宋体" w:cs="宋体"/>
                <w:color w:val="auto"/>
                <w:kern w:val="0"/>
                <w:sz w:val="21"/>
                <w:szCs w:val="21"/>
                <w:lang w:val="en-US" w:eastAsia="zh-CN" w:bidi="ar"/>
              </w:rPr>
              <w:t>平台架构</w:t>
            </w:r>
          </w:p>
          <w:p w14:paraId="51939B52">
            <w:pPr>
              <w:spacing w:before="0"/>
              <w:ind w:left="0"/>
              <w:jc w:val="center"/>
              <w:rPr>
                <w:rFonts w:hint="eastAsia" w:ascii="宋体" w:hAnsi="宋体" w:eastAsia="宋体" w:cs="宋体"/>
                <w:color w:val="auto"/>
                <w:szCs w:val="21"/>
                <w:lang w:eastAsia="zh-CN"/>
              </w:rPr>
            </w:pP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6A2A750C">
            <w:pPr>
              <w:spacing w:before="78"/>
              <w:ind w:left="0" w:leftChars="0"/>
              <w:jc w:val="center"/>
              <w:rPr>
                <w:rFonts w:hint="eastAsia" w:ascii="宋体" w:hAnsi="宋体" w:eastAsia="宋体" w:cs="宋体"/>
                <w:kern w:val="2"/>
                <w:sz w:val="21"/>
                <w:szCs w:val="24"/>
                <w:lang w:val="en-US" w:eastAsia="zh-CN" w:bidi="ar-SA"/>
              </w:rPr>
            </w:pPr>
            <w:r>
              <w:rPr>
                <w:rFonts w:hint="eastAsia" w:ascii="宋体" w:hAnsi="宋体" w:cs="宋体"/>
                <w:lang w:eastAsia="zh-CN"/>
              </w:rPr>
              <w:t>是</w:t>
            </w:r>
          </w:p>
        </w:tc>
        <w:tc>
          <w:tcPr>
            <w:tcW w:w="3105" w:type="dxa"/>
            <w:tcBorders>
              <w:top w:val="single" w:color="auto" w:sz="4" w:space="0"/>
              <w:left w:val="single" w:color="auto" w:sz="4" w:space="0"/>
              <w:bottom w:val="single" w:color="auto" w:sz="4" w:space="0"/>
              <w:right w:val="single" w:color="auto" w:sz="4" w:space="0"/>
            </w:tcBorders>
            <w:vAlign w:val="center"/>
          </w:tcPr>
          <w:p w14:paraId="1C0B8668">
            <w:pPr>
              <w:spacing w:before="78"/>
              <w:ind w:left="190"/>
              <w:jc w:val="both"/>
              <w:rPr>
                <w:rFonts w:hint="eastAsia" w:ascii="宋体" w:hAnsi="宋体" w:eastAsia="宋体" w:cs="宋体"/>
              </w:rPr>
            </w:pPr>
            <w:r>
              <w:rPr>
                <w:rFonts w:hint="eastAsia" w:ascii="宋体" w:hAnsi="宋体" w:eastAsia="宋体" w:cs="宋体"/>
              </w:rPr>
              <w:t>支持AMD64、ARM64、Mips64、SW64、LoongArch CPU架构</w:t>
            </w:r>
          </w:p>
        </w:tc>
      </w:tr>
      <w:tr w14:paraId="6E8A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shd w:val="clear" w:color="auto" w:fill="auto"/>
            <w:vAlign w:val="center"/>
          </w:tcPr>
          <w:p w14:paraId="14419479">
            <w:pPr>
              <w:numPr>
                <w:ilvl w:val="0"/>
                <w:numId w:val="2"/>
              </w:numPr>
              <w:spacing w:before="78"/>
              <w:ind w:left="425" w:leftChars="0" w:hanging="425"/>
              <w:jc w:val="center"/>
              <w:rPr>
                <w:rFonts w:hint="eastAsia" w:ascii="宋体" w:hAnsi="宋体" w:eastAsia="宋体" w:cs="宋体"/>
                <w:kern w:val="2"/>
                <w:sz w:val="21"/>
                <w:szCs w:val="24"/>
                <w:lang w:val="en-US" w:eastAsia="zh-CN" w:bidi="ar-SA"/>
              </w:rPr>
            </w:pPr>
          </w:p>
        </w:tc>
        <w:tc>
          <w:tcPr>
            <w:tcW w:w="1325" w:type="dxa"/>
            <w:tcBorders>
              <w:top w:val="single" w:color="auto" w:sz="4" w:space="0"/>
              <w:left w:val="single" w:color="auto" w:sz="4" w:space="0"/>
              <w:bottom w:val="single" w:color="auto" w:sz="4" w:space="0"/>
              <w:right w:val="single" w:color="auto" w:sz="4" w:space="0"/>
            </w:tcBorders>
            <w:vAlign w:val="center"/>
          </w:tcPr>
          <w:p w14:paraId="75F6F592">
            <w:pPr>
              <w:spacing w:before="78"/>
              <w:ind w:left="190"/>
              <w:jc w:val="both"/>
              <w:rPr>
                <w:rFonts w:hint="eastAsia" w:ascii="宋体" w:hAnsi="宋体" w:cs="宋体"/>
                <w:lang w:eastAsia="zh-CN"/>
              </w:rPr>
            </w:pPr>
            <w:r>
              <w:rPr>
                <w:rFonts w:hint="eastAsia" w:ascii="宋体" w:hAnsi="宋体" w:cs="宋体"/>
                <w:lang w:eastAsia="zh-CN"/>
              </w:rPr>
              <w:t>功能要求</w:t>
            </w:r>
          </w:p>
        </w:tc>
        <w:tc>
          <w:tcPr>
            <w:tcW w:w="1425" w:type="dxa"/>
            <w:tcBorders>
              <w:top w:val="single" w:color="auto" w:sz="4" w:space="0"/>
              <w:left w:val="single" w:color="auto" w:sz="4" w:space="0"/>
              <w:bottom w:val="single" w:color="auto" w:sz="4" w:space="0"/>
              <w:right w:val="single" w:color="auto" w:sz="4" w:space="0"/>
            </w:tcBorders>
            <w:vAlign w:val="center"/>
          </w:tcPr>
          <w:p w14:paraId="31C513FC">
            <w:pPr>
              <w:spacing w:before="78"/>
              <w:ind w:left="190"/>
              <w:jc w:val="both"/>
              <w:rPr>
                <w:rFonts w:hint="eastAsia" w:ascii="宋体" w:hAnsi="宋体" w:eastAsia="宋体" w:cs="宋体"/>
              </w:rPr>
            </w:pPr>
            <w:r>
              <w:rPr>
                <w:rFonts w:hint="eastAsia" w:ascii="宋体" w:hAnsi="宋体" w:eastAsia="宋体" w:cs="宋体"/>
                <w:lang w:val="en-US" w:eastAsia="zh-CN"/>
              </w:rPr>
              <w:t>操作系统支持多CPU</w:t>
            </w:r>
            <w:r>
              <w:rPr>
                <w:rFonts w:hint="eastAsia" w:ascii="宋体" w:hAnsi="宋体" w:cs="宋体"/>
                <w:lang w:val="en-US" w:eastAsia="zh-CN"/>
              </w:rPr>
              <w:t>品牌</w:t>
            </w:r>
          </w:p>
          <w:p w14:paraId="4F606876">
            <w:pPr>
              <w:spacing w:before="78"/>
              <w:ind w:left="190"/>
              <w:jc w:val="both"/>
              <w:rPr>
                <w:rFonts w:hint="eastAsia" w:ascii="宋体" w:hAnsi="宋体" w:eastAsia="宋体" w:cs="宋体"/>
              </w:rPr>
            </w:pPr>
          </w:p>
        </w:tc>
        <w:tc>
          <w:tcPr>
            <w:tcW w:w="1489" w:type="dxa"/>
            <w:tcBorders>
              <w:top w:val="single" w:color="auto" w:sz="4" w:space="0"/>
              <w:left w:val="single" w:color="auto" w:sz="4" w:space="0"/>
              <w:bottom w:val="single" w:color="auto" w:sz="4" w:space="0"/>
              <w:right w:val="single" w:color="auto" w:sz="4" w:space="0"/>
            </w:tcBorders>
            <w:vAlign w:val="center"/>
          </w:tcPr>
          <w:p w14:paraId="30619747">
            <w:pPr>
              <w:keepNext w:val="0"/>
              <w:keepLines w:val="0"/>
              <w:widowControl/>
              <w:suppressLineNumbers w:val="0"/>
              <w:jc w:val="center"/>
              <w:rPr>
                <w:color w:val="auto"/>
                <w:szCs w:val="21"/>
              </w:rPr>
            </w:pPr>
            <w:r>
              <w:rPr>
                <w:rFonts w:hint="eastAsia" w:ascii="宋体" w:hAnsi="宋体" w:cs="宋体"/>
                <w:color w:val="auto"/>
                <w:lang w:val="dsb-DE" w:eastAsia="zh-CN"/>
              </w:rPr>
              <w:t>▲</w:t>
            </w:r>
            <w:r>
              <w:rPr>
                <w:rFonts w:ascii="宋体" w:hAnsi="宋体" w:eastAsia="宋体" w:cs="宋体"/>
                <w:color w:val="auto"/>
                <w:kern w:val="0"/>
                <w:sz w:val="21"/>
                <w:szCs w:val="21"/>
                <w:lang w:val="en-US" w:eastAsia="zh-CN" w:bidi="ar"/>
              </w:rPr>
              <w:t>支持多CPU品牌</w:t>
            </w:r>
          </w:p>
          <w:p w14:paraId="5642A134">
            <w:pPr>
              <w:spacing w:before="0"/>
              <w:ind w:left="0"/>
              <w:jc w:val="center"/>
              <w:rPr>
                <w:rFonts w:hint="eastAsia" w:ascii="宋体" w:hAnsi="宋体" w:eastAsia="宋体" w:cs="宋体"/>
                <w:color w:val="auto"/>
                <w:szCs w:val="21"/>
                <w:lang w:eastAsia="zh-CN"/>
              </w:rPr>
            </w:pP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4EF34989">
            <w:pPr>
              <w:spacing w:before="78"/>
              <w:ind w:left="0"/>
              <w:jc w:val="center"/>
              <w:rPr>
                <w:rFonts w:hint="eastAsia" w:ascii="宋体" w:hAnsi="宋体" w:eastAsia="宋体" w:cs="宋体"/>
                <w:kern w:val="2"/>
                <w:sz w:val="21"/>
                <w:szCs w:val="24"/>
                <w:lang w:val="en-US" w:eastAsia="zh-CN" w:bidi="ar-SA"/>
              </w:rPr>
            </w:pPr>
            <w:r>
              <w:rPr>
                <w:rFonts w:hint="eastAsia" w:ascii="宋体" w:hAnsi="宋体" w:cs="宋体"/>
                <w:lang w:eastAsia="zh-CN"/>
              </w:rPr>
              <w:t>是</w:t>
            </w:r>
          </w:p>
        </w:tc>
        <w:tc>
          <w:tcPr>
            <w:tcW w:w="3105" w:type="dxa"/>
            <w:tcBorders>
              <w:top w:val="single" w:color="auto" w:sz="4" w:space="0"/>
              <w:left w:val="single" w:color="auto" w:sz="4" w:space="0"/>
              <w:bottom w:val="single" w:color="auto" w:sz="4" w:space="0"/>
              <w:right w:val="single" w:color="auto" w:sz="4" w:space="0"/>
            </w:tcBorders>
            <w:vAlign w:val="center"/>
          </w:tcPr>
          <w:p w14:paraId="1DCFE98E">
            <w:pPr>
              <w:spacing w:before="78"/>
              <w:ind w:left="190"/>
              <w:jc w:val="both"/>
              <w:rPr>
                <w:rFonts w:hint="eastAsia" w:ascii="宋体" w:hAnsi="宋体" w:eastAsia="宋体" w:cs="宋体"/>
                <w:lang w:eastAsia="zh-CN"/>
              </w:rPr>
            </w:pPr>
            <w:r>
              <w:rPr>
                <w:rFonts w:hint="eastAsia" w:ascii="宋体" w:hAnsi="宋体" w:eastAsia="宋体" w:cs="宋体"/>
              </w:rPr>
              <w:t>持飞腾、鲲鹏、海光、兆芯、龙芯、申威品牌CPU芯片，提供互认证证书。</w:t>
            </w:r>
          </w:p>
        </w:tc>
      </w:tr>
      <w:tr w14:paraId="79E8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shd w:val="clear" w:color="auto" w:fill="auto"/>
            <w:vAlign w:val="center"/>
          </w:tcPr>
          <w:p w14:paraId="1DFF579F">
            <w:pPr>
              <w:numPr>
                <w:ilvl w:val="0"/>
                <w:numId w:val="2"/>
              </w:numPr>
              <w:spacing w:before="209" w:line="239" w:lineRule="auto"/>
              <w:ind w:left="425" w:leftChars="0" w:hanging="425"/>
              <w:jc w:val="center"/>
              <w:rPr>
                <w:rFonts w:hint="eastAsia" w:ascii="宋体" w:hAnsi="宋体" w:eastAsia="宋体" w:cs="宋体"/>
                <w:kern w:val="2"/>
                <w:sz w:val="21"/>
                <w:szCs w:val="24"/>
                <w:lang w:val="en-US" w:eastAsia="zh-CN" w:bidi="ar-SA"/>
              </w:rPr>
            </w:pPr>
          </w:p>
        </w:tc>
        <w:tc>
          <w:tcPr>
            <w:tcW w:w="1325" w:type="dxa"/>
            <w:tcBorders>
              <w:top w:val="single" w:color="auto" w:sz="4" w:space="0"/>
              <w:left w:val="single" w:color="auto" w:sz="4" w:space="0"/>
              <w:bottom w:val="single" w:color="auto" w:sz="4" w:space="0"/>
              <w:right w:val="single" w:color="auto" w:sz="4" w:space="0"/>
            </w:tcBorders>
            <w:vAlign w:val="center"/>
          </w:tcPr>
          <w:p w14:paraId="6689F797">
            <w:pPr>
              <w:spacing w:before="78"/>
              <w:ind w:left="0"/>
              <w:jc w:val="center"/>
              <w:rPr>
                <w:rFonts w:hint="eastAsia" w:ascii="宋体" w:hAnsi="宋体" w:eastAsia="宋体" w:cs="宋体"/>
              </w:rPr>
            </w:pPr>
            <w:r>
              <w:rPr>
                <w:rFonts w:hint="eastAsia" w:ascii="宋体" w:hAnsi="宋体" w:eastAsia="宋体" w:cs="宋体"/>
                <w:lang w:val="en-US" w:eastAsia="zh-CN"/>
              </w:rPr>
              <w:t>兼容性要求</w:t>
            </w:r>
          </w:p>
          <w:p w14:paraId="45017003">
            <w:pPr>
              <w:spacing w:before="78"/>
              <w:ind w:left="190"/>
              <w:jc w:val="center"/>
              <w:rPr>
                <w:rFonts w:hint="eastAsia" w:ascii="宋体" w:hAnsi="宋体" w:eastAsia="宋体" w:cs="宋体"/>
              </w:rPr>
            </w:pPr>
          </w:p>
        </w:tc>
        <w:tc>
          <w:tcPr>
            <w:tcW w:w="1425" w:type="dxa"/>
            <w:tcBorders>
              <w:top w:val="single" w:color="auto" w:sz="4" w:space="0"/>
              <w:left w:val="single" w:color="auto" w:sz="4" w:space="0"/>
              <w:bottom w:val="single" w:color="auto" w:sz="4" w:space="0"/>
              <w:right w:val="single" w:color="auto" w:sz="4" w:space="0"/>
            </w:tcBorders>
            <w:vAlign w:val="center"/>
          </w:tcPr>
          <w:p w14:paraId="3A0B5884">
            <w:pPr>
              <w:spacing w:before="78"/>
              <w:ind w:left="190"/>
              <w:jc w:val="both"/>
              <w:rPr>
                <w:rFonts w:hint="eastAsia" w:ascii="宋体" w:hAnsi="宋体" w:eastAsia="宋体" w:cs="宋体"/>
                <w:szCs w:val="21"/>
              </w:rPr>
            </w:pPr>
            <w:r>
              <w:rPr>
                <w:rFonts w:hint="eastAsia" w:ascii="宋体" w:hAnsi="宋体" w:eastAsia="宋体" w:cs="宋体"/>
                <w:szCs w:val="21"/>
              </w:rPr>
              <w:t>中间件</w:t>
            </w:r>
          </w:p>
        </w:tc>
        <w:tc>
          <w:tcPr>
            <w:tcW w:w="1489" w:type="dxa"/>
            <w:tcBorders>
              <w:top w:val="single" w:color="auto" w:sz="4" w:space="0"/>
              <w:left w:val="single" w:color="auto" w:sz="4" w:space="0"/>
              <w:bottom w:val="single" w:color="auto" w:sz="4" w:space="0"/>
              <w:right w:val="single" w:color="auto" w:sz="4" w:space="0"/>
            </w:tcBorders>
            <w:vAlign w:val="center"/>
          </w:tcPr>
          <w:p w14:paraId="044BAAD2">
            <w:pPr>
              <w:keepNext w:val="0"/>
              <w:keepLines w:val="0"/>
              <w:widowControl/>
              <w:suppressLineNumbers w:val="0"/>
              <w:spacing w:before="0"/>
              <w:ind w:left="0"/>
              <w:jc w:val="center"/>
              <w:rPr>
                <w:rFonts w:hint="eastAsia" w:ascii="宋体" w:hAnsi="宋体" w:cs="宋体"/>
                <w:color w:val="auto"/>
                <w:szCs w:val="21"/>
              </w:rPr>
            </w:pPr>
            <w:r>
              <w:rPr>
                <w:rFonts w:hint="eastAsia" w:ascii="宋体" w:hAnsi="宋体" w:cs="宋体"/>
                <w:color w:val="auto"/>
                <w:lang w:val="dsb-DE" w:eastAsia="zh-CN"/>
              </w:rPr>
              <w:t>▲</w:t>
            </w:r>
            <w:r>
              <w:rPr>
                <w:rFonts w:hint="eastAsia" w:ascii="宋体" w:hAnsi="宋体" w:eastAsia="宋体" w:cs="宋体"/>
                <w:color w:val="auto"/>
                <w:kern w:val="2"/>
                <w:sz w:val="21"/>
                <w:szCs w:val="21"/>
                <w:lang w:val="en-US" w:eastAsia="zh-CN" w:bidi="ar"/>
              </w:rPr>
              <w:t>中间件兼容性</w:t>
            </w:r>
          </w:p>
          <w:p w14:paraId="6B630F20">
            <w:pPr>
              <w:spacing w:before="0"/>
              <w:ind w:left="0"/>
              <w:jc w:val="center"/>
              <w:rPr>
                <w:rFonts w:hint="eastAsia" w:ascii="宋体" w:hAnsi="宋体" w:eastAsia="宋体" w:cs="宋体"/>
                <w:color w:val="auto"/>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5B7BEE2F">
            <w:pPr>
              <w:spacing w:before="78"/>
              <w:ind w:left="0"/>
              <w:jc w:val="center"/>
              <w:rPr>
                <w:rFonts w:hint="eastAsia" w:ascii="宋体" w:hAnsi="宋体" w:eastAsia="宋体" w:cs="宋体"/>
                <w:lang w:eastAsia="zh-CN"/>
              </w:rPr>
            </w:pPr>
            <w:r>
              <w:rPr>
                <w:rFonts w:hint="eastAsia" w:ascii="宋体" w:hAnsi="宋体" w:eastAsia="宋体" w:cs="宋体"/>
                <w:lang w:eastAsia="zh-CN"/>
              </w:rPr>
              <w:t>是</w:t>
            </w:r>
          </w:p>
        </w:tc>
        <w:tc>
          <w:tcPr>
            <w:tcW w:w="3105" w:type="dxa"/>
            <w:tcBorders>
              <w:top w:val="single" w:color="auto" w:sz="4" w:space="0"/>
              <w:left w:val="single" w:color="auto" w:sz="4" w:space="0"/>
              <w:bottom w:val="single" w:color="auto" w:sz="4" w:space="0"/>
              <w:right w:val="single" w:color="auto" w:sz="4" w:space="0"/>
            </w:tcBorders>
            <w:vAlign w:val="center"/>
          </w:tcPr>
          <w:p w14:paraId="78E684DD">
            <w:pPr>
              <w:spacing w:before="78"/>
              <w:ind w:left="190"/>
              <w:jc w:val="both"/>
              <w:rPr>
                <w:rFonts w:hint="eastAsia" w:ascii="宋体" w:hAnsi="宋体" w:eastAsia="宋体" w:cs="宋体"/>
                <w:lang w:eastAsia="zh-CN"/>
              </w:rPr>
            </w:pPr>
            <w:r>
              <w:rPr>
                <w:rFonts w:hint="eastAsia" w:ascii="宋体" w:hAnsi="宋体" w:eastAsia="宋体" w:cs="宋体"/>
                <w:lang w:eastAsia="zh-CN"/>
              </w:rPr>
              <w:t>支持Tomcat、金蝶、中创、东方通等主流中间件</w:t>
            </w:r>
          </w:p>
        </w:tc>
      </w:tr>
      <w:tr w14:paraId="53FE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shd w:val="clear" w:color="auto" w:fill="auto"/>
            <w:vAlign w:val="center"/>
          </w:tcPr>
          <w:p w14:paraId="36EF06C2">
            <w:pPr>
              <w:numPr>
                <w:ilvl w:val="0"/>
                <w:numId w:val="2"/>
              </w:numPr>
              <w:spacing w:before="78" w:line="239" w:lineRule="auto"/>
              <w:ind w:left="425" w:leftChars="0" w:hanging="425"/>
              <w:jc w:val="center"/>
              <w:rPr>
                <w:rFonts w:hint="eastAsia" w:ascii="宋体" w:hAnsi="宋体" w:eastAsia="宋体" w:cs="宋体"/>
                <w:kern w:val="2"/>
                <w:sz w:val="21"/>
                <w:szCs w:val="24"/>
                <w:lang w:val="en-US" w:eastAsia="zh-CN" w:bidi="ar-SA"/>
              </w:rPr>
            </w:pPr>
          </w:p>
        </w:tc>
        <w:tc>
          <w:tcPr>
            <w:tcW w:w="1325" w:type="dxa"/>
            <w:tcBorders>
              <w:top w:val="single" w:color="auto" w:sz="4" w:space="0"/>
              <w:left w:val="single" w:color="auto" w:sz="4" w:space="0"/>
              <w:bottom w:val="single" w:color="auto" w:sz="4" w:space="0"/>
              <w:right w:val="single" w:color="auto" w:sz="4" w:space="0"/>
            </w:tcBorders>
            <w:vAlign w:val="center"/>
          </w:tcPr>
          <w:p w14:paraId="50FFCB43">
            <w:pPr>
              <w:spacing w:before="78"/>
              <w:ind w:left="0"/>
              <w:jc w:val="center"/>
              <w:rPr>
                <w:rFonts w:hint="eastAsia" w:ascii="宋体" w:hAnsi="宋体" w:eastAsia="宋体" w:cs="宋体"/>
              </w:rPr>
            </w:pPr>
            <w:r>
              <w:rPr>
                <w:rFonts w:hint="eastAsia" w:ascii="宋体" w:hAnsi="宋体" w:eastAsia="宋体" w:cs="宋体"/>
                <w:lang w:val="en-US" w:eastAsia="zh-CN"/>
              </w:rPr>
              <w:t>兼容性要求</w:t>
            </w:r>
          </w:p>
          <w:p w14:paraId="5689E66B">
            <w:pPr>
              <w:spacing w:before="78"/>
              <w:ind w:left="190"/>
              <w:jc w:val="center"/>
              <w:rPr>
                <w:rFonts w:hint="eastAsia" w:ascii="宋体" w:hAnsi="宋体" w:eastAsia="宋体" w:cs="宋体"/>
              </w:rPr>
            </w:pPr>
          </w:p>
        </w:tc>
        <w:tc>
          <w:tcPr>
            <w:tcW w:w="1425" w:type="dxa"/>
            <w:tcBorders>
              <w:top w:val="single" w:color="auto" w:sz="4" w:space="0"/>
              <w:left w:val="single" w:color="auto" w:sz="4" w:space="0"/>
              <w:bottom w:val="single" w:color="auto" w:sz="4" w:space="0"/>
              <w:right w:val="single" w:color="auto" w:sz="4" w:space="0"/>
            </w:tcBorders>
            <w:vAlign w:val="center"/>
          </w:tcPr>
          <w:p w14:paraId="5121DB57">
            <w:pPr>
              <w:spacing w:before="78"/>
              <w:ind w:left="190"/>
              <w:jc w:val="both"/>
              <w:rPr>
                <w:rFonts w:hint="eastAsia" w:ascii="宋体" w:hAnsi="宋体" w:eastAsia="宋体" w:cs="宋体"/>
                <w:szCs w:val="21"/>
              </w:rPr>
            </w:pPr>
            <w:r>
              <w:rPr>
                <w:rFonts w:hint="eastAsia" w:ascii="宋体" w:hAnsi="宋体" w:eastAsia="宋体" w:cs="宋体"/>
                <w:szCs w:val="21"/>
              </w:rPr>
              <w:t>数据库</w:t>
            </w:r>
          </w:p>
        </w:tc>
        <w:tc>
          <w:tcPr>
            <w:tcW w:w="1489" w:type="dxa"/>
            <w:tcBorders>
              <w:top w:val="single" w:color="auto" w:sz="4" w:space="0"/>
              <w:left w:val="single" w:color="auto" w:sz="4" w:space="0"/>
              <w:bottom w:val="single" w:color="auto" w:sz="4" w:space="0"/>
              <w:right w:val="single" w:color="auto" w:sz="4" w:space="0"/>
            </w:tcBorders>
            <w:vAlign w:val="center"/>
          </w:tcPr>
          <w:p w14:paraId="452543F2">
            <w:pPr>
              <w:keepNext w:val="0"/>
              <w:keepLines w:val="0"/>
              <w:widowControl/>
              <w:suppressLineNumbers w:val="0"/>
              <w:spacing w:before="0"/>
              <w:ind w:left="0"/>
              <w:jc w:val="center"/>
              <w:rPr>
                <w:rFonts w:hint="eastAsia" w:ascii="宋体" w:hAnsi="宋体" w:cs="宋体"/>
                <w:color w:val="auto"/>
                <w:szCs w:val="21"/>
              </w:rPr>
            </w:pPr>
            <w:r>
              <w:rPr>
                <w:rFonts w:hint="eastAsia" w:ascii="宋体" w:hAnsi="宋体" w:cs="宋体"/>
                <w:color w:val="auto"/>
                <w:lang w:val="dsb-DE" w:eastAsia="zh-CN"/>
              </w:rPr>
              <w:t>▲</w:t>
            </w:r>
            <w:r>
              <w:rPr>
                <w:rFonts w:hint="eastAsia" w:ascii="宋体" w:hAnsi="宋体" w:eastAsia="宋体" w:cs="宋体"/>
                <w:color w:val="auto"/>
                <w:kern w:val="2"/>
                <w:sz w:val="21"/>
                <w:szCs w:val="21"/>
                <w:lang w:val="en-US" w:eastAsia="zh-CN" w:bidi="ar"/>
              </w:rPr>
              <w:t>数据库兼容性</w:t>
            </w:r>
          </w:p>
          <w:p w14:paraId="76ACBC38">
            <w:pPr>
              <w:spacing w:before="0"/>
              <w:ind w:left="0"/>
              <w:jc w:val="center"/>
              <w:rPr>
                <w:rFonts w:hint="eastAsia" w:ascii="宋体" w:hAnsi="宋体" w:eastAsia="宋体" w:cs="宋体"/>
                <w:color w:val="auto"/>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0275B90F">
            <w:pPr>
              <w:spacing w:before="78"/>
              <w:ind w:left="0"/>
              <w:jc w:val="center"/>
              <w:rPr>
                <w:rFonts w:hint="eastAsia" w:ascii="宋体" w:hAnsi="宋体" w:eastAsia="宋体" w:cs="宋体"/>
                <w:lang w:eastAsia="zh-CN"/>
              </w:rPr>
            </w:pPr>
            <w:r>
              <w:rPr>
                <w:rFonts w:hint="eastAsia" w:ascii="宋体" w:hAnsi="宋体" w:eastAsia="宋体" w:cs="宋体"/>
                <w:lang w:eastAsia="zh-CN"/>
              </w:rPr>
              <w:t>是</w:t>
            </w:r>
          </w:p>
        </w:tc>
        <w:tc>
          <w:tcPr>
            <w:tcW w:w="3105" w:type="dxa"/>
            <w:tcBorders>
              <w:top w:val="single" w:color="auto" w:sz="4" w:space="0"/>
              <w:left w:val="single" w:color="auto" w:sz="4" w:space="0"/>
              <w:bottom w:val="single" w:color="auto" w:sz="4" w:space="0"/>
              <w:right w:val="single" w:color="auto" w:sz="4" w:space="0"/>
            </w:tcBorders>
            <w:vAlign w:val="center"/>
          </w:tcPr>
          <w:p w14:paraId="65A1F66F">
            <w:pPr>
              <w:spacing w:before="78"/>
              <w:ind w:left="190"/>
              <w:jc w:val="both"/>
              <w:rPr>
                <w:rFonts w:hint="eastAsia" w:ascii="宋体" w:hAnsi="宋体" w:eastAsia="宋体" w:cs="宋体"/>
                <w:lang w:eastAsia="zh-CN"/>
              </w:rPr>
            </w:pPr>
            <w:r>
              <w:rPr>
                <w:rFonts w:hint="eastAsia" w:ascii="宋体" w:hAnsi="宋体" w:eastAsia="宋体" w:cs="宋体"/>
                <w:lang w:eastAsia="zh-CN"/>
              </w:rPr>
              <w:t>支持达梦、人大金仓、神州通用Oracle、Mysql等数据库</w:t>
            </w:r>
          </w:p>
        </w:tc>
      </w:tr>
      <w:tr w14:paraId="746F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shd w:val="clear" w:color="auto" w:fill="auto"/>
            <w:vAlign w:val="center"/>
          </w:tcPr>
          <w:p w14:paraId="260D6124">
            <w:pPr>
              <w:numPr>
                <w:ilvl w:val="0"/>
                <w:numId w:val="2"/>
              </w:numPr>
              <w:spacing w:before="210" w:line="239" w:lineRule="auto"/>
              <w:ind w:left="425" w:leftChars="0" w:hanging="425"/>
              <w:jc w:val="center"/>
              <w:rPr>
                <w:rFonts w:hint="eastAsia" w:ascii="宋体" w:hAnsi="宋体" w:eastAsia="宋体" w:cs="宋体"/>
                <w:kern w:val="2"/>
                <w:sz w:val="21"/>
                <w:szCs w:val="24"/>
                <w:lang w:val="en-US" w:eastAsia="zh-CN" w:bidi="ar-SA"/>
              </w:rPr>
            </w:pPr>
          </w:p>
        </w:tc>
        <w:tc>
          <w:tcPr>
            <w:tcW w:w="1325" w:type="dxa"/>
            <w:tcBorders>
              <w:top w:val="single" w:color="auto" w:sz="4" w:space="0"/>
              <w:left w:val="single" w:color="auto" w:sz="4" w:space="0"/>
              <w:bottom w:val="single" w:color="auto" w:sz="4" w:space="0"/>
              <w:right w:val="single" w:color="auto" w:sz="4" w:space="0"/>
            </w:tcBorders>
            <w:vAlign w:val="center"/>
          </w:tcPr>
          <w:p w14:paraId="09D65A37">
            <w:pPr>
              <w:spacing w:before="78"/>
              <w:ind w:left="0"/>
              <w:jc w:val="center"/>
              <w:rPr>
                <w:rFonts w:hint="eastAsia" w:ascii="宋体" w:hAnsi="宋体" w:eastAsia="宋体" w:cs="宋体"/>
              </w:rPr>
            </w:pPr>
            <w:r>
              <w:rPr>
                <w:rFonts w:hint="eastAsia" w:ascii="宋体" w:hAnsi="宋体" w:eastAsia="宋体" w:cs="宋体"/>
                <w:lang w:val="en-US" w:eastAsia="zh-CN"/>
              </w:rPr>
              <w:t>兼容性要求</w:t>
            </w:r>
          </w:p>
          <w:p w14:paraId="129518D6">
            <w:pPr>
              <w:spacing w:before="78"/>
              <w:ind w:left="190"/>
              <w:jc w:val="center"/>
              <w:rPr>
                <w:rFonts w:hint="eastAsia" w:ascii="宋体" w:hAnsi="宋体" w:eastAsia="宋体" w:cs="宋体"/>
              </w:rPr>
            </w:pPr>
          </w:p>
        </w:tc>
        <w:tc>
          <w:tcPr>
            <w:tcW w:w="1425" w:type="dxa"/>
            <w:tcBorders>
              <w:top w:val="single" w:color="auto" w:sz="4" w:space="0"/>
              <w:left w:val="single" w:color="auto" w:sz="4" w:space="0"/>
              <w:bottom w:val="single" w:color="auto" w:sz="4" w:space="0"/>
              <w:right w:val="single" w:color="auto" w:sz="4" w:space="0"/>
            </w:tcBorders>
            <w:vAlign w:val="center"/>
          </w:tcPr>
          <w:p w14:paraId="03E59CAD">
            <w:pPr>
              <w:spacing w:before="78"/>
              <w:ind w:left="190"/>
              <w:jc w:val="both"/>
              <w:rPr>
                <w:rFonts w:hint="eastAsia" w:ascii="宋体" w:hAnsi="宋体" w:eastAsia="宋体" w:cs="宋体"/>
                <w:szCs w:val="21"/>
              </w:rPr>
            </w:pPr>
            <w:r>
              <w:rPr>
                <w:rFonts w:hint="eastAsia" w:ascii="宋体" w:hAnsi="宋体" w:eastAsia="宋体" w:cs="宋体"/>
                <w:szCs w:val="21"/>
              </w:rPr>
              <w:t>存储系统</w:t>
            </w:r>
          </w:p>
        </w:tc>
        <w:tc>
          <w:tcPr>
            <w:tcW w:w="1489" w:type="dxa"/>
            <w:tcBorders>
              <w:top w:val="single" w:color="auto" w:sz="4" w:space="0"/>
              <w:left w:val="single" w:color="auto" w:sz="4" w:space="0"/>
              <w:bottom w:val="single" w:color="auto" w:sz="4" w:space="0"/>
              <w:right w:val="single" w:color="auto" w:sz="4" w:space="0"/>
            </w:tcBorders>
            <w:vAlign w:val="center"/>
          </w:tcPr>
          <w:p w14:paraId="681FB6FA">
            <w:pPr>
              <w:spacing w:before="0"/>
              <w:ind w:left="0"/>
              <w:jc w:val="center"/>
              <w:rPr>
                <w:rFonts w:hint="eastAsia" w:ascii="宋体" w:hAnsi="宋体" w:eastAsia="宋体" w:cs="宋体"/>
                <w:color w:val="auto"/>
                <w:szCs w:val="21"/>
              </w:rPr>
            </w:pPr>
            <w:r>
              <w:rPr>
                <w:rFonts w:hint="eastAsia" w:ascii="宋体" w:hAnsi="宋体" w:cs="宋体"/>
                <w:color w:val="auto"/>
                <w:lang w:val="dsb-DE" w:eastAsia="zh-CN"/>
              </w:rPr>
              <w:t>▲</w:t>
            </w:r>
            <w:r>
              <w:rPr>
                <w:rFonts w:hint="eastAsia" w:ascii="宋体" w:hAnsi="宋体" w:eastAsia="宋体" w:cs="宋体"/>
                <w:color w:val="auto"/>
                <w:szCs w:val="21"/>
              </w:rPr>
              <w:t>存储系统兼容</w:t>
            </w:r>
          </w:p>
        </w:tc>
        <w:tc>
          <w:tcPr>
            <w:tcW w:w="1094" w:type="dxa"/>
            <w:tcBorders>
              <w:top w:val="single" w:color="auto" w:sz="4" w:space="0"/>
              <w:left w:val="single" w:color="auto" w:sz="4" w:space="0"/>
              <w:bottom w:val="single" w:color="auto" w:sz="4" w:space="0"/>
              <w:right w:val="single" w:color="auto" w:sz="4" w:space="0"/>
            </w:tcBorders>
            <w:vAlign w:val="center"/>
          </w:tcPr>
          <w:p w14:paraId="18E8251D">
            <w:pPr>
              <w:spacing w:before="78"/>
              <w:ind w:left="0"/>
              <w:jc w:val="center"/>
              <w:rPr>
                <w:rFonts w:hint="eastAsia" w:ascii="宋体" w:hAnsi="宋体" w:eastAsia="宋体" w:cs="宋体"/>
                <w:lang w:eastAsia="zh-CN"/>
              </w:rPr>
            </w:pPr>
            <w:r>
              <w:rPr>
                <w:rFonts w:hint="eastAsia" w:ascii="宋体" w:hAnsi="宋体" w:eastAsia="宋体" w:cs="宋体"/>
                <w:lang w:eastAsia="zh-CN"/>
              </w:rPr>
              <w:t>是</w:t>
            </w:r>
          </w:p>
        </w:tc>
        <w:tc>
          <w:tcPr>
            <w:tcW w:w="3105" w:type="dxa"/>
            <w:tcBorders>
              <w:top w:val="single" w:color="auto" w:sz="4" w:space="0"/>
              <w:left w:val="single" w:color="auto" w:sz="4" w:space="0"/>
              <w:bottom w:val="single" w:color="auto" w:sz="4" w:space="0"/>
              <w:right w:val="single" w:color="auto" w:sz="4" w:space="0"/>
            </w:tcBorders>
            <w:vAlign w:val="center"/>
          </w:tcPr>
          <w:p w14:paraId="737C6D45">
            <w:pPr>
              <w:spacing w:before="78"/>
              <w:ind w:left="190"/>
              <w:jc w:val="both"/>
              <w:rPr>
                <w:rFonts w:hint="eastAsia" w:ascii="宋体" w:hAnsi="宋体" w:eastAsia="宋体" w:cs="宋体"/>
              </w:rPr>
            </w:pPr>
            <w:r>
              <w:rPr>
                <w:rFonts w:hint="eastAsia" w:ascii="宋体" w:hAnsi="宋体" w:eastAsia="宋体" w:cs="宋体"/>
              </w:rPr>
              <w:t>支持IP-San、FC-SAN、NAS、NFS，以及Raid磁盘阵列、LVM和多路径；支持FCoE、iSCSI；支持Ceph块设备</w:t>
            </w:r>
          </w:p>
        </w:tc>
      </w:tr>
      <w:tr w14:paraId="234C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1B6D4C37">
            <w:pPr>
              <w:numPr>
                <w:ilvl w:val="0"/>
                <w:numId w:val="2"/>
              </w:numPr>
              <w:spacing w:before="210" w:line="239" w:lineRule="auto"/>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14EBC2F7">
            <w:pPr>
              <w:spacing w:before="78"/>
              <w:ind w:left="190"/>
              <w:jc w:val="both"/>
              <w:rPr>
                <w:rFonts w:hint="eastAsia" w:ascii="宋体" w:hAnsi="宋体" w:eastAsia="宋体" w:cs="宋体"/>
                <w:lang w:val="en-US" w:eastAsia="zh-CN"/>
              </w:rPr>
            </w:pPr>
            <w:r>
              <w:rPr>
                <w:rFonts w:hint="eastAsia" w:ascii="宋体" w:hAnsi="宋体" w:cs="宋体"/>
                <w:lang w:val="en-US" w:eastAsia="zh-CN"/>
              </w:rPr>
              <w:t>功能要求</w:t>
            </w:r>
          </w:p>
        </w:tc>
        <w:tc>
          <w:tcPr>
            <w:tcW w:w="1425" w:type="dxa"/>
            <w:tcBorders>
              <w:top w:val="single" w:color="auto" w:sz="4" w:space="0"/>
              <w:left w:val="single" w:color="auto" w:sz="4" w:space="0"/>
              <w:bottom w:val="single" w:color="auto" w:sz="4" w:space="0"/>
              <w:right w:val="single" w:color="auto" w:sz="4" w:space="0"/>
            </w:tcBorders>
            <w:vAlign w:val="center"/>
          </w:tcPr>
          <w:p w14:paraId="185DB92A">
            <w:pPr>
              <w:spacing w:before="78"/>
              <w:ind w:left="190"/>
              <w:jc w:val="both"/>
              <w:rPr>
                <w:rFonts w:hint="default" w:ascii="宋体" w:hAnsi="宋体" w:eastAsia="宋体" w:cs="宋体"/>
                <w:szCs w:val="21"/>
                <w:lang w:val="en-US" w:eastAsia="zh-CN"/>
              </w:rPr>
            </w:pPr>
            <w:r>
              <w:rPr>
                <w:rFonts w:hint="eastAsia" w:ascii="宋体" w:hAnsi="宋体" w:cs="宋体"/>
                <w:szCs w:val="21"/>
                <w:lang w:val="en-US" w:eastAsia="zh-CN"/>
              </w:rPr>
              <w:t>图形化管理</w:t>
            </w:r>
          </w:p>
        </w:tc>
        <w:tc>
          <w:tcPr>
            <w:tcW w:w="1489" w:type="dxa"/>
            <w:tcBorders>
              <w:top w:val="single" w:color="auto" w:sz="4" w:space="0"/>
              <w:left w:val="single" w:color="auto" w:sz="4" w:space="0"/>
              <w:bottom w:val="single" w:color="auto" w:sz="4" w:space="0"/>
              <w:right w:val="single" w:color="auto" w:sz="4" w:space="0"/>
            </w:tcBorders>
            <w:vAlign w:val="center"/>
          </w:tcPr>
          <w:p w14:paraId="4CAE3636">
            <w:pPr>
              <w:spacing w:before="0"/>
              <w:ind w:left="0"/>
              <w:jc w:val="center"/>
              <w:rPr>
                <w:rFonts w:hint="default" w:ascii="宋体" w:hAnsi="宋体" w:eastAsia="宋体" w:cs="宋体"/>
                <w:szCs w:val="21"/>
                <w:lang w:val="en-US" w:eastAsia="zh-CN"/>
              </w:rPr>
            </w:pPr>
            <w:r>
              <w:rPr>
                <w:rFonts w:hint="eastAsia" w:ascii="宋体" w:hAnsi="宋体" w:cs="宋体"/>
                <w:szCs w:val="21"/>
                <w:lang w:val="en-US" w:eastAsia="zh-CN"/>
              </w:rPr>
              <w:t>图形化工具</w:t>
            </w:r>
          </w:p>
        </w:tc>
        <w:tc>
          <w:tcPr>
            <w:tcW w:w="1094" w:type="dxa"/>
            <w:tcBorders>
              <w:top w:val="single" w:color="auto" w:sz="4" w:space="0"/>
              <w:left w:val="single" w:color="auto" w:sz="4" w:space="0"/>
              <w:bottom w:val="single" w:color="auto" w:sz="4" w:space="0"/>
              <w:right w:val="single" w:color="auto" w:sz="4" w:space="0"/>
            </w:tcBorders>
            <w:vAlign w:val="center"/>
          </w:tcPr>
          <w:p w14:paraId="7A35C5E1">
            <w:pPr>
              <w:spacing w:before="78"/>
              <w:ind w:left="0"/>
              <w:jc w:val="center"/>
              <w:rPr>
                <w:rFonts w:hint="eastAsia" w:ascii="宋体" w:hAnsi="宋体" w:eastAsia="宋体" w:cs="宋体"/>
              </w:rPr>
            </w:pPr>
            <w:r>
              <w:rPr>
                <w:rFonts w:hint="eastAsia" w:ascii="宋体" w:hAnsi="宋体" w:cs="宋体"/>
                <w:lang w:eastAsia="zh-CN"/>
              </w:rPr>
              <w:t>否</w:t>
            </w:r>
          </w:p>
        </w:tc>
        <w:tc>
          <w:tcPr>
            <w:tcW w:w="3105" w:type="dxa"/>
            <w:tcBorders>
              <w:top w:val="single" w:color="auto" w:sz="4" w:space="0"/>
              <w:left w:val="single" w:color="auto" w:sz="4" w:space="0"/>
              <w:bottom w:val="single" w:color="auto" w:sz="4" w:space="0"/>
              <w:right w:val="single" w:color="auto" w:sz="4" w:space="0"/>
            </w:tcBorders>
            <w:vAlign w:val="center"/>
          </w:tcPr>
          <w:p w14:paraId="3EDABAF2">
            <w:pPr>
              <w:spacing w:before="78"/>
              <w:ind w:left="190"/>
              <w:jc w:val="both"/>
              <w:rPr>
                <w:rFonts w:hint="eastAsia" w:ascii="宋体" w:hAnsi="宋体" w:eastAsia="宋体" w:cs="宋体"/>
                <w:lang w:eastAsia="zh-CN"/>
              </w:rPr>
            </w:pPr>
            <w:r>
              <w:rPr>
                <w:rFonts w:hint="eastAsia" w:ascii="宋体" w:hAnsi="宋体" w:eastAsia="宋体" w:cs="宋体"/>
                <w:lang w:eastAsia="zh-CN"/>
              </w:rPr>
              <w:t>系统配置图形化工具（包括用户帐户管理、用户权限设置、网络配置、显示配置、桌面配置等）。</w:t>
            </w:r>
            <w:r>
              <w:rPr>
                <w:rFonts w:hint="eastAsia" w:ascii="宋体" w:hAnsi="宋体" w:eastAsia="宋体" w:cs="宋体"/>
                <w:lang w:eastAsia="zh-CN"/>
              </w:rPr>
              <w:br w:type="textWrapping"/>
            </w:r>
            <w:r>
              <w:rPr>
                <w:rFonts w:hint="eastAsia" w:ascii="宋体" w:hAnsi="宋体" w:eastAsia="宋体" w:cs="宋体"/>
                <w:lang w:eastAsia="zh-CN"/>
              </w:rPr>
              <w:t>系统运维图形化工具（包括系统监视器、日志查看管理、设备管理器、磁盘管理器等）</w:t>
            </w:r>
          </w:p>
        </w:tc>
      </w:tr>
      <w:tr w14:paraId="7FCC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1C664E31">
            <w:pPr>
              <w:numPr>
                <w:ilvl w:val="0"/>
                <w:numId w:val="2"/>
              </w:numPr>
              <w:spacing w:before="130" w:line="239" w:lineRule="auto"/>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085CC3F1">
            <w:pPr>
              <w:spacing w:before="78"/>
              <w:ind w:left="190"/>
              <w:jc w:val="both"/>
              <w:rPr>
                <w:rFonts w:hint="eastAsia" w:ascii="宋体" w:hAnsi="宋体" w:eastAsia="宋体" w:cs="宋体"/>
              </w:rPr>
            </w:pPr>
            <w:r>
              <w:rPr>
                <w:rFonts w:hint="eastAsia" w:ascii="宋体" w:hAnsi="宋体" w:eastAsia="宋体" w:cs="宋体"/>
                <w:lang w:val="en-US" w:eastAsia="zh-CN"/>
              </w:rPr>
              <w:t>安全要求</w:t>
            </w:r>
          </w:p>
          <w:p w14:paraId="6DD9AE1A">
            <w:pPr>
              <w:spacing w:before="78"/>
              <w:ind w:left="190"/>
              <w:jc w:val="both"/>
              <w:rPr>
                <w:rFonts w:hint="eastAsia" w:ascii="宋体" w:hAnsi="宋体" w:eastAsia="宋体" w:cs="宋体"/>
              </w:rPr>
            </w:pPr>
          </w:p>
        </w:tc>
        <w:tc>
          <w:tcPr>
            <w:tcW w:w="1425" w:type="dxa"/>
            <w:tcBorders>
              <w:top w:val="single" w:color="auto" w:sz="4" w:space="0"/>
              <w:left w:val="single" w:color="auto" w:sz="4" w:space="0"/>
              <w:bottom w:val="single" w:color="auto" w:sz="4" w:space="0"/>
              <w:right w:val="single" w:color="auto" w:sz="4" w:space="0"/>
            </w:tcBorders>
            <w:vAlign w:val="center"/>
          </w:tcPr>
          <w:p w14:paraId="3C91D81C">
            <w:pPr>
              <w:spacing w:before="78"/>
              <w:ind w:left="190"/>
              <w:jc w:val="both"/>
              <w:rPr>
                <w:rFonts w:hint="eastAsia" w:ascii="宋体" w:hAnsi="宋体" w:eastAsia="宋体" w:cs="宋体"/>
                <w:szCs w:val="21"/>
              </w:rPr>
            </w:pPr>
            <w:r>
              <w:rPr>
                <w:rFonts w:hint="eastAsia" w:ascii="宋体" w:hAnsi="宋体" w:eastAsia="宋体" w:cs="宋体"/>
                <w:szCs w:val="21"/>
              </w:rPr>
              <w:t>漏洞管理</w:t>
            </w:r>
          </w:p>
        </w:tc>
        <w:tc>
          <w:tcPr>
            <w:tcW w:w="1489" w:type="dxa"/>
            <w:tcBorders>
              <w:top w:val="single" w:color="auto" w:sz="4" w:space="0"/>
              <w:left w:val="single" w:color="auto" w:sz="4" w:space="0"/>
              <w:bottom w:val="single" w:color="auto" w:sz="4" w:space="0"/>
              <w:right w:val="single" w:color="auto" w:sz="4" w:space="0"/>
            </w:tcBorders>
            <w:vAlign w:val="center"/>
          </w:tcPr>
          <w:p w14:paraId="153BA01A">
            <w:pPr>
              <w:spacing w:before="0"/>
              <w:ind w:left="0"/>
              <w:jc w:val="center"/>
              <w:rPr>
                <w:rFonts w:hint="eastAsia" w:ascii="宋体" w:hAnsi="宋体" w:eastAsia="宋体" w:cs="宋体"/>
                <w:szCs w:val="21"/>
              </w:rPr>
            </w:pPr>
            <w:r>
              <w:rPr>
                <w:rFonts w:hint="eastAsia" w:ascii="宋体" w:hAnsi="宋体" w:eastAsia="宋体" w:cs="宋体"/>
                <w:szCs w:val="21"/>
                <w:lang w:val="en-US" w:eastAsia="zh-CN"/>
              </w:rPr>
              <w:t>漏洞管理</w:t>
            </w:r>
          </w:p>
          <w:p w14:paraId="65F3DDB5">
            <w:pPr>
              <w:spacing w:before="0"/>
              <w:ind w:left="0"/>
              <w:jc w:val="center"/>
              <w:rPr>
                <w:rFonts w:hint="eastAsia" w:ascii="宋体" w:hAnsi="宋体" w:eastAsia="宋体" w:cs="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1CC075B6">
            <w:pPr>
              <w:spacing w:before="78"/>
              <w:ind w:left="0"/>
              <w:jc w:val="center"/>
              <w:rPr>
                <w:rFonts w:hint="eastAsia" w:ascii="宋体" w:hAnsi="宋体" w:eastAsia="宋体" w:cs="宋体"/>
                <w:lang w:eastAsia="zh-CN"/>
              </w:rPr>
            </w:pPr>
            <w:r>
              <w:rPr>
                <w:rFonts w:hint="eastAsia" w:ascii="宋体" w:hAnsi="宋体" w:cs="宋体"/>
                <w:lang w:eastAsia="zh-CN"/>
              </w:rPr>
              <w:t>否</w:t>
            </w:r>
          </w:p>
        </w:tc>
        <w:tc>
          <w:tcPr>
            <w:tcW w:w="3105" w:type="dxa"/>
            <w:tcBorders>
              <w:top w:val="single" w:color="auto" w:sz="4" w:space="0"/>
              <w:left w:val="single" w:color="auto" w:sz="4" w:space="0"/>
              <w:bottom w:val="single" w:color="auto" w:sz="4" w:space="0"/>
              <w:right w:val="single" w:color="auto" w:sz="4" w:space="0"/>
            </w:tcBorders>
            <w:vAlign w:val="center"/>
          </w:tcPr>
          <w:p w14:paraId="3AA92624">
            <w:pPr>
              <w:spacing w:before="78"/>
              <w:ind w:left="190"/>
              <w:jc w:val="both"/>
              <w:rPr>
                <w:rFonts w:hint="eastAsia" w:ascii="宋体" w:hAnsi="宋体" w:eastAsia="宋体" w:cs="宋体"/>
                <w:lang w:eastAsia="zh-CN"/>
              </w:rPr>
            </w:pPr>
            <w:r>
              <w:rPr>
                <w:rFonts w:hint="eastAsia" w:ascii="宋体" w:hAnsi="宋体" w:eastAsia="宋体" w:cs="宋体"/>
                <w:lang w:eastAsia="zh-CN"/>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r w14:paraId="28F8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6AF1793D">
            <w:pPr>
              <w:numPr>
                <w:ilvl w:val="0"/>
                <w:numId w:val="2"/>
              </w:numPr>
              <w:spacing w:before="78"/>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14A6F81A">
            <w:pPr>
              <w:spacing w:before="78"/>
              <w:ind w:left="190"/>
              <w:jc w:val="both"/>
              <w:rPr>
                <w:rFonts w:hint="eastAsia" w:ascii="宋体" w:hAnsi="宋体" w:eastAsia="宋体" w:cs="宋体"/>
              </w:rPr>
            </w:pPr>
            <w:r>
              <w:rPr>
                <w:rFonts w:hint="eastAsia" w:ascii="宋体" w:hAnsi="宋体" w:eastAsia="宋体" w:cs="宋体"/>
                <w:lang w:val="en-US" w:eastAsia="zh-CN"/>
              </w:rPr>
              <w:t>易用性要求</w:t>
            </w:r>
          </w:p>
        </w:tc>
        <w:tc>
          <w:tcPr>
            <w:tcW w:w="1425" w:type="dxa"/>
            <w:vMerge w:val="restart"/>
            <w:tcBorders>
              <w:top w:val="single" w:color="auto" w:sz="4" w:space="0"/>
              <w:left w:val="single" w:color="auto" w:sz="4" w:space="0"/>
              <w:right w:val="single" w:color="auto" w:sz="4" w:space="0"/>
            </w:tcBorders>
            <w:vAlign w:val="center"/>
          </w:tcPr>
          <w:p w14:paraId="770067D9">
            <w:pPr>
              <w:keepNext w:val="0"/>
              <w:keepLines w:val="0"/>
              <w:widowControl/>
              <w:suppressLineNumbers w:val="0"/>
              <w:spacing w:before="78"/>
              <w:ind w:left="190"/>
              <w:jc w:val="both"/>
            </w:pPr>
            <w:r>
              <w:rPr>
                <w:rFonts w:hint="eastAsia" w:ascii="宋体" w:hAnsi="宋体" w:eastAsia="宋体" w:cs="宋体"/>
                <w:lang w:val="en-US" w:eastAsia="zh-CN"/>
              </w:rPr>
              <w:t>中文支持</w:t>
            </w:r>
          </w:p>
          <w:p w14:paraId="671368D0">
            <w:pPr>
              <w:spacing w:before="78"/>
              <w:ind w:left="190"/>
              <w:jc w:val="both"/>
              <w:rPr>
                <w:rFonts w:hint="eastAsia" w:ascii="宋体" w:hAnsi="宋体" w:eastAsia="宋体" w:cs="宋体"/>
              </w:rPr>
            </w:pPr>
          </w:p>
          <w:p w14:paraId="575D9C4A">
            <w:pPr>
              <w:spacing w:before="78"/>
              <w:ind w:left="190"/>
              <w:jc w:val="both"/>
              <w:rPr>
                <w:rFonts w:hint="eastAsia" w:ascii="宋体" w:hAnsi="宋体" w:eastAsia="宋体" w:cs="宋体"/>
              </w:rPr>
            </w:pPr>
          </w:p>
        </w:tc>
        <w:tc>
          <w:tcPr>
            <w:tcW w:w="1489" w:type="dxa"/>
            <w:tcBorders>
              <w:top w:val="single" w:color="auto" w:sz="4" w:space="0"/>
              <w:left w:val="single" w:color="auto" w:sz="4" w:space="0"/>
              <w:bottom w:val="single" w:color="auto" w:sz="4" w:space="0"/>
              <w:right w:val="single" w:color="auto" w:sz="4" w:space="0"/>
            </w:tcBorders>
            <w:vAlign w:val="center"/>
          </w:tcPr>
          <w:p w14:paraId="5DB8AF2B">
            <w:pPr>
              <w:spacing w:before="0"/>
              <w:ind w:left="0"/>
              <w:jc w:val="center"/>
              <w:rPr>
                <w:rFonts w:hint="eastAsia" w:ascii="宋体" w:hAnsi="宋体" w:eastAsia="宋体" w:cs="宋体"/>
              </w:rPr>
            </w:pPr>
            <w:r>
              <w:rPr>
                <w:rFonts w:hint="eastAsia" w:ascii="宋体" w:hAnsi="宋体" w:eastAsia="宋体" w:cs="宋体"/>
              </w:rPr>
              <w:t>字符编码集</w:t>
            </w:r>
          </w:p>
        </w:tc>
        <w:tc>
          <w:tcPr>
            <w:tcW w:w="1094" w:type="dxa"/>
            <w:tcBorders>
              <w:top w:val="single" w:color="auto" w:sz="4" w:space="0"/>
              <w:left w:val="single" w:color="auto" w:sz="4" w:space="0"/>
              <w:bottom w:val="single" w:color="auto" w:sz="4" w:space="0"/>
              <w:right w:val="single" w:color="auto" w:sz="4" w:space="0"/>
            </w:tcBorders>
            <w:vAlign w:val="center"/>
          </w:tcPr>
          <w:p w14:paraId="6ACCB6AE">
            <w:pPr>
              <w:spacing w:before="78"/>
              <w:ind w:left="0"/>
              <w:jc w:val="center"/>
              <w:rPr>
                <w:rFonts w:hint="eastAsia" w:ascii="宋体" w:hAnsi="宋体" w:eastAsia="宋体" w:cs="宋体"/>
                <w:lang w:eastAsia="zh-CN"/>
              </w:rPr>
            </w:pPr>
            <w:r>
              <w:rPr>
                <w:rFonts w:hint="eastAsia" w:ascii="宋体" w:hAnsi="宋体" w:cs="宋体"/>
                <w:lang w:eastAsia="zh-CN"/>
              </w:rPr>
              <w:t>否</w:t>
            </w:r>
          </w:p>
        </w:tc>
        <w:tc>
          <w:tcPr>
            <w:tcW w:w="3105" w:type="dxa"/>
            <w:tcBorders>
              <w:top w:val="single" w:color="auto" w:sz="4" w:space="0"/>
              <w:left w:val="single" w:color="auto" w:sz="4" w:space="0"/>
              <w:bottom w:val="single" w:color="auto" w:sz="4" w:space="0"/>
              <w:right w:val="single" w:color="auto" w:sz="4" w:space="0"/>
            </w:tcBorders>
            <w:vAlign w:val="center"/>
          </w:tcPr>
          <w:p w14:paraId="3980868B">
            <w:pPr>
              <w:spacing w:before="78"/>
              <w:ind w:left="190"/>
              <w:jc w:val="both"/>
              <w:rPr>
                <w:rFonts w:hint="eastAsia" w:ascii="宋体" w:hAnsi="宋体" w:eastAsia="宋体" w:cs="宋体"/>
                <w:lang w:eastAsia="zh-CN"/>
              </w:rPr>
            </w:pPr>
            <w:r>
              <w:rPr>
                <w:rFonts w:hint="eastAsia" w:ascii="宋体" w:hAnsi="宋体" w:eastAsia="宋体" w:cs="宋体"/>
                <w:lang w:eastAsia="zh-CN"/>
              </w:rPr>
              <w:t>操作系统应符合GB18030的要求</w:t>
            </w:r>
          </w:p>
        </w:tc>
      </w:tr>
      <w:tr w14:paraId="249F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35766A60">
            <w:pPr>
              <w:numPr>
                <w:ilvl w:val="0"/>
                <w:numId w:val="2"/>
              </w:numPr>
              <w:spacing w:before="78"/>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2027176C">
            <w:pPr>
              <w:spacing w:before="78"/>
              <w:ind w:left="190"/>
              <w:jc w:val="both"/>
              <w:rPr>
                <w:rFonts w:hint="eastAsia" w:ascii="宋体" w:hAnsi="宋体" w:eastAsia="宋体" w:cs="宋体"/>
              </w:rPr>
            </w:pPr>
            <w:r>
              <w:rPr>
                <w:rFonts w:hint="eastAsia" w:ascii="宋体" w:hAnsi="宋体" w:eastAsia="宋体" w:cs="宋体"/>
                <w:lang w:val="en-US" w:eastAsia="zh-CN"/>
              </w:rPr>
              <w:t>易用性要求</w:t>
            </w:r>
          </w:p>
          <w:p w14:paraId="030DFA5B">
            <w:pPr>
              <w:spacing w:before="78"/>
              <w:ind w:left="190"/>
              <w:jc w:val="both"/>
              <w:rPr>
                <w:rFonts w:hint="eastAsia" w:ascii="宋体" w:hAnsi="宋体" w:eastAsia="宋体" w:cs="宋体"/>
              </w:rPr>
            </w:pPr>
          </w:p>
        </w:tc>
        <w:tc>
          <w:tcPr>
            <w:tcW w:w="1425" w:type="dxa"/>
            <w:vMerge w:val="continue"/>
            <w:tcBorders>
              <w:left w:val="single" w:color="auto" w:sz="4" w:space="0"/>
              <w:right w:val="single" w:color="auto" w:sz="4" w:space="0"/>
            </w:tcBorders>
            <w:vAlign w:val="center"/>
          </w:tcPr>
          <w:p w14:paraId="6C792ABE">
            <w:pPr>
              <w:spacing w:before="78"/>
              <w:ind w:left="190"/>
              <w:jc w:val="both"/>
              <w:rPr>
                <w:rFonts w:hint="eastAsia" w:ascii="宋体" w:hAnsi="宋体" w:eastAsia="宋体" w:cs="宋体"/>
              </w:rPr>
            </w:pPr>
          </w:p>
        </w:tc>
        <w:tc>
          <w:tcPr>
            <w:tcW w:w="1489" w:type="dxa"/>
            <w:tcBorders>
              <w:top w:val="single" w:color="auto" w:sz="4" w:space="0"/>
              <w:left w:val="single" w:color="auto" w:sz="4" w:space="0"/>
              <w:bottom w:val="single" w:color="auto" w:sz="4" w:space="0"/>
              <w:right w:val="single" w:color="auto" w:sz="4" w:space="0"/>
            </w:tcBorders>
            <w:vAlign w:val="center"/>
          </w:tcPr>
          <w:p w14:paraId="22274A31">
            <w:pPr>
              <w:spacing w:before="0"/>
              <w:ind w:left="0"/>
              <w:jc w:val="center"/>
              <w:rPr>
                <w:rFonts w:hint="eastAsia" w:ascii="宋体" w:hAnsi="宋体" w:eastAsia="宋体" w:cs="宋体"/>
              </w:rPr>
            </w:pPr>
            <w:r>
              <w:rPr>
                <w:rFonts w:hint="eastAsia" w:ascii="宋体" w:hAnsi="宋体" w:eastAsia="宋体" w:cs="宋体"/>
              </w:rPr>
              <w:t>中文帮助文档</w:t>
            </w:r>
          </w:p>
        </w:tc>
        <w:tc>
          <w:tcPr>
            <w:tcW w:w="1094" w:type="dxa"/>
            <w:tcBorders>
              <w:top w:val="single" w:color="auto" w:sz="4" w:space="0"/>
              <w:left w:val="single" w:color="auto" w:sz="4" w:space="0"/>
              <w:bottom w:val="single" w:color="auto" w:sz="4" w:space="0"/>
              <w:right w:val="single" w:color="auto" w:sz="4" w:space="0"/>
            </w:tcBorders>
            <w:vAlign w:val="center"/>
          </w:tcPr>
          <w:p w14:paraId="74D5D6FC">
            <w:pPr>
              <w:spacing w:before="78"/>
              <w:ind w:left="0"/>
              <w:jc w:val="center"/>
              <w:rPr>
                <w:rFonts w:hint="default" w:ascii="宋体" w:hAnsi="宋体" w:eastAsia="宋体" w:cs="宋体"/>
                <w:lang w:val="en-US" w:eastAsia="zh-CN"/>
              </w:rPr>
            </w:pPr>
            <w:r>
              <w:rPr>
                <w:rFonts w:hint="eastAsia" w:ascii="宋体" w:hAnsi="宋体" w:cs="宋体"/>
                <w:lang w:eastAsia="zh-CN"/>
              </w:rPr>
              <w:t>否</w:t>
            </w:r>
          </w:p>
        </w:tc>
        <w:tc>
          <w:tcPr>
            <w:tcW w:w="3105" w:type="dxa"/>
            <w:tcBorders>
              <w:top w:val="single" w:color="auto" w:sz="4" w:space="0"/>
              <w:left w:val="single" w:color="auto" w:sz="4" w:space="0"/>
              <w:bottom w:val="single" w:color="auto" w:sz="4" w:space="0"/>
              <w:right w:val="single" w:color="auto" w:sz="4" w:space="0"/>
            </w:tcBorders>
            <w:vAlign w:val="center"/>
          </w:tcPr>
          <w:p w14:paraId="61A05B97">
            <w:pPr>
              <w:spacing w:before="78"/>
              <w:ind w:left="190"/>
              <w:jc w:val="both"/>
              <w:rPr>
                <w:rFonts w:hint="eastAsia" w:ascii="宋体" w:hAnsi="宋体" w:eastAsia="宋体" w:cs="宋体"/>
                <w:lang w:eastAsia="zh-CN"/>
              </w:rPr>
            </w:pPr>
            <w:r>
              <w:rPr>
                <w:rFonts w:hint="eastAsia" w:ascii="宋体" w:hAnsi="宋体" w:eastAsia="宋体" w:cs="宋体"/>
                <w:lang w:eastAsia="zh-CN"/>
              </w:rPr>
              <w:t>操作系统内置中文帮助文档</w:t>
            </w:r>
          </w:p>
        </w:tc>
      </w:tr>
      <w:tr w14:paraId="1108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408D3E27">
            <w:pPr>
              <w:numPr>
                <w:ilvl w:val="0"/>
                <w:numId w:val="2"/>
              </w:numPr>
              <w:spacing w:before="208" w:line="239" w:lineRule="auto"/>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1B59B4A2">
            <w:pPr>
              <w:spacing w:before="78"/>
              <w:ind w:left="190"/>
              <w:jc w:val="both"/>
              <w:rPr>
                <w:rFonts w:hint="eastAsia" w:ascii="宋体" w:hAnsi="宋体" w:eastAsia="宋体" w:cs="宋体"/>
              </w:rPr>
            </w:pPr>
            <w:r>
              <w:rPr>
                <w:rFonts w:hint="eastAsia" w:ascii="宋体" w:hAnsi="宋体" w:eastAsia="宋体" w:cs="宋体"/>
                <w:lang w:val="en-US" w:eastAsia="zh-CN"/>
              </w:rPr>
              <w:t>易用性要求</w:t>
            </w:r>
          </w:p>
          <w:p w14:paraId="0D9741D1">
            <w:pPr>
              <w:spacing w:before="78"/>
              <w:ind w:left="190"/>
              <w:jc w:val="both"/>
              <w:rPr>
                <w:rFonts w:hint="eastAsia" w:ascii="宋体" w:hAnsi="宋体" w:eastAsia="宋体" w:cs="宋体"/>
              </w:rPr>
            </w:pPr>
          </w:p>
        </w:tc>
        <w:tc>
          <w:tcPr>
            <w:tcW w:w="1425" w:type="dxa"/>
            <w:vMerge w:val="continue"/>
            <w:tcBorders>
              <w:left w:val="single" w:color="auto" w:sz="4" w:space="0"/>
              <w:bottom w:val="single" w:color="auto" w:sz="4" w:space="0"/>
              <w:right w:val="single" w:color="auto" w:sz="4" w:space="0"/>
            </w:tcBorders>
            <w:vAlign w:val="center"/>
          </w:tcPr>
          <w:p w14:paraId="56EC6922">
            <w:pPr>
              <w:spacing w:before="78"/>
              <w:ind w:left="190"/>
              <w:jc w:val="both"/>
              <w:rPr>
                <w:rFonts w:hint="eastAsia" w:ascii="宋体" w:hAnsi="宋体" w:eastAsia="宋体" w:cs="宋体"/>
              </w:rPr>
            </w:pPr>
          </w:p>
        </w:tc>
        <w:tc>
          <w:tcPr>
            <w:tcW w:w="1489" w:type="dxa"/>
            <w:tcBorders>
              <w:top w:val="single" w:color="auto" w:sz="4" w:space="0"/>
              <w:left w:val="single" w:color="auto" w:sz="4" w:space="0"/>
              <w:bottom w:val="single" w:color="auto" w:sz="4" w:space="0"/>
              <w:right w:val="single" w:color="auto" w:sz="4" w:space="0"/>
            </w:tcBorders>
            <w:vAlign w:val="center"/>
          </w:tcPr>
          <w:p w14:paraId="06800FA7">
            <w:pPr>
              <w:spacing w:before="0"/>
              <w:ind w:left="0"/>
              <w:jc w:val="center"/>
              <w:rPr>
                <w:rFonts w:hint="eastAsia" w:ascii="宋体" w:hAnsi="宋体" w:eastAsia="宋体" w:cs="宋体"/>
              </w:rPr>
            </w:pPr>
            <w:r>
              <w:rPr>
                <w:rFonts w:hint="eastAsia" w:ascii="宋体" w:hAnsi="宋体" w:eastAsia="宋体" w:cs="宋体"/>
              </w:rPr>
              <w:t>中文图形界面</w:t>
            </w:r>
          </w:p>
        </w:tc>
        <w:tc>
          <w:tcPr>
            <w:tcW w:w="1094" w:type="dxa"/>
            <w:tcBorders>
              <w:top w:val="single" w:color="auto" w:sz="4" w:space="0"/>
              <w:left w:val="single" w:color="auto" w:sz="4" w:space="0"/>
              <w:bottom w:val="single" w:color="auto" w:sz="4" w:space="0"/>
              <w:right w:val="single" w:color="auto" w:sz="4" w:space="0"/>
            </w:tcBorders>
            <w:vAlign w:val="center"/>
          </w:tcPr>
          <w:p w14:paraId="0A272DA3">
            <w:pPr>
              <w:spacing w:before="78"/>
              <w:ind w:left="0"/>
              <w:jc w:val="center"/>
              <w:rPr>
                <w:rFonts w:hint="eastAsia" w:ascii="宋体" w:hAnsi="宋体" w:eastAsia="宋体" w:cs="宋体"/>
                <w:lang w:eastAsia="zh-CN"/>
              </w:rPr>
            </w:pPr>
            <w:r>
              <w:rPr>
                <w:rFonts w:hint="eastAsia" w:ascii="宋体" w:hAnsi="宋体" w:cs="宋体"/>
                <w:lang w:eastAsia="zh-CN"/>
              </w:rPr>
              <w:t>否</w:t>
            </w:r>
          </w:p>
        </w:tc>
        <w:tc>
          <w:tcPr>
            <w:tcW w:w="3105" w:type="dxa"/>
            <w:tcBorders>
              <w:top w:val="single" w:color="auto" w:sz="4" w:space="0"/>
              <w:left w:val="single" w:color="auto" w:sz="4" w:space="0"/>
              <w:bottom w:val="single" w:color="auto" w:sz="4" w:space="0"/>
              <w:right w:val="single" w:color="auto" w:sz="4" w:space="0"/>
            </w:tcBorders>
            <w:vAlign w:val="center"/>
          </w:tcPr>
          <w:p w14:paraId="4E25C853">
            <w:pPr>
              <w:spacing w:before="78"/>
              <w:ind w:left="190"/>
              <w:jc w:val="both"/>
              <w:rPr>
                <w:rFonts w:hint="eastAsia" w:ascii="宋体" w:hAnsi="宋体" w:eastAsia="宋体" w:cs="宋体"/>
                <w:lang w:eastAsia="zh-CN"/>
              </w:rPr>
            </w:pPr>
            <w:r>
              <w:rPr>
                <w:rFonts w:hint="eastAsia" w:ascii="宋体" w:hAnsi="宋体" w:eastAsia="宋体" w:cs="宋体"/>
                <w:lang w:eastAsia="zh-CN"/>
              </w:rPr>
              <w:t>操作系统支持全中文操作交互界面</w:t>
            </w:r>
          </w:p>
        </w:tc>
      </w:tr>
      <w:tr w14:paraId="4EE5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463F37A6">
            <w:pPr>
              <w:numPr>
                <w:ilvl w:val="0"/>
                <w:numId w:val="2"/>
              </w:numPr>
              <w:spacing w:before="78"/>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4FF5FD30">
            <w:pPr>
              <w:keepNext w:val="0"/>
              <w:keepLines w:val="0"/>
              <w:widowControl/>
              <w:suppressLineNumbers w:val="0"/>
              <w:jc w:val="center"/>
              <w:rPr>
                <w:szCs w:val="21"/>
              </w:rPr>
            </w:pPr>
            <w:r>
              <w:rPr>
                <w:rFonts w:ascii="宋体" w:hAnsi="宋体" w:eastAsia="宋体" w:cs="宋体"/>
                <w:color w:val="000000"/>
                <w:kern w:val="0"/>
                <w:sz w:val="21"/>
                <w:szCs w:val="21"/>
                <w:lang w:val="en-US" w:eastAsia="zh-CN" w:bidi="ar"/>
              </w:rPr>
              <w:t>功能要求</w:t>
            </w:r>
          </w:p>
          <w:p w14:paraId="669F7208">
            <w:pPr>
              <w:spacing w:before="78"/>
              <w:ind w:left="190"/>
              <w:jc w:val="center"/>
              <w:rPr>
                <w:rFonts w:hint="eastAsia" w:ascii="宋体" w:hAnsi="宋体" w:eastAsia="宋体" w:cs="宋体"/>
                <w:szCs w:val="21"/>
              </w:rPr>
            </w:pPr>
          </w:p>
        </w:tc>
        <w:tc>
          <w:tcPr>
            <w:tcW w:w="1425" w:type="dxa"/>
            <w:vMerge w:val="restart"/>
            <w:tcBorders>
              <w:top w:val="single" w:color="auto" w:sz="4" w:space="0"/>
              <w:left w:val="single" w:color="auto" w:sz="4" w:space="0"/>
              <w:right w:val="single" w:color="auto" w:sz="4" w:space="0"/>
            </w:tcBorders>
            <w:vAlign w:val="center"/>
          </w:tcPr>
          <w:p w14:paraId="5F3AD0DC">
            <w:pPr>
              <w:keepNext w:val="0"/>
              <w:keepLines w:val="0"/>
              <w:widowControl/>
              <w:suppressLineNumbers w:val="0"/>
              <w:jc w:val="left"/>
            </w:pPr>
          </w:p>
          <w:p w14:paraId="186AA925">
            <w:pPr>
              <w:spacing w:before="78"/>
              <w:ind w:left="190"/>
              <w:jc w:val="both"/>
              <w:rPr>
                <w:rFonts w:hint="eastAsia" w:ascii="宋体" w:hAnsi="宋体" w:eastAsia="宋体" w:cs="宋体"/>
              </w:rPr>
            </w:pPr>
          </w:p>
          <w:p w14:paraId="7D51AD09">
            <w:pPr>
              <w:spacing w:before="78"/>
              <w:ind w:left="190"/>
              <w:jc w:val="both"/>
              <w:rPr>
                <w:rFonts w:hint="eastAsia" w:ascii="宋体" w:hAnsi="宋体" w:eastAsia="宋体" w:cs="宋体"/>
              </w:rPr>
            </w:pPr>
          </w:p>
          <w:p w14:paraId="7CF75ED0">
            <w:pPr>
              <w:spacing w:before="78"/>
              <w:ind w:left="190"/>
              <w:jc w:val="both"/>
              <w:rPr>
                <w:rFonts w:hint="eastAsia" w:ascii="宋体" w:hAnsi="宋体" w:eastAsia="宋体" w:cs="宋体"/>
              </w:rPr>
            </w:pPr>
            <w:r>
              <w:rPr>
                <w:rFonts w:hint="eastAsia" w:ascii="宋体" w:hAnsi="宋体" w:eastAsia="宋体" w:cs="宋体"/>
                <w:lang w:val="en-US" w:eastAsia="zh-CN"/>
              </w:rPr>
              <w:t>服务支持</w:t>
            </w:r>
          </w:p>
          <w:p w14:paraId="2685B079">
            <w:pPr>
              <w:spacing w:before="78"/>
              <w:ind w:left="190"/>
              <w:jc w:val="both"/>
              <w:rPr>
                <w:rFonts w:hint="eastAsia" w:ascii="宋体" w:hAnsi="宋体" w:eastAsia="宋体" w:cs="宋体"/>
              </w:rPr>
            </w:pPr>
          </w:p>
          <w:p w14:paraId="1F5BEFF7">
            <w:pPr>
              <w:spacing w:before="78"/>
              <w:ind w:left="190"/>
              <w:jc w:val="both"/>
              <w:rPr>
                <w:rFonts w:hint="eastAsia" w:ascii="宋体" w:hAnsi="宋体" w:eastAsia="宋体" w:cs="宋体"/>
              </w:rPr>
            </w:pPr>
          </w:p>
          <w:p w14:paraId="7FA71F45">
            <w:pPr>
              <w:spacing w:before="78"/>
              <w:ind w:left="190"/>
              <w:jc w:val="both"/>
              <w:rPr>
                <w:rFonts w:hint="eastAsia" w:ascii="宋体" w:hAnsi="宋体" w:eastAsia="宋体" w:cs="宋体"/>
              </w:rPr>
            </w:pPr>
          </w:p>
        </w:tc>
        <w:tc>
          <w:tcPr>
            <w:tcW w:w="1489" w:type="dxa"/>
            <w:tcBorders>
              <w:top w:val="single" w:color="auto" w:sz="4" w:space="0"/>
              <w:left w:val="single" w:color="auto" w:sz="4" w:space="0"/>
              <w:bottom w:val="single" w:color="auto" w:sz="4" w:space="0"/>
              <w:right w:val="single" w:color="auto" w:sz="4" w:space="0"/>
            </w:tcBorders>
            <w:vAlign w:val="center"/>
          </w:tcPr>
          <w:p w14:paraId="2EC6309C">
            <w:pPr>
              <w:spacing w:before="0"/>
              <w:ind w:left="0"/>
              <w:jc w:val="center"/>
              <w:rPr>
                <w:rFonts w:hint="eastAsia" w:ascii="宋体" w:hAnsi="宋体" w:eastAsia="宋体" w:cs="宋体"/>
              </w:rPr>
            </w:pPr>
            <w:r>
              <w:rPr>
                <w:rFonts w:hint="eastAsia" w:ascii="宋体" w:hAnsi="宋体" w:eastAsia="宋体" w:cs="宋体"/>
              </w:rPr>
              <w:t>网络共享</w:t>
            </w:r>
          </w:p>
        </w:tc>
        <w:tc>
          <w:tcPr>
            <w:tcW w:w="1094" w:type="dxa"/>
            <w:tcBorders>
              <w:top w:val="single" w:color="auto" w:sz="4" w:space="0"/>
              <w:left w:val="single" w:color="auto" w:sz="4" w:space="0"/>
              <w:bottom w:val="single" w:color="auto" w:sz="4" w:space="0"/>
              <w:right w:val="single" w:color="auto" w:sz="4" w:space="0"/>
            </w:tcBorders>
            <w:vAlign w:val="center"/>
          </w:tcPr>
          <w:p w14:paraId="73E1A2F3">
            <w:pPr>
              <w:spacing w:before="78"/>
              <w:ind w:left="0"/>
              <w:jc w:val="center"/>
              <w:rPr>
                <w:rFonts w:hint="eastAsia" w:ascii="宋体" w:hAnsi="宋体" w:eastAsia="宋体" w:cs="宋体"/>
                <w:lang w:eastAsia="zh-CN"/>
              </w:rPr>
            </w:pPr>
            <w:r>
              <w:rPr>
                <w:rFonts w:hint="eastAsia" w:ascii="宋体" w:hAnsi="宋体" w:cs="宋体"/>
                <w:lang w:eastAsia="zh-CN"/>
              </w:rPr>
              <w:t>否</w:t>
            </w:r>
          </w:p>
        </w:tc>
        <w:tc>
          <w:tcPr>
            <w:tcW w:w="3105" w:type="dxa"/>
            <w:tcBorders>
              <w:top w:val="single" w:color="auto" w:sz="4" w:space="0"/>
              <w:left w:val="single" w:color="auto" w:sz="4" w:space="0"/>
              <w:bottom w:val="single" w:color="auto" w:sz="4" w:space="0"/>
              <w:right w:val="single" w:color="auto" w:sz="4" w:space="0"/>
            </w:tcBorders>
            <w:vAlign w:val="center"/>
          </w:tcPr>
          <w:p w14:paraId="02D2E578">
            <w:pPr>
              <w:spacing w:before="78"/>
              <w:ind w:left="190"/>
              <w:jc w:val="both"/>
              <w:rPr>
                <w:rFonts w:hint="eastAsia" w:ascii="宋体" w:hAnsi="宋体" w:eastAsia="宋体" w:cs="宋体"/>
                <w:lang w:eastAsia="zh-CN"/>
              </w:rPr>
            </w:pPr>
            <w:r>
              <w:rPr>
                <w:rFonts w:hint="eastAsia" w:ascii="宋体" w:hAnsi="宋体" w:eastAsia="宋体" w:cs="宋体"/>
                <w:lang w:eastAsia="zh-CN"/>
              </w:rPr>
              <w:t>操作系统支持基于NFS、SMB、FTP、CIFS等协议的数据网络共享服务</w:t>
            </w:r>
          </w:p>
        </w:tc>
      </w:tr>
      <w:tr w14:paraId="4BE0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04EEB8B0">
            <w:pPr>
              <w:numPr>
                <w:ilvl w:val="0"/>
                <w:numId w:val="2"/>
              </w:numPr>
              <w:spacing w:before="209" w:line="239" w:lineRule="auto"/>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6B65B93E">
            <w:pPr>
              <w:spacing w:before="78"/>
              <w:ind w:left="0"/>
              <w:jc w:val="center"/>
              <w:rPr>
                <w:rFonts w:hint="eastAsia" w:ascii="宋体" w:hAnsi="宋体" w:eastAsia="宋体" w:cs="宋体"/>
                <w:szCs w:val="21"/>
              </w:rPr>
            </w:pPr>
            <w:r>
              <w:rPr>
                <w:rFonts w:hint="eastAsia" w:ascii="宋体" w:hAnsi="宋体" w:eastAsia="宋体" w:cs="宋体"/>
                <w:szCs w:val="21"/>
                <w:lang w:val="en-US" w:eastAsia="zh-CN"/>
              </w:rPr>
              <w:t>功能要求</w:t>
            </w:r>
          </w:p>
          <w:p w14:paraId="43C9C80F">
            <w:pPr>
              <w:spacing w:before="78"/>
              <w:ind w:left="190"/>
              <w:jc w:val="center"/>
              <w:rPr>
                <w:rFonts w:hint="eastAsia" w:ascii="宋体" w:hAnsi="宋体" w:eastAsia="宋体" w:cs="宋体"/>
                <w:szCs w:val="21"/>
              </w:rPr>
            </w:pPr>
          </w:p>
        </w:tc>
        <w:tc>
          <w:tcPr>
            <w:tcW w:w="1425" w:type="dxa"/>
            <w:vMerge w:val="continue"/>
            <w:tcBorders>
              <w:left w:val="single" w:color="auto" w:sz="4" w:space="0"/>
              <w:right w:val="single" w:color="auto" w:sz="4" w:space="0"/>
            </w:tcBorders>
            <w:vAlign w:val="center"/>
          </w:tcPr>
          <w:p w14:paraId="5E24421A">
            <w:pPr>
              <w:spacing w:before="78"/>
              <w:ind w:left="190"/>
              <w:jc w:val="both"/>
              <w:rPr>
                <w:rFonts w:hint="eastAsia" w:ascii="宋体" w:hAnsi="宋体" w:eastAsia="宋体" w:cs="宋体"/>
              </w:rPr>
            </w:pPr>
          </w:p>
        </w:tc>
        <w:tc>
          <w:tcPr>
            <w:tcW w:w="1489" w:type="dxa"/>
            <w:tcBorders>
              <w:top w:val="single" w:color="auto" w:sz="4" w:space="0"/>
              <w:left w:val="single" w:color="auto" w:sz="4" w:space="0"/>
              <w:bottom w:val="single" w:color="auto" w:sz="4" w:space="0"/>
              <w:right w:val="single" w:color="auto" w:sz="4" w:space="0"/>
            </w:tcBorders>
            <w:vAlign w:val="center"/>
          </w:tcPr>
          <w:p w14:paraId="0BDC361C">
            <w:pPr>
              <w:spacing w:before="0"/>
              <w:ind w:left="0"/>
              <w:jc w:val="center"/>
              <w:rPr>
                <w:rFonts w:hint="eastAsia" w:ascii="宋体" w:hAnsi="宋体" w:eastAsia="宋体" w:cs="宋体"/>
                <w:highlight w:val="none"/>
              </w:rPr>
            </w:pPr>
            <w:r>
              <w:rPr>
                <w:rFonts w:hint="eastAsia" w:ascii="宋体" w:hAnsi="宋体" w:eastAsia="宋体" w:cs="宋体"/>
                <w:highlight w:val="none"/>
              </w:rPr>
              <w:t>WEB服务</w:t>
            </w:r>
          </w:p>
        </w:tc>
        <w:tc>
          <w:tcPr>
            <w:tcW w:w="1094" w:type="dxa"/>
            <w:tcBorders>
              <w:top w:val="single" w:color="auto" w:sz="4" w:space="0"/>
              <w:left w:val="single" w:color="auto" w:sz="4" w:space="0"/>
              <w:bottom w:val="single" w:color="auto" w:sz="4" w:space="0"/>
              <w:right w:val="single" w:color="auto" w:sz="4" w:space="0"/>
            </w:tcBorders>
            <w:vAlign w:val="center"/>
          </w:tcPr>
          <w:p w14:paraId="5965E2F1">
            <w:pPr>
              <w:spacing w:before="78"/>
              <w:ind w:lef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105" w:type="dxa"/>
            <w:tcBorders>
              <w:top w:val="single" w:color="auto" w:sz="4" w:space="0"/>
              <w:left w:val="single" w:color="auto" w:sz="4" w:space="0"/>
              <w:bottom w:val="single" w:color="auto" w:sz="4" w:space="0"/>
              <w:right w:val="single" w:color="auto" w:sz="4" w:space="0"/>
            </w:tcBorders>
            <w:vAlign w:val="center"/>
          </w:tcPr>
          <w:p w14:paraId="59765099">
            <w:pPr>
              <w:spacing w:before="78"/>
              <w:ind w:left="190"/>
              <w:jc w:val="both"/>
              <w:rPr>
                <w:rFonts w:hint="eastAsia" w:ascii="宋体" w:hAnsi="宋体" w:eastAsia="宋体" w:cs="宋体"/>
                <w:highlight w:val="none"/>
              </w:rPr>
            </w:pPr>
            <w:r>
              <w:rPr>
                <w:rFonts w:hint="eastAsia" w:ascii="宋体" w:hAnsi="宋体" w:eastAsia="宋体" w:cs="宋体"/>
                <w:highlight w:val="none"/>
              </w:rPr>
              <w:t>操作系统支持基于HTTP、HTTPS、FastCGI等协议WEB服务</w:t>
            </w:r>
          </w:p>
        </w:tc>
      </w:tr>
      <w:tr w14:paraId="0DBA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0AB241FB">
            <w:pPr>
              <w:numPr>
                <w:ilvl w:val="0"/>
                <w:numId w:val="2"/>
              </w:numPr>
              <w:spacing w:before="78" w:line="239" w:lineRule="auto"/>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28A8FD5C">
            <w:pPr>
              <w:keepNext w:val="0"/>
              <w:keepLines w:val="0"/>
              <w:widowControl/>
              <w:suppressLineNumbers w:val="0"/>
              <w:jc w:val="center"/>
              <w:rPr>
                <w:szCs w:val="21"/>
              </w:rPr>
            </w:pPr>
            <w:r>
              <w:rPr>
                <w:rFonts w:ascii="宋体" w:hAnsi="宋体" w:eastAsia="宋体" w:cs="宋体"/>
                <w:color w:val="000000"/>
                <w:kern w:val="0"/>
                <w:sz w:val="21"/>
                <w:szCs w:val="21"/>
                <w:lang w:val="en-US" w:eastAsia="zh-CN" w:bidi="ar"/>
              </w:rPr>
              <w:t>功能要求</w:t>
            </w:r>
          </w:p>
          <w:p w14:paraId="61A4A6B1">
            <w:pPr>
              <w:spacing w:before="78"/>
              <w:ind w:left="190"/>
              <w:jc w:val="center"/>
              <w:rPr>
                <w:rFonts w:hint="eastAsia" w:ascii="宋体" w:hAnsi="宋体" w:eastAsia="宋体" w:cs="宋体"/>
                <w:szCs w:val="21"/>
              </w:rPr>
            </w:pPr>
          </w:p>
        </w:tc>
        <w:tc>
          <w:tcPr>
            <w:tcW w:w="1425" w:type="dxa"/>
            <w:vMerge w:val="continue"/>
            <w:tcBorders>
              <w:left w:val="single" w:color="auto" w:sz="4" w:space="0"/>
              <w:right w:val="single" w:color="auto" w:sz="4" w:space="0"/>
            </w:tcBorders>
            <w:vAlign w:val="center"/>
          </w:tcPr>
          <w:p w14:paraId="7401C400">
            <w:pPr>
              <w:spacing w:before="78"/>
              <w:ind w:left="190"/>
              <w:jc w:val="both"/>
              <w:rPr>
                <w:rFonts w:hint="eastAsia" w:ascii="宋体" w:hAnsi="宋体" w:eastAsia="宋体" w:cs="宋体"/>
              </w:rPr>
            </w:pPr>
          </w:p>
        </w:tc>
        <w:tc>
          <w:tcPr>
            <w:tcW w:w="1489" w:type="dxa"/>
            <w:tcBorders>
              <w:top w:val="single" w:color="auto" w:sz="4" w:space="0"/>
              <w:left w:val="single" w:color="auto" w:sz="4" w:space="0"/>
              <w:bottom w:val="single" w:color="auto" w:sz="4" w:space="0"/>
              <w:right w:val="single" w:color="auto" w:sz="4" w:space="0"/>
            </w:tcBorders>
            <w:vAlign w:val="center"/>
          </w:tcPr>
          <w:p w14:paraId="230328C5">
            <w:pPr>
              <w:spacing w:before="0"/>
              <w:ind w:left="0" w:leftChars="0"/>
              <w:jc w:val="center"/>
              <w:rPr>
                <w:rFonts w:hint="eastAsia" w:ascii="宋体" w:hAnsi="宋体" w:eastAsia="宋体" w:cs="宋体"/>
              </w:rPr>
            </w:pPr>
            <w:r>
              <w:rPr>
                <w:rFonts w:hint="eastAsia" w:ascii="宋体" w:hAnsi="宋体" w:cs="宋体"/>
                <w:color w:val="auto"/>
                <w:lang w:val="dsb-DE" w:eastAsia="zh-CN"/>
              </w:rPr>
              <w:t>▲</w:t>
            </w:r>
            <w:r>
              <w:rPr>
                <w:rFonts w:hint="eastAsia" w:ascii="宋体" w:hAnsi="宋体" w:eastAsia="宋体" w:cs="宋体"/>
                <w:color w:val="auto"/>
              </w:rPr>
              <w:t>加密传输服务</w:t>
            </w:r>
          </w:p>
        </w:tc>
        <w:tc>
          <w:tcPr>
            <w:tcW w:w="1094" w:type="dxa"/>
            <w:tcBorders>
              <w:top w:val="single" w:color="auto" w:sz="4" w:space="0"/>
              <w:left w:val="single" w:color="auto" w:sz="4" w:space="0"/>
              <w:bottom w:val="single" w:color="auto" w:sz="4" w:space="0"/>
              <w:right w:val="single" w:color="auto" w:sz="4" w:space="0"/>
            </w:tcBorders>
            <w:vAlign w:val="center"/>
          </w:tcPr>
          <w:p w14:paraId="0BB6461B">
            <w:pPr>
              <w:spacing w:before="78"/>
              <w:ind w:left="0"/>
              <w:jc w:val="center"/>
              <w:rPr>
                <w:rFonts w:hint="eastAsia" w:ascii="宋体" w:hAnsi="宋体" w:eastAsia="宋体" w:cs="宋体"/>
                <w:lang w:eastAsia="zh-CN"/>
              </w:rPr>
            </w:pPr>
            <w:r>
              <w:rPr>
                <w:rFonts w:hint="eastAsia" w:ascii="宋体" w:hAnsi="宋体" w:eastAsia="宋体" w:cs="宋体"/>
                <w:lang w:eastAsia="zh-CN"/>
              </w:rPr>
              <w:t>是</w:t>
            </w:r>
          </w:p>
        </w:tc>
        <w:tc>
          <w:tcPr>
            <w:tcW w:w="3105" w:type="dxa"/>
            <w:tcBorders>
              <w:top w:val="single" w:color="auto" w:sz="4" w:space="0"/>
              <w:left w:val="single" w:color="auto" w:sz="4" w:space="0"/>
              <w:bottom w:val="single" w:color="auto" w:sz="4" w:space="0"/>
              <w:right w:val="single" w:color="auto" w:sz="4" w:space="0"/>
            </w:tcBorders>
            <w:vAlign w:val="center"/>
          </w:tcPr>
          <w:p w14:paraId="3E2C05F3">
            <w:pPr>
              <w:spacing w:before="78"/>
              <w:ind w:left="190"/>
              <w:jc w:val="both"/>
              <w:rPr>
                <w:rFonts w:hint="eastAsia" w:ascii="宋体" w:hAnsi="宋体" w:eastAsia="宋体" w:cs="宋体"/>
                <w:lang w:eastAsia="zh-CN"/>
              </w:rPr>
            </w:pPr>
            <w:r>
              <w:rPr>
                <w:rFonts w:hint="eastAsia" w:ascii="宋体" w:hAnsi="宋体" w:eastAsia="宋体" w:cs="宋体"/>
                <w:lang w:eastAsia="zh-CN"/>
              </w:rPr>
              <w:t>操作系统支持基于IPSec和SSL协议的隧道加密传输服务</w:t>
            </w:r>
          </w:p>
        </w:tc>
      </w:tr>
      <w:tr w14:paraId="75DA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1"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78C27C5E">
            <w:pPr>
              <w:numPr>
                <w:ilvl w:val="0"/>
                <w:numId w:val="2"/>
              </w:numPr>
              <w:spacing w:before="78" w:line="239" w:lineRule="auto"/>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0F8DECBF">
            <w:pPr>
              <w:keepNext w:val="0"/>
              <w:keepLines w:val="0"/>
              <w:widowControl/>
              <w:suppressLineNumbers w:val="0"/>
              <w:jc w:val="center"/>
              <w:rPr>
                <w:szCs w:val="21"/>
              </w:rPr>
            </w:pPr>
            <w:r>
              <w:rPr>
                <w:rFonts w:ascii="宋体" w:hAnsi="宋体" w:eastAsia="宋体" w:cs="宋体"/>
                <w:color w:val="000000"/>
                <w:kern w:val="0"/>
                <w:sz w:val="21"/>
                <w:szCs w:val="21"/>
                <w:lang w:val="en-US" w:eastAsia="zh-CN" w:bidi="ar"/>
              </w:rPr>
              <w:t>功能要求</w:t>
            </w:r>
          </w:p>
          <w:p w14:paraId="2C152515">
            <w:pPr>
              <w:spacing w:before="78"/>
              <w:ind w:left="190"/>
              <w:jc w:val="center"/>
              <w:rPr>
                <w:rFonts w:hint="eastAsia" w:ascii="宋体" w:hAnsi="宋体" w:eastAsia="宋体" w:cs="宋体"/>
                <w:szCs w:val="21"/>
              </w:rPr>
            </w:pPr>
          </w:p>
        </w:tc>
        <w:tc>
          <w:tcPr>
            <w:tcW w:w="1425" w:type="dxa"/>
            <w:vMerge w:val="continue"/>
            <w:tcBorders>
              <w:left w:val="single" w:color="auto" w:sz="4" w:space="0"/>
              <w:right w:val="single" w:color="auto" w:sz="4" w:space="0"/>
            </w:tcBorders>
            <w:vAlign w:val="center"/>
          </w:tcPr>
          <w:p w14:paraId="5AFCB6A1">
            <w:pPr>
              <w:spacing w:before="78"/>
              <w:ind w:left="190"/>
              <w:jc w:val="both"/>
              <w:rPr>
                <w:rFonts w:hint="eastAsia" w:ascii="宋体" w:hAnsi="宋体" w:eastAsia="宋体" w:cs="宋体"/>
              </w:rPr>
            </w:pPr>
          </w:p>
        </w:tc>
        <w:tc>
          <w:tcPr>
            <w:tcW w:w="1489" w:type="dxa"/>
            <w:tcBorders>
              <w:top w:val="single" w:color="auto" w:sz="4" w:space="0"/>
              <w:left w:val="single" w:color="auto" w:sz="4" w:space="0"/>
              <w:bottom w:val="single" w:color="auto" w:sz="4" w:space="0"/>
              <w:right w:val="single" w:color="auto" w:sz="4" w:space="0"/>
            </w:tcBorders>
            <w:vAlign w:val="center"/>
          </w:tcPr>
          <w:p w14:paraId="4625BCB8">
            <w:pPr>
              <w:spacing w:before="0"/>
              <w:ind w:left="0" w:leftChars="0"/>
              <w:jc w:val="center"/>
              <w:rPr>
                <w:rFonts w:hint="eastAsia" w:ascii="宋体" w:hAnsi="宋体" w:eastAsia="宋体" w:cs="宋体"/>
              </w:rPr>
            </w:pPr>
            <w:r>
              <w:rPr>
                <w:rFonts w:hint="eastAsia" w:ascii="宋体" w:hAnsi="宋体" w:eastAsia="宋体" w:cs="宋体"/>
              </w:rPr>
              <w:t>数字证书服务</w:t>
            </w:r>
          </w:p>
        </w:tc>
        <w:tc>
          <w:tcPr>
            <w:tcW w:w="1094" w:type="dxa"/>
            <w:tcBorders>
              <w:top w:val="single" w:color="auto" w:sz="4" w:space="0"/>
              <w:left w:val="single" w:color="auto" w:sz="4" w:space="0"/>
              <w:bottom w:val="single" w:color="auto" w:sz="4" w:space="0"/>
              <w:right w:val="single" w:color="auto" w:sz="4" w:space="0"/>
            </w:tcBorders>
            <w:vAlign w:val="center"/>
          </w:tcPr>
          <w:p w14:paraId="2EC5EB51">
            <w:pPr>
              <w:spacing w:before="78"/>
              <w:ind w:left="0"/>
              <w:jc w:val="center"/>
              <w:rPr>
                <w:rFonts w:hint="eastAsia" w:ascii="宋体" w:hAnsi="宋体" w:eastAsia="宋体" w:cs="宋体"/>
              </w:rPr>
            </w:pPr>
            <w:r>
              <w:rPr>
                <w:rFonts w:hint="eastAsia" w:ascii="宋体" w:hAnsi="宋体" w:cs="宋体"/>
                <w:lang w:eastAsia="zh-CN"/>
              </w:rPr>
              <w:t>否</w:t>
            </w:r>
          </w:p>
        </w:tc>
        <w:tc>
          <w:tcPr>
            <w:tcW w:w="3105" w:type="dxa"/>
            <w:tcBorders>
              <w:top w:val="single" w:color="auto" w:sz="4" w:space="0"/>
              <w:left w:val="single" w:color="auto" w:sz="4" w:space="0"/>
              <w:bottom w:val="single" w:color="auto" w:sz="4" w:space="0"/>
              <w:right w:val="single" w:color="auto" w:sz="4" w:space="0"/>
            </w:tcBorders>
            <w:vAlign w:val="center"/>
          </w:tcPr>
          <w:p w14:paraId="776A42BF">
            <w:pPr>
              <w:spacing w:before="78"/>
              <w:ind w:left="190"/>
              <w:jc w:val="both"/>
              <w:rPr>
                <w:rFonts w:hint="eastAsia" w:ascii="宋体" w:hAnsi="宋体" w:eastAsia="宋体" w:cs="宋体"/>
                <w:lang w:eastAsia="zh-CN"/>
              </w:rPr>
            </w:pPr>
            <w:r>
              <w:rPr>
                <w:rFonts w:hint="eastAsia" w:ascii="宋体" w:hAnsi="宋体" w:eastAsia="宋体" w:cs="宋体"/>
                <w:lang w:eastAsia="zh-CN"/>
              </w:rPr>
              <w:t>操作系统支持基于PKI体系的数字证书服务</w:t>
            </w:r>
          </w:p>
        </w:tc>
      </w:tr>
      <w:tr w14:paraId="4EEC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2406104A">
            <w:pPr>
              <w:numPr>
                <w:ilvl w:val="0"/>
                <w:numId w:val="2"/>
              </w:numPr>
              <w:spacing w:before="47" w:line="239" w:lineRule="auto"/>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7A7758E3">
            <w:pPr>
              <w:keepNext w:val="0"/>
              <w:keepLines w:val="0"/>
              <w:widowControl/>
              <w:suppressLineNumbers w:val="0"/>
              <w:jc w:val="center"/>
              <w:rPr>
                <w:szCs w:val="21"/>
              </w:rPr>
            </w:pPr>
            <w:r>
              <w:rPr>
                <w:rFonts w:ascii="宋体" w:hAnsi="宋体" w:eastAsia="宋体" w:cs="宋体"/>
                <w:color w:val="000000"/>
                <w:kern w:val="0"/>
                <w:sz w:val="21"/>
                <w:szCs w:val="21"/>
                <w:lang w:val="en-US" w:eastAsia="zh-CN" w:bidi="ar"/>
              </w:rPr>
              <w:t>功能要求</w:t>
            </w:r>
          </w:p>
          <w:p w14:paraId="2EF770CF">
            <w:pPr>
              <w:spacing w:before="78"/>
              <w:ind w:left="190"/>
              <w:jc w:val="center"/>
              <w:rPr>
                <w:rFonts w:hint="eastAsia" w:ascii="宋体" w:hAnsi="宋体" w:eastAsia="宋体" w:cs="宋体"/>
                <w:szCs w:val="21"/>
              </w:rPr>
            </w:pPr>
          </w:p>
        </w:tc>
        <w:tc>
          <w:tcPr>
            <w:tcW w:w="1425" w:type="dxa"/>
            <w:vMerge w:val="continue"/>
            <w:tcBorders>
              <w:left w:val="single" w:color="auto" w:sz="4" w:space="0"/>
              <w:bottom w:val="single" w:color="auto" w:sz="4" w:space="0"/>
              <w:right w:val="single" w:color="auto" w:sz="4" w:space="0"/>
            </w:tcBorders>
            <w:vAlign w:val="center"/>
          </w:tcPr>
          <w:p w14:paraId="1A29A413">
            <w:pPr>
              <w:spacing w:before="78"/>
              <w:ind w:left="190"/>
              <w:jc w:val="both"/>
              <w:rPr>
                <w:rFonts w:hint="eastAsia" w:ascii="宋体" w:hAnsi="宋体" w:eastAsia="宋体" w:cs="宋体"/>
              </w:rPr>
            </w:pPr>
          </w:p>
        </w:tc>
        <w:tc>
          <w:tcPr>
            <w:tcW w:w="1489" w:type="dxa"/>
            <w:tcBorders>
              <w:top w:val="single" w:color="auto" w:sz="4" w:space="0"/>
              <w:left w:val="single" w:color="auto" w:sz="4" w:space="0"/>
              <w:bottom w:val="single" w:color="auto" w:sz="4" w:space="0"/>
              <w:right w:val="single" w:color="auto" w:sz="4" w:space="0"/>
            </w:tcBorders>
            <w:vAlign w:val="center"/>
          </w:tcPr>
          <w:p w14:paraId="683D0AF4">
            <w:pPr>
              <w:spacing w:before="0"/>
              <w:ind w:left="0" w:leftChars="0"/>
              <w:jc w:val="center"/>
              <w:rPr>
                <w:rFonts w:hint="eastAsia" w:ascii="宋体" w:hAnsi="宋体" w:eastAsia="宋体" w:cs="宋体"/>
              </w:rPr>
            </w:pPr>
            <w:r>
              <w:rPr>
                <w:rFonts w:hint="eastAsia" w:ascii="宋体" w:hAnsi="宋体" w:eastAsia="宋体" w:cs="宋体"/>
              </w:rPr>
              <w:t>访问控制服务</w:t>
            </w:r>
          </w:p>
        </w:tc>
        <w:tc>
          <w:tcPr>
            <w:tcW w:w="1094" w:type="dxa"/>
            <w:tcBorders>
              <w:top w:val="single" w:color="auto" w:sz="4" w:space="0"/>
              <w:left w:val="single" w:color="auto" w:sz="4" w:space="0"/>
              <w:bottom w:val="single" w:color="auto" w:sz="4" w:space="0"/>
              <w:right w:val="single" w:color="auto" w:sz="4" w:space="0"/>
            </w:tcBorders>
            <w:vAlign w:val="center"/>
          </w:tcPr>
          <w:p w14:paraId="19B63C85">
            <w:pPr>
              <w:spacing w:before="78"/>
              <w:ind w:left="0"/>
              <w:jc w:val="center"/>
              <w:rPr>
                <w:rFonts w:hint="eastAsia" w:ascii="宋体" w:hAnsi="宋体" w:eastAsia="宋体" w:cs="宋体"/>
              </w:rPr>
            </w:pPr>
            <w:r>
              <w:rPr>
                <w:rFonts w:hint="eastAsia" w:ascii="宋体" w:hAnsi="宋体" w:cs="宋体"/>
                <w:lang w:eastAsia="zh-CN"/>
              </w:rPr>
              <w:t>否</w:t>
            </w:r>
          </w:p>
        </w:tc>
        <w:tc>
          <w:tcPr>
            <w:tcW w:w="3105" w:type="dxa"/>
            <w:tcBorders>
              <w:top w:val="single" w:color="auto" w:sz="4" w:space="0"/>
              <w:left w:val="single" w:color="auto" w:sz="4" w:space="0"/>
              <w:bottom w:val="single" w:color="auto" w:sz="4" w:space="0"/>
              <w:right w:val="single" w:color="auto" w:sz="4" w:space="0"/>
            </w:tcBorders>
            <w:vAlign w:val="center"/>
          </w:tcPr>
          <w:p w14:paraId="18AE6DC5">
            <w:pPr>
              <w:spacing w:before="78"/>
              <w:ind w:left="190"/>
              <w:jc w:val="both"/>
              <w:rPr>
                <w:rFonts w:hint="eastAsia" w:ascii="宋体" w:hAnsi="宋体" w:eastAsia="宋体" w:cs="宋体"/>
                <w:lang w:eastAsia="zh-CN"/>
              </w:rPr>
            </w:pPr>
            <w:r>
              <w:rPr>
                <w:rFonts w:hint="eastAsia" w:ascii="宋体" w:hAnsi="宋体" w:eastAsia="宋体" w:cs="宋体"/>
                <w:lang w:eastAsia="zh-CN"/>
              </w:rPr>
              <w:t>操作系统支持基于RBAC(基于角色的访问控制)机制的访问控制服务</w:t>
            </w:r>
          </w:p>
        </w:tc>
      </w:tr>
      <w:tr w14:paraId="76A4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4FE07D74">
            <w:pPr>
              <w:numPr>
                <w:ilvl w:val="0"/>
                <w:numId w:val="2"/>
              </w:numPr>
              <w:spacing w:before="210" w:line="239" w:lineRule="auto"/>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1CA708FE">
            <w:pPr>
              <w:spacing w:before="78"/>
              <w:ind w:left="190"/>
              <w:jc w:val="both"/>
              <w:rPr>
                <w:rFonts w:hint="eastAsia" w:ascii="宋体" w:hAnsi="宋体" w:eastAsia="宋体" w:cs="宋体"/>
              </w:rPr>
            </w:pPr>
            <w:r>
              <w:rPr>
                <w:rFonts w:hint="eastAsia" w:ascii="宋体" w:hAnsi="宋体" w:eastAsia="宋体" w:cs="宋体"/>
                <w:lang w:val="en-US" w:eastAsia="zh-CN"/>
              </w:rPr>
              <w:t>易用性要求</w:t>
            </w:r>
          </w:p>
          <w:p w14:paraId="2D05A81D">
            <w:pPr>
              <w:spacing w:before="78"/>
              <w:ind w:left="190"/>
              <w:jc w:val="both"/>
              <w:rPr>
                <w:rFonts w:hint="eastAsia" w:ascii="宋体" w:hAnsi="宋体" w:eastAsia="宋体" w:cs="宋体"/>
              </w:rPr>
            </w:pPr>
          </w:p>
        </w:tc>
        <w:tc>
          <w:tcPr>
            <w:tcW w:w="1425" w:type="dxa"/>
            <w:vMerge w:val="restart"/>
            <w:tcBorders>
              <w:top w:val="single" w:color="auto" w:sz="4" w:space="0"/>
              <w:left w:val="single" w:color="auto" w:sz="4" w:space="0"/>
              <w:right w:val="single" w:color="auto" w:sz="4" w:space="0"/>
            </w:tcBorders>
            <w:vAlign w:val="center"/>
          </w:tcPr>
          <w:p w14:paraId="4EC2E084">
            <w:pPr>
              <w:spacing w:before="78"/>
              <w:ind w:left="190"/>
              <w:jc w:val="both"/>
              <w:rPr>
                <w:rFonts w:hint="eastAsia" w:ascii="宋体" w:hAnsi="宋体" w:cs="宋体"/>
                <w:lang w:eastAsia="zh-CN"/>
              </w:rPr>
            </w:pPr>
            <w:r>
              <w:rPr>
                <w:rFonts w:hint="eastAsia" w:ascii="宋体" w:hAnsi="宋体" w:cs="宋体"/>
                <w:lang w:eastAsia="zh-CN"/>
              </w:rPr>
              <w:t>管理工具</w:t>
            </w:r>
          </w:p>
          <w:p w14:paraId="449B57F9">
            <w:pPr>
              <w:spacing w:before="78"/>
              <w:ind w:left="190"/>
              <w:jc w:val="both"/>
              <w:rPr>
                <w:rFonts w:hint="eastAsia" w:ascii="宋体" w:hAnsi="宋体" w:eastAsia="宋体" w:cs="宋体"/>
              </w:rPr>
            </w:pPr>
          </w:p>
          <w:p w14:paraId="49A25639">
            <w:pPr>
              <w:spacing w:before="78"/>
              <w:ind w:left="190"/>
              <w:jc w:val="both"/>
              <w:rPr>
                <w:rFonts w:hint="eastAsia" w:ascii="宋体" w:hAnsi="宋体" w:eastAsia="宋体" w:cs="宋体"/>
              </w:rPr>
            </w:pPr>
          </w:p>
          <w:p w14:paraId="188ED612">
            <w:pPr>
              <w:spacing w:before="78"/>
              <w:ind w:left="190"/>
              <w:jc w:val="both"/>
              <w:rPr>
                <w:rFonts w:hint="eastAsia" w:ascii="宋体" w:hAnsi="宋体" w:eastAsia="宋体" w:cs="宋体"/>
              </w:rPr>
            </w:pPr>
          </w:p>
        </w:tc>
        <w:tc>
          <w:tcPr>
            <w:tcW w:w="1489" w:type="dxa"/>
            <w:tcBorders>
              <w:top w:val="single" w:color="auto" w:sz="4" w:space="0"/>
              <w:left w:val="single" w:color="auto" w:sz="4" w:space="0"/>
              <w:bottom w:val="single" w:color="auto" w:sz="4" w:space="0"/>
              <w:right w:val="single" w:color="auto" w:sz="4" w:space="0"/>
            </w:tcBorders>
            <w:vAlign w:val="center"/>
          </w:tcPr>
          <w:p w14:paraId="0B9FA2CA">
            <w:pPr>
              <w:spacing w:before="0"/>
              <w:ind w:left="0"/>
              <w:jc w:val="center"/>
              <w:rPr>
                <w:rFonts w:hint="eastAsia" w:ascii="宋体" w:hAnsi="宋体" w:eastAsia="宋体" w:cs="宋体"/>
                <w:highlight w:val="none"/>
              </w:rPr>
            </w:pPr>
            <w:r>
              <w:rPr>
                <w:rFonts w:hint="eastAsia" w:ascii="宋体" w:hAnsi="宋体" w:eastAsia="宋体" w:cs="宋体"/>
                <w:highlight w:val="none"/>
              </w:rPr>
              <w:t>网络管理工具</w:t>
            </w:r>
          </w:p>
        </w:tc>
        <w:tc>
          <w:tcPr>
            <w:tcW w:w="1094" w:type="dxa"/>
            <w:tcBorders>
              <w:top w:val="single" w:color="auto" w:sz="4" w:space="0"/>
              <w:left w:val="single" w:color="auto" w:sz="4" w:space="0"/>
              <w:bottom w:val="single" w:color="auto" w:sz="4" w:space="0"/>
              <w:right w:val="single" w:color="auto" w:sz="4" w:space="0"/>
            </w:tcBorders>
            <w:vAlign w:val="center"/>
          </w:tcPr>
          <w:p w14:paraId="342BD254">
            <w:pPr>
              <w:spacing w:before="78"/>
              <w:ind w:lef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105" w:type="dxa"/>
            <w:tcBorders>
              <w:top w:val="single" w:color="auto" w:sz="4" w:space="0"/>
              <w:left w:val="single" w:color="auto" w:sz="4" w:space="0"/>
              <w:bottom w:val="single" w:color="auto" w:sz="4" w:space="0"/>
              <w:right w:val="single" w:color="auto" w:sz="4" w:space="0"/>
            </w:tcBorders>
            <w:vAlign w:val="center"/>
          </w:tcPr>
          <w:p w14:paraId="364299D5">
            <w:pPr>
              <w:spacing w:before="78"/>
              <w:ind w:left="190"/>
              <w:jc w:val="both"/>
              <w:rPr>
                <w:rFonts w:hint="eastAsia" w:ascii="宋体" w:hAnsi="宋体" w:eastAsia="宋体" w:cs="宋体"/>
                <w:highlight w:val="none"/>
                <w:lang w:eastAsia="zh-CN"/>
              </w:rPr>
            </w:pPr>
            <w:r>
              <w:rPr>
                <w:rFonts w:hint="eastAsia" w:ascii="宋体" w:hAnsi="宋体" w:eastAsia="宋体" w:cs="宋体"/>
                <w:highlight w:val="none"/>
                <w:lang w:eastAsia="zh-CN"/>
              </w:rPr>
              <w:t>操作系统支持多网口自动连接、网络地址（常被称为“IP地址”）设置、DNS设置、路由设置；支持多网卡链路聚合，模式类型包括但不仅限于轮询、主备、802.3AD动态链路聚合</w:t>
            </w:r>
          </w:p>
        </w:tc>
      </w:tr>
      <w:tr w14:paraId="54C0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3970BA46">
            <w:pPr>
              <w:numPr>
                <w:ilvl w:val="0"/>
                <w:numId w:val="2"/>
              </w:numPr>
              <w:spacing w:before="78" w:line="239" w:lineRule="auto"/>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384707F4">
            <w:pPr>
              <w:spacing w:before="78"/>
              <w:ind w:left="190"/>
              <w:jc w:val="both"/>
              <w:rPr>
                <w:rFonts w:hint="eastAsia" w:ascii="宋体" w:hAnsi="宋体" w:eastAsia="宋体" w:cs="宋体"/>
              </w:rPr>
            </w:pPr>
            <w:r>
              <w:rPr>
                <w:rFonts w:hint="eastAsia" w:ascii="宋体" w:hAnsi="宋体" w:eastAsia="宋体" w:cs="宋体"/>
                <w:lang w:val="en-US" w:eastAsia="zh-CN"/>
              </w:rPr>
              <w:t>易用性要求</w:t>
            </w:r>
          </w:p>
        </w:tc>
        <w:tc>
          <w:tcPr>
            <w:tcW w:w="1425" w:type="dxa"/>
            <w:vMerge w:val="continue"/>
            <w:tcBorders>
              <w:left w:val="single" w:color="auto" w:sz="4" w:space="0"/>
              <w:right w:val="single" w:color="auto" w:sz="4" w:space="0"/>
            </w:tcBorders>
            <w:vAlign w:val="center"/>
          </w:tcPr>
          <w:p w14:paraId="3D6BBCE7">
            <w:pPr>
              <w:spacing w:before="78"/>
              <w:ind w:left="190"/>
              <w:jc w:val="both"/>
              <w:rPr>
                <w:rFonts w:hint="eastAsia" w:ascii="宋体" w:hAnsi="宋体" w:eastAsia="宋体" w:cs="宋体"/>
              </w:rPr>
            </w:pPr>
          </w:p>
        </w:tc>
        <w:tc>
          <w:tcPr>
            <w:tcW w:w="1489" w:type="dxa"/>
            <w:tcBorders>
              <w:top w:val="single" w:color="auto" w:sz="4" w:space="0"/>
              <w:left w:val="single" w:color="auto" w:sz="4" w:space="0"/>
              <w:bottom w:val="single" w:color="auto" w:sz="4" w:space="0"/>
              <w:right w:val="single" w:color="auto" w:sz="4" w:space="0"/>
            </w:tcBorders>
            <w:vAlign w:val="center"/>
          </w:tcPr>
          <w:p w14:paraId="20A1426E">
            <w:pPr>
              <w:spacing w:before="0"/>
              <w:ind w:left="0"/>
              <w:jc w:val="center"/>
              <w:rPr>
                <w:rFonts w:hint="eastAsia" w:ascii="宋体" w:hAnsi="宋体" w:eastAsia="宋体" w:cs="宋体"/>
              </w:rPr>
            </w:pPr>
            <w:r>
              <w:rPr>
                <w:rFonts w:hint="eastAsia" w:ascii="宋体" w:hAnsi="宋体" w:eastAsia="宋体" w:cs="宋体"/>
              </w:rPr>
              <w:t>日期和时间管理工具</w:t>
            </w:r>
          </w:p>
        </w:tc>
        <w:tc>
          <w:tcPr>
            <w:tcW w:w="1094" w:type="dxa"/>
            <w:tcBorders>
              <w:top w:val="single" w:color="auto" w:sz="4" w:space="0"/>
              <w:left w:val="single" w:color="auto" w:sz="4" w:space="0"/>
              <w:bottom w:val="single" w:color="auto" w:sz="4" w:space="0"/>
              <w:right w:val="single" w:color="auto" w:sz="4" w:space="0"/>
            </w:tcBorders>
            <w:vAlign w:val="center"/>
          </w:tcPr>
          <w:p w14:paraId="18E1E315">
            <w:pPr>
              <w:spacing w:before="78"/>
              <w:ind w:left="0"/>
              <w:jc w:val="center"/>
              <w:rPr>
                <w:rFonts w:hint="eastAsia" w:ascii="宋体" w:hAnsi="宋体" w:eastAsia="宋体" w:cs="宋体"/>
              </w:rPr>
            </w:pPr>
            <w:r>
              <w:rPr>
                <w:rFonts w:hint="eastAsia" w:ascii="宋体" w:hAnsi="宋体" w:cs="宋体"/>
                <w:lang w:eastAsia="zh-CN"/>
              </w:rPr>
              <w:t>否</w:t>
            </w:r>
          </w:p>
        </w:tc>
        <w:tc>
          <w:tcPr>
            <w:tcW w:w="3105" w:type="dxa"/>
            <w:tcBorders>
              <w:top w:val="single" w:color="auto" w:sz="4" w:space="0"/>
              <w:left w:val="single" w:color="auto" w:sz="4" w:space="0"/>
              <w:bottom w:val="single" w:color="auto" w:sz="4" w:space="0"/>
              <w:right w:val="single" w:color="auto" w:sz="4" w:space="0"/>
            </w:tcBorders>
            <w:vAlign w:val="center"/>
          </w:tcPr>
          <w:p w14:paraId="621D708A">
            <w:pPr>
              <w:spacing w:before="78"/>
              <w:ind w:left="190"/>
              <w:jc w:val="both"/>
              <w:rPr>
                <w:rFonts w:hint="eastAsia" w:ascii="宋体" w:hAnsi="宋体" w:eastAsia="宋体" w:cs="宋体"/>
                <w:lang w:eastAsia="zh-CN"/>
              </w:rPr>
            </w:pPr>
            <w:r>
              <w:rPr>
                <w:rFonts w:hint="eastAsia" w:ascii="宋体" w:hAnsi="宋体" w:eastAsia="宋体" w:cs="宋体"/>
                <w:lang w:eastAsia="zh-CN"/>
              </w:rPr>
              <w:t>操作系统可设置时间同步服务器地址，支持局域网和广域网的同步设置</w:t>
            </w:r>
          </w:p>
        </w:tc>
      </w:tr>
      <w:tr w14:paraId="1E91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7B49693D">
            <w:pPr>
              <w:numPr>
                <w:ilvl w:val="0"/>
                <w:numId w:val="2"/>
              </w:numPr>
              <w:spacing w:before="212"/>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3AE7C49B">
            <w:pPr>
              <w:spacing w:before="78"/>
              <w:ind w:left="190"/>
              <w:jc w:val="both"/>
              <w:rPr>
                <w:rFonts w:hint="eastAsia" w:ascii="宋体" w:hAnsi="宋体" w:eastAsia="宋体" w:cs="宋体"/>
              </w:rPr>
            </w:pPr>
            <w:r>
              <w:rPr>
                <w:rFonts w:hint="eastAsia" w:ascii="宋体" w:hAnsi="宋体" w:eastAsia="宋体" w:cs="宋体"/>
                <w:lang w:val="en-US" w:eastAsia="zh-CN"/>
              </w:rPr>
              <w:t>易用性要求</w:t>
            </w:r>
          </w:p>
        </w:tc>
        <w:tc>
          <w:tcPr>
            <w:tcW w:w="1425" w:type="dxa"/>
            <w:vMerge w:val="continue"/>
            <w:tcBorders>
              <w:left w:val="single" w:color="auto" w:sz="4" w:space="0"/>
              <w:right w:val="single" w:color="auto" w:sz="4" w:space="0"/>
            </w:tcBorders>
            <w:vAlign w:val="center"/>
          </w:tcPr>
          <w:p w14:paraId="6645553A">
            <w:pPr>
              <w:spacing w:before="78"/>
              <w:ind w:left="190"/>
              <w:jc w:val="both"/>
              <w:rPr>
                <w:rFonts w:hint="eastAsia" w:ascii="宋体" w:hAnsi="宋体" w:eastAsia="宋体" w:cs="宋体"/>
              </w:rPr>
            </w:pPr>
          </w:p>
        </w:tc>
        <w:tc>
          <w:tcPr>
            <w:tcW w:w="1489" w:type="dxa"/>
            <w:tcBorders>
              <w:top w:val="single" w:color="auto" w:sz="4" w:space="0"/>
              <w:left w:val="single" w:color="auto" w:sz="4" w:space="0"/>
              <w:bottom w:val="single" w:color="auto" w:sz="4" w:space="0"/>
              <w:right w:val="single" w:color="auto" w:sz="4" w:space="0"/>
            </w:tcBorders>
            <w:vAlign w:val="center"/>
          </w:tcPr>
          <w:p w14:paraId="364189AB">
            <w:pPr>
              <w:spacing w:before="0"/>
              <w:ind w:left="0"/>
              <w:jc w:val="center"/>
              <w:rPr>
                <w:rFonts w:hint="eastAsia" w:ascii="宋体" w:hAnsi="宋体" w:eastAsia="宋体" w:cs="宋体"/>
              </w:rPr>
            </w:pPr>
            <w:r>
              <w:rPr>
                <w:rFonts w:hint="eastAsia" w:ascii="宋体" w:hAnsi="宋体" w:eastAsia="宋体" w:cs="宋体"/>
              </w:rPr>
              <w:t>日志服务管理工具</w:t>
            </w:r>
          </w:p>
        </w:tc>
        <w:tc>
          <w:tcPr>
            <w:tcW w:w="1094" w:type="dxa"/>
            <w:tcBorders>
              <w:top w:val="single" w:color="auto" w:sz="4" w:space="0"/>
              <w:left w:val="single" w:color="auto" w:sz="4" w:space="0"/>
              <w:bottom w:val="single" w:color="auto" w:sz="4" w:space="0"/>
              <w:right w:val="single" w:color="auto" w:sz="4" w:space="0"/>
            </w:tcBorders>
            <w:vAlign w:val="center"/>
          </w:tcPr>
          <w:p w14:paraId="14777169">
            <w:pPr>
              <w:spacing w:before="78"/>
              <w:ind w:left="0"/>
              <w:jc w:val="center"/>
              <w:rPr>
                <w:rFonts w:hint="eastAsia" w:ascii="宋体" w:hAnsi="宋体" w:eastAsia="宋体" w:cs="宋体"/>
              </w:rPr>
            </w:pPr>
            <w:r>
              <w:rPr>
                <w:rFonts w:hint="eastAsia" w:ascii="宋体" w:hAnsi="宋体" w:cs="宋体"/>
                <w:lang w:eastAsia="zh-CN"/>
              </w:rPr>
              <w:t>否</w:t>
            </w:r>
          </w:p>
        </w:tc>
        <w:tc>
          <w:tcPr>
            <w:tcW w:w="3105" w:type="dxa"/>
            <w:tcBorders>
              <w:top w:val="single" w:color="auto" w:sz="4" w:space="0"/>
              <w:left w:val="single" w:color="auto" w:sz="4" w:space="0"/>
              <w:bottom w:val="single" w:color="auto" w:sz="4" w:space="0"/>
              <w:right w:val="single" w:color="auto" w:sz="4" w:space="0"/>
            </w:tcBorders>
            <w:vAlign w:val="center"/>
          </w:tcPr>
          <w:p w14:paraId="4A94252A">
            <w:pPr>
              <w:spacing w:before="78"/>
              <w:ind w:left="190"/>
              <w:jc w:val="both"/>
              <w:rPr>
                <w:rFonts w:hint="eastAsia" w:ascii="宋体" w:hAnsi="宋体" w:eastAsia="宋体" w:cs="宋体"/>
                <w:lang w:eastAsia="zh-CN"/>
              </w:rPr>
            </w:pPr>
            <w:r>
              <w:rPr>
                <w:rFonts w:hint="eastAsia" w:ascii="宋体" w:hAnsi="宋体" w:eastAsia="宋体" w:cs="宋体"/>
                <w:lang w:eastAsia="zh-CN"/>
              </w:rPr>
              <w:t>操作系统支持收集系统日志</w:t>
            </w:r>
          </w:p>
        </w:tc>
      </w:tr>
      <w:tr w14:paraId="2A01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077D0E85">
            <w:pPr>
              <w:numPr>
                <w:ilvl w:val="0"/>
                <w:numId w:val="2"/>
              </w:numPr>
              <w:spacing w:before="212"/>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4E59E692">
            <w:pPr>
              <w:spacing w:before="78"/>
              <w:ind w:left="190"/>
              <w:jc w:val="both"/>
              <w:rPr>
                <w:rFonts w:hint="eastAsia" w:ascii="宋体" w:hAnsi="宋体" w:eastAsia="宋体" w:cs="宋体"/>
                <w:lang w:val="en-US" w:eastAsia="zh-CN"/>
              </w:rPr>
            </w:pPr>
            <w:r>
              <w:rPr>
                <w:rFonts w:hint="eastAsia" w:ascii="宋体" w:hAnsi="宋体" w:eastAsia="宋体" w:cs="宋体"/>
                <w:color w:val="auto"/>
                <w:lang w:val="en-US" w:eastAsia="zh-CN"/>
              </w:rPr>
              <w:t>易用性要求</w:t>
            </w:r>
          </w:p>
        </w:tc>
        <w:tc>
          <w:tcPr>
            <w:tcW w:w="1425" w:type="dxa"/>
            <w:vMerge w:val="continue"/>
            <w:tcBorders>
              <w:left w:val="single" w:color="auto" w:sz="4" w:space="0"/>
              <w:right w:val="single" w:color="auto" w:sz="4" w:space="0"/>
            </w:tcBorders>
            <w:vAlign w:val="center"/>
          </w:tcPr>
          <w:p w14:paraId="2E795F48">
            <w:pPr>
              <w:spacing w:before="78"/>
              <w:ind w:left="190"/>
              <w:jc w:val="both"/>
              <w:rPr>
                <w:rFonts w:hint="eastAsia" w:ascii="宋体" w:hAnsi="宋体" w:eastAsia="宋体" w:cs="宋体"/>
              </w:rPr>
            </w:pPr>
          </w:p>
        </w:tc>
        <w:tc>
          <w:tcPr>
            <w:tcW w:w="1489" w:type="dxa"/>
            <w:tcBorders>
              <w:top w:val="single" w:color="auto" w:sz="4" w:space="0"/>
              <w:left w:val="single" w:color="auto" w:sz="4" w:space="0"/>
              <w:bottom w:val="single" w:color="auto" w:sz="4" w:space="0"/>
              <w:right w:val="single" w:color="auto" w:sz="4" w:space="0"/>
            </w:tcBorders>
            <w:vAlign w:val="center"/>
          </w:tcPr>
          <w:p w14:paraId="3AD922F2">
            <w:pPr>
              <w:spacing w:before="0"/>
              <w:ind w:left="0" w:leftChars="0"/>
              <w:jc w:val="center"/>
              <w:rPr>
                <w:rFonts w:hint="eastAsia" w:ascii="宋体" w:hAnsi="宋体" w:eastAsia="宋体" w:cs="宋体"/>
              </w:rPr>
            </w:pPr>
            <w:r>
              <w:rPr>
                <w:rFonts w:hint="eastAsia" w:ascii="宋体" w:hAnsi="宋体" w:eastAsia="宋体" w:cs="宋体"/>
                <w:color w:val="auto"/>
              </w:rPr>
              <w:t>评估分析工具</w:t>
            </w:r>
          </w:p>
        </w:tc>
        <w:tc>
          <w:tcPr>
            <w:tcW w:w="1094" w:type="dxa"/>
            <w:tcBorders>
              <w:top w:val="single" w:color="auto" w:sz="4" w:space="0"/>
              <w:left w:val="single" w:color="auto" w:sz="4" w:space="0"/>
              <w:bottom w:val="single" w:color="auto" w:sz="4" w:space="0"/>
              <w:right w:val="single" w:color="auto" w:sz="4" w:space="0"/>
            </w:tcBorders>
            <w:vAlign w:val="center"/>
          </w:tcPr>
          <w:p w14:paraId="7297A7E5">
            <w:pPr>
              <w:spacing w:before="78"/>
              <w:ind w:left="0"/>
              <w:jc w:val="center"/>
              <w:rPr>
                <w:rFonts w:hint="eastAsia" w:ascii="宋体" w:hAnsi="宋体" w:cs="宋体"/>
                <w:lang w:eastAsia="zh-CN"/>
              </w:rPr>
            </w:pPr>
            <w:r>
              <w:rPr>
                <w:rFonts w:hint="eastAsia" w:ascii="宋体" w:hAnsi="宋体" w:eastAsia="宋体" w:cs="宋体"/>
                <w:lang w:eastAsia="zh-CN"/>
              </w:rPr>
              <w:t>否</w:t>
            </w:r>
          </w:p>
        </w:tc>
        <w:tc>
          <w:tcPr>
            <w:tcW w:w="3105" w:type="dxa"/>
            <w:tcBorders>
              <w:top w:val="single" w:color="auto" w:sz="4" w:space="0"/>
              <w:left w:val="single" w:color="auto" w:sz="4" w:space="0"/>
              <w:bottom w:val="single" w:color="auto" w:sz="4" w:space="0"/>
              <w:right w:val="single" w:color="auto" w:sz="4" w:space="0"/>
            </w:tcBorders>
            <w:vAlign w:val="center"/>
          </w:tcPr>
          <w:p w14:paraId="2BFC1B3F">
            <w:pPr>
              <w:spacing w:before="78"/>
              <w:ind w:left="190" w:leftChars="0"/>
              <w:jc w:val="both"/>
              <w:rPr>
                <w:rFonts w:hint="eastAsia" w:ascii="宋体" w:hAnsi="宋体" w:eastAsia="宋体" w:cs="宋体"/>
                <w:lang w:eastAsia="zh-CN"/>
              </w:rPr>
            </w:pPr>
            <w:r>
              <w:rPr>
                <w:rFonts w:hint="eastAsia" w:ascii="宋体" w:hAnsi="宋体" w:eastAsia="宋体" w:cs="宋体"/>
                <w:color w:val="auto"/>
                <w:lang w:eastAsia="zh-CN"/>
              </w:rPr>
              <w:t>具备同品牌系统压力分析套件和系统性能评分套件。提供产权证明或第三方测评报告。</w:t>
            </w:r>
          </w:p>
        </w:tc>
      </w:tr>
      <w:tr w14:paraId="1803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092DF012">
            <w:pPr>
              <w:numPr>
                <w:ilvl w:val="0"/>
                <w:numId w:val="2"/>
              </w:numPr>
              <w:spacing w:before="43" w:line="239" w:lineRule="auto"/>
              <w:ind w:left="425" w:hanging="425"/>
              <w:jc w:val="center"/>
              <w:rPr>
                <w:rFonts w:hint="eastAsia" w:ascii="宋体" w:hAnsi="宋体" w:eastAsia="宋体" w:cs="宋体"/>
                <w:lang w:val="dsb-DE"/>
              </w:rPr>
            </w:pPr>
          </w:p>
        </w:tc>
        <w:tc>
          <w:tcPr>
            <w:tcW w:w="1325" w:type="dxa"/>
            <w:tcBorders>
              <w:top w:val="single" w:color="auto" w:sz="4" w:space="0"/>
              <w:left w:val="single" w:color="auto" w:sz="4" w:space="0"/>
              <w:bottom w:val="single" w:color="auto" w:sz="4" w:space="0"/>
              <w:right w:val="single" w:color="auto" w:sz="4" w:space="0"/>
            </w:tcBorders>
            <w:vAlign w:val="center"/>
          </w:tcPr>
          <w:p w14:paraId="2ADC676B">
            <w:pPr>
              <w:spacing w:before="78"/>
              <w:ind w:left="190" w:leftChars="0"/>
              <w:jc w:val="both"/>
              <w:rPr>
                <w:rFonts w:hint="eastAsia" w:ascii="宋体" w:hAnsi="宋体" w:cs="宋体"/>
                <w:color w:val="auto"/>
                <w:lang w:val="en-US" w:eastAsia="zh-CN"/>
              </w:rPr>
            </w:pPr>
            <w:r>
              <w:rPr>
                <w:rFonts w:hint="eastAsia" w:ascii="宋体" w:hAnsi="宋体" w:cs="宋体"/>
                <w:color w:val="auto"/>
                <w:lang w:val="en-US" w:eastAsia="zh-CN"/>
              </w:rPr>
              <w:t>服务要求</w:t>
            </w:r>
          </w:p>
        </w:tc>
        <w:tc>
          <w:tcPr>
            <w:tcW w:w="1425" w:type="dxa"/>
            <w:tcBorders>
              <w:top w:val="single" w:color="auto" w:sz="4" w:space="0"/>
              <w:left w:val="single" w:color="auto" w:sz="4" w:space="0"/>
              <w:bottom w:val="single" w:color="auto" w:sz="4" w:space="0"/>
              <w:right w:val="single" w:color="auto" w:sz="4" w:space="0"/>
            </w:tcBorders>
            <w:vAlign w:val="center"/>
          </w:tcPr>
          <w:p w14:paraId="00222521">
            <w:pPr>
              <w:spacing w:before="78"/>
              <w:ind w:left="190" w:leftChars="0"/>
              <w:jc w:val="both"/>
              <w:rPr>
                <w:rFonts w:hint="eastAsia" w:ascii="宋体" w:hAnsi="宋体" w:eastAsia="宋体" w:cs="宋体"/>
                <w:color w:val="auto"/>
              </w:rPr>
            </w:pPr>
            <w:r>
              <w:rPr>
                <w:rFonts w:hint="eastAsia" w:ascii="宋体" w:hAnsi="宋体" w:eastAsia="宋体" w:cs="宋体"/>
                <w:color w:val="auto"/>
              </w:rPr>
              <w:t>合规性</w:t>
            </w:r>
          </w:p>
        </w:tc>
        <w:tc>
          <w:tcPr>
            <w:tcW w:w="1489" w:type="dxa"/>
            <w:tcBorders>
              <w:top w:val="single" w:color="auto" w:sz="4" w:space="0"/>
              <w:left w:val="single" w:color="auto" w:sz="4" w:space="0"/>
              <w:bottom w:val="single" w:color="auto" w:sz="4" w:space="0"/>
              <w:right w:val="single" w:color="auto" w:sz="4" w:space="0"/>
            </w:tcBorders>
            <w:vAlign w:val="center"/>
          </w:tcPr>
          <w:p w14:paraId="34AA03CD">
            <w:pPr>
              <w:spacing w:before="0"/>
              <w:ind w:left="0" w:leftChars="0"/>
              <w:jc w:val="center"/>
              <w:rPr>
                <w:rFonts w:hint="eastAsia" w:ascii="宋体" w:hAnsi="宋体" w:eastAsia="宋体" w:cs="宋体"/>
                <w:color w:val="auto"/>
              </w:rPr>
            </w:pPr>
            <w:r>
              <w:rPr>
                <w:rFonts w:hint="eastAsia" w:ascii="宋体" w:hAnsi="宋体" w:eastAsia="宋体" w:cs="宋体"/>
                <w:color w:val="auto"/>
                <w:lang w:eastAsia="zh-CN"/>
              </w:rPr>
              <w:t>符合性</w:t>
            </w:r>
          </w:p>
        </w:tc>
        <w:tc>
          <w:tcPr>
            <w:tcW w:w="1094" w:type="dxa"/>
            <w:tcBorders>
              <w:top w:val="single" w:color="auto" w:sz="4" w:space="0"/>
              <w:left w:val="single" w:color="auto" w:sz="4" w:space="0"/>
              <w:bottom w:val="single" w:color="auto" w:sz="4" w:space="0"/>
              <w:right w:val="single" w:color="auto" w:sz="4" w:space="0"/>
            </w:tcBorders>
            <w:vAlign w:val="center"/>
          </w:tcPr>
          <w:p w14:paraId="6381D073">
            <w:pPr>
              <w:spacing w:before="78"/>
              <w:ind w:left="0" w:leftChars="0"/>
              <w:jc w:val="center"/>
              <w:rPr>
                <w:rFonts w:hint="eastAsia" w:ascii="宋体" w:hAnsi="宋体" w:eastAsia="宋体" w:cs="宋体"/>
                <w:color w:val="auto"/>
                <w:lang w:eastAsia="zh-CN"/>
              </w:rPr>
            </w:pPr>
            <w:r>
              <w:rPr>
                <w:rFonts w:hint="eastAsia" w:ascii="宋体" w:hAnsi="宋体" w:eastAsia="宋体" w:cs="宋体"/>
                <w:color w:val="auto"/>
                <w:lang w:eastAsia="zh-CN"/>
              </w:rPr>
              <w:t>是</w:t>
            </w:r>
          </w:p>
        </w:tc>
        <w:tc>
          <w:tcPr>
            <w:tcW w:w="3105" w:type="dxa"/>
            <w:tcBorders>
              <w:top w:val="single" w:color="auto" w:sz="4" w:space="0"/>
              <w:left w:val="single" w:color="auto" w:sz="4" w:space="0"/>
              <w:bottom w:val="single" w:color="auto" w:sz="4" w:space="0"/>
              <w:right w:val="single" w:color="auto" w:sz="4" w:space="0"/>
            </w:tcBorders>
            <w:vAlign w:val="center"/>
          </w:tcPr>
          <w:p w14:paraId="23AB51F5">
            <w:pPr>
              <w:widowControl/>
              <w:spacing w:before="0"/>
              <w:ind w:left="0" w:leftChars="0" w:firstLine="210" w:firstLineChars="100"/>
              <w:jc w:val="left"/>
              <w:rPr>
                <w:rFonts w:hint="eastAsia" w:ascii="宋体" w:hAnsi="宋体" w:eastAsia="宋体" w:cs="宋体"/>
                <w:color w:val="auto"/>
                <w:lang w:val="dsb-DE" w:eastAsia="zh-CN"/>
              </w:rPr>
            </w:pPr>
            <w:r>
              <w:rPr>
                <w:rFonts w:hint="eastAsia" w:ascii="宋体" w:hAnsi="宋体" w:eastAsia="宋体" w:cs="宋体"/>
                <w:i w:val="0"/>
                <w:iCs w:val="0"/>
                <w:caps w:val="0"/>
                <w:color w:val="auto"/>
                <w:spacing w:val="0"/>
                <w:kern w:val="2"/>
                <w:sz w:val="21"/>
                <w:szCs w:val="24"/>
                <w:shd w:val="clear" w:fill="auto"/>
                <w:lang w:val="en-US" w:eastAsia="zh-CN" w:bidi="ar"/>
              </w:rPr>
              <w:t>需提供投标人承诺函并加盖公章。承诺函内容:所投产品满足《操作系统政府采购需求标准（2023年版）》中的“*”项指标参数的要求。</w:t>
            </w:r>
          </w:p>
        </w:tc>
      </w:tr>
      <w:tr w14:paraId="3944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6729F89A">
            <w:pPr>
              <w:numPr>
                <w:ilvl w:val="0"/>
                <w:numId w:val="2"/>
              </w:numPr>
              <w:spacing w:before="43" w:line="239" w:lineRule="auto"/>
              <w:ind w:left="425" w:hanging="425"/>
              <w:jc w:val="center"/>
              <w:rPr>
                <w:rFonts w:hint="eastAsia" w:ascii="宋体" w:hAnsi="宋体" w:eastAsia="宋体" w:cs="宋体"/>
                <w:lang w:val="dsb-DE"/>
              </w:rPr>
            </w:pPr>
          </w:p>
        </w:tc>
        <w:tc>
          <w:tcPr>
            <w:tcW w:w="1325" w:type="dxa"/>
            <w:tcBorders>
              <w:top w:val="single" w:color="auto" w:sz="4" w:space="0"/>
              <w:left w:val="single" w:color="auto" w:sz="4" w:space="0"/>
              <w:bottom w:val="single" w:color="auto" w:sz="4" w:space="0"/>
              <w:right w:val="single" w:color="auto" w:sz="4" w:space="0"/>
            </w:tcBorders>
            <w:vAlign w:val="center"/>
          </w:tcPr>
          <w:p w14:paraId="0B162241">
            <w:pPr>
              <w:spacing w:before="78"/>
              <w:ind w:left="190"/>
              <w:jc w:val="both"/>
              <w:rPr>
                <w:rFonts w:hint="eastAsia" w:ascii="宋体" w:hAnsi="宋体" w:eastAsia="宋体" w:cs="宋体"/>
                <w:color w:val="auto"/>
                <w:lang w:val="en-US" w:eastAsia="zh-CN"/>
              </w:rPr>
            </w:pPr>
            <w:r>
              <w:rPr>
                <w:rFonts w:hint="eastAsia" w:ascii="宋体" w:hAnsi="宋体" w:cs="宋体"/>
                <w:color w:val="auto"/>
                <w:lang w:val="en-US" w:eastAsia="zh-CN"/>
              </w:rPr>
              <w:t>服务要求</w:t>
            </w:r>
          </w:p>
        </w:tc>
        <w:tc>
          <w:tcPr>
            <w:tcW w:w="1425" w:type="dxa"/>
            <w:tcBorders>
              <w:top w:val="single" w:color="auto" w:sz="4" w:space="0"/>
              <w:left w:val="single" w:color="auto" w:sz="4" w:space="0"/>
              <w:bottom w:val="single" w:color="auto" w:sz="4" w:space="0"/>
              <w:right w:val="single" w:color="auto" w:sz="4" w:space="0"/>
            </w:tcBorders>
            <w:vAlign w:val="center"/>
          </w:tcPr>
          <w:p w14:paraId="401C171F">
            <w:pPr>
              <w:spacing w:before="78"/>
              <w:ind w:left="190"/>
              <w:jc w:val="both"/>
              <w:rPr>
                <w:rFonts w:hint="eastAsia" w:ascii="宋体" w:hAnsi="宋体" w:eastAsia="宋体" w:cs="宋体"/>
                <w:color w:val="auto"/>
                <w:lang w:eastAsia="zh-CN"/>
              </w:rPr>
            </w:pPr>
            <w:r>
              <w:rPr>
                <w:rFonts w:hint="eastAsia" w:ascii="宋体" w:hAnsi="宋体" w:eastAsia="宋体" w:cs="宋体"/>
                <w:color w:val="auto"/>
                <w:lang w:eastAsia="zh-CN"/>
              </w:rPr>
              <w:t>开源要求</w:t>
            </w:r>
          </w:p>
        </w:tc>
        <w:tc>
          <w:tcPr>
            <w:tcW w:w="1489" w:type="dxa"/>
            <w:tcBorders>
              <w:top w:val="single" w:color="auto" w:sz="4" w:space="0"/>
              <w:left w:val="single" w:color="auto" w:sz="4" w:space="0"/>
              <w:bottom w:val="single" w:color="auto" w:sz="4" w:space="0"/>
              <w:right w:val="single" w:color="auto" w:sz="4" w:space="0"/>
            </w:tcBorders>
            <w:vAlign w:val="center"/>
          </w:tcPr>
          <w:p w14:paraId="01ECE1AB">
            <w:pPr>
              <w:spacing w:before="0"/>
              <w:ind w:left="0"/>
              <w:jc w:val="center"/>
              <w:rPr>
                <w:rFonts w:hint="eastAsia" w:ascii="宋体" w:hAnsi="宋体" w:eastAsia="宋体" w:cs="宋体"/>
                <w:color w:val="auto"/>
                <w:highlight w:val="none"/>
              </w:rPr>
            </w:pPr>
            <w:r>
              <w:rPr>
                <w:rFonts w:hint="eastAsia" w:ascii="宋体" w:hAnsi="宋体" w:eastAsia="宋体" w:cs="宋体"/>
                <w:color w:val="auto"/>
                <w:highlight w:val="none"/>
              </w:rPr>
              <w:t>基础组件代码开源率</w:t>
            </w:r>
          </w:p>
        </w:tc>
        <w:tc>
          <w:tcPr>
            <w:tcW w:w="1094" w:type="dxa"/>
            <w:tcBorders>
              <w:top w:val="single" w:color="auto" w:sz="4" w:space="0"/>
              <w:left w:val="single" w:color="auto" w:sz="4" w:space="0"/>
              <w:bottom w:val="single" w:color="auto" w:sz="4" w:space="0"/>
              <w:right w:val="single" w:color="auto" w:sz="4" w:space="0"/>
            </w:tcBorders>
            <w:vAlign w:val="center"/>
          </w:tcPr>
          <w:p w14:paraId="681C387F">
            <w:pPr>
              <w:spacing w:before="78"/>
              <w:ind w:left="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是</w:t>
            </w:r>
          </w:p>
        </w:tc>
        <w:tc>
          <w:tcPr>
            <w:tcW w:w="3105" w:type="dxa"/>
            <w:tcBorders>
              <w:top w:val="single" w:color="auto" w:sz="4" w:space="0"/>
              <w:left w:val="single" w:color="auto" w:sz="4" w:space="0"/>
              <w:bottom w:val="single" w:color="auto" w:sz="4" w:space="0"/>
              <w:right w:val="single" w:color="auto" w:sz="4" w:space="0"/>
            </w:tcBorders>
            <w:vAlign w:val="center"/>
          </w:tcPr>
          <w:p w14:paraId="224E5CF8">
            <w:pPr>
              <w:spacing w:before="78"/>
              <w:ind w:left="19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为保障操作系统供应链安全，投标人所投操作系统核心基础组件代码开源率为0%，其中至少包括桌面环境、动态链接库。</w:t>
            </w:r>
          </w:p>
        </w:tc>
      </w:tr>
      <w:tr w14:paraId="1EFD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01A4B237">
            <w:pPr>
              <w:numPr>
                <w:ilvl w:val="0"/>
                <w:numId w:val="2"/>
              </w:numPr>
              <w:spacing w:before="209" w:line="239" w:lineRule="auto"/>
              <w:ind w:left="425" w:hanging="425"/>
              <w:jc w:val="center"/>
              <w:rPr>
                <w:rFonts w:hint="eastAsia" w:ascii="宋体" w:hAnsi="宋体" w:eastAsia="宋体" w:cs="宋体"/>
              </w:rPr>
            </w:pPr>
          </w:p>
        </w:tc>
        <w:tc>
          <w:tcPr>
            <w:tcW w:w="1325" w:type="dxa"/>
            <w:tcBorders>
              <w:top w:val="single" w:color="auto" w:sz="4" w:space="0"/>
              <w:left w:val="single" w:color="auto" w:sz="4" w:space="0"/>
              <w:bottom w:val="single" w:color="auto" w:sz="4" w:space="0"/>
              <w:right w:val="single" w:color="auto" w:sz="4" w:space="0"/>
            </w:tcBorders>
            <w:vAlign w:val="center"/>
          </w:tcPr>
          <w:p w14:paraId="7DC3F5E9">
            <w:pPr>
              <w:spacing w:before="78"/>
              <w:ind w:left="190" w:leftChars="0"/>
              <w:jc w:val="both"/>
              <w:rPr>
                <w:rFonts w:hint="default" w:ascii="宋体" w:hAnsi="宋体" w:eastAsia="宋体" w:cs="宋体"/>
                <w:lang w:val="en-US" w:eastAsia="zh-CN"/>
              </w:rPr>
            </w:pPr>
            <w:r>
              <w:rPr>
                <w:rFonts w:hint="eastAsia" w:ascii="宋体" w:hAnsi="宋体" w:cs="宋体"/>
                <w:lang w:val="en-US" w:eastAsia="zh-CN"/>
              </w:rPr>
              <w:t>服务要求</w:t>
            </w:r>
          </w:p>
        </w:tc>
        <w:tc>
          <w:tcPr>
            <w:tcW w:w="1425" w:type="dxa"/>
            <w:tcBorders>
              <w:top w:val="single" w:color="auto" w:sz="4" w:space="0"/>
              <w:left w:val="single" w:color="auto" w:sz="4" w:space="0"/>
              <w:bottom w:val="single" w:color="auto" w:sz="4" w:space="0"/>
              <w:right w:val="single" w:color="auto" w:sz="4" w:space="0"/>
            </w:tcBorders>
            <w:vAlign w:val="center"/>
          </w:tcPr>
          <w:p w14:paraId="11A9866D">
            <w:pPr>
              <w:spacing w:before="78"/>
              <w:ind w:left="190" w:leftChars="0"/>
              <w:jc w:val="both"/>
              <w:rPr>
                <w:rFonts w:hint="eastAsia" w:ascii="宋体" w:hAnsi="宋体" w:eastAsia="宋体" w:cs="宋体"/>
                <w:lang w:eastAsia="zh-CN"/>
              </w:rPr>
            </w:pPr>
            <w:r>
              <w:rPr>
                <w:rFonts w:hint="eastAsia" w:ascii="宋体" w:hAnsi="宋体" w:eastAsia="宋体" w:cs="宋体"/>
                <w:lang w:eastAsia="zh-CN"/>
              </w:rPr>
              <w:t>授权服务</w:t>
            </w:r>
          </w:p>
        </w:tc>
        <w:tc>
          <w:tcPr>
            <w:tcW w:w="1489" w:type="dxa"/>
            <w:tcBorders>
              <w:top w:val="single" w:color="auto" w:sz="4" w:space="0"/>
              <w:left w:val="single" w:color="auto" w:sz="4" w:space="0"/>
              <w:bottom w:val="single" w:color="auto" w:sz="4" w:space="0"/>
              <w:right w:val="single" w:color="auto" w:sz="4" w:space="0"/>
            </w:tcBorders>
            <w:vAlign w:val="center"/>
          </w:tcPr>
          <w:p w14:paraId="08DBC185">
            <w:pPr>
              <w:spacing w:before="0"/>
              <w:ind w:left="0" w:leftChars="0"/>
              <w:jc w:val="center"/>
              <w:rPr>
                <w:rFonts w:hint="eastAsia" w:ascii="宋体" w:hAnsi="宋体" w:eastAsia="宋体" w:cs="宋体"/>
              </w:rPr>
            </w:pPr>
            <w:r>
              <w:rPr>
                <w:rFonts w:hint="eastAsia" w:ascii="宋体" w:hAnsi="宋体" w:eastAsia="宋体" w:cs="宋体"/>
              </w:rPr>
              <w:t>授权及服务承诺函</w:t>
            </w:r>
          </w:p>
        </w:tc>
        <w:tc>
          <w:tcPr>
            <w:tcW w:w="1094" w:type="dxa"/>
            <w:tcBorders>
              <w:top w:val="single" w:color="auto" w:sz="4" w:space="0"/>
              <w:left w:val="single" w:color="auto" w:sz="4" w:space="0"/>
              <w:bottom w:val="single" w:color="auto" w:sz="4" w:space="0"/>
              <w:right w:val="single" w:color="auto" w:sz="4" w:space="0"/>
            </w:tcBorders>
            <w:vAlign w:val="center"/>
          </w:tcPr>
          <w:p w14:paraId="323827E4">
            <w:pPr>
              <w:spacing w:before="78"/>
              <w:ind w:left="0" w:leftChars="0"/>
              <w:jc w:val="center"/>
              <w:rPr>
                <w:rFonts w:hint="eastAsia" w:ascii="宋体" w:hAnsi="宋体" w:eastAsia="宋体" w:cs="宋体"/>
                <w:lang w:eastAsia="zh-CN"/>
              </w:rPr>
            </w:pPr>
            <w:r>
              <w:rPr>
                <w:rFonts w:hint="eastAsia" w:ascii="宋体" w:hAnsi="宋体" w:eastAsia="宋体" w:cs="宋体"/>
                <w:lang w:eastAsia="zh-CN"/>
              </w:rPr>
              <w:t>是</w:t>
            </w:r>
          </w:p>
        </w:tc>
        <w:tc>
          <w:tcPr>
            <w:tcW w:w="3105" w:type="dxa"/>
            <w:tcBorders>
              <w:top w:val="single" w:color="auto" w:sz="4" w:space="0"/>
              <w:left w:val="single" w:color="auto" w:sz="4" w:space="0"/>
              <w:bottom w:val="single" w:color="auto" w:sz="4" w:space="0"/>
              <w:right w:val="single" w:color="auto" w:sz="4" w:space="0"/>
            </w:tcBorders>
            <w:vAlign w:val="center"/>
          </w:tcPr>
          <w:p w14:paraId="21374DD4">
            <w:pPr>
              <w:spacing w:before="78"/>
              <w:ind w:left="190" w:leftChars="0"/>
              <w:jc w:val="both"/>
              <w:rPr>
                <w:rFonts w:hint="eastAsia" w:ascii="宋体" w:hAnsi="宋体" w:eastAsia="宋体" w:cs="宋体"/>
                <w:lang w:eastAsia="zh-CN"/>
              </w:rPr>
            </w:pPr>
            <w:r>
              <w:rPr>
                <w:rFonts w:hint="eastAsia" w:ascii="宋体" w:hAnsi="宋体" w:eastAsia="宋体" w:cs="宋体"/>
                <w:lang w:eastAsia="zh-CN"/>
              </w:rPr>
              <w:t>出具3年的售后服务承诺函</w:t>
            </w:r>
          </w:p>
        </w:tc>
      </w:tr>
    </w:tbl>
    <w:p w14:paraId="0DFE60E9">
      <w:pPr>
        <w:spacing w:line="360" w:lineRule="auto"/>
        <w:ind w:firstLine="480" w:firstLineChars="200"/>
        <w:contextualSpacing/>
        <w:rPr>
          <w:rFonts w:hint="eastAsia" w:ascii="宋体" w:hAnsi="宋体" w:eastAsia="宋体" w:cs="宋体"/>
          <w:bCs/>
          <w:sz w:val="24"/>
          <w:lang w:eastAsia="zh-CN"/>
        </w:rPr>
      </w:pPr>
    </w:p>
    <w:p w14:paraId="4108926E">
      <w:pPr>
        <w:spacing w:line="360" w:lineRule="auto"/>
        <w:ind w:firstLine="0" w:firstLineChars="0"/>
        <w:contextualSpacing/>
        <w:rPr>
          <w:rFonts w:hint="eastAsia" w:ascii="宋体" w:hAnsi="宋体" w:eastAsia="宋体" w:cs="宋体"/>
          <w:bCs/>
          <w:sz w:val="21"/>
          <w:u w:val="single"/>
          <w:lang w:eastAsia="zh-CN"/>
        </w:rPr>
      </w:pPr>
      <w:r>
        <w:rPr>
          <w:rFonts w:hint="eastAsia" w:ascii="宋体" w:hAnsi="宋体" w:eastAsia="宋体" w:cs="宋体"/>
          <w:bCs/>
          <w:sz w:val="21"/>
          <w:u w:val="single"/>
          <w:lang w:eastAsia="zh-CN"/>
        </w:rPr>
        <w:t>数据库：</w:t>
      </w:r>
    </w:p>
    <w:p w14:paraId="5343C605">
      <w:pPr>
        <w:spacing w:before="78" w:line="217" w:lineRule="auto"/>
        <w:outlineLvl w:val="2"/>
        <w:rPr>
          <w:rFonts w:hint="eastAsia" w:ascii="宋体" w:hAnsi="宋体" w:eastAsia="宋体" w:cs="宋体"/>
          <w:lang w:eastAsia="zh-CN"/>
        </w:rPr>
      </w:pPr>
      <w:r>
        <w:rPr>
          <w:rFonts w:hint="eastAsia" w:ascii="宋体" w:hAnsi="宋体" w:eastAsia="宋体" w:cs="宋体"/>
          <w:b/>
          <w:bCs/>
          <w:spacing w:val="-3"/>
          <w:lang w:eastAsia="zh-CN"/>
        </w:rPr>
        <w:t>①单机版数据库</w:t>
      </w:r>
    </w:p>
    <w:tbl>
      <w:tblPr>
        <w:tblStyle w:val="3"/>
        <w:tblpPr w:leftFromText="180" w:rightFromText="180" w:vertAnchor="text" w:horzAnchor="page" w:tblpX="2000" w:tblpY="305"/>
        <w:tblOverlap w:val="never"/>
        <w:tblW w:w="8836" w:type="dxa"/>
        <w:tblInd w:w="0" w:type="dxa"/>
        <w:tblLayout w:type="fixed"/>
        <w:tblCellMar>
          <w:top w:w="0" w:type="dxa"/>
          <w:left w:w="108" w:type="dxa"/>
          <w:bottom w:w="0" w:type="dxa"/>
          <w:right w:w="108" w:type="dxa"/>
        </w:tblCellMar>
      </w:tblPr>
      <w:tblGrid>
        <w:gridCol w:w="543"/>
        <w:gridCol w:w="1225"/>
        <w:gridCol w:w="1398"/>
        <w:gridCol w:w="1410"/>
        <w:gridCol w:w="1095"/>
        <w:gridCol w:w="3165"/>
      </w:tblGrid>
      <w:tr w14:paraId="120F1684">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21344566">
            <w:pPr>
              <w:jc w:val="center"/>
              <w:rPr>
                <w:rFonts w:hint="eastAsia" w:ascii="宋体" w:hAnsi="宋体" w:eastAsia="宋体" w:cs="宋体"/>
                <w:b/>
                <w:bCs/>
                <w:lang w:eastAsia="zh-CN"/>
              </w:rPr>
            </w:pPr>
            <w:r>
              <w:rPr>
                <w:rFonts w:hint="eastAsia" w:ascii="宋体" w:hAnsi="宋体" w:eastAsia="宋体" w:cs="宋体"/>
                <w:b/>
                <w:bCs/>
                <w:lang w:eastAsia="zh-CN"/>
              </w:rPr>
              <w:t>序号</w:t>
            </w:r>
          </w:p>
        </w:tc>
        <w:tc>
          <w:tcPr>
            <w:tcW w:w="1225" w:type="dxa"/>
            <w:tcBorders>
              <w:top w:val="single" w:color="000000" w:sz="4" w:space="0"/>
              <w:left w:val="single" w:color="000000" w:sz="4" w:space="0"/>
              <w:bottom w:val="single" w:color="000000" w:sz="4" w:space="0"/>
              <w:right w:val="single" w:color="000000" w:sz="4" w:space="0"/>
            </w:tcBorders>
            <w:vAlign w:val="center"/>
          </w:tcPr>
          <w:p w14:paraId="65BFD099">
            <w:pPr>
              <w:jc w:val="center"/>
              <w:rPr>
                <w:rFonts w:hint="eastAsia" w:ascii="宋体" w:hAnsi="宋体" w:eastAsia="宋体" w:cs="宋体"/>
                <w:b/>
                <w:bCs/>
                <w:lang w:eastAsia="zh-CN"/>
              </w:rPr>
            </w:pPr>
            <w:r>
              <w:rPr>
                <w:rFonts w:hint="eastAsia" w:ascii="宋体" w:hAnsi="宋体" w:cs="宋体"/>
                <w:b/>
                <w:bCs/>
                <w:lang w:eastAsia="zh-CN"/>
              </w:rPr>
              <w:t>指标分类</w:t>
            </w:r>
          </w:p>
        </w:tc>
        <w:tc>
          <w:tcPr>
            <w:tcW w:w="1398" w:type="dxa"/>
            <w:tcBorders>
              <w:top w:val="single" w:color="000000" w:sz="4" w:space="0"/>
              <w:left w:val="single" w:color="000000" w:sz="4" w:space="0"/>
              <w:bottom w:val="single" w:color="000000" w:sz="4" w:space="0"/>
              <w:right w:val="single" w:color="000000" w:sz="4" w:space="0"/>
            </w:tcBorders>
            <w:vAlign w:val="center"/>
          </w:tcPr>
          <w:p w14:paraId="6F81CA38">
            <w:pPr>
              <w:jc w:val="center"/>
              <w:rPr>
                <w:rFonts w:hint="eastAsia" w:ascii="宋体" w:hAnsi="宋体" w:eastAsia="宋体" w:cs="宋体"/>
                <w:b/>
                <w:bCs/>
                <w:lang w:eastAsia="zh-CN"/>
              </w:rPr>
            </w:pPr>
            <w:r>
              <w:rPr>
                <w:rFonts w:hint="eastAsia" w:ascii="宋体" w:hAnsi="宋体" w:eastAsia="宋体" w:cs="宋体"/>
                <w:b/>
                <w:bCs/>
                <w:lang w:eastAsia="zh-CN"/>
              </w:rPr>
              <w:t>一级指标</w:t>
            </w:r>
          </w:p>
        </w:tc>
        <w:tc>
          <w:tcPr>
            <w:tcW w:w="1410" w:type="dxa"/>
            <w:tcBorders>
              <w:top w:val="single" w:color="000000" w:sz="4" w:space="0"/>
              <w:left w:val="single" w:color="000000" w:sz="4" w:space="0"/>
              <w:bottom w:val="single" w:color="000000" w:sz="4" w:space="0"/>
              <w:right w:val="single" w:color="000000" w:sz="4" w:space="0"/>
            </w:tcBorders>
            <w:vAlign w:val="center"/>
          </w:tcPr>
          <w:p w14:paraId="216EA83E">
            <w:pPr>
              <w:jc w:val="center"/>
              <w:rPr>
                <w:rFonts w:hint="eastAsia" w:ascii="宋体" w:hAnsi="宋体" w:eastAsia="宋体" w:cs="宋体"/>
                <w:b/>
                <w:bCs/>
                <w:lang w:eastAsia="zh-CN"/>
              </w:rPr>
            </w:pPr>
            <w:r>
              <w:rPr>
                <w:rFonts w:hint="eastAsia" w:ascii="宋体" w:hAnsi="宋体" w:eastAsia="宋体" w:cs="宋体"/>
                <w:b/>
                <w:bCs/>
                <w:lang w:eastAsia="zh-CN"/>
              </w:rPr>
              <w:t>二级指标</w:t>
            </w:r>
          </w:p>
        </w:tc>
        <w:tc>
          <w:tcPr>
            <w:tcW w:w="1095" w:type="dxa"/>
            <w:tcBorders>
              <w:top w:val="single" w:color="000000" w:sz="4" w:space="0"/>
              <w:left w:val="single" w:color="000000" w:sz="4" w:space="0"/>
              <w:bottom w:val="single" w:color="000000" w:sz="4" w:space="0"/>
              <w:right w:val="single" w:color="000000" w:sz="4" w:space="0"/>
            </w:tcBorders>
            <w:vAlign w:val="center"/>
          </w:tcPr>
          <w:p w14:paraId="7E813BD8">
            <w:pPr>
              <w:jc w:val="center"/>
              <w:rPr>
                <w:rFonts w:hint="eastAsia" w:ascii="宋体" w:hAnsi="宋体" w:eastAsia="宋体" w:cs="宋体"/>
                <w:b/>
                <w:bCs/>
                <w:lang w:eastAsia="zh-CN"/>
              </w:rPr>
            </w:pPr>
            <w:r>
              <w:rPr>
                <w:rFonts w:hint="eastAsia" w:ascii="宋体" w:hAnsi="宋体" w:cs="宋体"/>
                <w:b/>
                <w:bCs/>
                <w:lang w:eastAsia="zh-CN"/>
              </w:rPr>
              <w:t>是否可以作为评分因素</w:t>
            </w:r>
          </w:p>
        </w:tc>
        <w:tc>
          <w:tcPr>
            <w:tcW w:w="3165" w:type="dxa"/>
            <w:tcBorders>
              <w:top w:val="single" w:color="000000" w:sz="4" w:space="0"/>
              <w:left w:val="single" w:color="000000" w:sz="4" w:space="0"/>
              <w:bottom w:val="single" w:color="000000" w:sz="4" w:space="0"/>
              <w:right w:val="single" w:color="000000" w:sz="4" w:space="0"/>
            </w:tcBorders>
            <w:vAlign w:val="center"/>
          </w:tcPr>
          <w:p w14:paraId="2AB02C51">
            <w:pPr>
              <w:jc w:val="center"/>
              <w:rPr>
                <w:rFonts w:hint="eastAsia" w:ascii="宋体" w:hAnsi="宋体" w:eastAsia="宋体" w:cs="宋体"/>
                <w:b/>
                <w:bCs/>
                <w:lang w:eastAsia="zh-CN"/>
              </w:rPr>
            </w:pPr>
            <w:r>
              <w:rPr>
                <w:rFonts w:hint="eastAsia" w:ascii="宋体" w:hAnsi="宋体" w:eastAsia="宋体" w:cs="宋体"/>
                <w:b/>
                <w:bCs/>
                <w:lang w:eastAsia="zh-CN"/>
              </w:rPr>
              <w:t>指标要求</w:t>
            </w:r>
          </w:p>
        </w:tc>
      </w:tr>
      <w:tr w14:paraId="4D16FD89">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7A128BE2">
            <w:pPr>
              <w:pStyle w:val="2"/>
              <w:numPr>
                <w:ilvl w:val="0"/>
                <w:numId w:val="3"/>
              </w:numPr>
              <w:ind w:left="425" w:hanging="425"/>
              <w:jc w:val="center"/>
              <w:rPr>
                <w:rFonts w:hint="eastAsia" w:ascii="宋体" w:hAnsi="宋体" w:eastAsia="宋体" w:cs="宋体"/>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3ED46A9B">
            <w:pPr>
              <w:pStyle w:val="2"/>
              <w:rPr>
                <w:rFonts w:hint="default" w:ascii="宋体" w:hAnsi="宋体" w:eastAsia="宋体" w:cs="宋体"/>
                <w:sz w:val="21"/>
                <w:szCs w:val="21"/>
                <w:lang w:val="en-US" w:eastAsia="zh-CN"/>
              </w:rPr>
            </w:pPr>
            <w:r>
              <w:rPr>
                <w:rFonts w:hint="eastAsia" w:cs="宋体"/>
                <w:sz w:val="21"/>
                <w:szCs w:val="21"/>
                <w:lang w:val="en-US" w:eastAsia="zh-CN"/>
              </w:rPr>
              <w:t>功能要求</w:t>
            </w:r>
          </w:p>
        </w:tc>
        <w:tc>
          <w:tcPr>
            <w:tcW w:w="1398" w:type="dxa"/>
            <w:vMerge w:val="restart"/>
            <w:tcBorders>
              <w:top w:val="single" w:color="000000" w:sz="4" w:space="0"/>
              <w:left w:val="single" w:color="000000" w:sz="4" w:space="0"/>
              <w:bottom w:val="single" w:color="000000" w:sz="4" w:space="0"/>
              <w:right w:val="single" w:color="000000" w:sz="4" w:space="0"/>
            </w:tcBorders>
            <w:vAlign w:val="center"/>
          </w:tcPr>
          <w:p w14:paraId="36B71B72">
            <w:pPr>
              <w:pStyle w:val="2"/>
              <w:jc w:val="center"/>
              <w:rPr>
                <w:rFonts w:hint="eastAsia" w:ascii="宋体" w:hAnsi="宋体" w:eastAsia="宋体" w:cs="宋体"/>
                <w:sz w:val="21"/>
                <w:szCs w:val="21"/>
              </w:rPr>
            </w:pPr>
            <w:r>
              <w:rPr>
                <w:rFonts w:hint="eastAsia" w:ascii="宋体" w:hAnsi="宋体" w:eastAsia="宋体" w:cs="宋体"/>
                <w:sz w:val="21"/>
                <w:szCs w:val="21"/>
                <w:lang w:eastAsia="zh-CN"/>
              </w:rPr>
              <w:t>架构能力</w:t>
            </w:r>
          </w:p>
        </w:tc>
        <w:tc>
          <w:tcPr>
            <w:tcW w:w="1410" w:type="dxa"/>
            <w:tcBorders>
              <w:top w:val="single" w:color="000000" w:sz="4" w:space="0"/>
              <w:left w:val="single" w:color="000000" w:sz="4" w:space="0"/>
              <w:bottom w:val="single" w:color="000000" w:sz="4" w:space="0"/>
              <w:right w:val="single" w:color="000000" w:sz="4" w:space="0"/>
            </w:tcBorders>
            <w:vAlign w:val="center"/>
          </w:tcPr>
          <w:p w14:paraId="090846F6">
            <w:pPr>
              <w:pStyle w:val="2"/>
              <w:rPr>
                <w:rFonts w:hint="eastAsia" w:ascii="宋体" w:hAnsi="宋体" w:eastAsia="宋体" w:cs="宋体"/>
                <w:sz w:val="21"/>
                <w:szCs w:val="21"/>
              </w:rPr>
            </w:pPr>
            <w:r>
              <w:rPr>
                <w:rFonts w:hint="eastAsia" w:ascii="宋体" w:hAnsi="宋体" w:eastAsia="宋体" w:cs="宋体"/>
                <w:sz w:val="21"/>
                <w:szCs w:val="21"/>
                <w:lang w:eastAsia="zh-CN"/>
              </w:rPr>
              <w:t>环境支持</w:t>
            </w:r>
          </w:p>
        </w:tc>
        <w:tc>
          <w:tcPr>
            <w:tcW w:w="1095" w:type="dxa"/>
            <w:tcBorders>
              <w:top w:val="single" w:color="000000" w:sz="4" w:space="0"/>
              <w:left w:val="single" w:color="000000" w:sz="4" w:space="0"/>
              <w:bottom w:val="single" w:color="000000" w:sz="4" w:space="0"/>
              <w:right w:val="single" w:color="000000" w:sz="4" w:space="0"/>
            </w:tcBorders>
            <w:vAlign w:val="center"/>
          </w:tcPr>
          <w:p w14:paraId="7A4C2322">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439599C9">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支持硬件服务器、支持主流操作系统、CPU、中间件。</w:t>
            </w:r>
          </w:p>
        </w:tc>
      </w:tr>
      <w:tr w14:paraId="1CBAA6AC">
        <w:tblPrEx>
          <w:tblCellMar>
            <w:top w:w="0" w:type="dxa"/>
            <w:left w:w="108" w:type="dxa"/>
            <w:bottom w:w="0" w:type="dxa"/>
            <w:right w:w="108" w:type="dxa"/>
          </w:tblCellMar>
        </w:tblPrEx>
        <w:trPr>
          <w:trHeight w:val="620"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77996B99">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79C13BFE">
            <w:pPr>
              <w:pStyle w:val="2"/>
              <w:rPr>
                <w:rFonts w:hint="default" w:ascii="宋体" w:hAnsi="宋体" w:eastAsia="宋体" w:cs="宋体"/>
                <w:sz w:val="21"/>
                <w:szCs w:val="21"/>
                <w:lang w:val="en-US" w:eastAsia="zh-CN"/>
              </w:rPr>
            </w:pPr>
            <w:r>
              <w:rPr>
                <w:rFonts w:hint="eastAsia" w:cs="宋体"/>
                <w:sz w:val="21"/>
                <w:szCs w:val="21"/>
                <w:lang w:val="en-US" w:eastAsia="zh-CN"/>
              </w:rPr>
              <w:t>功能要求</w:t>
            </w: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19E4A5C0">
            <w:pPr>
              <w:pStyle w:val="2"/>
              <w:jc w:val="center"/>
              <w:rPr>
                <w:rFonts w:hint="eastAsia" w:ascii="宋体" w:hAnsi="宋体" w:eastAsia="宋体" w:cs="宋体"/>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FEFE19D">
            <w:pPr>
              <w:pStyle w:val="2"/>
              <w:rPr>
                <w:rFonts w:hint="eastAsia" w:ascii="宋体" w:hAnsi="宋体" w:eastAsia="宋体" w:cs="宋体"/>
                <w:sz w:val="21"/>
                <w:szCs w:val="21"/>
              </w:rPr>
            </w:pPr>
            <w:r>
              <w:rPr>
                <w:rFonts w:hint="eastAsia" w:ascii="宋体" w:hAnsi="宋体" w:eastAsia="宋体" w:cs="宋体"/>
                <w:sz w:val="21"/>
                <w:szCs w:val="21"/>
                <w:lang w:eastAsia="zh-CN"/>
              </w:rPr>
              <w:t>多租户</w:t>
            </w:r>
          </w:p>
        </w:tc>
        <w:tc>
          <w:tcPr>
            <w:tcW w:w="1095" w:type="dxa"/>
            <w:tcBorders>
              <w:top w:val="single" w:color="000000" w:sz="4" w:space="0"/>
              <w:left w:val="single" w:color="000000" w:sz="4" w:space="0"/>
              <w:bottom w:val="single" w:color="000000" w:sz="4" w:space="0"/>
              <w:right w:val="single" w:color="000000" w:sz="4" w:space="0"/>
            </w:tcBorders>
            <w:vAlign w:val="center"/>
          </w:tcPr>
          <w:p w14:paraId="0942E78D">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7AC353D3">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投标产品为单一产品或者单一引擎的前提下，支持同一集群的多租户特性,同一集群同时运行MySQL和Oracle两种数据租户，以支持同一集群支持多业务系统，微服务等多业务架构，提供官网截图和产品功能界面截图证明。</w:t>
            </w:r>
          </w:p>
        </w:tc>
      </w:tr>
      <w:tr w14:paraId="4A73F712">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1CFD4B61">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00B76247">
            <w:pPr>
              <w:pStyle w:val="2"/>
              <w:rPr>
                <w:rFonts w:hint="eastAsia" w:ascii="宋体" w:hAnsi="宋体" w:eastAsia="宋体" w:cs="宋体"/>
                <w:sz w:val="21"/>
                <w:szCs w:val="21"/>
                <w:lang w:eastAsia="zh-CN"/>
              </w:rPr>
            </w:pPr>
            <w:r>
              <w:rPr>
                <w:rFonts w:hint="eastAsia" w:cs="宋体"/>
                <w:sz w:val="21"/>
                <w:szCs w:val="21"/>
                <w:lang w:val="en-US" w:eastAsia="zh-CN"/>
              </w:rPr>
              <w:t>功能要求</w:t>
            </w: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4726F57F">
            <w:pPr>
              <w:pStyle w:val="2"/>
              <w:jc w:val="center"/>
              <w:rPr>
                <w:rFonts w:hint="eastAsia" w:ascii="宋体" w:hAnsi="宋体" w:eastAsia="宋体" w:cs="宋体"/>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9931E01">
            <w:pPr>
              <w:pStyle w:val="2"/>
              <w:rPr>
                <w:rFonts w:hint="eastAsia" w:ascii="宋体" w:hAnsi="宋体" w:eastAsia="宋体" w:cs="宋体"/>
                <w:sz w:val="21"/>
                <w:szCs w:val="21"/>
              </w:rPr>
            </w:pPr>
            <w:r>
              <w:rPr>
                <w:rFonts w:hint="eastAsia" w:ascii="宋体" w:hAnsi="宋体" w:eastAsia="宋体" w:cs="宋体"/>
                <w:sz w:val="21"/>
                <w:szCs w:val="21"/>
                <w:lang w:eastAsia="zh-CN"/>
              </w:rPr>
              <w:t>租户间资源隔离</w:t>
            </w:r>
          </w:p>
        </w:tc>
        <w:tc>
          <w:tcPr>
            <w:tcW w:w="1095" w:type="dxa"/>
            <w:tcBorders>
              <w:top w:val="single" w:color="000000" w:sz="4" w:space="0"/>
              <w:left w:val="single" w:color="000000" w:sz="4" w:space="0"/>
              <w:bottom w:val="single" w:color="000000" w:sz="4" w:space="0"/>
              <w:right w:val="single" w:color="000000" w:sz="4" w:space="0"/>
            </w:tcBorders>
            <w:vAlign w:val="center"/>
          </w:tcPr>
          <w:p w14:paraId="6D0D91D4">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7E69DFFC">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为了保证多个应用数据库之间的资源隔离，投标数据库需要支持单数据库集群内的多个租户之间CPU、内存隔离，需提供官网截图和产品功能界面截图证明。</w:t>
            </w:r>
          </w:p>
        </w:tc>
      </w:tr>
      <w:tr w14:paraId="02CED9DB">
        <w:tblPrEx>
          <w:tblCellMar>
            <w:top w:w="0" w:type="dxa"/>
            <w:left w:w="108" w:type="dxa"/>
            <w:bottom w:w="0" w:type="dxa"/>
            <w:right w:w="108" w:type="dxa"/>
          </w:tblCellMar>
        </w:tblPrEx>
        <w:trPr>
          <w:trHeight w:val="90"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27718A00">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218BE1BE">
            <w:pPr>
              <w:pStyle w:val="2"/>
              <w:rPr>
                <w:rFonts w:hint="eastAsia" w:ascii="宋体" w:hAnsi="宋体" w:eastAsia="宋体" w:cs="宋体"/>
                <w:sz w:val="21"/>
                <w:szCs w:val="21"/>
                <w:lang w:eastAsia="zh-CN"/>
              </w:rPr>
            </w:pPr>
            <w:r>
              <w:rPr>
                <w:rFonts w:hint="eastAsia" w:cs="宋体"/>
                <w:sz w:val="21"/>
                <w:szCs w:val="21"/>
                <w:lang w:val="en-US" w:eastAsia="zh-CN"/>
              </w:rPr>
              <w:t>功能要求</w:t>
            </w: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15B8DBB4">
            <w:pPr>
              <w:pStyle w:val="2"/>
              <w:jc w:val="center"/>
              <w:rPr>
                <w:rFonts w:hint="eastAsia" w:ascii="宋体" w:hAnsi="宋体" w:eastAsia="宋体" w:cs="宋体"/>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8F3941E">
            <w:pPr>
              <w:pStyle w:val="2"/>
              <w:rPr>
                <w:rFonts w:hint="eastAsia" w:ascii="宋体" w:hAnsi="宋体" w:eastAsia="宋体" w:cs="宋体"/>
                <w:sz w:val="21"/>
                <w:szCs w:val="21"/>
              </w:rPr>
            </w:pPr>
            <w:r>
              <w:rPr>
                <w:rFonts w:hint="eastAsia" w:ascii="宋体" w:hAnsi="宋体" w:eastAsia="宋体" w:cs="宋体"/>
                <w:sz w:val="21"/>
                <w:szCs w:val="21"/>
                <w:lang w:eastAsia="zh-CN"/>
              </w:rPr>
              <w:t>租户资源扩缩容</w:t>
            </w:r>
          </w:p>
        </w:tc>
        <w:tc>
          <w:tcPr>
            <w:tcW w:w="1095" w:type="dxa"/>
            <w:tcBorders>
              <w:top w:val="single" w:color="000000" w:sz="4" w:space="0"/>
              <w:left w:val="single" w:color="000000" w:sz="4" w:space="0"/>
              <w:bottom w:val="single" w:color="000000" w:sz="4" w:space="0"/>
              <w:right w:val="single" w:color="000000" w:sz="4" w:space="0"/>
            </w:tcBorders>
            <w:vAlign w:val="center"/>
          </w:tcPr>
          <w:p w14:paraId="74152BCB">
            <w:pPr>
              <w:pStyle w:val="2"/>
              <w:jc w:val="center"/>
              <w:rPr>
                <w:rFonts w:hint="eastAsia" w:ascii="宋体" w:hAnsi="宋体" w:eastAsia="宋体" w:cs="宋体"/>
                <w:sz w:val="21"/>
                <w:szCs w:val="21"/>
                <w:lang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3B40EDA4">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支持通过图形化工具对数据库租户的可用资源的灵活可配，包括CPU、内存资源和可用数据库节点的数量等，提供官网截图和产品功能界面截图证明。</w:t>
            </w:r>
          </w:p>
        </w:tc>
      </w:tr>
      <w:tr w14:paraId="266CFC94">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464B5AA9">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4737711C">
            <w:pPr>
              <w:pStyle w:val="2"/>
              <w:rPr>
                <w:rFonts w:hint="eastAsia" w:cs="宋体"/>
                <w:sz w:val="21"/>
                <w:szCs w:val="21"/>
                <w:lang w:val="en-US" w:eastAsia="zh-CN"/>
              </w:rPr>
            </w:pPr>
            <w:r>
              <w:rPr>
                <w:rFonts w:hint="eastAsia" w:cs="宋体"/>
                <w:sz w:val="21"/>
                <w:szCs w:val="21"/>
                <w:lang w:val="en-US" w:eastAsia="zh-CN"/>
              </w:rPr>
              <w:t>功能要求</w:t>
            </w: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29B77666">
            <w:pPr>
              <w:pStyle w:val="2"/>
              <w:jc w:val="center"/>
              <w:rPr>
                <w:rFonts w:hint="eastAsia" w:ascii="宋体" w:hAnsi="宋体" w:eastAsia="宋体" w:cs="宋体"/>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2CB49DD">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单机分布式一体化</w:t>
            </w:r>
          </w:p>
        </w:tc>
        <w:tc>
          <w:tcPr>
            <w:tcW w:w="1095" w:type="dxa"/>
            <w:tcBorders>
              <w:top w:val="single" w:color="000000" w:sz="4" w:space="0"/>
              <w:left w:val="single" w:color="000000" w:sz="4" w:space="0"/>
              <w:bottom w:val="single" w:color="000000" w:sz="4" w:space="0"/>
              <w:right w:val="single" w:color="000000" w:sz="4" w:space="0"/>
            </w:tcBorders>
            <w:vAlign w:val="center"/>
          </w:tcPr>
          <w:p w14:paraId="54088528">
            <w:pPr>
              <w:pStyle w:val="2"/>
              <w:jc w:val="center"/>
              <w:rPr>
                <w:rFonts w:hint="eastAsia" w:ascii="宋体" w:hAnsi="宋体" w:eastAsia="宋体" w:cs="宋体"/>
                <w:sz w:val="21"/>
                <w:szCs w:val="21"/>
                <w:lang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01275203">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单机版数据库可通过在单机集群内扩容节点方式，在线拓展为分布式架构，提供官网截图证明。</w:t>
            </w:r>
          </w:p>
        </w:tc>
      </w:tr>
      <w:tr w14:paraId="7E2BBAA7">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51ABF816">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0E8C010E">
            <w:pPr>
              <w:pStyle w:val="2"/>
              <w:rPr>
                <w:rFonts w:hint="eastAsia" w:ascii="宋体" w:hAnsi="宋体" w:eastAsia="宋体" w:cs="宋体"/>
                <w:sz w:val="21"/>
                <w:szCs w:val="21"/>
                <w:lang w:eastAsia="zh-CN"/>
              </w:rPr>
            </w:pPr>
            <w:r>
              <w:rPr>
                <w:rFonts w:hint="eastAsia" w:cs="宋体"/>
                <w:sz w:val="21"/>
                <w:szCs w:val="21"/>
                <w:lang w:val="en-US" w:eastAsia="zh-CN"/>
              </w:rPr>
              <w:t>功能要求</w:t>
            </w: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27941AB8">
            <w:pPr>
              <w:pStyle w:val="2"/>
              <w:jc w:val="center"/>
              <w:rPr>
                <w:rFonts w:hint="eastAsia" w:ascii="宋体" w:hAnsi="宋体" w:eastAsia="宋体" w:cs="宋体"/>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3F0EBAA">
            <w:pPr>
              <w:pStyle w:val="2"/>
              <w:rPr>
                <w:rFonts w:hint="eastAsia" w:ascii="宋体" w:hAnsi="宋体" w:eastAsia="宋体" w:cs="宋体"/>
                <w:sz w:val="21"/>
                <w:szCs w:val="21"/>
              </w:rPr>
            </w:pPr>
            <w:r>
              <w:rPr>
                <w:rFonts w:hint="eastAsia" w:ascii="宋体" w:hAnsi="宋体" w:eastAsia="宋体" w:cs="宋体"/>
                <w:sz w:val="21"/>
                <w:szCs w:val="21"/>
                <w:lang w:eastAsia="zh-CN"/>
              </w:rPr>
              <w:t>多数据存储模型能力</w:t>
            </w:r>
          </w:p>
        </w:tc>
        <w:tc>
          <w:tcPr>
            <w:tcW w:w="1095" w:type="dxa"/>
            <w:tcBorders>
              <w:top w:val="single" w:color="000000" w:sz="4" w:space="0"/>
              <w:left w:val="single" w:color="000000" w:sz="4" w:space="0"/>
              <w:bottom w:val="single" w:color="000000" w:sz="4" w:space="0"/>
              <w:right w:val="single" w:color="000000" w:sz="4" w:space="0"/>
            </w:tcBorders>
            <w:vAlign w:val="center"/>
          </w:tcPr>
          <w:p w14:paraId="6E185AFE">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0B42376B">
            <w:pPr>
              <w:pStyle w:val="2"/>
              <w:rPr>
                <w:rFonts w:hint="eastAsia" w:ascii="宋体" w:hAnsi="宋体" w:eastAsia="宋体" w:cs="宋体"/>
                <w:sz w:val="21"/>
                <w:szCs w:val="21"/>
              </w:rPr>
            </w:pPr>
            <w:r>
              <w:rPr>
                <w:rFonts w:hint="eastAsia" w:ascii="宋体" w:hAnsi="宋体" w:eastAsia="宋体" w:cs="宋体"/>
                <w:sz w:val="21"/>
                <w:szCs w:val="21"/>
                <w:lang w:eastAsia="zh-CN"/>
              </w:rPr>
              <w:t>同一集群的同一租户下对同一张表层可根据不同业务场景需求（TP/AP/HTAP）选择现纯行存表或纯列存表或列存行存冗余表的存储方式。需要提供官网截图证明。</w:t>
            </w:r>
          </w:p>
        </w:tc>
      </w:tr>
      <w:tr w14:paraId="726C1868">
        <w:tblPrEx>
          <w:tblCellMar>
            <w:top w:w="0" w:type="dxa"/>
            <w:left w:w="108" w:type="dxa"/>
            <w:bottom w:w="0" w:type="dxa"/>
            <w:right w:w="108" w:type="dxa"/>
          </w:tblCellMar>
        </w:tblPrEx>
        <w:trPr>
          <w:trHeight w:val="340" w:hRule="atLeast"/>
        </w:trPr>
        <w:tc>
          <w:tcPr>
            <w:tcW w:w="543" w:type="dxa"/>
            <w:tcBorders>
              <w:top w:val="single" w:color="000000" w:sz="4" w:space="0"/>
              <w:left w:val="single" w:color="000000" w:sz="4" w:space="0"/>
              <w:bottom w:val="single" w:color="auto" w:sz="4" w:space="0"/>
              <w:right w:val="single" w:color="000000" w:sz="4" w:space="0"/>
            </w:tcBorders>
            <w:vAlign w:val="center"/>
          </w:tcPr>
          <w:p w14:paraId="14C7C80A">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nil"/>
              <w:left w:val="single" w:color="000000" w:sz="4" w:space="0"/>
              <w:bottom w:val="single" w:color="auto" w:sz="4" w:space="0"/>
              <w:right w:val="single" w:color="000000" w:sz="4" w:space="0"/>
            </w:tcBorders>
            <w:vAlign w:val="center"/>
          </w:tcPr>
          <w:p w14:paraId="13A9713A">
            <w:pPr>
              <w:pStyle w:val="2"/>
              <w:rPr>
                <w:rFonts w:hint="default" w:ascii="宋体" w:hAnsi="宋体" w:eastAsia="宋体" w:cs="宋体"/>
                <w:sz w:val="21"/>
                <w:szCs w:val="21"/>
                <w:lang w:val="en-US" w:eastAsia="zh-CN"/>
              </w:rPr>
            </w:pPr>
            <w:r>
              <w:rPr>
                <w:rFonts w:hint="eastAsia" w:cs="宋体"/>
                <w:sz w:val="21"/>
                <w:szCs w:val="21"/>
                <w:lang w:val="en-US" w:eastAsia="zh-CN"/>
              </w:rPr>
              <w:t>服务要求</w:t>
            </w:r>
          </w:p>
        </w:tc>
        <w:tc>
          <w:tcPr>
            <w:tcW w:w="1398" w:type="dxa"/>
            <w:vMerge w:val="restart"/>
            <w:tcBorders>
              <w:left w:val="single" w:color="000000" w:sz="4" w:space="0"/>
              <w:right w:val="single" w:color="000000" w:sz="4" w:space="0"/>
            </w:tcBorders>
            <w:vAlign w:val="center"/>
          </w:tcPr>
          <w:p w14:paraId="303D2962">
            <w:pPr>
              <w:pStyle w:val="2"/>
              <w:jc w:val="center"/>
              <w:rPr>
                <w:rFonts w:hint="eastAsia" w:ascii="宋体" w:hAnsi="宋体" w:eastAsia="宋体" w:cs="宋体"/>
                <w:sz w:val="21"/>
                <w:szCs w:val="21"/>
                <w:lang w:val="en-US" w:eastAsia="zh-CN"/>
              </w:rPr>
            </w:pPr>
            <w:r>
              <w:rPr>
                <w:rFonts w:hint="eastAsia" w:cs="宋体"/>
                <w:sz w:val="21"/>
                <w:szCs w:val="21"/>
                <w:lang w:val="en-US" w:eastAsia="zh-CN"/>
              </w:rPr>
              <w:t>服务保障</w:t>
            </w:r>
          </w:p>
        </w:tc>
        <w:tc>
          <w:tcPr>
            <w:tcW w:w="1410" w:type="dxa"/>
            <w:tcBorders>
              <w:top w:val="single" w:color="000000" w:sz="4" w:space="0"/>
              <w:left w:val="single" w:color="000000" w:sz="4" w:space="0"/>
              <w:bottom w:val="single" w:color="auto" w:sz="4" w:space="0"/>
              <w:right w:val="single" w:color="000000" w:sz="4" w:space="0"/>
            </w:tcBorders>
            <w:vAlign w:val="center"/>
          </w:tcPr>
          <w:p w14:paraId="2A30E150">
            <w:pPr>
              <w:pStyle w:val="2"/>
              <w:rPr>
                <w:rFonts w:hint="eastAsia" w:ascii="宋体" w:hAnsi="宋体" w:eastAsia="宋体" w:cs="宋体"/>
                <w:sz w:val="21"/>
                <w:szCs w:val="21"/>
              </w:rPr>
            </w:pPr>
            <w:r>
              <w:rPr>
                <w:rFonts w:hint="eastAsia" w:ascii="宋体" w:hAnsi="宋体" w:eastAsia="宋体" w:cs="宋体"/>
                <w:sz w:val="21"/>
                <w:szCs w:val="21"/>
                <w:lang w:eastAsia="zh-CN"/>
              </w:rPr>
              <w:t>开源社区</w:t>
            </w:r>
          </w:p>
        </w:tc>
        <w:tc>
          <w:tcPr>
            <w:tcW w:w="1095" w:type="dxa"/>
            <w:tcBorders>
              <w:top w:val="single" w:color="000000" w:sz="4" w:space="0"/>
              <w:left w:val="single" w:color="000000" w:sz="4" w:space="0"/>
              <w:bottom w:val="single" w:color="000000" w:sz="4" w:space="0"/>
              <w:right w:val="single" w:color="000000" w:sz="4" w:space="0"/>
            </w:tcBorders>
            <w:vAlign w:val="center"/>
          </w:tcPr>
          <w:p w14:paraId="4B542C14">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5DB895A2">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数据库产品已成立开源社区。</w:t>
            </w:r>
          </w:p>
        </w:tc>
      </w:tr>
      <w:tr w14:paraId="2A78A5D4">
        <w:tblPrEx>
          <w:tblCellMar>
            <w:top w:w="0" w:type="dxa"/>
            <w:left w:w="108" w:type="dxa"/>
            <w:bottom w:w="0" w:type="dxa"/>
            <w:right w:w="108" w:type="dxa"/>
          </w:tblCellMar>
        </w:tblPrEx>
        <w:trPr>
          <w:trHeight w:val="340" w:hRule="atLeast"/>
        </w:trPr>
        <w:tc>
          <w:tcPr>
            <w:tcW w:w="543" w:type="dxa"/>
            <w:tcBorders>
              <w:top w:val="single" w:color="auto" w:sz="4" w:space="0"/>
              <w:left w:val="single" w:color="000000" w:sz="4" w:space="0"/>
              <w:bottom w:val="single" w:color="000000" w:sz="4" w:space="0"/>
              <w:right w:val="single" w:color="000000" w:sz="4" w:space="0"/>
            </w:tcBorders>
            <w:vAlign w:val="center"/>
          </w:tcPr>
          <w:p w14:paraId="15E87C11">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auto" w:sz="4" w:space="0"/>
              <w:left w:val="single" w:color="000000" w:sz="4" w:space="0"/>
              <w:bottom w:val="nil"/>
              <w:right w:val="single" w:color="000000" w:sz="4" w:space="0"/>
            </w:tcBorders>
            <w:vAlign w:val="center"/>
          </w:tcPr>
          <w:p w14:paraId="38DC4B3C">
            <w:pPr>
              <w:pStyle w:val="2"/>
              <w:rPr>
                <w:rFonts w:hint="default" w:ascii="宋体" w:hAnsi="宋体" w:eastAsia="宋体" w:cs="宋体"/>
                <w:sz w:val="21"/>
                <w:szCs w:val="21"/>
                <w:lang w:val="en-US" w:eastAsia="zh-CN"/>
              </w:rPr>
            </w:pPr>
            <w:r>
              <w:rPr>
                <w:rFonts w:hint="eastAsia" w:cs="宋体"/>
                <w:sz w:val="21"/>
                <w:szCs w:val="21"/>
                <w:lang w:val="en-US" w:eastAsia="zh-CN"/>
              </w:rPr>
              <w:t>服务要求</w:t>
            </w:r>
          </w:p>
        </w:tc>
        <w:tc>
          <w:tcPr>
            <w:tcW w:w="1398" w:type="dxa"/>
            <w:vMerge w:val="continue"/>
            <w:tcBorders>
              <w:left w:val="single" w:color="000000" w:sz="4" w:space="0"/>
              <w:bottom w:val="single" w:color="000000" w:sz="4" w:space="0"/>
              <w:right w:val="single" w:color="000000" w:sz="4" w:space="0"/>
            </w:tcBorders>
            <w:vAlign w:val="center"/>
          </w:tcPr>
          <w:p w14:paraId="6D3BEEC9">
            <w:pPr>
              <w:pStyle w:val="2"/>
              <w:jc w:val="center"/>
              <w:rPr>
                <w:rFonts w:hint="eastAsia" w:ascii="宋体" w:hAnsi="宋体" w:eastAsia="宋体" w:cs="宋体"/>
                <w:sz w:val="21"/>
                <w:szCs w:val="21"/>
                <w:lang w:val="en-US" w:eastAsia="zh-CN"/>
              </w:rPr>
            </w:pPr>
          </w:p>
        </w:tc>
        <w:tc>
          <w:tcPr>
            <w:tcW w:w="1410" w:type="dxa"/>
            <w:tcBorders>
              <w:top w:val="single" w:color="auto" w:sz="4" w:space="0"/>
              <w:left w:val="single" w:color="000000" w:sz="4" w:space="0"/>
              <w:bottom w:val="single" w:color="000000" w:sz="4" w:space="0"/>
              <w:right w:val="single" w:color="000000" w:sz="4" w:space="0"/>
            </w:tcBorders>
            <w:vAlign w:val="center"/>
          </w:tcPr>
          <w:p w14:paraId="6265551B">
            <w:pPr>
              <w:pStyle w:val="2"/>
              <w:rPr>
                <w:rFonts w:hint="eastAsia" w:ascii="宋体" w:hAnsi="宋体" w:eastAsia="宋体" w:cs="宋体"/>
                <w:sz w:val="21"/>
                <w:szCs w:val="21"/>
              </w:rPr>
            </w:pPr>
            <w:r>
              <w:rPr>
                <w:rFonts w:hint="eastAsia" w:ascii="宋体" w:hAnsi="宋体" w:eastAsia="宋体" w:cs="宋体"/>
                <w:sz w:val="21"/>
                <w:szCs w:val="21"/>
                <w:lang w:eastAsia="zh-CN"/>
              </w:rPr>
              <w:t>知识库</w:t>
            </w:r>
          </w:p>
        </w:tc>
        <w:tc>
          <w:tcPr>
            <w:tcW w:w="1095" w:type="dxa"/>
            <w:tcBorders>
              <w:top w:val="single" w:color="000000" w:sz="4" w:space="0"/>
              <w:left w:val="single" w:color="000000" w:sz="4" w:space="0"/>
              <w:bottom w:val="single" w:color="000000" w:sz="4" w:space="0"/>
              <w:right w:val="single" w:color="000000" w:sz="4" w:space="0"/>
            </w:tcBorders>
            <w:vAlign w:val="center"/>
          </w:tcPr>
          <w:p w14:paraId="4098772E">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73BD3D3C">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官方网站提供知识库及AI助手，可进行问题解答。需提供官网功能页面截图。</w:t>
            </w:r>
          </w:p>
        </w:tc>
      </w:tr>
      <w:tr w14:paraId="7B832AAC">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295DEE15">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2CB3FF1D">
            <w:pPr>
              <w:pStyle w:val="2"/>
              <w:rPr>
                <w:rFonts w:hint="default" w:ascii="宋体" w:hAnsi="宋体" w:eastAsia="宋体" w:cs="宋体"/>
                <w:sz w:val="21"/>
                <w:szCs w:val="21"/>
                <w:lang w:val="en-US" w:eastAsia="zh-CN"/>
              </w:rPr>
            </w:pPr>
            <w:r>
              <w:rPr>
                <w:rFonts w:hint="eastAsia" w:cs="宋体"/>
                <w:sz w:val="21"/>
                <w:szCs w:val="21"/>
                <w:lang w:val="en-US" w:eastAsia="zh-CN"/>
              </w:rPr>
              <w:t>兼容要求</w:t>
            </w:r>
          </w:p>
        </w:tc>
        <w:tc>
          <w:tcPr>
            <w:tcW w:w="1398" w:type="dxa"/>
            <w:tcBorders>
              <w:top w:val="single" w:color="000000" w:sz="4" w:space="0"/>
              <w:left w:val="single" w:color="000000" w:sz="4" w:space="0"/>
              <w:bottom w:val="single" w:color="000000" w:sz="4" w:space="0"/>
              <w:right w:val="single" w:color="000000" w:sz="4" w:space="0"/>
            </w:tcBorders>
            <w:vAlign w:val="center"/>
          </w:tcPr>
          <w:p w14:paraId="2FD6AF93">
            <w:pPr>
              <w:pStyle w:val="2"/>
              <w:jc w:val="center"/>
              <w:rPr>
                <w:rFonts w:hint="eastAsia" w:ascii="宋体" w:hAnsi="宋体" w:eastAsia="宋体" w:cs="宋体"/>
                <w:sz w:val="21"/>
                <w:szCs w:val="21"/>
                <w:lang w:eastAsia="zh-CN"/>
              </w:rPr>
            </w:pPr>
            <w:r>
              <w:rPr>
                <w:rFonts w:hint="eastAsia" w:cs="宋体"/>
                <w:sz w:val="21"/>
                <w:szCs w:val="21"/>
                <w:lang w:eastAsia="zh-CN"/>
              </w:rPr>
              <w:t>接口访问</w:t>
            </w:r>
          </w:p>
        </w:tc>
        <w:tc>
          <w:tcPr>
            <w:tcW w:w="1410" w:type="dxa"/>
            <w:tcBorders>
              <w:top w:val="single" w:color="000000" w:sz="4" w:space="0"/>
              <w:left w:val="single" w:color="000000" w:sz="4" w:space="0"/>
              <w:bottom w:val="single" w:color="000000" w:sz="4" w:space="0"/>
              <w:right w:val="single" w:color="000000" w:sz="4" w:space="0"/>
            </w:tcBorders>
            <w:vAlign w:val="center"/>
          </w:tcPr>
          <w:p w14:paraId="78AA22BA">
            <w:pPr>
              <w:pStyle w:val="2"/>
              <w:rPr>
                <w:rFonts w:hint="eastAsia" w:ascii="宋体" w:hAnsi="宋体" w:eastAsia="宋体" w:cs="宋体"/>
                <w:sz w:val="21"/>
                <w:szCs w:val="21"/>
              </w:rPr>
            </w:pPr>
            <w:r>
              <w:rPr>
                <w:rFonts w:hint="eastAsia" w:ascii="宋体" w:hAnsi="宋体" w:eastAsia="宋体" w:cs="宋体"/>
                <w:sz w:val="21"/>
                <w:szCs w:val="21"/>
                <w:lang w:eastAsia="zh-CN"/>
              </w:rPr>
              <w:t>应用访问接口</w:t>
            </w:r>
          </w:p>
        </w:tc>
        <w:tc>
          <w:tcPr>
            <w:tcW w:w="1095" w:type="dxa"/>
            <w:tcBorders>
              <w:top w:val="single" w:color="000000" w:sz="4" w:space="0"/>
              <w:left w:val="single" w:color="000000" w:sz="4" w:space="0"/>
              <w:bottom w:val="single" w:color="000000" w:sz="4" w:space="0"/>
              <w:right w:val="single" w:color="000000" w:sz="4" w:space="0"/>
            </w:tcBorders>
            <w:vAlign w:val="center"/>
          </w:tcPr>
          <w:p w14:paraId="03BD7199">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2FAF7EF1">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支持例如JDBC、ODBC、OCI、Pro*C等开发语言连接驱动。</w:t>
            </w:r>
          </w:p>
        </w:tc>
      </w:tr>
      <w:tr w14:paraId="545C7CA6">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533C56A3">
            <w:pPr>
              <w:pStyle w:val="2"/>
              <w:numPr>
                <w:ilvl w:val="0"/>
                <w:numId w:val="3"/>
              </w:numPr>
              <w:ind w:left="425" w:hanging="425"/>
              <w:jc w:val="center"/>
              <w:rPr>
                <w:rFonts w:hint="eastAsia" w:ascii="宋体" w:hAnsi="宋体" w:eastAsia="宋体" w:cs="宋体"/>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49277FB6">
            <w:pPr>
              <w:pStyle w:val="2"/>
              <w:rPr>
                <w:rFonts w:hint="eastAsia" w:ascii="宋体" w:hAnsi="宋体" w:eastAsia="宋体" w:cs="宋体"/>
                <w:sz w:val="21"/>
                <w:szCs w:val="21"/>
                <w:lang w:eastAsia="zh-CN"/>
              </w:rPr>
            </w:pPr>
            <w:r>
              <w:rPr>
                <w:rFonts w:hint="eastAsia" w:cs="宋体"/>
                <w:sz w:val="21"/>
                <w:szCs w:val="21"/>
                <w:lang w:val="en-US" w:eastAsia="zh-CN"/>
              </w:rPr>
              <w:t>兼容要求</w:t>
            </w:r>
          </w:p>
        </w:tc>
        <w:tc>
          <w:tcPr>
            <w:tcW w:w="1398" w:type="dxa"/>
            <w:tcBorders>
              <w:top w:val="single" w:color="000000" w:sz="4" w:space="0"/>
              <w:left w:val="single" w:color="000000" w:sz="4" w:space="0"/>
              <w:bottom w:val="single" w:color="000000" w:sz="4" w:space="0"/>
              <w:right w:val="single" w:color="000000" w:sz="4" w:space="0"/>
            </w:tcBorders>
            <w:vAlign w:val="center"/>
          </w:tcPr>
          <w:p w14:paraId="5109161E">
            <w:pPr>
              <w:pStyle w:val="2"/>
              <w:jc w:val="center"/>
              <w:rPr>
                <w:rFonts w:hint="eastAsia" w:ascii="宋体" w:hAnsi="宋体" w:eastAsia="宋体" w:cs="宋体"/>
                <w:sz w:val="21"/>
                <w:szCs w:val="21"/>
                <w:lang w:eastAsia="zh-CN"/>
              </w:rPr>
            </w:pPr>
            <w:r>
              <w:rPr>
                <w:rFonts w:hint="eastAsia" w:cs="宋体"/>
                <w:sz w:val="21"/>
                <w:szCs w:val="21"/>
                <w:lang w:eastAsia="zh-CN"/>
              </w:rPr>
              <w:t>字符集支持</w:t>
            </w:r>
          </w:p>
        </w:tc>
        <w:tc>
          <w:tcPr>
            <w:tcW w:w="1410" w:type="dxa"/>
            <w:tcBorders>
              <w:top w:val="single" w:color="000000" w:sz="4" w:space="0"/>
              <w:left w:val="single" w:color="000000" w:sz="4" w:space="0"/>
              <w:bottom w:val="single" w:color="000000" w:sz="4" w:space="0"/>
              <w:right w:val="single" w:color="000000" w:sz="4" w:space="0"/>
            </w:tcBorders>
            <w:vAlign w:val="center"/>
          </w:tcPr>
          <w:p w14:paraId="7F638856">
            <w:pPr>
              <w:pStyle w:val="2"/>
              <w:rPr>
                <w:rFonts w:hint="eastAsia" w:ascii="宋体" w:hAnsi="宋体" w:eastAsia="宋体" w:cs="宋体"/>
                <w:sz w:val="21"/>
                <w:szCs w:val="21"/>
              </w:rPr>
            </w:pPr>
            <w:r>
              <w:rPr>
                <w:rFonts w:hint="eastAsia" w:ascii="宋体" w:hAnsi="宋体" w:eastAsia="宋体" w:cs="宋体"/>
                <w:sz w:val="21"/>
                <w:szCs w:val="21"/>
                <w:lang w:eastAsia="zh-CN"/>
              </w:rPr>
              <w:t>字符集</w:t>
            </w:r>
          </w:p>
        </w:tc>
        <w:tc>
          <w:tcPr>
            <w:tcW w:w="1095" w:type="dxa"/>
            <w:tcBorders>
              <w:top w:val="single" w:color="000000" w:sz="4" w:space="0"/>
              <w:left w:val="single" w:color="000000" w:sz="4" w:space="0"/>
              <w:bottom w:val="single" w:color="000000" w:sz="4" w:space="0"/>
              <w:right w:val="single" w:color="000000" w:sz="4" w:space="0"/>
            </w:tcBorders>
            <w:vAlign w:val="center"/>
          </w:tcPr>
          <w:p w14:paraId="08A8DC09">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53C7C9C3">
            <w:pPr>
              <w:pStyle w:val="2"/>
              <w:rPr>
                <w:rFonts w:hint="eastAsia" w:ascii="宋体" w:hAnsi="宋体" w:eastAsia="宋体" w:cs="宋体"/>
                <w:sz w:val="21"/>
                <w:szCs w:val="21"/>
              </w:rPr>
            </w:pPr>
            <w:r>
              <w:rPr>
                <w:rFonts w:hint="eastAsia" w:ascii="宋体" w:hAnsi="宋体" w:eastAsia="宋体" w:cs="宋体"/>
                <w:sz w:val="21"/>
                <w:szCs w:val="21"/>
                <w:lang w:eastAsia="zh-CN"/>
              </w:rPr>
              <w:t>支持主流的UTF8/UTF8MB4、GBK、GB18030、GB18030-2022字符集。</w:t>
            </w:r>
          </w:p>
        </w:tc>
      </w:tr>
      <w:tr w14:paraId="35813A65">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1A073AF4">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5CE40006">
            <w:pPr>
              <w:pStyle w:val="2"/>
              <w:rPr>
                <w:rFonts w:hint="eastAsia" w:cs="宋体"/>
                <w:sz w:val="21"/>
                <w:szCs w:val="21"/>
                <w:lang w:val="en-US" w:eastAsia="zh-CN"/>
              </w:rPr>
            </w:pPr>
            <w:r>
              <w:rPr>
                <w:rFonts w:hint="eastAsia" w:cs="宋体"/>
                <w:sz w:val="21"/>
                <w:szCs w:val="21"/>
                <w:lang w:eastAsia="zh-CN"/>
              </w:rPr>
              <w:t>兼容要求</w:t>
            </w:r>
          </w:p>
        </w:tc>
        <w:tc>
          <w:tcPr>
            <w:tcW w:w="1398" w:type="dxa"/>
            <w:tcBorders>
              <w:top w:val="single" w:color="000000" w:sz="4" w:space="0"/>
              <w:left w:val="single" w:color="000000" w:sz="4" w:space="0"/>
              <w:bottom w:val="single" w:color="000000" w:sz="4" w:space="0"/>
              <w:right w:val="single" w:color="000000" w:sz="4" w:space="0"/>
            </w:tcBorders>
            <w:vAlign w:val="center"/>
          </w:tcPr>
          <w:p w14:paraId="05D84458">
            <w:pPr>
              <w:pStyle w:val="2"/>
              <w:rPr>
                <w:rFonts w:hint="eastAsia" w:ascii="宋体" w:hAnsi="宋体" w:eastAsia="宋体" w:cs="宋体"/>
                <w:sz w:val="21"/>
                <w:szCs w:val="21"/>
              </w:rPr>
            </w:pPr>
            <w:r>
              <w:rPr>
                <w:rFonts w:hint="eastAsia" w:cs="宋体"/>
                <w:sz w:val="21"/>
                <w:szCs w:val="21"/>
                <w:lang w:eastAsia="zh-CN"/>
              </w:rPr>
              <w:t>软件兼容</w:t>
            </w:r>
          </w:p>
        </w:tc>
        <w:tc>
          <w:tcPr>
            <w:tcW w:w="1410" w:type="dxa"/>
            <w:tcBorders>
              <w:top w:val="single" w:color="000000" w:sz="4" w:space="0"/>
              <w:left w:val="single" w:color="000000" w:sz="4" w:space="0"/>
              <w:bottom w:val="single" w:color="000000" w:sz="4" w:space="0"/>
              <w:right w:val="single" w:color="000000" w:sz="4" w:space="0"/>
            </w:tcBorders>
            <w:vAlign w:val="center"/>
          </w:tcPr>
          <w:p w14:paraId="486F4DA1">
            <w:pPr>
              <w:pStyle w:val="2"/>
              <w:rPr>
                <w:rFonts w:hint="eastAsia" w:ascii="宋体" w:hAnsi="宋体" w:eastAsia="宋体" w:cs="宋体"/>
                <w:sz w:val="21"/>
                <w:szCs w:val="21"/>
                <w:lang w:eastAsia="zh-CN"/>
              </w:rPr>
            </w:pPr>
            <w:r>
              <w:rPr>
                <w:rFonts w:hint="eastAsia" w:cs="宋体"/>
                <w:lang w:eastAsia="zh-CN"/>
              </w:rPr>
              <w:t>▲</w:t>
            </w:r>
            <w:r>
              <w:rPr>
                <w:rFonts w:hint="eastAsia" w:ascii="宋体" w:hAnsi="宋体" w:eastAsia="宋体" w:cs="宋体"/>
                <w:sz w:val="21"/>
                <w:szCs w:val="21"/>
                <w:lang w:eastAsia="zh-CN"/>
              </w:rPr>
              <w:t>Oracle兼容性</w:t>
            </w:r>
          </w:p>
        </w:tc>
        <w:tc>
          <w:tcPr>
            <w:tcW w:w="1095" w:type="dxa"/>
            <w:tcBorders>
              <w:top w:val="single" w:color="000000" w:sz="4" w:space="0"/>
              <w:left w:val="single" w:color="000000" w:sz="4" w:space="0"/>
              <w:bottom w:val="single" w:color="000000" w:sz="4" w:space="0"/>
              <w:right w:val="single" w:color="000000" w:sz="4" w:space="0"/>
            </w:tcBorders>
            <w:vAlign w:val="center"/>
          </w:tcPr>
          <w:p w14:paraId="5C452FC1">
            <w:pPr>
              <w:pStyle w:val="2"/>
              <w:jc w:val="center"/>
              <w:rPr>
                <w:rFonts w:hint="eastAsia" w:ascii="宋体" w:hAnsi="宋体" w:eastAsia="宋体" w:cs="宋体"/>
                <w:sz w:val="21"/>
                <w:szCs w:val="21"/>
                <w:lang w:eastAsia="zh-CN"/>
              </w:rPr>
            </w:pPr>
            <w:r>
              <w:rPr>
                <w:rFonts w:hint="eastAsia" w:cs="宋体"/>
                <w:sz w:val="21"/>
                <w:szCs w:val="21"/>
                <w:lang w:val="en-US" w:eastAsia="zh-CN"/>
              </w:rPr>
              <w:t>是</w:t>
            </w:r>
          </w:p>
        </w:tc>
        <w:tc>
          <w:tcPr>
            <w:tcW w:w="3165" w:type="dxa"/>
            <w:tcBorders>
              <w:top w:val="single" w:color="000000" w:sz="4" w:space="0"/>
              <w:left w:val="single" w:color="000000" w:sz="4" w:space="0"/>
              <w:bottom w:val="single" w:color="000000" w:sz="4" w:space="0"/>
              <w:right w:val="single" w:color="000000" w:sz="4" w:space="0"/>
            </w:tcBorders>
            <w:vAlign w:val="center"/>
          </w:tcPr>
          <w:p w14:paraId="2235CCCC">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投标产品为单一产品或者单一引擎的前提下，兼容Oracle数据类型、常用语法和函数，包括：DUAL表，ROWID，ROWNUM，表连接(+)，TABLE()，DBLink，LISTAGG,CUME_DIST,RANK,DENSE_RANK,FIRST_VALUE,LAST_VALUE,LEAD,LAG,ROW_NUMBER,NTH_VALUE,NTILE,STDDEV,VARIANCE函数,支持Oracle数据字典视图（包括：ALL_TABLES、ALL_INDEXES,、ALL_CONSTRAINTS、ALL_SOURCE、ALL_TAB_COLUMNS、ALL_IND_COLUMNS、ALL_SEQUENCES、DBMS_METADATA.GET_DDL）,PL/SQL存储过程，匿名块，包/包体，动态SQL。</w:t>
            </w:r>
          </w:p>
        </w:tc>
      </w:tr>
      <w:tr w14:paraId="62BD115C">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566EB811">
            <w:pPr>
              <w:pStyle w:val="2"/>
              <w:numPr>
                <w:ilvl w:val="0"/>
                <w:numId w:val="3"/>
              </w:numPr>
              <w:ind w:left="425" w:hanging="425"/>
              <w:jc w:val="center"/>
              <w:rPr>
                <w:rFonts w:hint="eastAsia" w:ascii="宋体" w:hAnsi="宋体" w:eastAsia="宋体" w:cs="宋体"/>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15758C92">
            <w:pPr>
              <w:pStyle w:val="2"/>
              <w:rPr>
                <w:rFonts w:hint="eastAsia" w:ascii="宋体" w:hAnsi="宋体" w:eastAsia="宋体" w:cs="宋体"/>
                <w:sz w:val="21"/>
                <w:szCs w:val="21"/>
                <w:lang w:eastAsia="zh-CN"/>
              </w:rPr>
            </w:pPr>
            <w:r>
              <w:rPr>
                <w:rFonts w:hint="eastAsia" w:cs="宋体"/>
                <w:sz w:val="21"/>
                <w:szCs w:val="21"/>
                <w:lang w:eastAsia="zh-CN"/>
              </w:rPr>
              <w:t>功能要求</w:t>
            </w:r>
          </w:p>
        </w:tc>
        <w:tc>
          <w:tcPr>
            <w:tcW w:w="1398" w:type="dxa"/>
            <w:vMerge w:val="restart"/>
            <w:tcBorders>
              <w:top w:val="single" w:color="000000" w:sz="4" w:space="0"/>
              <w:left w:val="single" w:color="000000" w:sz="4" w:space="0"/>
              <w:bottom w:val="single" w:color="000000" w:sz="4" w:space="0"/>
              <w:right w:val="single" w:color="000000" w:sz="4" w:space="0"/>
            </w:tcBorders>
            <w:vAlign w:val="center"/>
          </w:tcPr>
          <w:p w14:paraId="38509B6E">
            <w:pPr>
              <w:pStyle w:val="2"/>
              <w:rPr>
                <w:rFonts w:hint="eastAsia" w:ascii="宋体" w:hAnsi="宋体" w:eastAsia="宋体" w:cs="宋体"/>
                <w:sz w:val="21"/>
                <w:szCs w:val="21"/>
                <w:lang w:eastAsia="zh-CN"/>
              </w:rPr>
            </w:pPr>
            <w:r>
              <w:rPr>
                <w:rFonts w:hint="eastAsia" w:cs="宋体"/>
                <w:sz w:val="21"/>
                <w:szCs w:val="21"/>
                <w:lang w:eastAsia="zh-CN"/>
              </w:rPr>
              <w:t>数据库对象</w:t>
            </w:r>
          </w:p>
        </w:tc>
        <w:tc>
          <w:tcPr>
            <w:tcW w:w="1410" w:type="dxa"/>
            <w:tcBorders>
              <w:top w:val="single" w:color="000000" w:sz="4" w:space="0"/>
              <w:left w:val="single" w:color="000000" w:sz="4" w:space="0"/>
              <w:bottom w:val="single" w:color="000000" w:sz="4" w:space="0"/>
              <w:right w:val="single" w:color="000000" w:sz="4" w:space="0"/>
            </w:tcBorders>
            <w:vAlign w:val="center"/>
          </w:tcPr>
          <w:p w14:paraId="45CE1BED">
            <w:pPr>
              <w:pStyle w:val="2"/>
              <w:rPr>
                <w:rFonts w:hint="eastAsia" w:ascii="宋体" w:hAnsi="宋体" w:eastAsia="宋体" w:cs="宋体"/>
                <w:sz w:val="21"/>
                <w:szCs w:val="21"/>
              </w:rPr>
            </w:pPr>
            <w:r>
              <w:rPr>
                <w:rFonts w:hint="eastAsia" w:ascii="宋体" w:hAnsi="宋体" w:eastAsia="宋体" w:cs="宋体"/>
                <w:sz w:val="21"/>
                <w:szCs w:val="21"/>
                <w:lang w:eastAsia="zh-CN"/>
              </w:rPr>
              <w:t>对象管理</w:t>
            </w:r>
          </w:p>
        </w:tc>
        <w:tc>
          <w:tcPr>
            <w:tcW w:w="1095" w:type="dxa"/>
            <w:tcBorders>
              <w:top w:val="single" w:color="000000" w:sz="4" w:space="0"/>
              <w:left w:val="single" w:color="000000" w:sz="4" w:space="0"/>
              <w:bottom w:val="single" w:color="000000" w:sz="4" w:space="0"/>
              <w:right w:val="single" w:color="000000" w:sz="4" w:space="0"/>
            </w:tcBorders>
            <w:vAlign w:val="center"/>
          </w:tcPr>
          <w:p w14:paraId="2EBB5971">
            <w:pPr>
              <w:pStyle w:val="2"/>
              <w:jc w:val="center"/>
              <w:rPr>
                <w:rFonts w:hint="eastAsia" w:ascii="宋体" w:hAnsi="宋体" w:eastAsia="宋体" w:cs="宋体"/>
                <w:sz w:val="21"/>
                <w:szCs w:val="21"/>
                <w:lang w:eastAsia="zh-CN"/>
              </w:rPr>
            </w:pPr>
            <w:r>
              <w:rPr>
                <w:rFonts w:hint="eastAsia" w:cs="宋体"/>
                <w:sz w:val="21"/>
                <w:szCs w:val="21"/>
                <w:lang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4292156C">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支持创建表、索引、视图、函数、存储过程。</w:t>
            </w:r>
          </w:p>
        </w:tc>
      </w:tr>
      <w:tr w14:paraId="33806FF4">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0D2E88B1">
            <w:pPr>
              <w:pStyle w:val="2"/>
              <w:numPr>
                <w:ilvl w:val="0"/>
                <w:numId w:val="3"/>
              </w:numPr>
              <w:ind w:left="425" w:hanging="425"/>
              <w:jc w:val="center"/>
              <w:rPr>
                <w:rFonts w:hint="eastAsia" w:ascii="宋体" w:hAnsi="宋体" w:eastAsia="宋体" w:cs="宋体"/>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7D371BDB">
            <w:pPr>
              <w:pStyle w:val="2"/>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功能要求</w:t>
            </w: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0E8FD7F7">
            <w:pPr>
              <w:pStyle w:val="2"/>
              <w:rPr>
                <w:rFonts w:hint="eastAsia" w:ascii="宋体" w:hAnsi="宋体" w:eastAsia="宋体" w:cs="宋体"/>
                <w:color w:val="auto"/>
                <w:sz w:val="21"/>
                <w:szCs w:val="21"/>
                <w:highlight w:val="none"/>
                <w:lang w:eastAsia="zh-CN"/>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DC4F17E">
            <w:pPr>
              <w:pStyle w:val="2"/>
              <w:rPr>
                <w:rFonts w:hint="eastAsia" w:ascii="宋体" w:hAnsi="宋体" w:eastAsia="宋体" w:cs="宋体"/>
                <w:color w:val="auto"/>
                <w:sz w:val="21"/>
                <w:szCs w:val="21"/>
                <w:highlight w:val="none"/>
              </w:rPr>
            </w:pPr>
            <w:r>
              <w:rPr>
                <w:rFonts w:hint="eastAsia" w:cs="宋体"/>
                <w:color w:val="auto"/>
                <w:sz w:val="21"/>
                <w:szCs w:val="21"/>
                <w:highlight w:val="none"/>
                <w:lang w:eastAsia="zh-CN"/>
              </w:rPr>
              <w:t>基础表</w:t>
            </w:r>
            <w:r>
              <w:rPr>
                <w:rFonts w:hint="eastAsia" w:ascii="宋体" w:hAnsi="宋体" w:eastAsia="宋体" w:cs="宋体"/>
                <w:color w:val="auto"/>
                <w:sz w:val="21"/>
                <w:szCs w:val="21"/>
                <w:highlight w:val="none"/>
                <w:lang w:eastAsia="zh-CN"/>
              </w:rPr>
              <w:t>分区</w:t>
            </w:r>
            <w:r>
              <w:rPr>
                <w:rFonts w:hint="eastAsia" w:cs="宋体"/>
                <w:color w:val="auto"/>
                <w:sz w:val="21"/>
                <w:szCs w:val="21"/>
                <w:highlight w:val="none"/>
                <w:lang w:eastAsia="zh-CN"/>
              </w:rPr>
              <w:t>管理</w:t>
            </w:r>
          </w:p>
        </w:tc>
        <w:tc>
          <w:tcPr>
            <w:tcW w:w="1095" w:type="dxa"/>
            <w:tcBorders>
              <w:top w:val="single" w:color="000000" w:sz="4" w:space="0"/>
              <w:left w:val="single" w:color="000000" w:sz="4" w:space="0"/>
              <w:bottom w:val="single" w:color="000000" w:sz="4" w:space="0"/>
              <w:right w:val="single" w:color="000000" w:sz="4" w:space="0"/>
            </w:tcBorders>
            <w:vAlign w:val="center"/>
          </w:tcPr>
          <w:p w14:paraId="0E9D97CF">
            <w:pPr>
              <w:pStyle w:val="2"/>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542D8E3B">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支持HASH、RANGE、LIST多种分区表的分区策略，支持update分区键。提供官网截图和产品功能界面截图证明。</w:t>
            </w:r>
          </w:p>
        </w:tc>
      </w:tr>
      <w:tr w14:paraId="39973320">
        <w:tblPrEx>
          <w:tblCellMar>
            <w:top w:w="0" w:type="dxa"/>
            <w:left w:w="108" w:type="dxa"/>
            <w:bottom w:w="0" w:type="dxa"/>
            <w:right w:w="108" w:type="dxa"/>
          </w:tblCellMar>
        </w:tblPrEx>
        <w:trPr>
          <w:trHeight w:val="620"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1D8E42BF">
            <w:pPr>
              <w:pStyle w:val="2"/>
              <w:numPr>
                <w:ilvl w:val="0"/>
                <w:numId w:val="3"/>
              </w:numPr>
              <w:ind w:left="425" w:hanging="425"/>
              <w:jc w:val="center"/>
              <w:rPr>
                <w:rFonts w:hint="eastAsia" w:ascii="宋体" w:hAnsi="宋体" w:eastAsia="宋体" w:cs="宋体"/>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3B595D22">
            <w:pPr>
              <w:pStyle w:val="2"/>
              <w:rPr>
                <w:rFonts w:hint="eastAsia" w:ascii="宋体" w:hAnsi="宋体" w:eastAsia="宋体" w:cs="宋体"/>
                <w:color w:val="auto"/>
                <w:sz w:val="21"/>
                <w:szCs w:val="21"/>
                <w:lang w:eastAsia="zh-CN"/>
              </w:rPr>
            </w:pPr>
            <w:r>
              <w:rPr>
                <w:rFonts w:hint="eastAsia" w:cs="宋体"/>
                <w:color w:val="auto"/>
                <w:sz w:val="21"/>
                <w:szCs w:val="21"/>
                <w:lang w:eastAsia="zh-CN"/>
              </w:rPr>
              <w:t>功能要求</w:t>
            </w:r>
          </w:p>
        </w:tc>
        <w:tc>
          <w:tcPr>
            <w:tcW w:w="1398" w:type="dxa"/>
            <w:tcBorders>
              <w:top w:val="single" w:color="000000" w:sz="4" w:space="0"/>
              <w:left w:val="single" w:color="000000" w:sz="4" w:space="0"/>
              <w:bottom w:val="single" w:color="000000" w:sz="4" w:space="0"/>
              <w:right w:val="single" w:color="000000" w:sz="4" w:space="0"/>
            </w:tcBorders>
            <w:vAlign w:val="center"/>
          </w:tcPr>
          <w:p w14:paraId="60BBBC63">
            <w:pPr>
              <w:pStyle w:val="2"/>
              <w:rPr>
                <w:rFonts w:hint="eastAsia" w:ascii="宋体" w:hAnsi="宋体" w:eastAsia="宋体" w:cs="宋体"/>
                <w:color w:val="auto"/>
                <w:sz w:val="21"/>
                <w:szCs w:val="21"/>
                <w:lang w:eastAsia="zh-CN"/>
              </w:rPr>
            </w:pPr>
            <w:r>
              <w:rPr>
                <w:rFonts w:hint="eastAsia" w:cs="宋体"/>
                <w:color w:val="auto"/>
                <w:sz w:val="21"/>
                <w:szCs w:val="21"/>
                <w:lang w:eastAsia="zh-CN"/>
              </w:rPr>
              <w:t>数据压缩</w:t>
            </w:r>
          </w:p>
        </w:tc>
        <w:tc>
          <w:tcPr>
            <w:tcW w:w="1410" w:type="dxa"/>
            <w:tcBorders>
              <w:top w:val="single" w:color="000000" w:sz="4" w:space="0"/>
              <w:left w:val="single" w:color="000000" w:sz="4" w:space="0"/>
              <w:bottom w:val="single" w:color="000000" w:sz="4" w:space="0"/>
              <w:right w:val="single" w:color="000000" w:sz="4" w:space="0"/>
            </w:tcBorders>
            <w:vAlign w:val="center"/>
          </w:tcPr>
          <w:p w14:paraId="77947B1D">
            <w:pPr>
              <w:pStyle w:val="2"/>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数据压缩能力</w:t>
            </w:r>
          </w:p>
        </w:tc>
        <w:tc>
          <w:tcPr>
            <w:tcW w:w="1095" w:type="dxa"/>
            <w:tcBorders>
              <w:top w:val="single" w:color="000000" w:sz="4" w:space="0"/>
              <w:left w:val="single" w:color="000000" w:sz="4" w:space="0"/>
              <w:bottom w:val="single" w:color="000000" w:sz="4" w:space="0"/>
              <w:right w:val="single" w:color="000000" w:sz="4" w:space="0"/>
            </w:tcBorders>
            <w:vAlign w:val="center"/>
          </w:tcPr>
          <w:p w14:paraId="7AAF5CB6">
            <w:pPr>
              <w:pStyle w:val="2"/>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是</w:t>
            </w:r>
          </w:p>
        </w:tc>
        <w:tc>
          <w:tcPr>
            <w:tcW w:w="3165" w:type="dxa"/>
            <w:tcBorders>
              <w:top w:val="single" w:color="000000" w:sz="4" w:space="0"/>
              <w:left w:val="single" w:color="000000" w:sz="4" w:space="0"/>
              <w:bottom w:val="single" w:color="000000" w:sz="4" w:space="0"/>
              <w:right w:val="single" w:color="000000" w:sz="4" w:space="0"/>
            </w:tcBorders>
            <w:vAlign w:val="center"/>
          </w:tcPr>
          <w:p w14:paraId="712C1E15">
            <w:pPr>
              <w:pStyle w:val="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支持数据压缩，可有效减少数据存储空间，节约成本，其中能够证明降到原数据库存储空间50%以下。需要提供3个用户盖章的证明材料进行佐证；（提供用户证明相关联系人及联系方式，用于中标后备查，如经核实发现造假，取消中标资格）</w:t>
            </w:r>
          </w:p>
        </w:tc>
      </w:tr>
      <w:tr w14:paraId="4F7EE0B1">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1603BFBA">
            <w:pPr>
              <w:pStyle w:val="2"/>
              <w:numPr>
                <w:ilvl w:val="0"/>
                <w:numId w:val="3"/>
              </w:numPr>
              <w:ind w:left="425" w:hanging="425"/>
              <w:jc w:val="center"/>
              <w:rPr>
                <w:rFonts w:hint="eastAsia" w:ascii="宋体" w:hAnsi="宋体" w:eastAsia="宋体" w:cs="宋体"/>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4E5F5D87">
            <w:pPr>
              <w:pStyle w:val="2"/>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功能要求</w:t>
            </w:r>
          </w:p>
        </w:tc>
        <w:tc>
          <w:tcPr>
            <w:tcW w:w="1398" w:type="dxa"/>
            <w:tcBorders>
              <w:top w:val="single" w:color="000000" w:sz="4" w:space="0"/>
              <w:left w:val="single" w:color="000000" w:sz="4" w:space="0"/>
              <w:bottom w:val="single" w:color="000000" w:sz="4" w:space="0"/>
              <w:right w:val="single" w:color="000000" w:sz="4" w:space="0"/>
            </w:tcBorders>
            <w:vAlign w:val="center"/>
          </w:tcPr>
          <w:p w14:paraId="3BA31D32">
            <w:pPr>
              <w:pStyle w:val="2"/>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模型支持</w:t>
            </w:r>
          </w:p>
        </w:tc>
        <w:tc>
          <w:tcPr>
            <w:tcW w:w="1410" w:type="dxa"/>
            <w:tcBorders>
              <w:top w:val="single" w:color="000000" w:sz="4" w:space="0"/>
              <w:left w:val="single" w:color="000000" w:sz="4" w:space="0"/>
              <w:bottom w:val="single" w:color="000000" w:sz="4" w:space="0"/>
              <w:right w:val="single" w:color="000000" w:sz="4" w:space="0"/>
            </w:tcBorders>
            <w:vAlign w:val="center"/>
          </w:tcPr>
          <w:p w14:paraId="0B2E6A47">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多场景支撑</w:t>
            </w:r>
          </w:p>
        </w:tc>
        <w:tc>
          <w:tcPr>
            <w:tcW w:w="1095" w:type="dxa"/>
            <w:tcBorders>
              <w:top w:val="single" w:color="000000" w:sz="4" w:space="0"/>
              <w:left w:val="single" w:color="000000" w:sz="4" w:space="0"/>
              <w:bottom w:val="single" w:color="000000" w:sz="4" w:space="0"/>
              <w:right w:val="single" w:color="000000" w:sz="4" w:space="0"/>
            </w:tcBorders>
            <w:vAlign w:val="center"/>
          </w:tcPr>
          <w:p w14:paraId="29480740">
            <w:pPr>
              <w:pStyle w:val="2"/>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是</w:t>
            </w:r>
          </w:p>
        </w:tc>
        <w:tc>
          <w:tcPr>
            <w:tcW w:w="3165" w:type="dxa"/>
            <w:tcBorders>
              <w:top w:val="single" w:color="000000" w:sz="4" w:space="0"/>
              <w:left w:val="single" w:color="000000" w:sz="4" w:space="0"/>
              <w:bottom w:val="single" w:color="000000" w:sz="4" w:space="0"/>
              <w:right w:val="single" w:color="000000" w:sz="4" w:space="0"/>
            </w:tcBorders>
            <w:vAlign w:val="center"/>
          </w:tcPr>
          <w:p w14:paraId="7CE4E359">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所投数据库产品须支持同一数据库引擎具备支持多种模型（SQL模型、KV模型、GIS模型、向量模型）的能力，并提供对应的API或SQL接口。须提供官网架构说明的截图证明。</w:t>
            </w:r>
          </w:p>
        </w:tc>
      </w:tr>
      <w:tr w14:paraId="5BE0B39F">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7DE983A7">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06614508">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可靠性要 </w:t>
            </w:r>
          </w:p>
          <w:p w14:paraId="6061F2D3">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求</w:t>
            </w:r>
          </w:p>
          <w:p w14:paraId="3D83D2BE">
            <w:pPr>
              <w:pStyle w:val="2"/>
              <w:rPr>
                <w:rFonts w:hint="eastAsia" w:ascii="宋体" w:hAnsi="宋体" w:eastAsia="宋体" w:cs="宋体"/>
                <w:sz w:val="21"/>
                <w:szCs w:val="21"/>
                <w:lang w:eastAsia="zh-CN"/>
              </w:rPr>
            </w:pPr>
          </w:p>
        </w:tc>
        <w:tc>
          <w:tcPr>
            <w:tcW w:w="1398" w:type="dxa"/>
            <w:vMerge w:val="restart"/>
            <w:tcBorders>
              <w:top w:val="single" w:color="000000" w:sz="4" w:space="0"/>
              <w:left w:val="single" w:color="000000" w:sz="4" w:space="0"/>
              <w:bottom w:val="single" w:color="000000" w:sz="4" w:space="0"/>
              <w:right w:val="single" w:color="000000" w:sz="4" w:space="0"/>
            </w:tcBorders>
            <w:vAlign w:val="center"/>
          </w:tcPr>
          <w:p w14:paraId="1944416E">
            <w:pPr>
              <w:pStyle w:val="2"/>
              <w:tabs>
                <w:tab w:val="clear" w:pos="567"/>
              </w:tabs>
              <w:jc w:val="center"/>
              <w:rPr>
                <w:rFonts w:hint="default" w:ascii="宋体" w:hAnsi="宋体" w:eastAsia="宋体" w:cs="宋体"/>
                <w:sz w:val="21"/>
                <w:szCs w:val="21"/>
                <w:lang w:val="en-US" w:eastAsia="zh-CN"/>
              </w:rPr>
            </w:pPr>
            <w:r>
              <w:rPr>
                <w:rFonts w:hint="eastAsia" w:cs="宋体"/>
                <w:sz w:val="21"/>
                <w:szCs w:val="21"/>
                <w:lang w:val="en-US" w:eastAsia="zh-CN"/>
              </w:rPr>
              <w:t>容灾和备份</w:t>
            </w:r>
          </w:p>
        </w:tc>
        <w:tc>
          <w:tcPr>
            <w:tcW w:w="1410" w:type="dxa"/>
            <w:tcBorders>
              <w:top w:val="single" w:color="000000" w:sz="4" w:space="0"/>
              <w:left w:val="single" w:color="000000" w:sz="4" w:space="0"/>
              <w:bottom w:val="single" w:color="000000" w:sz="4" w:space="0"/>
              <w:right w:val="single" w:color="000000" w:sz="4" w:space="0"/>
            </w:tcBorders>
            <w:vAlign w:val="center"/>
          </w:tcPr>
          <w:p w14:paraId="2F4EEC22">
            <w:pPr>
              <w:pStyle w:val="2"/>
              <w:rPr>
                <w:rFonts w:hint="eastAsia" w:ascii="宋体" w:hAnsi="宋体" w:eastAsia="宋体" w:cs="宋体"/>
                <w:sz w:val="21"/>
                <w:szCs w:val="21"/>
              </w:rPr>
            </w:pPr>
            <w:r>
              <w:rPr>
                <w:rFonts w:hint="eastAsia" w:cs="宋体"/>
                <w:lang w:eastAsia="zh-CN"/>
              </w:rPr>
              <w:t>▲</w:t>
            </w:r>
            <w:r>
              <w:rPr>
                <w:rFonts w:hint="eastAsia" w:ascii="宋体" w:hAnsi="宋体" w:eastAsia="宋体" w:cs="宋体"/>
                <w:sz w:val="21"/>
                <w:szCs w:val="21"/>
                <w:lang w:eastAsia="zh-CN"/>
              </w:rPr>
              <w:t>租户容灾切换</w:t>
            </w:r>
          </w:p>
        </w:tc>
        <w:tc>
          <w:tcPr>
            <w:tcW w:w="1095" w:type="dxa"/>
            <w:tcBorders>
              <w:top w:val="single" w:color="000000" w:sz="4" w:space="0"/>
              <w:left w:val="single" w:color="000000" w:sz="4" w:space="0"/>
              <w:bottom w:val="single" w:color="000000" w:sz="4" w:space="0"/>
              <w:right w:val="single" w:color="000000" w:sz="4" w:space="0"/>
            </w:tcBorders>
            <w:vAlign w:val="center"/>
          </w:tcPr>
          <w:p w14:paraId="10CFD7FF">
            <w:pPr>
              <w:pStyle w:val="2"/>
              <w:jc w:val="center"/>
              <w:rPr>
                <w:rFonts w:hint="default" w:ascii="宋体" w:hAnsi="宋体" w:eastAsia="宋体" w:cs="宋体"/>
                <w:sz w:val="21"/>
                <w:szCs w:val="21"/>
                <w:lang w:val="en-US" w:eastAsia="zh-CN"/>
              </w:rPr>
            </w:pPr>
            <w:r>
              <w:rPr>
                <w:rFonts w:hint="eastAsia" w:cs="宋体"/>
                <w:sz w:val="21"/>
                <w:szCs w:val="21"/>
                <w:lang w:val="en-US" w:eastAsia="zh-CN"/>
              </w:rPr>
              <w:t>是</w:t>
            </w:r>
          </w:p>
        </w:tc>
        <w:tc>
          <w:tcPr>
            <w:tcW w:w="3165" w:type="dxa"/>
            <w:tcBorders>
              <w:top w:val="single" w:color="000000" w:sz="4" w:space="0"/>
              <w:left w:val="single" w:color="000000" w:sz="4" w:space="0"/>
              <w:bottom w:val="single" w:color="000000" w:sz="4" w:space="0"/>
              <w:right w:val="single" w:color="000000" w:sz="4" w:space="0"/>
            </w:tcBorders>
            <w:vAlign w:val="center"/>
          </w:tcPr>
          <w:p w14:paraId="15B1818C">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支持租户粒度的容灾切换能力，并通过图形化工具进行容灾切换，需提供官网截图和功能页面截图。</w:t>
            </w:r>
          </w:p>
        </w:tc>
      </w:tr>
      <w:tr w14:paraId="73BBA2D4">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64C3F208">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4CA9A576">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可靠性要 </w:t>
            </w:r>
          </w:p>
          <w:p w14:paraId="63345DEE">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求</w:t>
            </w:r>
          </w:p>
          <w:p w14:paraId="489BA8EA">
            <w:pPr>
              <w:pStyle w:val="2"/>
              <w:rPr>
                <w:rFonts w:hint="eastAsia" w:ascii="宋体" w:hAnsi="宋体" w:eastAsia="宋体" w:cs="宋体"/>
                <w:sz w:val="21"/>
                <w:szCs w:val="21"/>
                <w:lang w:eastAsia="zh-CN"/>
              </w:rPr>
            </w:pP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01A924C0">
            <w:pPr>
              <w:pStyle w:val="2"/>
              <w:rPr>
                <w:rFonts w:hint="eastAsia" w:ascii="宋体" w:hAnsi="宋体" w:eastAsia="宋体" w:cs="宋体"/>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DB2C1D2">
            <w:pPr>
              <w:pStyle w:val="2"/>
              <w:rPr>
                <w:rFonts w:hint="eastAsia" w:ascii="宋体" w:hAnsi="宋体" w:eastAsia="宋体" w:cs="宋体"/>
                <w:sz w:val="21"/>
                <w:szCs w:val="21"/>
              </w:rPr>
            </w:pPr>
            <w:r>
              <w:rPr>
                <w:rFonts w:hint="eastAsia" w:ascii="宋体" w:hAnsi="宋体" w:eastAsia="宋体" w:cs="宋体"/>
                <w:sz w:val="21"/>
                <w:szCs w:val="21"/>
                <w:lang w:eastAsia="zh-CN"/>
              </w:rPr>
              <w:t>租户备份和恢复</w:t>
            </w:r>
          </w:p>
        </w:tc>
        <w:tc>
          <w:tcPr>
            <w:tcW w:w="1095" w:type="dxa"/>
            <w:tcBorders>
              <w:top w:val="single" w:color="000000" w:sz="4" w:space="0"/>
              <w:left w:val="single" w:color="000000" w:sz="4" w:space="0"/>
              <w:bottom w:val="single" w:color="000000" w:sz="4" w:space="0"/>
              <w:right w:val="single" w:color="000000" w:sz="4" w:space="0"/>
            </w:tcBorders>
            <w:vAlign w:val="center"/>
          </w:tcPr>
          <w:p w14:paraId="499CD4BA">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535ABB44">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支持租户粒度的备份与恢复能力，并通过图形化工具进行备份和恢复，需提供官网截图和功能页面截图。</w:t>
            </w:r>
          </w:p>
        </w:tc>
      </w:tr>
      <w:tr w14:paraId="0429327A">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772A1358">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6281F750">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可靠性要 </w:t>
            </w:r>
          </w:p>
          <w:p w14:paraId="1D17B709">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求</w:t>
            </w:r>
          </w:p>
          <w:p w14:paraId="328EAFDC">
            <w:pPr>
              <w:pStyle w:val="2"/>
              <w:rPr>
                <w:rFonts w:hint="eastAsia" w:ascii="宋体" w:hAnsi="宋体" w:eastAsia="宋体" w:cs="宋体"/>
                <w:sz w:val="21"/>
                <w:szCs w:val="21"/>
                <w:lang w:eastAsia="zh-CN"/>
              </w:rPr>
            </w:pP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75E452E7">
            <w:pPr>
              <w:pStyle w:val="2"/>
              <w:rPr>
                <w:rFonts w:hint="eastAsia" w:ascii="宋体" w:hAnsi="宋体" w:eastAsia="宋体" w:cs="宋体"/>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ACCEC6F">
            <w:pPr>
              <w:pStyle w:val="2"/>
              <w:rPr>
                <w:rFonts w:hint="eastAsia" w:ascii="宋体" w:hAnsi="宋体" w:eastAsia="宋体" w:cs="宋体"/>
                <w:sz w:val="21"/>
                <w:szCs w:val="21"/>
              </w:rPr>
            </w:pPr>
            <w:r>
              <w:rPr>
                <w:rFonts w:hint="eastAsia" w:cs="宋体"/>
                <w:lang w:eastAsia="zh-CN"/>
              </w:rPr>
              <w:t>▲</w:t>
            </w:r>
            <w:r>
              <w:rPr>
                <w:rFonts w:hint="eastAsia" w:ascii="宋体" w:hAnsi="宋体" w:eastAsia="宋体" w:cs="宋体"/>
                <w:sz w:val="21"/>
                <w:szCs w:val="21"/>
                <w:lang w:eastAsia="zh-CN"/>
              </w:rPr>
              <w:t>备份与恢复</w:t>
            </w:r>
          </w:p>
        </w:tc>
        <w:tc>
          <w:tcPr>
            <w:tcW w:w="1095" w:type="dxa"/>
            <w:tcBorders>
              <w:top w:val="single" w:color="000000" w:sz="4" w:space="0"/>
              <w:left w:val="single" w:color="000000" w:sz="4" w:space="0"/>
              <w:bottom w:val="single" w:color="000000" w:sz="4" w:space="0"/>
              <w:right w:val="single" w:color="000000" w:sz="4" w:space="0"/>
            </w:tcBorders>
            <w:vAlign w:val="center"/>
          </w:tcPr>
          <w:p w14:paraId="7F2AB13B">
            <w:pPr>
              <w:pStyle w:val="2"/>
              <w:jc w:val="center"/>
              <w:rPr>
                <w:rFonts w:hint="default" w:ascii="宋体" w:hAnsi="宋体" w:eastAsia="宋体" w:cs="宋体"/>
                <w:sz w:val="21"/>
                <w:szCs w:val="21"/>
                <w:lang w:val="en-US" w:eastAsia="zh-CN"/>
              </w:rPr>
            </w:pPr>
            <w:r>
              <w:rPr>
                <w:rFonts w:hint="eastAsia" w:cs="宋体"/>
                <w:sz w:val="21"/>
                <w:szCs w:val="21"/>
                <w:lang w:val="en-US" w:eastAsia="zh-CN"/>
              </w:rPr>
              <w:t>是</w:t>
            </w:r>
          </w:p>
        </w:tc>
        <w:tc>
          <w:tcPr>
            <w:tcW w:w="3165" w:type="dxa"/>
            <w:tcBorders>
              <w:top w:val="single" w:color="000000" w:sz="4" w:space="0"/>
              <w:left w:val="single" w:color="000000" w:sz="4" w:space="0"/>
              <w:bottom w:val="single" w:color="000000" w:sz="4" w:space="0"/>
              <w:right w:val="single" w:color="000000" w:sz="4" w:space="0"/>
            </w:tcBorders>
            <w:vAlign w:val="center"/>
          </w:tcPr>
          <w:p w14:paraId="4C062BF4">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支持全量备份、增量备份，支持实时备份；支持任意时间点的数据恢复，且可保证集群数据的全局一致性。</w:t>
            </w:r>
          </w:p>
        </w:tc>
      </w:tr>
      <w:tr w14:paraId="7CD31F71">
        <w:tblPrEx>
          <w:tblCellMar>
            <w:top w:w="0" w:type="dxa"/>
            <w:left w:w="108" w:type="dxa"/>
            <w:bottom w:w="0" w:type="dxa"/>
            <w:right w:w="108" w:type="dxa"/>
          </w:tblCellMar>
        </w:tblPrEx>
        <w:trPr>
          <w:trHeight w:val="90"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114FEF46">
            <w:pPr>
              <w:pStyle w:val="2"/>
              <w:numPr>
                <w:ilvl w:val="0"/>
                <w:numId w:val="3"/>
              </w:numPr>
              <w:ind w:left="425" w:hanging="425"/>
              <w:jc w:val="center"/>
              <w:rPr>
                <w:rFonts w:hint="eastAsia" w:ascii="宋体" w:hAnsi="宋体" w:eastAsia="宋体" w:cs="宋体"/>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2FE93DE8">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功能要求</w:t>
            </w:r>
          </w:p>
          <w:p w14:paraId="6931763A">
            <w:pPr>
              <w:pStyle w:val="2"/>
              <w:rPr>
                <w:rFonts w:hint="eastAsia" w:ascii="宋体" w:hAnsi="宋体" w:eastAsia="宋体" w:cs="宋体"/>
                <w:sz w:val="21"/>
                <w:szCs w:val="21"/>
                <w:lang w:eastAsia="zh-CN"/>
              </w:rPr>
            </w:pPr>
          </w:p>
        </w:tc>
        <w:tc>
          <w:tcPr>
            <w:tcW w:w="1398" w:type="dxa"/>
            <w:tcBorders>
              <w:top w:val="single" w:color="000000" w:sz="4" w:space="0"/>
              <w:left w:val="single" w:color="000000" w:sz="4" w:space="0"/>
              <w:bottom w:val="single" w:color="000000" w:sz="4" w:space="0"/>
              <w:right w:val="single" w:color="000000" w:sz="4" w:space="0"/>
            </w:tcBorders>
            <w:vAlign w:val="center"/>
          </w:tcPr>
          <w:p w14:paraId="7C99B0F3">
            <w:pPr>
              <w:pStyle w:val="2"/>
              <w:jc w:val="center"/>
              <w:rPr>
                <w:rFonts w:hint="eastAsia" w:ascii="宋体" w:hAnsi="宋体" w:eastAsia="宋体" w:cs="宋体"/>
                <w:sz w:val="21"/>
                <w:szCs w:val="21"/>
              </w:rPr>
            </w:pPr>
            <w:r>
              <w:rPr>
                <w:rFonts w:hint="eastAsia" w:ascii="宋体" w:hAnsi="宋体" w:eastAsia="宋体" w:cs="宋体"/>
                <w:sz w:val="21"/>
                <w:szCs w:val="21"/>
                <w:lang w:eastAsia="zh-CN"/>
              </w:rPr>
              <w:t>运维能力</w:t>
            </w:r>
          </w:p>
        </w:tc>
        <w:tc>
          <w:tcPr>
            <w:tcW w:w="1410" w:type="dxa"/>
            <w:tcBorders>
              <w:top w:val="single" w:color="000000" w:sz="4" w:space="0"/>
              <w:left w:val="single" w:color="000000" w:sz="4" w:space="0"/>
              <w:bottom w:val="single" w:color="000000" w:sz="4" w:space="0"/>
              <w:right w:val="single" w:color="000000" w:sz="4" w:space="0"/>
            </w:tcBorders>
            <w:vAlign w:val="center"/>
          </w:tcPr>
          <w:p w14:paraId="5A720EA8">
            <w:pPr>
              <w:pStyle w:val="2"/>
              <w:rPr>
                <w:rFonts w:hint="eastAsia" w:ascii="宋体" w:hAnsi="宋体" w:eastAsia="宋体" w:cs="宋体"/>
                <w:sz w:val="21"/>
                <w:szCs w:val="21"/>
              </w:rPr>
            </w:pPr>
            <w:r>
              <w:rPr>
                <w:rFonts w:hint="eastAsia" w:ascii="宋体" w:hAnsi="宋体" w:eastAsia="宋体" w:cs="宋体"/>
                <w:sz w:val="21"/>
                <w:szCs w:val="21"/>
                <w:lang w:eastAsia="zh-CN"/>
              </w:rPr>
              <w:t>图形化运维平台</w:t>
            </w:r>
          </w:p>
        </w:tc>
        <w:tc>
          <w:tcPr>
            <w:tcW w:w="1095" w:type="dxa"/>
            <w:tcBorders>
              <w:top w:val="single" w:color="000000" w:sz="4" w:space="0"/>
              <w:left w:val="single" w:color="000000" w:sz="4" w:space="0"/>
              <w:bottom w:val="single" w:color="000000" w:sz="4" w:space="0"/>
              <w:right w:val="single" w:color="000000" w:sz="4" w:space="0"/>
            </w:tcBorders>
            <w:vAlign w:val="center"/>
          </w:tcPr>
          <w:p w14:paraId="2A1E29CA">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7C830B66">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提供不依赖第三方组件或产品的图形化运维平台，能同时管理多套数据库集群。</w:t>
            </w:r>
          </w:p>
        </w:tc>
      </w:tr>
      <w:tr w14:paraId="224F5572">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2FEF4675">
            <w:pPr>
              <w:pStyle w:val="2"/>
              <w:numPr>
                <w:ilvl w:val="0"/>
                <w:numId w:val="3"/>
              </w:numPr>
              <w:ind w:left="425" w:hanging="425"/>
              <w:jc w:val="center"/>
              <w:rPr>
                <w:rFonts w:hint="eastAsia" w:ascii="宋体" w:hAnsi="宋体" w:eastAsia="宋体" w:cs="宋体"/>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3F2B3E99">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功能要求</w:t>
            </w:r>
          </w:p>
          <w:p w14:paraId="7D856CF4">
            <w:pPr>
              <w:pStyle w:val="2"/>
              <w:rPr>
                <w:rFonts w:hint="eastAsia" w:ascii="宋体" w:hAnsi="宋体" w:eastAsia="宋体" w:cs="宋体"/>
                <w:sz w:val="21"/>
                <w:szCs w:val="21"/>
                <w:lang w:eastAsia="zh-CN"/>
              </w:rPr>
            </w:pPr>
          </w:p>
        </w:tc>
        <w:tc>
          <w:tcPr>
            <w:tcW w:w="1398" w:type="dxa"/>
            <w:vMerge w:val="restart"/>
            <w:tcBorders>
              <w:top w:val="single" w:color="000000" w:sz="4" w:space="0"/>
              <w:left w:val="single" w:color="000000" w:sz="4" w:space="0"/>
              <w:bottom w:val="single" w:color="000000" w:sz="4" w:space="0"/>
              <w:right w:val="single" w:color="000000" w:sz="4" w:space="0"/>
            </w:tcBorders>
            <w:vAlign w:val="center"/>
          </w:tcPr>
          <w:p w14:paraId="3809ED72">
            <w:pPr>
              <w:pStyle w:val="2"/>
              <w:jc w:val="center"/>
              <w:rPr>
                <w:rFonts w:hint="default" w:ascii="宋体" w:hAnsi="宋体" w:eastAsia="宋体" w:cs="宋体"/>
                <w:sz w:val="21"/>
                <w:szCs w:val="21"/>
                <w:lang w:val="en-US" w:eastAsia="zh-CN"/>
              </w:rPr>
            </w:pPr>
            <w:r>
              <w:rPr>
                <w:rFonts w:hint="eastAsia" w:cs="宋体"/>
                <w:sz w:val="21"/>
                <w:szCs w:val="21"/>
                <w:lang w:val="en-US" w:eastAsia="zh-CN"/>
              </w:rPr>
              <w:t>SQL能力</w:t>
            </w:r>
          </w:p>
        </w:tc>
        <w:tc>
          <w:tcPr>
            <w:tcW w:w="1410" w:type="dxa"/>
            <w:tcBorders>
              <w:top w:val="single" w:color="000000" w:sz="4" w:space="0"/>
              <w:left w:val="single" w:color="000000" w:sz="4" w:space="0"/>
              <w:bottom w:val="single" w:color="000000" w:sz="4" w:space="0"/>
              <w:right w:val="single" w:color="000000" w:sz="4" w:space="0"/>
            </w:tcBorders>
            <w:vAlign w:val="center"/>
          </w:tcPr>
          <w:p w14:paraId="2CAE394D">
            <w:pPr>
              <w:pStyle w:val="2"/>
              <w:rPr>
                <w:rFonts w:hint="eastAsia" w:ascii="宋体" w:hAnsi="宋体" w:eastAsia="宋体" w:cs="宋体"/>
                <w:sz w:val="21"/>
                <w:szCs w:val="21"/>
              </w:rPr>
            </w:pPr>
            <w:r>
              <w:rPr>
                <w:rFonts w:hint="eastAsia" w:ascii="宋体" w:hAnsi="宋体" w:eastAsia="宋体" w:cs="宋体"/>
                <w:sz w:val="21"/>
                <w:szCs w:val="21"/>
                <w:lang w:eastAsia="zh-CN"/>
              </w:rPr>
              <w:t>SQL执行计划管理</w:t>
            </w:r>
          </w:p>
        </w:tc>
        <w:tc>
          <w:tcPr>
            <w:tcW w:w="1095" w:type="dxa"/>
            <w:tcBorders>
              <w:top w:val="single" w:color="000000" w:sz="4" w:space="0"/>
              <w:left w:val="single" w:color="000000" w:sz="4" w:space="0"/>
              <w:bottom w:val="single" w:color="000000" w:sz="4" w:space="0"/>
              <w:right w:val="single" w:color="000000" w:sz="4" w:space="0"/>
            </w:tcBorders>
            <w:vAlign w:val="center"/>
          </w:tcPr>
          <w:p w14:paraId="6B8F9E14">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008B94F0">
            <w:pPr>
              <w:pStyle w:val="2"/>
              <w:rPr>
                <w:rFonts w:hint="eastAsia" w:ascii="宋体" w:hAnsi="宋体" w:eastAsia="宋体" w:cs="宋体"/>
                <w:sz w:val="21"/>
                <w:szCs w:val="21"/>
              </w:rPr>
            </w:pPr>
            <w:r>
              <w:rPr>
                <w:rFonts w:hint="eastAsia" w:ascii="宋体" w:hAnsi="宋体" w:eastAsia="宋体" w:cs="宋体"/>
                <w:sz w:val="21"/>
                <w:szCs w:val="21"/>
                <w:lang w:eastAsia="zh-CN"/>
              </w:rPr>
              <w:t>支持使用hint、outline等方式固定SQL的执行计划；支持图形化绑定/解绑0utline信息，需提供官网裁图和功能页面截图。</w:t>
            </w:r>
          </w:p>
        </w:tc>
      </w:tr>
      <w:tr w14:paraId="12D739D0">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0FA96BCE">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3821CF28">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功能要求</w:t>
            </w:r>
          </w:p>
          <w:p w14:paraId="7D64BC9B">
            <w:pPr>
              <w:pStyle w:val="2"/>
              <w:rPr>
                <w:rFonts w:hint="eastAsia" w:ascii="宋体" w:hAnsi="宋体" w:eastAsia="宋体" w:cs="宋体"/>
                <w:sz w:val="21"/>
                <w:szCs w:val="21"/>
                <w:lang w:eastAsia="zh-CN"/>
              </w:rPr>
            </w:pP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230A83AD">
            <w:pPr>
              <w:pStyle w:val="2"/>
              <w:jc w:val="center"/>
              <w:rPr>
                <w:rFonts w:hint="eastAsia" w:ascii="宋体" w:hAnsi="宋体" w:eastAsia="宋体" w:cs="宋体"/>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7E94E2C">
            <w:pPr>
              <w:pStyle w:val="2"/>
              <w:rPr>
                <w:rFonts w:hint="eastAsia" w:ascii="宋体" w:hAnsi="宋体" w:eastAsia="宋体" w:cs="宋体"/>
                <w:sz w:val="21"/>
                <w:szCs w:val="21"/>
              </w:rPr>
            </w:pPr>
            <w:r>
              <w:rPr>
                <w:rFonts w:hint="eastAsia" w:ascii="宋体" w:hAnsi="宋体" w:eastAsia="宋体" w:cs="宋体"/>
                <w:sz w:val="21"/>
                <w:szCs w:val="21"/>
                <w:lang w:eastAsia="zh-CN"/>
              </w:rPr>
              <w:t>SQL诊断能力</w:t>
            </w:r>
          </w:p>
        </w:tc>
        <w:tc>
          <w:tcPr>
            <w:tcW w:w="1095" w:type="dxa"/>
            <w:tcBorders>
              <w:top w:val="single" w:color="000000" w:sz="4" w:space="0"/>
              <w:left w:val="single" w:color="000000" w:sz="4" w:space="0"/>
              <w:bottom w:val="single" w:color="000000" w:sz="4" w:space="0"/>
              <w:right w:val="single" w:color="000000" w:sz="4" w:space="0"/>
            </w:tcBorders>
            <w:vAlign w:val="center"/>
          </w:tcPr>
          <w:p w14:paraId="47B5E2BB">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6544482B">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支持图形化同一集群租户的SQL诊断能力，可以查看TopSQL、SlowSQL,可给出相应优化建议，需提供官网截图和功能页面截图。</w:t>
            </w:r>
          </w:p>
        </w:tc>
      </w:tr>
      <w:tr w14:paraId="3842F157">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372E7BDA">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6AA7EF12">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功能要求</w:t>
            </w:r>
          </w:p>
          <w:p w14:paraId="426B885E">
            <w:pPr>
              <w:pStyle w:val="2"/>
              <w:rPr>
                <w:rFonts w:hint="eastAsia" w:ascii="宋体" w:hAnsi="宋体" w:eastAsia="宋体" w:cs="宋体"/>
                <w:sz w:val="21"/>
                <w:szCs w:val="21"/>
                <w:lang w:eastAsia="zh-CN"/>
              </w:rPr>
            </w:pP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552DE849">
            <w:pPr>
              <w:pStyle w:val="2"/>
              <w:jc w:val="center"/>
              <w:rPr>
                <w:rFonts w:hint="eastAsia" w:ascii="宋体" w:hAnsi="宋体" w:eastAsia="宋体" w:cs="宋体"/>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E8C6CE8">
            <w:pPr>
              <w:pStyle w:val="2"/>
              <w:rPr>
                <w:rFonts w:hint="eastAsia" w:ascii="宋体" w:hAnsi="宋体" w:eastAsia="宋体" w:cs="宋体"/>
                <w:sz w:val="21"/>
                <w:szCs w:val="21"/>
              </w:rPr>
            </w:pPr>
            <w:r>
              <w:rPr>
                <w:rFonts w:hint="eastAsia" w:ascii="宋体" w:hAnsi="宋体" w:eastAsia="宋体" w:cs="宋体"/>
                <w:sz w:val="21"/>
                <w:szCs w:val="21"/>
                <w:lang w:eastAsia="zh-CN"/>
              </w:rPr>
              <w:t>SQL限流</w:t>
            </w:r>
          </w:p>
        </w:tc>
        <w:tc>
          <w:tcPr>
            <w:tcW w:w="1095" w:type="dxa"/>
            <w:tcBorders>
              <w:top w:val="single" w:color="000000" w:sz="4" w:space="0"/>
              <w:left w:val="single" w:color="000000" w:sz="4" w:space="0"/>
              <w:bottom w:val="single" w:color="000000" w:sz="4" w:space="0"/>
              <w:right w:val="single" w:color="000000" w:sz="4" w:space="0"/>
            </w:tcBorders>
            <w:vAlign w:val="center"/>
          </w:tcPr>
          <w:p w14:paraId="61435CD4">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4670AC83">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支持图形化SQL限流功能。对于新上线业务的重大问题SQL在应用来不及调整的情况下能在数据库层面将该SQL限流以避免问题SQL将数据库资源和应用资源耗尽。</w:t>
            </w:r>
          </w:p>
        </w:tc>
      </w:tr>
      <w:tr w14:paraId="7C102652">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421631FA">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nil"/>
              <w:left w:val="single" w:color="000000" w:sz="4" w:space="0"/>
              <w:bottom w:val="nil"/>
              <w:right w:val="single" w:color="000000" w:sz="4" w:space="0"/>
            </w:tcBorders>
            <w:vAlign w:val="center"/>
          </w:tcPr>
          <w:p w14:paraId="18D2F534">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功能要求</w:t>
            </w:r>
          </w:p>
          <w:p w14:paraId="6F0D52AA">
            <w:pPr>
              <w:pStyle w:val="2"/>
              <w:rPr>
                <w:rFonts w:hint="eastAsia" w:ascii="宋体" w:hAnsi="宋体" w:eastAsia="宋体" w:cs="宋体"/>
                <w:sz w:val="21"/>
                <w:szCs w:val="21"/>
                <w:lang w:eastAsia="zh-CN"/>
              </w:rPr>
            </w:pPr>
          </w:p>
        </w:tc>
        <w:tc>
          <w:tcPr>
            <w:tcW w:w="1398" w:type="dxa"/>
            <w:tcBorders>
              <w:top w:val="single" w:color="000000" w:sz="4" w:space="0"/>
              <w:left w:val="single" w:color="000000" w:sz="4" w:space="0"/>
              <w:bottom w:val="nil"/>
              <w:right w:val="single" w:color="000000" w:sz="4" w:space="0"/>
            </w:tcBorders>
            <w:vAlign w:val="center"/>
          </w:tcPr>
          <w:p w14:paraId="003DC74E">
            <w:pPr>
              <w:pStyle w:val="2"/>
              <w:jc w:val="center"/>
              <w:rPr>
                <w:rFonts w:hint="eastAsia" w:ascii="宋体" w:hAnsi="宋体" w:eastAsia="宋体" w:cs="宋体"/>
                <w:sz w:val="21"/>
                <w:szCs w:val="21"/>
              </w:rPr>
            </w:pPr>
            <w:r>
              <w:rPr>
                <w:rFonts w:hint="eastAsia" w:ascii="宋体" w:hAnsi="宋体" w:eastAsia="宋体" w:cs="宋体"/>
                <w:sz w:val="21"/>
                <w:szCs w:val="21"/>
                <w:lang w:eastAsia="zh-CN"/>
              </w:rPr>
              <w:t>数据迁移</w:t>
            </w:r>
          </w:p>
        </w:tc>
        <w:tc>
          <w:tcPr>
            <w:tcW w:w="1410" w:type="dxa"/>
            <w:tcBorders>
              <w:top w:val="single" w:color="000000" w:sz="4" w:space="0"/>
              <w:left w:val="single" w:color="000000" w:sz="4" w:space="0"/>
              <w:bottom w:val="nil"/>
              <w:right w:val="single" w:color="000000" w:sz="4" w:space="0"/>
            </w:tcBorders>
            <w:vAlign w:val="center"/>
          </w:tcPr>
          <w:p w14:paraId="50311430">
            <w:pPr>
              <w:pStyle w:val="2"/>
              <w:rPr>
                <w:rFonts w:hint="eastAsia" w:ascii="宋体" w:hAnsi="宋体" w:eastAsia="宋体" w:cs="宋体"/>
                <w:sz w:val="21"/>
                <w:szCs w:val="21"/>
              </w:rPr>
            </w:pPr>
            <w:r>
              <w:rPr>
                <w:rFonts w:hint="eastAsia" w:cs="宋体"/>
                <w:lang w:eastAsia="zh-CN"/>
              </w:rPr>
              <w:t>▲</w:t>
            </w:r>
            <w:r>
              <w:rPr>
                <w:rFonts w:hint="eastAsia" w:ascii="宋体" w:hAnsi="宋体" w:eastAsia="宋体" w:cs="宋体"/>
                <w:sz w:val="21"/>
                <w:szCs w:val="21"/>
                <w:lang w:eastAsia="zh-CN"/>
              </w:rPr>
              <w:t>数据迁移</w:t>
            </w:r>
          </w:p>
        </w:tc>
        <w:tc>
          <w:tcPr>
            <w:tcW w:w="1095" w:type="dxa"/>
            <w:tcBorders>
              <w:top w:val="single" w:color="000000" w:sz="4" w:space="0"/>
              <w:left w:val="single" w:color="000000" w:sz="4" w:space="0"/>
              <w:bottom w:val="nil"/>
              <w:right w:val="single" w:color="000000" w:sz="4" w:space="0"/>
            </w:tcBorders>
            <w:vAlign w:val="center"/>
          </w:tcPr>
          <w:p w14:paraId="5C3CEACC">
            <w:pPr>
              <w:pStyle w:val="2"/>
              <w:jc w:val="center"/>
              <w:rPr>
                <w:rFonts w:hint="default" w:ascii="宋体" w:hAnsi="宋体" w:eastAsia="宋体" w:cs="宋体"/>
                <w:sz w:val="21"/>
                <w:szCs w:val="21"/>
                <w:lang w:val="en-US" w:eastAsia="zh-CN"/>
              </w:rPr>
            </w:pPr>
            <w:r>
              <w:rPr>
                <w:rFonts w:hint="eastAsia" w:cs="宋体"/>
                <w:sz w:val="21"/>
                <w:szCs w:val="21"/>
                <w:lang w:val="en-US" w:eastAsia="zh-CN"/>
              </w:rPr>
              <w:t>是</w:t>
            </w:r>
          </w:p>
        </w:tc>
        <w:tc>
          <w:tcPr>
            <w:tcW w:w="3165" w:type="dxa"/>
            <w:tcBorders>
              <w:top w:val="single" w:color="000000" w:sz="4" w:space="0"/>
              <w:left w:val="single" w:color="000000" w:sz="4" w:space="0"/>
              <w:bottom w:val="nil"/>
              <w:right w:val="single" w:color="000000" w:sz="4" w:space="0"/>
            </w:tcBorders>
            <w:vAlign w:val="center"/>
          </w:tcPr>
          <w:p w14:paraId="340F0488">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支持Oracle、MySQL、DB2等数据库与达梦、人大金仓、神州通用等主流数据库之间的数据库应用迁移，产品功能包括数据对象迁移评估、结构迁移、数据迁移、数据校验等全自动化平台功能；</w:t>
            </w:r>
          </w:p>
        </w:tc>
      </w:tr>
      <w:tr w14:paraId="3BCB53DC">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0B5FA28D">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75E507C4">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安全要求</w:t>
            </w:r>
          </w:p>
          <w:p w14:paraId="4E6C2F36">
            <w:pPr>
              <w:pStyle w:val="2"/>
              <w:rPr>
                <w:rFonts w:hint="eastAsia" w:ascii="宋体" w:hAnsi="宋体" w:eastAsia="宋体" w:cs="宋体"/>
                <w:sz w:val="21"/>
                <w:szCs w:val="21"/>
                <w:lang w:eastAsia="zh-CN"/>
              </w:rPr>
            </w:pPr>
          </w:p>
        </w:tc>
        <w:tc>
          <w:tcPr>
            <w:tcW w:w="1398" w:type="dxa"/>
            <w:vMerge w:val="restart"/>
            <w:tcBorders>
              <w:top w:val="single" w:color="000000" w:sz="4" w:space="0"/>
              <w:left w:val="single" w:color="000000" w:sz="4" w:space="0"/>
              <w:bottom w:val="single" w:color="000000" w:sz="4" w:space="0"/>
              <w:right w:val="single" w:color="000000" w:sz="4" w:space="0"/>
            </w:tcBorders>
            <w:vAlign w:val="center"/>
          </w:tcPr>
          <w:p w14:paraId="7F3C6992">
            <w:pPr>
              <w:pStyle w:val="2"/>
              <w:jc w:val="center"/>
              <w:rPr>
                <w:rFonts w:hint="eastAsia" w:ascii="宋体" w:hAnsi="宋体" w:eastAsia="宋体" w:cs="宋体"/>
                <w:sz w:val="21"/>
                <w:szCs w:val="21"/>
              </w:rPr>
            </w:pPr>
            <w:r>
              <w:rPr>
                <w:rFonts w:hint="eastAsia" w:ascii="宋体" w:hAnsi="宋体" w:eastAsia="宋体" w:cs="宋体"/>
                <w:sz w:val="21"/>
                <w:szCs w:val="21"/>
                <w:lang w:eastAsia="zh-CN"/>
              </w:rPr>
              <w:t>安全能力</w:t>
            </w:r>
          </w:p>
        </w:tc>
        <w:tc>
          <w:tcPr>
            <w:tcW w:w="1410" w:type="dxa"/>
            <w:tcBorders>
              <w:top w:val="single" w:color="000000" w:sz="4" w:space="0"/>
              <w:left w:val="single" w:color="000000" w:sz="4" w:space="0"/>
              <w:bottom w:val="single" w:color="000000" w:sz="4" w:space="0"/>
              <w:right w:val="single" w:color="000000" w:sz="4" w:space="0"/>
            </w:tcBorders>
            <w:vAlign w:val="center"/>
          </w:tcPr>
          <w:p w14:paraId="52E2ECC6">
            <w:pPr>
              <w:pStyle w:val="2"/>
              <w:rPr>
                <w:rFonts w:hint="eastAsia" w:ascii="宋体" w:hAnsi="宋体" w:eastAsia="宋体" w:cs="宋体"/>
                <w:sz w:val="21"/>
                <w:szCs w:val="21"/>
              </w:rPr>
            </w:pPr>
            <w:r>
              <w:rPr>
                <w:rFonts w:hint="eastAsia" w:cs="宋体"/>
                <w:lang w:eastAsia="zh-CN"/>
              </w:rPr>
              <w:t>▲</w:t>
            </w:r>
            <w:r>
              <w:rPr>
                <w:rFonts w:hint="eastAsia" w:ascii="宋体" w:hAnsi="宋体" w:eastAsia="宋体" w:cs="宋体"/>
                <w:sz w:val="21"/>
                <w:szCs w:val="21"/>
                <w:lang w:eastAsia="zh-CN"/>
              </w:rPr>
              <w:t>自主可控</w:t>
            </w:r>
          </w:p>
        </w:tc>
        <w:tc>
          <w:tcPr>
            <w:tcW w:w="1095" w:type="dxa"/>
            <w:tcBorders>
              <w:top w:val="single" w:color="000000" w:sz="4" w:space="0"/>
              <w:left w:val="single" w:color="000000" w:sz="4" w:space="0"/>
              <w:bottom w:val="single" w:color="000000" w:sz="4" w:space="0"/>
              <w:right w:val="single" w:color="000000" w:sz="4" w:space="0"/>
            </w:tcBorders>
            <w:vAlign w:val="center"/>
          </w:tcPr>
          <w:p w14:paraId="5C6F5FDC">
            <w:pPr>
              <w:pStyle w:val="2"/>
              <w:jc w:val="center"/>
              <w:rPr>
                <w:rFonts w:hint="default" w:ascii="宋体" w:hAnsi="宋体" w:eastAsia="宋体" w:cs="宋体"/>
                <w:sz w:val="21"/>
                <w:szCs w:val="21"/>
                <w:lang w:val="en-US" w:eastAsia="zh-CN"/>
              </w:rPr>
            </w:pPr>
            <w:r>
              <w:rPr>
                <w:rFonts w:hint="eastAsia" w:cs="宋体"/>
                <w:sz w:val="21"/>
                <w:szCs w:val="21"/>
                <w:lang w:val="en-US" w:eastAsia="zh-CN"/>
              </w:rPr>
              <w:t>是</w:t>
            </w:r>
          </w:p>
        </w:tc>
        <w:tc>
          <w:tcPr>
            <w:tcW w:w="3165" w:type="dxa"/>
            <w:tcBorders>
              <w:top w:val="single" w:color="000000" w:sz="4" w:space="0"/>
              <w:left w:val="single" w:color="000000" w:sz="4" w:space="0"/>
              <w:bottom w:val="single" w:color="000000" w:sz="4" w:space="0"/>
              <w:right w:val="single" w:color="000000" w:sz="4" w:space="0"/>
            </w:tcBorders>
            <w:vAlign w:val="center"/>
          </w:tcPr>
          <w:p w14:paraId="620BAA4D">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所投数据库产品内核代码须完全自主研发可控，软件代码自研率超过99.9%。</w:t>
            </w:r>
          </w:p>
        </w:tc>
      </w:tr>
      <w:tr w14:paraId="36F2F235">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6460F7CE">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7AE8E278">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安全要求</w:t>
            </w:r>
          </w:p>
          <w:p w14:paraId="072BFF81">
            <w:pPr>
              <w:pStyle w:val="2"/>
              <w:rPr>
                <w:rFonts w:hint="eastAsia" w:ascii="宋体" w:hAnsi="宋体" w:eastAsia="宋体" w:cs="宋体"/>
                <w:sz w:val="21"/>
                <w:szCs w:val="21"/>
                <w:lang w:eastAsia="zh-CN"/>
              </w:rPr>
            </w:pP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7B2081F5">
            <w:pPr>
              <w:pStyle w:val="2"/>
              <w:rPr>
                <w:rFonts w:hint="eastAsia" w:ascii="宋体" w:hAnsi="宋体" w:eastAsia="宋体" w:cs="宋体"/>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E6603E3">
            <w:pPr>
              <w:pStyle w:val="2"/>
              <w:rPr>
                <w:rFonts w:hint="eastAsia" w:ascii="宋体" w:hAnsi="宋体" w:eastAsia="宋体" w:cs="宋体"/>
                <w:sz w:val="21"/>
                <w:szCs w:val="21"/>
              </w:rPr>
            </w:pPr>
            <w:r>
              <w:rPr>
                <w:rFonts w:hint="eastAsia" w:cs="宋体"/>
                <w:lang w:eastAsia="zh-CN"/>
              </w:rPr>
              <w:t>▲</w:t>
            </w:r>
            <w:r>
              <w:rPr>
                <w:rFonts w:hint="eastAsia" w:ascii="宋体" w:hAnsi="宋体" w:eastAsia="宋体" w:cs="宋体"/>
                <w:sz w:val="21"/>
                <w:szCs w:val="21"/>
                <w:lang w:eastAsia="zh-CN"/>
              </w:rPr>
              <w:t>支持数据库操作审计</w:t>
            </w:r>
          </w:p>
        </w:tc>
        <w:tc>
          <w:tcPr>
            <w:tcW w:w="1095" w:type="dxa"/>
            <w:tcBorders>
              <w:top w:val="single" w:color="000000" w:sz="4" w:space="0"/>
              <w:left w:val="single" w:color="000000" w:sz="4" w:space="0"/>
              <w:bottom w:val="single" w:color="000000" w:sz="4" w:space="0"/>
              <w:right w:val="single" w:color="000000" w:sz="4" w:space="0"/>
            </w:tcBorders>
            <w:vAlign w:val="center"/>
          </w:tcPr>
          <w:p w14:paraId="5646B6A2">
            <w:pPr>
              <w:pStyle w:val="2"/>
              <w:jc w:val="center"/>
              <w:rPr>
                <w:rFonts w:hint="default" w:ascii="宋体" w:hAnsi="宋体" w:eastAsia="宋体" w:cs="宋体"/>
                <w:sz w:val="21"/>
                <w:szCs w:val="21"/>
                <w:lang w:val="en-US" w:eastAsia="zh-CN"/>
              </w:rPr>
            </w:pPr>
            <w:r>
              <w:rPr>
                <w:rFonts w:hint="eastAsia" w:cs="宋体"/>
                <w:sz w:val="21"/>
                <w:szCs w:val="21"/>
                <w:lang w:val="en-US" w:eastAsia="zh-CN"/>
              </w:rPr>
              <w:t>是</w:t>
            </w:r>
          </w:p>
        </w:tc>
        <w:tc>
          <w:tcPr>
            <w:tcW w:w="3165" w:type="dxa"/>
            <w:tcBorders>
              <w:top w:val="single" w:color="000000" w:sz="4" w:space="0"/>
              <w:left w:val="single" w:color="000000" w:sz="4" w:space="0"/>
              <w:bottom w:val="single" w:color="000000" w:sz="4" w:space="0"/>
              <w:right w:val="single" w:color="000000" w:sz="4" w:space="0"/>
            </w:tcBorders>
            <w:vAlign w:val="center"/>
          </w:tcPr>
          <w:p w14:paraId="457D325D">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支持数据库审计日志中可准确查看各类数据库SQL操作，包括DDL、DML、DCL、DQL等操作。</w:t>
            </w:r>
          </w:p>
        </w:tc>
      </w:tr>
      <w:tr w14:paraId="681F356C">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74D7558F">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67251AFE">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安全要求</w:t>
            </w: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736EF600">
            <w:pPr>
              <w:pStyle w:val="2"/>
              <w:rPr>
                <w:rFonts w:hint="eastAsia" w:ascii="宋体" w:hAnsi="宋体" w:eastAsia="宋体" w:cs="宋体"/>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3F8725D9">
            <w:pPr>
              <w:pStyle w:val="2"/>
              <w:rPr>
                <w:rFonts w:hint="eastAsia" w:ascii="宋体" w:hAnsi="宋体" w:eastAsia="宋体" w:cs="宋体"/>
                <w:sz w:val="21"/>
                <w:szCs w:val="21"/>
              </w:rPr>
            </w:pPr>
            <w:r>
              <w:rPr>
                <w:rFonts w:hint="eastAsia" w:ascii="宋体" w:hAnsi="宋体" w:eastAsia="宋体" w:cs="宋体"/>
                <w:sz w:val="21"/>
                <w:szCs w:val="21"/>
                <w:lang w:eastAsia="zh-CN"/>
              </w:rPr>
              <w:t>审计记录保护功</w:t>
            </w:r>
          </w:p>
        </w:tc>
        <w:tc>
          <w:tcPr>
            <w:tcW w:w="1095" w:type="dxa"/>
            <w:tcBorders>
              <w:top w:val="single" w:color="000000" w:sz="4" w:space="0"/>
              <w:left w:val="single" w:color="000000" w:sz="4" w:space="0"/>
              <w:bottom w:val="single" w:color="000000" w:sz="4" w:space="0"/>
              <w:right w:val="single" w:color="000000" w:sz="4" w:space="0"/>
            </w:tcBorders>
            <w:vAlign w:val="center"/>
          </w:tcPr>
          <w:p w14:paraId="5DBB8BE5">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660976F8">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具备审计记录保护功能，避免受到未预期的删除、修改和覆盖。</w:t>
            </w:r>
          </w:p>
        </w:tc>
      </w:tr>
      <w:tr w14:paraId="5EE2F31C">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597A5767">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35B62883">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安全要求</w:t>
            </w:r>
          </w:p>
          <w:p w14:paraId="41029331">
            <w:pPr>
              <w:pStyle w:val="2"/>
              <w:rPr>
                <w:rFonts w:hint="eastAsia" w:ascii="宋体" w:hAnsi="宋体" w:eastAsia="宋体" w:cs="宋体"/>
                <w:sz w:val="21"/>
                <w:szCs w:val="21"/>
                <w:lang w:eastAsia="zh-CN"/>
              </w:rPr>
            </w:pP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4B3DFDD1">
            <w:pPr>
              <w:pStyle w:val="2"/>
              <w:rPr>
                <w:rFonts w:hint="eastAsia" w:ascii="宋体" w:hAnsi="宋体" w:eastAsia="宋体" w:cs="宋体"/>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9CA4581">
            <w:pPr>
              <w:pStyle w:val="2"/>
              <w:rPr>
                <w:rFonts w:hint="eastAsia" w:ascii="宋体" w:hAnsi="宋体" w:eastAsia="宋体" w:cs="宋体"/>
                <w:sz w:val="21"/>
                <w:szCs w:val="21"/>
              </w:rPr>
            </w:pPr>
            <w:r>
              <w:rPr>
                <w:rFonts w:hint="eastAsia" w:ascii="宋体" w:hAnsi="宋体" w:eastAsia="宋体" w:cs="宋体"/>
                <w:sz w:val="21"/>
                <w:szCs w:val="21"/>
                <w:lang w:eastAsia="zh-CN"/>
              </w:rPr>
              <w:t>支持白名单访问控制</w:t>
            </w:r>
          </w:p>
        </w:tc>
        <w:tc>
          <w:tcPr>
            <w:tcW w:w="1095" w:type="dxa"/>
            <w:tcBorders>
              <w:top w:val="single" w:color="000000" w:sz="4" w:space="0"/>
              <w:left w:val="single" w:color="000000" w:sz="4" w:space="0"/>
              <w:bottom w:val="single" w:color="000000" w:sz="4" w:space="0"/>
              <w:right w:val="single" w:color="000000" w:sz="4" w:space="0"/>
            </w:tcBorders>
            <w:vAlign w:val="center"/>
          </w:tcPr>
          <w:p w14:paraId="28349CCF">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1672E68D">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提供白名单策略，实现网络安全访问控制。</w:t>
            </w:r>
          </w:p>
        </w:tc>
      </w:tr>
      <w:tr w14:paraId="5E04CDDF">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65E4C471">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0222C296">
            <w:pPr>
              <w:pStyle w:val="2"/>
              <w:rPr>
                <w:rFonts w:hint="eastAsia" w:ascii="宋体" w:hAnsi="宋体" w:eastAsia="宋体" w:cs="宋体"/>
                <w:sz w:val="21"/>
                <w:szCs w:val="21"/>
                <w:lang w:eastAsia="zh-CN"/>
              </w:rPr>
            </w:pPr>
            <w:r>
              <w:rPr>
                <w:rFonts w:hint="eastAsia" w:ascii="宋体" w:hAnsi="宋体" w:eastAsia="宋体" w:cs="宋体"/>
                <w:sz w:val="21"/>
                <w:szCs w:val="21"/>
                <w:lang w:val="en-US" w:eastAsia="zh-CN"/>
              </w:rPr>
              <w:t>安全要求</w:t>
            </w:r>
          </w:p>
          <w:p w14:paraId="2B31F898">
            <w:pPr>
              <w:pStyle w:val="2"/>
              <w:rPr>
                <w:rFonts w:hint="eastAsia" w:ascii="宋体" w:hAnsi="宋体" w:eastAsia="宋体" w:cs="宋体"/>
                <w:sz w:val="21"/>
                <w:szCs w:val="21"/>
                <w:lang w:eastAsia="zh-CN"/>
              </w:rPr>
            </w:pP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685F00A2">
            <w:pPr>
              <w:pStyle w:val="2"/>
              <w:rPr>
                <w:rFonts w:hint="eastAsia" w:ascii="宋体" w:hAnsi="宋体" w:eastAsia="宋体" w:cs="宋体"/>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5318A72">
            <w:pPr>
              <w:pStyle w:val="2"/>
              <w:rPr>
                <w:rFonts w:hint="eastAsia" w:ascii="宋体" w:hAnsi="宋体" w:eastAsia="宋体" w:cs="宋体"/>
                <w:sz w:val="21"/>
                <w:szCs w:val="21"/>
              </w:rPr>
            </w:pPr>
            <w:r>
              <w:rPr>
                <w:rFonts w:hint="eastAsia" w:ascii="宋体" w:hAnsi="宋体" w:eastAsia="宋体" w:cs="宋体"/>
                <w:sz w:val="21"/>
                <w:szCs w:val="21"/>
                <w:lang w:eastAsia="zh-CN"/>
              </w:rPr>
              <w:t>权限管理</w:t>
            </w:r>
          </w:p>
        </w:tc>
        <w:tc>
          <w:tcPr>
            <w:tcW w:w="1095" w:type="dxa"/>
            <w:tcBorders>
              <w:top w:val="single" w:color="000000" w:sz="4" w:space="0"/>
              <w:left w:val="single" w:color="000000" w:sz="4" w:space="0"/>
              <w:bottom w:val="single" w:color="000000" w:sz="4" w:space="0"/>
              <w:right w:val="single" w:color="000000" w:sz="4" w:space="0"/>
            </w:tcBorders>
            <w:vAlign w:val="center"/>
          </w:tcPr>
          <w:p w14:paraId="4B3E62F5">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01E0F1C5">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具有系统管理员、安全管理员和审计管理员，3个管理员三权分立，具备系统管理、审计管理、安全管理、普通用户权限分离的能力。</w:t>
            </w:r>
          </w:p>
        </w:tc>
      </w:tr>
      <w:tr w14:paraId="0DBA293C">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vAlign w:val="center"/>
          </w:tcPr>
          <w:p w14:paraId="33073888">
            <w:pPr>
              <w:pStyle w:val="2"/>
              <w:numPr>
                <w:ilvl w:val="0"/>
                <w:numId w:val="3"/>
              </w:numPr>
              <w:ind w:left="425" w:hanging="425"/>
              <w:jc w:val="center"/>
              <w:rPr>
                <w:rFonts w:hint="eastAsia" w:ascii="宋体" w:hAnsi="宋体" w:eastAsia="宋体" w:cs="宋体"/>
                <w:sz w:val="21"/>
                <w:szCs w:val="21"/>
                <w:lang w:eastAsia="zh-CN"/>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5ED96CC6">
            <w:pPr>
              <w:pStyle w:val="2"/>
              <w:rPr>
                <w:rFonts w:hint="eastAsia" w:ascii="宋体" w:hAnsi="宋体" w:eastAsia="宋体" w:cs="宋体"/>
                <w:sz w:val="21"/>
                <w:szCs w:val="21"/>
                <w:lang w:eastAsia="zh-CN"/>
              </w:rPr>
            </w:pPr>
            <w:r>
              <w:rPr>
                <w:rFonts w:hint="eastAsia" w:cs="宋体"/>
                <w:sz w:val="21"/>
                <w:szCs w:val="21"/>
                <w:lang w:eastAsia="zh-CN"/>
              </w:rPr>
              <w:t>安全要求</w:t>
            </w:r>
          </w:p>
        </w:tc>
        <w:tc>
          <w:tcPr>
            <w:tcW w:w="1398" w:type="dxa"/>
            <w:tcBorders>
              <w:top w:val="single" w:color="000000" w:sz="4" w:space="0"/>
              <w:left w:val="single" w:color="000000" w:sz="4" w:space="0"/>
              <w:bottom w:val="single" w:color="000000" w:sz="4" w:space="0"/>
              <w:right w:val="single" w:color="000000" w:sz="4" w:space="0"/>
            </w:tcBorders>
            <w:vAlign w:val="center"/>
          </w:tcPr>
          <w:p w14:paraId="34E65A4C">
            <w:pPr>
              <w:pStyle w:val="2"/>
              <w:rPr>
                <w:rFonts w:hint="eastAsia" w:ascii="宋体" w:hAnsi="宋体" w:eastAsia="宋体" w:cs="宋体"/>
                <w:sz w:val="21"/>
                <w:szCs w:val="21"/>
                <w:lang w:eastAsia="zh-CN"/>
              </w:rPr>
            </w:pPr>
            <w:r>
              <w:rPr>
                <w:rFonts w:hint="eastAsia" w:cs="宋体"/>
                <w:sz w:val="21"/>
                <w:szCs w:val="21"/>
                <w:lang w:eastAsia="zh-CN"/>
              </w:rPr>
              <w:t>增强安全</w:t>
            </w:r>
          </w:p>
        </w:tc>
        <w:tc>
          <w:tcPr>
            <w:tcW w:w="1410" w:type="dxa"/>
            <w:tcBorders>
              <w:top w:val="single" w:color="000000" w:sz="4" w:space="0"/>
              <w:left w:val="single" w:color="000000" w:sz="4" w:space="0"/>
              <w:bottom w:val="single" w:color="000000" w:sz="4" w:space="0"/>
              <w:right w:val="single" w:color="000000" w:sz="4" w:space="0"/>
            </w:tcBorders>
            <w:vAlign w:val="center"/>
          </w:tcPr>
          <w:p w14:paraId="47569CBC">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闪回功能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3334F89C">
            <w:pPr>
              <w:pStyle w:val="2"/>
              <w:jc w:val="center"/>
              <w:rPr>
                <w:rFonts w:hint="default" w:ascii="宋体" w:hAnsi="宋体" w:eastAsia="宋体" w:cs="宋体"/>
                <w:sz w:val="21"/>
                <w:szCs w:val="21"/>
                <w:lang w:val="en-US" w:eastAsia="zh-CN"/>
              </w:rPr>
            </w:pPr>
            <w:r>
              <w:rPr>
                <w:rFonts w:hint="eastAsia" w:cs="宋体"/>
                <w:sz w:val="21"/>
                <w:szCs w:val="21"/>
                <w:lang w:val="en-US" w:eastAsia="zh-CN"/>
              </w:rPr>
              <w:t>否</w:t>
            </w:r>
          </w:p>
        </w:tc>
        <w:tc>
          <w:tcPr>
            <w:tcW w:w="3165" w:type="dxa"/>
            <w:tcBorders>
              <w:top w:val="single" w:color="000000" w:sz="4" w:space="0"/>
              <w:left w:val="single" w:color="000000" w:sz="4" w:space="0"/>
              <w:bottom w:val="single" w:color="000000" w:sz="4" w:space="0"/>
              <w:right w:val="single" w:color="000000" w:sz="4" w:space="0"/>
            </w:tcBorders>
            <w:vAlign w:val="center"/>
          </w:tcPr>
          <w:p w14:paraId="7CAEDB6E">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数据库支持闪回功能,数据库具备误操作情况下快速恢复数据的能力，支持闪回表(误DDL紧急找回对象)与闪回查询(误DML紧急查询曾经时间点的数据)。</w:t>
            </w:r>
          </w:p>
        </w:tc>
      </w:tr>
    </w:tbl>
    <w:p w14:paraId="0CA63C97">
      <w:pPr>
        <w:pStyle w:val="2"/>
        <w:spacing w:line="280" w:lineRule="auto"/>
        <w:rPr>
          <w:lang w:eastAsia="zh-CN"/>
        </w:rPr>
      </w:pPr>
    </w:p>
    <w:p w14:paraId="1A450AB6">
      <w:pPr>
        <w:spacing w:before="78" w:line="217" w:lineRule="auto"/>
        <w:outlineLvl w:val="2"/>
        <w:rPr>
          <w:rFonts w:hint="eastAsia" w:ascii="宋体" w:hAnsi="宋体" w:eastAsia="宋体" w:cs="宋体"/>
          <w:b/>
          <w:bCs/>
          <w:spacing w:val="-3"/>
        </w:rPr>
      </w:pPr>
      <w:r>
        <w:rPr>
          <w:rFonts w:hint="eastAsia" w:ascii="宋体" w:hAnsi="宋体" w:eastAsia="宋体" w:cs="宋体"/>
          <w:b/>
          <w:bCs/>
          <w:spacing w:val="-3"/>
          <w:lang w:eastAsia="zh-CN"/>
        </w:rPr>
        <w:t>②分布</w:t>
      </w:r>
      <w:r>
        <w:rPr>
          <w:rFonts w:hint="eastAsia" w:ascii="宋体" w:hAnsi="宋体" w:eastAsia="宋体" w:cs="宋体"/>
          <w:b/>
          <w:bCs/>
          <w:spacing w:val="-3"/>
        </w:rPr>
        <w:t>式数据库</w:t>
      </w:r>
    </w:p>
    <w:tbl>
      <w:tblPr>
        <w:tblStyle w:val="3"/>
        <w:tblW w:w="8955" w:type="dxa"/>
        <w:tblInd w:w="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1250"/>
        <w:gridCol w:w="1497"/>
        <w:gridCol w:w="1275"/>
        <w:gridCol w:w="1178"/>
        <w:gridCol w:w="3247"/>
      </w:tblGrid>
      <w:tr w14:paraId="5567F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4BC878E8">
            <w:pPr>
              <w:jc w:val="center"/>
              <w:rPr>
                <w:rFonts w:hint="eastAsia" w:ascii="宋体" w:hAnsi="宋体" w:eastAsia="宋体" w:cs="宋体"/>
                <w:b/>
                <w:bCs/>
                <w:lang w:eastAsia="zh-CN"/>
              </w:rPr>
            </w:pPr>
            <w:r>
              <w:rPr>
                <w:rFonts w:hint="eastAsia" w:ascii="宋体" w:hAnsi="宋体" w:eastAsia="宋体" w:cs="宋体"/>
                <w:b/>
                <w:bCs/>
                <w:lang w:eastAsia="zh-CN"/>
              </w:rPr>
              <w:t>序号</w:t>
            </w:r>
          </w:p>
        </w:tc>
        <w:tc>
          <w:tcPr>
            <w:tcW w:w="1250" w:type="dxa"/>
            <w:tcBorders>
              <w:tl2br w:val="nil"/>
              <w:tr2bl w:val="nil"/>
            </w:tcBorders>
            <w:vAlign w:val="center"/>
          </w:tcPr>
          <w:p w14:paraId="1FB61F54">
            <w:pPr>
              <w:jc w:val="center"/>
              <w:rPr>
                <w:rFonts w:hint="eastAsia" w:ascii="宋体" w:hAnsi="宋体" w:eastAsia="宋体" w:cs="宋体"/>
                <w:b/>
                <w:bCs/>
                <w:lang w:eastAsia="zh-CN"/>
              </w:rPr>
            </w:pPr>
            <w:r>
              <w:rPr>
                <w:rFonts w:hint="eastAsia" w:ascii="宋体" w:hAnsi="宋体" w:cs="宋体"/>
                <w:b/>
                <w:bCs/>
                <w:lang w:eastAsia="zh-CN"/>
              </w:rPr>
              <w:t>指标分类</w:t>
            </w:r>
          </w:p>
        </w:tc>
        <w:tc>
          <w:tcPr>
            <w:tcW w:w="1497" w:type="dxa"/>
            <w:tcBorders>
              <w:tl2br w:val="nil"/>
              <w:tr2bl w:val="nil"/>
            </w:tcBorders>
            <w:vAlign w:val="center"/>
          </w:tcPr>
          <w:p w14:paraId="2D91C1CF">
            <w:pPr>
              <w:jc w:val="center"/>
              <w:rPr>
                <w:rFonts w:hint="eastAsia" w:ascii="宋体" w:hAnsi="宋体" w:eastAsia="宋体" w:cs="宋体"/>
                <w:b/>
                <w:bCs/>
                <w:lang w:eastAsia="zh-CN"/>
              </w:rPr>
            </w:pPr>
            <w:r>
              <w:rPr>
                <w:rFonts w:hint="eastAsia" w:ascii="宋体" w:hAnsi="宋体" w:eastAsia="宋体" w:cs="宋体"/>
                <w:b/>
                <w:bCs/>
                <w:lang w:eastAsia="zh-CN"/>
              </w:rPr>
              <w:t>一级指标</w:t>
            </w:r>
          </w:p>
        </w:tc>
        <w:tc>
          <w:tcPr>
            <w:tcW w:w="1275" w:type="dxa"/>
            <w:tcBorders>
              <w:tl2br w:val="nil"/>
              <w:tr2bl w:val="nil"/>
            </w:tcBorders>
            <w:vAlign w:val="center"/>
          </w:tcPr>
          <w:p w14:paraId="4F186E3F">
            <w:pPr>
              <w:jc w:val="center"/>
              <w:rPr>
                <w:rFonts w:hint="eastAsia" w:ascii="宋体" w:hAnsi="宋体" w:eastAsia="宋体" w:cs="宋体"/>
                <w:b/>
                <w:bCs/>
                <w:lang w:eastAsia="zh-CN"/>
              </w:rPr>
            </w:pPr>
            <w:r>
              <w:rPr>
                <w:rFonts w:hint="eastAsia" w:ascii="宋体" w:hAnsi="宋体" w:eastAsia="宋体" w:cs="宋体"/>
                <w:b/>
                <w:bCs/>
                <w:lang w:eastAsia="zh-CN"/>
              </w:rPr>
              <w:t>二级指标</w:t>
            </w:r>
          </w:p>
        </w:tc>
        <w:tc>
          <w:tcPr>
            <w:tcW w:w="1178" w:type="dxa"/>
            <w:tcBorders>
              <w:tl2br w:val="nil"/>
              <w:tr2bl w:val="nil"/>
            </w:tcBorders>
            <w:vAlign w:val="center"/>
          </w:tcPr>
          <w:p w14:paraId="76357E69">
            <w:pPr>
              <w:jc w:val="center"/>
              <w:rPr>
                <w:rFonts w:hint="eastAsia" w:ascii="宋体" w:hAnsi="宋体" w:eastAsia="宋体" w:cs="宋体"/>
                <w:b/>
                <w:bCs/>
                <w:lang w:eastAsia="zh-CN"/>
              </w:rPr>
            </w:pPr>
            <w:r>
              <w:rPr>
                <w:rFonts w:hint="eastAsia" w:ascii="宋体" w:hAnsi="宋体" w:cs="宋体"/>
                <w:b/>
                <w:bCs/>
                <w:lang w:eastAsia="zh-CN"/>
              </w:rPr>
              <w:t>是否可以作为评分因素</w:t>
            </w:r>
          </w:p>
        </w:tc>
        <w:tc>
          <w:tcPr>
            <w:tcW w:w="3247" w:type="dxa"/>
            <w:tcBorders>
              <w:tl2br w:val="nil"/>
              <w:tr2bl w:val="nil"/>
            </w:tcBorders>
            <w:vAlign w:val="center"/>
          </w:tcPr>
          <w:p w14:paraId="7B28BD17">
            <w:pPr>
              <w:jc w:val="center"/>
              <w:rPr>
                <w:rFonts w:hint="eastAsia" w:ascii="宋体" w:hAnsi="宋体" w:eastAsia="宋体" w:cs="宋体"/>
                <w:b/>
                <w:bCs/>
                <w:lang w:eastAsia="zh-CN"/>
              </w:rPr>
            </w:pPr>
            <w:r>
              <w:rPr>
                <w:rFonts w:hint="eastAsia" w:ascii="宋体" w:hAnsi="宋体" w:eastAsia="宋体" w:cs="宋体"/>
                <w:b/>
                <w:bCs/>
                <w:lang w:eastAsia="zh-CN"/>
              </w:rPr>
              <w:t>指标要求</w:t>
            </w:r>
          </w:p>
        </w:tc>
      </w:tr>
      <w:tr w14:paraId="511EE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trPr>
        <w:tc>
          <w:tcPr>
            <w:tcW w:w="508" w:type="dxa"/>
            <w:tcBorders>
              <w:tl2br w:val="nil"/>
              <w:tr2bl w:val="nil"/>
            </w:tcBorders>
            <w:vAlign w:val="center"/>
          </w:tcPr>
          <w:p w14:paraId="6F6FB476">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1274A115">
            <w:pPr>
              <w:rPr>
                <w:rFonts w:hint="default" w:ascii="宋体" w:hAnsi="宋体" w:eastAsia="宋体" w:cs="宋体"/>
                <w:lang w:val="en-US" w:eastAsia="zh-CN"/>
              </w:rPr>
            </w:pPr>
            <w:r>
              <w:rPr>
                <w:rFonts w:hint="eastAsia" w:ascii="宋体" w:hAnsi="宋体" w:cs="宋体"/>
                <w:lang w:val="en-US" w:eastAsia="zh-CN"/>
              </w:rPr>
              <w:t>功能要求</w:t>
            </w:r>
          </w:p>
        </w:tc>
        <w:tc>
          <w:tcPr>
            <w:tcW w:w="1497" w:type="dxa"/>
            <w:vMerge w:val="restart"/>
            <w:tcBorders>
              <w:tl2br w:val="nil"/>
              <w:tr2bl w:val="nil"/>
            </w:tcBorders>
            <w:vAlign w:val="center"/>
          </w:tcPr>
          <w:p w14:paraId="1BB6119D">
            <w:pPr>
              <w:jc w:val="center"/>
              <w:rPr>
                <w:rFonts w:hint="default" w:ascii="宋体" w:hAnsi="宋体" w:eastAsia="宋体" w:cs="宋体"/>
                <w:lang w:val="en-US" w:eastAsia="zh-CN"/>
              </w:rPr>
            </w:pPr>
            <w:r>
              <w:rPr>
                <w:rFonts w:hint="eastAsia" w:ascii="宋体" w:hAnsi="宋体" w:cs="宋体"/>
                <w:lang w:val="en-US" w:eastAsia="zh-CN"/>
              </w:rPr>
              <w:t>架构能力</w:t>
            </w:r>
          </w:p>
        </w:tc>
        <w:tc>
          <w:tcPr>
            <w:tcW w:w="1275" w:type="dxa"/>
            <w:tcBorders>
              <w:tl2br w:val="nil"/>
              <w:tr2bl w:val="nil"/>
            </w:tcBorders>
            <w:vAlign w:val="center"/>
          </w:tcPr>
          <w:p w14:paraId="1CA3CF4C">
            <w:pPr>
              <w:rPr>
                <w:rFonts w:hint="eastAsia" w:ascii="宋体" w:hAnsi="宋体" w:eastAsia="宋体" w:cs="宋体"/>
                <w:lang w:eastAsia="zh-CN"/>
              </w:rPr>
            </w:pPr>
            <w:r>
              <w:rPr>
                <w:rFonts w:hint="eastAsia" w:ascii="宋体" w:hAnsi="宋体" w:cs="宋体"/>
                <w:lang w:eastAsia="zh-CN"/>
              </w:rPr>
              <w:t>▲</w:t>
            </w:r>
            <w:r>
              <w:rPr>
                <w:rFonts w:hint="eastAsia" w:ascii="宋体" w:hAnsi="宋体" w:eastAsia="宋体" w:cs="宋体"/>
                <w:lang w:eastAsia="zh-CN"/>
              </w:rPr>
              <w:t>架构路线</w:t>
            </w:r>
          </w:p>
        </w:tc>
        <w:tc>
          <w:tcPr>
            <w:tcW w:w="1178" w:type="dxa"/>
            <w:tcBorders>
              <w:tl2br w:val="nil"/>
              <w:tr2bl w:val="nil"/>
            </w:tcBorders>
            <w:vAlign w:val="center"/>
          </w:tcPr>
          <w:p w14:paraId="2428996A">
            <w:pPr>
              <w:jc w:val="center"/>
              <w:rPr>
                <w:rFonts w:hint="eastAsia" w:ascii="宋体" w:hAnsi="宋体" w:eastAsia="宋体" w:cs="宋体"/>
                <w:lang w:eastAsia="zh-CN"/>
              </w:rPr>
            </w:pPr>
            <w:r>
              <w:rPr>
                <w:rFonts w:hint="eastAsia" w:ascii="宋体" w:hAnsi="宋体" w:cs="宋体"/>
                <w:lang w:eastAsia="zh-CN"/>
              </w:rPr>
              <w:t>是</w:t>
            </w:r>
          </w:p>
        </w:tc>
        <w:tc>
          <w:tcPr>
            <w:tcW w:w="3247" w:type="dxa"/>
            <w:tcBorders>
              <w:tl2br w:val="nil"/>
              <w:tr2bl w:val="nil"/>
            </w:tcBorders>
            <w:vAlign w:val="center"/>
          </w:tcPr>
          <w:p w14:paraId="01DABC90">
            <w:pPr>
              <w:rPr>
                <w:rFonts w:hint="eastAsia" w:ascii="宋体" w:hAnsi="宋体" w:eastAsia="宋体" w:cs="宋体"/>
                <w:lang w:eastAsia="zh-CN"/>
              </w:rPr>
            </w:pPr>
            <w:r>
              <w:rPr>
                <w:rFonts w:hint="eastAsia" w:ascii="宋体" w:hAnsi="宋体" w:eastAsia="宋体" w:cs="宋体"/>
                <w:lang w:eastAsia="zh-CN"/>
              </w:rPr>
              <w:t>架构路线为原生分布式数据库，所有数据库服务器节点均可以提供计算和存储能力，无管控节点、计算节点、存储节点之分。每套分布式集群，最少包含3节点存储计算节点，应用无需进行分库分表改造，无需设置分片键即可使用数据库。</w:t>
            </w:r>
          </w:p>
        </w:tc>
      </w:tr>
      <w:tr w14:paraId="736C6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5ED0FC0F">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40D18B31">
            <w:pPr>
              <w:rPr>
                <w:rFonts w:hint="eastAsia" w:ascii="宋体" w:hAnsi="宋体" w:eastAsia="宋体" w:cs="宋体"/>
                <w:lang w:eastAsia="zh-CN"/>
              </w:rPr>
            </w:pPr>
            <w:r>
              <w:rPr>
                <w:rFonts w:hint="eastAsia" w:ascii="宋体" w:hAnsi="宋体" w:cs="宋体"/>
                <w:lang w:val="en-US" w:eastAsia="zh-CN"/>
              </w:rPr>
              <w:t>功能要求</w:t>
            </w:r>
          </w:p>
        </w:tc>
        <w:tc>
          <w:tcPr>
            <w:tcW w:w="1497" w:type="dxa"/>
            <w:vMerge w:val="continue"/>
            <w:tcBorders>
              <w:tl2br w:val="nil"/>
              <w:tr2bl w:val="nil"/>
            </w:tcBorders>
            <w:vAlign w:val="center"/>
          </w:tcPr>
          <w:p w14:paraId="6546758B">
            <w:pPr>
              <w:jc w:val="center"/>
              <w:rPr>
                <w:rFonts w:hint="eastAsia" w:ascii="宋体" w:hAnsi="宋体" w:eastAsia="宋体" w:cs="宋体"/>
                <w:lang w:eastAsia="zh-CN"/>
              </w:rPr>
            </w:pPr>
          </w:p>
        </w:tc>
        <w:tc>
          <w:tcPr>
            <w:tcW w:w="1275" w:type="dxa"/>
            <w:tcBorders>
              <w:tl2br w:val="nil"/>
              <w:tr2bl w:val="nil"/>
            </w:tcBorders>
            <w:vAlign w:val="center"/>
          </w:tcPr>
          <w:p w14:paraId="39DB2011">
            <w:pPr>
              <w:rPr>
                <w:rFonts w:hint="eastAsia" w:ascii="宋体" w:hAnsi="宋体" w:eastAsia="宋体" w:cs="宋体"/>
                <w:lang w:eastAsia="zh-CN"/>
              </w:rPr>
            </w:pPr>
            <w:r>
              <w:rPr>
                <w:rFonts w:hint="eastAsia" w:ascii="宋体" w:hAnsi="宋体" w:cs="宋体"/>
                <w:lang w:eastAsia="zh-CN"/>
              </w:rPr>
              <w:t>▲</w:t>
            </w:r>
            <w:r>
              <w:rPr>
                <w:rFonts w:hint="eastAsia" w:ascii="宋体" w:hAnsi="宋体" w:eastAsia="宋体" w:cs="宋体"/>
                <w:lang w:eastAsia="zh-CN"/>
              </w:rPr>
              <w:t>架构扩展性</w:t>
            </w:r>
          </w:p>
        </w:tc>
        <w:tc>
          <w:tcPr>
            <w:tcW w:w="1178" w:type="dxa"/>
            <w:tcBorders>
              <w:tl2br w:val="nil"/>
              <w:tr2bl w:val="nil"/>
            </w:tcBorders>
            <w:vAlign w:val="center"/>
          </w:tcPr>
          <w:p w14:paraId="5CD9CD79">
            <w:pPr>
              <w:jc w:val="center"/>
              <w:rPr>
                <w:rFonts w:hint="eastAsia" w:ascii="宋体" w:hAnsi="宋体" w:eastAsia="宋体" w:cs="宋体"/>
                <w:lang w:eastAsia="zh-CN"/>
              </w:rPr>
            </w:pPr>
            <w:r>
              <w:rPr>
                <w:rFonts w:hint="eastAsia" w:ascii="宋体" w:hAnsi="宋体" w:cs="宋体"/>
                <w:lang w:eastAsia="zh-CN"/>
              </w:rPr>
              <w:t>是</w:t>
            </w:r>
          </w:p>
        </w:tc>
        <w:tc>
          <w:tcPr>
            <w:tcW w:w="3247" w:type="dxa"/>
            <w:tcBorders>
              <w:tl2br w:val="nil"/>
              <w:tr2bl w:val="nil"/>
            </w:tcBorders>
            <w:vAlign w:val="center"/>
          </w:tcPr>
          <w:p w14:paraId="6E7D2DF2">
            <w:pPr>
              <w:rPr>
                <w:rFonts w:hint="eastAsia" w:ascii="宋体" w:hAnsi="宋体" w:eastAsia="宋体" w:cs="宋体"/>
                <w:lang w:eastAsia="zh-CN"/>
              </w:rPr>
            </w:pPr>
            <w:r>
              <w:rPr>
                <w:rFonts w:hint="eastAsia" w:ascii="宋体" w:hAnsi="宋体" w:eastAsia="宋体" w:cs="宋体"/>
                <w:lang w:eastAsia="zh-CN"/>
              </w:rPr>
              <w:t>为了更有效的支撑后续业务和技术发展，投标数据库同一个数据库引擎需要同时支持单节点架构、分布式架构、主备架构等各种部署架构，并且可以在线进行单节点、分布式、主备架构的变更和调整。需要提供架构说明和官网截图证明。</w:t>
            </w:r>
          </w:p>
        </w:tc>
      </w:tr>
      <w:tr w14:paraId="0F12F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7563963C">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01C940BD">
            <w:pPr>
              <w:rPr>
                <w:rFonts w:hint="eastAsia" w:ascii="宋体" w:hAnsi="宋体" w:eastAsia="宋体" w:cs="宋体"/>
                <w:lang w:eastAsia="zh-CN"/>
              </w:rPr>
            </w:pPr>
            <w:r>
              <w:rPr>
                <w:rFonts w:hint="eastAsia" w:ascii="宋体" w:hAnsi="宋体" w:cs="宋体"/>
                <w:lang w:val="en-US" w:eastAsia="zh-CN"/>
              </w:rPr>
              <w:t>功能要求</w:t>
            </w:r>
          </w:p>
        </w:tc>
        <w:tc>
          <w:tcPr>
            <w:tcW w:w="1497" w:type="dxa"/>
            <w:vMerge w:val="restart"/>
            <w:tcBorders>
              <w:tl2br w:val="nil"/>
              <w:tr2bl w:val="nil"/>
            </w:tcBorders>
            <w:vAlign w:val="center"/>
          </w:tcPr>
          <w:p w14:paraId="65F6FE5D">
            <w:pPr>
              <w:jc w:val="center"/>
              <w:rPr>
                <w:rFonts w:hint="eastAsia" w:ascii="宋体" w:hAnsi="宋体" w:eastAsia="宋体" w:cs="宋体"/>
                <w:lang w:eastAsia="zh-CN"/>
              </w:rPr>
            </w:pPr>
            <w:r>
              <w:rPr>
                <w:rFonts w:hint="eastAsia" w:ascii="宋体" w:hAnsi="宋体" w:cs="宋体"/>
                <w:lang w:val="en-US" w:eastAsia="zh-CN"/>
              </w:rPr>
              <w:t>多</w:t>
            </w:r>
            <w:r>
              <w:rPr>
                <w:rFonts w:hint="eastAsia" w:ascii="宋体" w:hAnsi="宋体" w:eastAsia="宋体" w:cs="宋体"/>
                <w:lang w:eastAsia="zh-CN"/>
              </w:rPr>
              <w:t>租户与资源管理能力</w:t>
            </w:r>
          </w:p>
        </w:tc>
        <w:tc>
          <w:tcPr>
            <w:tcW w:w="1275" w:type="dxa"/>
            <w:tcBorders>
              <w:tl2br w:val="nil"/>
              <w:tr2bl w:val="nil"/>
            </w:tcBorders>
            <w:vAlign w:val="center"/>
          </w:tcPr>
          <w:p w14:paraId="4977D432">
            <w:pPr>
              <w:rPr>
                <w:rFonts w:hint="eastAsia" w:ascii="宋体" w:hAnsi="宋体" w:eastAsia="宋体" w:cs="宋体"/>
                <w:lang w:eastAsia="zh-CN"/>
              </w:rPr>
            </w:pPr>
            <w:r>
              <w:rPr>
                <w:rFonts w:hint="eastAsia" w:ascii="宋体" w:hAnsi="宋体" w:cs="宋体"/>
                <w:lang w:eastAsia="zh-CN"/>
              </w:rPr>
              <w:t>▲</w:t>
            </w:r>
            <w:r>
              <w:rPr>
                <w:rFonts w:hint="eastAsia" w:ascii="宋体" w:hAnsi="宋体" w:eastAsia="宋体" w:cs="宋体"/>
                <w:lang w:eastAsia="zh-CN"/>
              </w:rPr>
              <w:t>多租户</w:t>
            </w:r>
          </w:p>
        </w:tc>
        <w:tc>
          <w:tcPr>
            <w:tcW w:w="1178" w:type="dxa"/>
            <w:tcBorders>
              <w:tl2br w:val="nil"/>
              <w:tr2bl w:val="nil"/>
            </w:tcBorders>
            <w:vAlign w:val="center"/>
          </w:tcPr>
          <w:p w14:paraId="5567B421">
            <w:pPr>
              <w:jc w:val="center"/>
              <w:rPr>
                <w:rFonts w:hint="eastAsia" w:ascii="宋体" w:hAnsi="宋体" w:eastAsia="宋体" w:cs="宋体"/>
                <w:lang w:eastAsia="zh-CN"/>
              </w:rPr>
            </w:pPr>
            <w:r>
              <w:rPr>
                <w:rFonts w:hint="eastAsia" w:ascii="宋体" w:hAnsi="宋体" w:cs="宋体"/>
                <w:lang w:eastAsia="zh-CN"/>
              </w:rPr>
              <w:t>是</w:t>
            </w:r>
          </w:p>
        </w:tc>
        <w:tc>
          <w:tcPr>
            <w:tcW w:w="3247" w:type="dxa"/>
            <w:tcBorders>
              <w:tl2br w:val="nil"/>
              <w:tr2bl w:val="nil"/>
            </w:tcBorders>
            <w:vAlign w:val="center"/>
          </w:tcPr>
          <w:p w14:paraId="7954D3AC">
            <w:pPr>
              <w:rPr>
                <w:rFonts w:hint="eastAsia" w:ascii="宋体" w:hAnsi="宋体" w:eastAsia="宋体" w:cs="宋体"/>
                <w:lang w:eastAsia="zh-CN"/>
              </w:rPr>
            </w:pPr>
            <w:r>
              <w:rPr>
                <w:rFonts w:hint="eastAsia" w:ascii="宋体" w:hAnsi="宋体" w:eastAsia="宋体" w:cs="宋体"/>
                <w:lang w:eastAsia="zh-CN"/>
              </w:rPr>
              <w:t>投标产品为单一产品或者单一引擎的前提下，支持同一集群的多租户特性,同一集群同时运行MySQL和Oracle两种数据租户，以支持同一集群支持多业务系统，微服务等多业务架构，提供官网截图和产品功能界面截图证明。</w:t>
            </w:r>
          </w:p>
        </w:tc>
      </w:tr>
      <w:tr w14:paraId="02E13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7115C20D">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7D4169C1">
            <w:pPr>
              <w:rPr>
                <w:rFonts w:hint="eastAsia" w:ascii="宋体" w:hAnsi="宋体" w:eastAsia="宋体" w:cs="宋体"/>
                <w:lang w:eastAsia="zh-CN"/>
              </w:rPr>
            </w:pPr>
            <w:r>
              <w:rPr>
                <w:rFonts w:hint="eastAsia" w:ascii="宋体" w:hAnsi="宋体" w:cs="宋体"/>
                <w:lang w:val="en-US" w:eastAsia="zh-CN"/>
              </w:rPr>
              <w:t>功能要求</w:t>
            </w:r>
          </w:p>
        </w:tc>
        <w:tc>
          <w:tcPr>
            <w:tcW w:w="1497" w:type="dxa"/>
            <w:vMerge w:val="continue"/>
            <w:tcBorders>
              <w:tl2br w:val="nil"/>
              <w:tr2bl w:val="nil"/>
            </w:tcBorders>
            <w:vAlign w:val="center"/>
          </w:tcPr>
          <w:p w14:paraId="75349685">
            <w:pPr>
              <w:jc w:val="center"/>
              <w:rPr>
                <w:rFonts w:hint="eastAsia" w:ascii="宋体" w:hAnsi="宋体" w:eastAsia="宋体" w:cs="宋体"/>
                <w:lang w:eastAsia="zh-CN"/>
              </w:rPr>
            </w:pPr>
          </w:p>
        </w:tc>
        <w:tc>
          <w:tcPr>
            <w:tcW w:w="1275" w:type="dxa"/>
            <w:tcBorders>
              <w:tl2br w:val="nil"/>
              <w:tr2bl w:val="nil"/>
            </w:tcBorders>
            <w:vAlign w:val="center"/>
          </w:tcPr>
          <w:p w14:paraId="516E01C3">
            <w:pPr>
              <w:rPr>
                <w:rFonts w:hint="eastAsia" w:ascii="宋体" w:hAnsi="宋体" w:eastAsia="宋体" w:cs="宋体"/>
                <w:lang w:eastAsia="zh-CN"/>
              </w:rPr>
            </w:pPr>
            <w:r>
              <w:rPr>
                <w:rFonts w:hint="eastAsia" w:ascii="宋体" w:hAnsi="宋体" w:eastAsia="宋体" w:cs="宋体"/>
                <w:lang w:eastAsia="zh-CN"/>
              </w:rPr>
              <w:t>租户间资源隔离</w:t>
            </w:r>
          </w:p>
        </w:tc>
        <w:tc>
          <w:tcPr>
            <w:tcW w:w="1178" w:type="dxa"/>
            <w:tcBorders>
              <w:tl2br w:val="nil"/>
              <w:tr2bl w:val="nil"/>
            </w:tcBorders>
            <w:vAlign w:val="center"/>
          </w:tcPr>
          <w:p w14:paraId="2A19931D">
            <w:pPr>
              <w:jc w:val="center"/>
              <w:rPr>
                <w:rFonts w:hint="eastAsia" w:ascii="宋体" w:hAnsi="宋体" w:eastAsia="宋体" w:cs="宋体"/>
                <w:lang w:eastAsia="zh-CN"/>
              </w:rPr>
            </w:pPr>
            <w:r>
              <w:rPr>
                <w:rFonts w:hint="eastAsia" w:ascii="宋体" w:hAnsi="宋体" w:eastAsia="宋体" w:cs="宋体"/>
                <w:lang w:eastAsia="zh-CN"/>
              </w:rPr>
              <w:t>否</w:t>
            </w:r>
          </w:p>
        </w:tc>
        <w:tc>
          <w:tcPr>
            <w:tcW w:w="3247" w:type="dxa"/>
            <w:tcBorders>
              <w:tl2br w:val="nil"/>
              <w:tr2bl w:val="nil"/>
            </w:tcBorders>
            <w:vAlign w:val="center"/>
          </w:tcPr>
          <w:p w14:paraId="279A3D83">
            <w:pPr>
              <w:rPr>
                <w:rFonts w:hint="eastAsia" w:ascii="宋体" w:hAnsi="宋体" w:eastAsia="宋体" w:cs="宋体"/>
                <w:lang w:eastAsia="zh-CN"/>
              </w:rPr>
            </w:pPr>
            <w:r>
              <w:rPr>
                <w:rFonts w:hint="eastAsia" w:ascii="宋体" w:hAnsi="宋体" w:eastAsia="宋体" w:cs="宋体"/>
                <w:lang w:eastAsia="zh-CN"/>
              </w:rPr>
              <w:t>为了保证多个应用数据库之间的资源隔离，投标数据库需要支持单数据库集群内的多个租户之间CPU、内存隔离，需提供官网截图和产品功能界面截图证明。</w:t>
            </w:r>
          </w:p>
        </w:tc>
      </w:tr>
      <w:tr w14:paraId="53E33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5BD23595">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3716B57C">
            <w:pPr>
              <w:rPr>
                <w:rFonts w:hint="eastAsia" w:ascii="宋体" w:hAnsi="宋体" w:eastAsia="宋体" w:cs="宋体"/>
                <w:lang w:eastAsia="zh-CN"/>
              </w:rPr>
            </w:pPr>
            <w:r>
              <w:rPr>
                <w:rFonts w:hint="eastAsia" w:ascii="宋体" w:hAnsi="宋体" w:cs="宋体"/>
                <w:lang w:val="en-US" w:eastAsia="zh-CN"/>
              </w:rPr>
              <w:t>功能要求</w:t>
            </w:r>
          </w:p>
        </w:tc>
        <w:tc>
          <w:tcPr>
            <w:tcW w:w="1497" w:type="dxa"/>
            <w:vMerge w:val="continue"/>
            <w:tcBorders>
              <w:tl2br w:val="nil"/>
              <w:tr2bl w:val="nil"/>
            </w:tcBorders>
            <w:vAlign w:val="center"/>
          </w:tcPr>
          <w:p w14:paraId="5E9778F2">
            <w:pPr>
              <w:jc w:val="center"/>
              <w:rPr>
                <w:rFonts w:hint="eastAsia" w:ascii="宋体" w:hAnsi="宋体" w:eastAsia="宋体" w:cs="宋体"/>
                <w:lang w:eastAsia="zh-CN"/>
              </w:rPr>
            </w:pPr>
          </w:p>
        </w:tc>
        <w:tc>
          <w:tcPr>
            <w:tcW w:w="1275" w:type="dxa"/>
            <w:tcBorders>
              <w:tl2br w:val="nil"/>
              <w:tr2bl w:val="nil"/>
            </w:tcBorders>
            <w:vAlign w:val="center"/>
          </w:tcPr>
          <w:p w14:paraId="6DF36882">
            <w:pPr>
              <w:rPr>
                <w:rFonts w:hint="eastAsia" w:ascii="宋体" w:hAnsi="宋体" w:eastAsia="宋体" w:cs="宋体"/>
                <w:lang w:eastAsia="zh-CN"/>
              </w:rPr>
            </w:pPr>
            <w:r>
              <w:rPr>
                <w:rFonts w:hint="eastAsia" w:ascii="宋体" w:hAnsi="宋体" w:eastAsia="宋体" w:cs="宋体"/>
                <w:lang w:eastAsia="zh-CN"/>
              </w:rPr>
              <w:t>租户资源扩缩容</w:t>
            </w:r>
          </w:p>
        </w:tc>
        <w:tc>
          <w:tcPr>
            <w:tcW w:w="1178" w:type="dxa"/>
            <w:tcBorders>
              <w:tl2br w:val="nil"/>
              <w:tr2bl w:val="nil"/>
            </w:tcBorders>
            <w:vAlign w:val="center"/>
          </w:tcPr>
          <w:p w14:paraId="0A33B568">
            <w:pPr>
              <w:jc w:val="center"/>
              <w:rPr>
                <w:rFonts w:hint="eastAsia" w:ascii="宋体" w:hAnsi="宋体" w:eastAsia="宋体" w:cs="宋体"/>
                <w:lang w:eastAsia="zh-CN"/>
              </w:rPr>
            </w:pPr>
            <w:r>
              <w:rPr>
                <w:rFonts w:hint="eastAsia" w:ascii="宋体" w:hAnsi="宋体" w:cs="宋体"/>
                <w:lang w:eastAsia="zh-CN"/>
              </w:rPr>
              <w:t>否</w:t>
            </w:r>
          </w:p>
        </w:tc>
        <w:tc>
          <w:tcPr>
            <w:tcW w:w="3247" w:type="dxa"/>
            <w:tcBorders>
              <w:tl2br w:val="nil"/>
              <w:tr2bl w:val="nil"/>
            </w:tcBorders>
            <w:vAlign w:val="center"/>
          </w:tcPr>
          <w:p w14:paraId="21030C88">
            <w:pPr>
              <w:rPr>
                <w:rFonts w:hint="eastAsia" w:ascii="宋体" w:hAnsi="宋体" w:eastAsia="宋体" w:cs="宋体"/>
                <w:lang w:eastAsia="zh-CN"/>
              </w:rPr>
            </w:pPr>
            <w:r>
              <w:rPr>
                <w:rFonts w:hint="eastAsia" w:ascii="宋体" w:hAnsi="宋体" w:eastAsia="宋体" w:cs="宋体"/>
                <w:lang w:eastAsia="zh-CN"/>
              </w:rPr>
              <w:t>支持通过图形化工具对数据库租户的可用资源的灵活可配，包括CPU、内存资源和可用数据库节点的数量等，提供官网截图和产品功能界面截图证明。</w:t>
            </w:r>
          </w:p>
        </w:tc>
      </w:tr>
      <w:tr w14:paraId="576EF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3EFA71E7">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515AA8F1">
            <w:pPr>
              <w:rPr>
                <w:rFonts w:hint="eastAsia" w:ascii="宋体" w:hAnsi="宋体" w:eastAsia="宋体" w:cs="宋体"/>
                <w:lang w:eastAsia="zh-CN"/>
              </w:rPr>
            </w:pPr>
            <w:r>
              <w:rPr>
                <w:rFonts w:hint="eastAsia" w:ascii="宋体" w:hAnsi="宋体" w:cs="宋体"/>
                <w:lang w:val="en-US" w:eastAsia="zh-CN"/>
              </w:rPr>
              <w:t>功能要求</w:t>
            </w:r>
          </w:p>
        </w:tc>
        <w:tc>
          <w:tcPr>
            <w:tcW w:w="1497" w:type="dxa"/>
            <w:vMerge w:val="continue"/>
            <w:tcBorders>
              <w:tl2br w:val="nil"/>
              <w:tr2bl w:val="nil"/>
            </w:tcBorders>
            <w:vAlign w:val="center"/>
          </w:tcPr>
          <w:p w14:paraId="7B0864AA">
            <w:pPr>
              <w:jc w:val="center"/>
              <w:rPr>
                <w:rFonts w:hint="eastAsia" w:ascii="宋体" w:hAnsi="宋体" w:eastAsia="宋体" w:cs="宋体"/>
                <w:lang w:eastAsia="zh-CN"/>
              </w:rPr>
            </w:pPr>
          </w:p>
        </w:tc>
        <w:tc>
          <w:tcPr>
            <w:tcW w:w="1275" w:type="dxa"/>
            <w:tcBorders>
              <w:tl2br w:val="nil"/>
              <w:tr2bl w:val="nil"/>
            </w:tcBorders>
            <w:vAlign w:val="center"/>
          </w:tcPr>
          <w:p w14:paraId="5CE04A3B">
            <w:pPr>
              <w:rPr>
                <w:rFonts w:hint="eastAsia" w:ascii="宋体" w:hAnsi="宋体" w:eastAsia="宋体" w:cs="宋体"/>
                <w:highlight w:val="none"/>
                <w:lang w:eastAsia="zh-CN"/>
              </w:rPr>
            </w:pPr>
            <w:r>
              <w:rPr>
                <w:rFonts w:hint="eastAsia" w:ascii="宋体" w:hAnsi="宋体" w:eastAsia="宋体" w:cs="宋体"/>
                <w:highlight w:val="none"/>
                <w:lang w:eastAsia="zh-CN"/>
              </w:rPr>
              <w:t>多数据存储模型能力</w:t>
            </w:r>
          </w:p>
        </w:tc>
        <w:tc>
          <w:tcPr>
            <w:tcW w:w="1178" w:type="dxa"/>
            <w:tcBorders>
              <w:tl2br w:val="nil"/>
              <w:tr2bl w:val="nil"/>
            </w:tcBorders>
            <w:vAlign w:val="center"/>
          </w:tcPr>
          <w:p w14:paraId="54E99D4F">
            <w:pPr>
              <w:jc w:val="center"/>
              <w:rPr>
                <w:rFonts w:hint="eastAsia" w:ascii="宋体" w:hAnsi="宋体" w:eastAsia="宋体" w:cs="宋体"/>
                <w:highlight w:val="none"/>
                <w:lang w:eastAsia="zh-CN"/>
              </w:rPr>
            </w:pPr>
            <w:r>
              <w:rPr>
                <w:rFonts w:hint="eastAsia" w:ascii="宋体" w:hAnsi="宋体" w:cs="宋体"/>
                <w:highlight w:val="none"/>
                <w:lang w:eastAsia="zh-CN"/>
              </w:rPr>
              <w:t>是</w:t>
            </w:r>
          </w:p>
        </w:tc>
        <w:tc>
          <w:tcPr>
            <w:tcW w:w="3247" w:type="dxa"/>
            <w:tcBorders>
              <w:tl2br w:val="nil"/>
              <w:tr2bl w:val="nil"/>
            </w:tcBorders>
            <w:vAlign w:val="center"/>
          </w:tcPr>
          <w:p w14:paraId="548D7800">
            <w:pPr>
              <w:rPr>
                <w:rFonts w:hint="eastAsia" w:ascii="宋体" w:hAnsi="宋体" w:eastAsia="宋体" w:cs="宋体"/>
                <w:highlight w:val="none"/>
                <w:lang w:eastAsia="zh-CN"/>
              </w:rPr>
            </w:pPr>
            <w:r>
              <w:rPr>
                <w:rFonts w:hint="eastAsia" w:ascii="宋体" w:hAnsi="宋体" w:eastAsia="宋体" w:cs="宋体"/>
                <w:highlight w:val="none"/>
                <w:lang w:eastAsia="zh-CN"/>
              </w:rPr>
              <w:t>同一集群的同一租户下对同一张表层可根据不同业务场景需求（TP/AP/HTAP）选择现纯行存表或纯列存表或列存行存冗余表的存储方式。需要提供官网截图证明。</w:t>
            </w:r>
          </w:p>
        </w:tc>
      </w:tr>
      <w:tr w14:paraId="02527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508" w:type="dxa"/>
            <w:tcBorders>
              <w:tl2br w:val="nil"/>
              <w:tr2bl w:val="nil"/>
            </w:tcBorders>
            <w:vAlign w:val="center"/>
          </w:tcPr>
          <w:p w14:paraId="11788B1F">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060F7A7E">
            <w:pPr>
              <w:rPr>
                <w:rFonts w:hint="eastAsia" w:ascii="宋体" w:hAnsi="宋体" w:eastAsia="宋体" w:cs="宋体"/>
                <w:lang w:eastAsia="zh-CN"/>
              </w:rPr>
            </w:pPr>
            <w:r>
              <w:rPr>
                <w:rFonts w:hint="eastAsia" w:ascii="宋体" w:hAnsi="宋体" w:cs="宋体"/>
                <w:lang w:eastAsia="zh-CN"/>
              </w:rPr>
              <w:t>服务要求</w:t>
            </w:r>
          </w:p>
        </w:tc>
        <w:tc>
          <w:tcPr>
            <w:tcW w:w="1497" w:type="dxa"/>
            <w:vMerge w:val="restart"/>
            <w:tcBorders>
              <w:tl2br w:val="nil"/>
              <w:tr2bl w:val="nil"/>
            </w:tcBorders>
            <w:vAlign w:val="center"/>
          </w:tcPr>
          <w:p w14:paraId="2F97FD75">
            <w:pPr>
              <w:jc w:val="center"/>
              <w:rPr>
                <w:rFonts w:hint="eastAsia" w:ascii="宋体" w:hAnsi="宋体" w:eastAsia="宋体" w:cs="宋体"/>
                <w:lang w:eastAsia="zh-CN"/>
              </w:rPr>
            </w:pPr>
            <w:r>
              <w:rPr>
                <w:rFonts w:hint="eastAsia" w:ascii="宋体" w:hAnsi="宋体" w:eastAsia="宋体" w:cs="宋体"/>
                <w:lang w:eastAsia="zh-CN"/>
              </w:rPr>
              <w:t>产品资质与生态</w:t>
            </w:r>
          </w:p>
        </w:tc>
        <w:tc>
          <w:tcPr>
            <w:tcW w:w="1275" w:type="dxa"/>
            <w:tcBorders>
              <w:tl2br w:val="nil"/>
              <w:tr2bl w:val="nil"/>
            </w:tcBorders>
            <w:vAlign w:val="center"/>
          </w:tcPr>
          <w:p w14:paraId="0D3F362D">
            <w:pPr>
              <w:rPr>
                <w:rFonts w:hint="eastAsia" w:ascii="宋体" w:hAnsi="宋体" w:eastAsia="宋体" w:cs="宋体"/>
                <w:lang w:eastAsia="zh-CN"/>
              </w:rPr>
            </w:pPr>
            <w:r>
              <w:rPr>
                <w:rFonts w:hint="eastAsia" w:ascii="宋体" w:hAnsi="宋体" w:cs="宋体"/>
                <w:lang w:eastAsia="zh-CN"/>
              </w:rPr>
              <w:t>▲</w:t>
            </w:r>
            <w:r>
              <w:rPr>
                <w:rFonts w:hint="eastAsia" w:ascii="宋体" w:hAnsi="宋体" w:eastAsia="宋体" w:cs="宋体"/>
                <w:lang w:eastAsia="zh-CN"/>
              </w:rPr>
              <w:t>自主可控</w:t>
            </w:r>
          </w:p>
        </w:tc>
        <w:tc>
          <w:tcPr>
            <w:tcW w:w="1178" w:type="dxa"/>
            <w:tcBorders>
              <w:tl2br w:val="nil"/>
              <w:tr2bl w:val="nil"/>
            </w:tcBorders>
            <w:vAlign w:val="center"/>
          </w:tcPr>
          <w:p w14:paraId="30DF6320">
            <w:pPr>
              <w:jc w:val="center"/>
              <w:rPr>
                <w:rFonts w:hint="eastAsia" w:ascii="宋体" w:hAnsi="宋体" w:eastAsia="宋体" w:cs="宋体"/>
                <w:lang w:eastAsia="zh-CN"/>
              </w:rPr>
            </w:pPr>
            <w:r>
              <w:rPr>
                <w:rFonts w:hint="eastAsia" w:ascii="宋体" w:hAnsi="宋体" w:cs="宋体"/>
                <w:lang w:eastAsia="zh-CN"/>
              </w:rPr>
              <w:t>是</w:t>
            </w:r>
          </w:p>
        </w:tc>
        <w:tc>
          <w:tcPr>
            <w:tcW w:w="3247" w:type="dxa"/>
            <w:tcBorders>
              <w:tl2br w:val="nil"/>
              <w:tr2bl w:val="nil"/>
            </w:tcBorders>
            <w:vAlign w:val="center"/>
          </w:tcPr>
          <w:p w14:paraId="0F2B1936">
            <w:pPr>
              <w:rPr>
                <w:rFonts w:hint="eastAsia" w:ascii="宋体" w:hAnsi="宋体" w:eastAsia="宋体" w:cs="宋体"/>
                <w:highlight w:val="yellow"/>
                <w:lang w:eastAsia="zh-CN"/>
              </w:rPr>
            </w:pPr>
            <w:r>
              <w:rPr>
                <w:rFonts w:hint="eastAsia" w:ascii="宋体" w:hAnsi="宋体" w:eastAsia="宋体" w:cs="宋体"/>
                <w:highlight w:val="none"/>
                <w:lang w:eastAsia="zh-CN"/>
              </w:rPr>
              <w:t>所投数据库产品内核代码须完全自主研发可控，软件代码自研率超过99.9%。</w:t>
            </w:r>
          </w:p>
        </w:tc>
      </w:tr>
      <w:tr w14:paraId="126E5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508" w:type="dxa"/>
            <w:tcBorders>
              <w:tl2br w:val="nil"/>
              <w:tr2bl w:val="nil"/>
            </w:tcBorders>
            <w:vAlign w:val="center"/>
          </w:tcPr>
          <w:p w14:paraId="63E8EC1D">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09D8D330">
            <w:pPr>
              <w:rPr>
                <w:rFonts w:hint="eastAsia" w:ascii="宋体" w:hAnsi="宋体" w:eastAsia="宋体" w:cs="宋体"/>
                <w:lang w:eastAsia="zh-CN"/>
              </w:rPr>
            </w:pPr>
            <w:r>
              <w:rPr>
                <w:rFonts w:hint="eastAsia" w:ascii="宋体" w:hAnsi="宋体" w:cs="宋体"/>
                <w:lang w:eastAsia="zh-CN"/>
              </w:rPr>
              <w:t>服务要求</w:t>
            </w:r>
          </w:p>
        </w:tc>
        <w:tc>
          <w:tcPr>
            <w:tcW w:w="1497" w:type="dxa"/>
            <w:vMerge w:val="continue"/>
            <w:tcBorders>
              <w:tl2br w:val="nil"/>
              <w:tr2bl w:val="nil"/>
            </w:tcBorders>
            <w:vAlign w:val="center"/>
          </w:tcPr>
          <w:p w14:paraId="3878E700">
            <w:pPr>
              <w:jc w:val="center"/>
              <w:rPr>
                <w:rFonts w:hint="eastAsia" w:ascii="宋体" w:hAnsi="宋体" w:eastAsia="宋体" w:cs="宋体"/>
                <w:lang w:eastAsia="zh-CN"/>
              </w:rPr>
            </w:pPr>
          </w:p>
        </w:tc>
        <w:tc>
          <w:tcPr>
            <w:tcW w:w="1275" w:type="dxa"/>
            <w:tcBorders>
              <w:tl2br w:val="nil"/>
              <w:tr2bl w:val="nil"/>
            </w:tcBorders>
            <w:vAlign w:val="center"/>
          </w:tcPr>
          <w:p w14:paraId="5FAEA9A1">
            <w:pPr>
              <w:rPr>
                <w:rFonts w:hint="eastAsia" w:ascii="宋体" w:hAnsi="宋体" w:eastAsia="宋体" w:cs="宋体"/>
                <w:lang w:eastAsia="zh-CN"/>
              </w:rPr>
            </w:pPr>
            <w:r>
              <w:rPr>
                <w:rFonts w:hint="eastAsia" w:ascii="宋体" w:hAnsi="宋体" w:eastAsia="宋体" w:cs="宋体"/>
                <w:lang w:eastAsia="zh-CN"/>
              </w:rPr>
              <w:t>开源社区</w:t>
            </w:r>
          </w:p>
        </w:tc>
        <w:tc>
          <w:tcPr>
            <w:tcW w:w="1178" w:type="dxa"/>
            <w:tcBorders>
              <w:tl2br w:val="nil"/>
              <w:tr2bl w:val="nil"/>
            </w:tcBorders>
            <w:vAlign w:val="center"/>
          </w:tcPr>
          <w:p w14:paraId="7890F512">
            <w:pPr>
              <w:jc w:val="center"/>
              <w:rPr>
                <w:rFonts w:hint="eastAsia" w:ascii="宋体" w:hAnsi="宋体" w:eastAsia="宋体" w:cs="宋体"/>
                <w:lang w:eastAsia="zh-CN"/>
              </w:rPr>
            </w:pPr>
            <w:r>
              <w:rPr>
                <w:rFonts w:hint="eastAsia" w:ascii="宋体" w:hAnsi="宋体" w:cs="宋体"/>
                <w:lang w:val="en-US" w:eastAsia="zh-CN"/>
              </w:rPr>
              <w:t>否</w:t>
            </w:r>
          </w:p>
        </w:tc>
        <w:tc>
          <w:tcPr>
            <w:tcW w:w="3247" w:type="dxa"/>
            <w:tcBorders>
              <w:tl2br w:val="nil"/>
              <w:tr2bl w:val="nil"/>
            </w:tcBorders>
            <w:vAlign w:val="center"/>
          </w:tcPr>
          <w:p w14:paraId="070D82D4">
            <w:pPr>
              <w:rPr>
                <w:rFonts w:hint="eastAsia" w:ascii="宋体" w:hAnsi="宋体" w:eastAsia="宋体" w:cs="宋体"/>
                <w:lang w:eastAsia="zh-CN"/>
              </w:rPr>
            </w:pPr>
            <w:r>
              <w:rPr>
                <w:rFonts w:hint="eastAsia" w:ascii="宋体" w:hAnsi="宋体" w:eastAsia="宋体" w:cs="宋体"/>
                <w:lang w:eastAsia="zh-CN"/>
              </w:rPr>
              <w:t>数据库产品已成立开源社区。</w:t>
            </w:r>
          </w:p>
        </w:tc>
      </w:tr>
      <w:tr w14:paraId="4B553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05E42D21">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248F8C0C">
            <w:pPr>
              <w:rPr>
                <w:rFonts w:hint="eastAsia" w:ascii="宋体" w:hAnsi="宋体" w:eastAsia="宋体" w:cs="宋体"/>
                <w:lang w:eastAsia="zh-CN"/>
              </w:rPr>
            </w:pPr>
            <w:r>
              <w:rPr>
                <w:rFonts w:hint="eastAsia" w:ascii="宋体" w:hAnsi="宋体" w:cs="宋体"/>
                <w:lang w:eastAsia="zh-CN"/>
              </w:rPr>
              <w:t>服务要求</w:t>
            </w:r>
          </w:p>
        </w:tc>
        <w:tc>
          <w:tcPr>
            <w:tcW w:w="1497" w:type="dxa"/>
            <w:vMerge w:val="continue"/>
            <w:tcBorders>
              <w:tl2br w:val="nil"/>
              <w:tr2bl w:val="nil"/>
            </w:tcBorders>
            <w:vAlign w:val="center"/>
          </w:tcPr>
          <w:p w14:paraId="36789AB0">
            <w:pPr>
              <w:jc w:val="center"/>
              <w:rPr>
                <w:rFonts w:hint="eastAsia" w:ascii="宋体" w:hAnsi="宋体" w:eastAsia="宋体" w:cs="宋体"/>
                <w:lang w:eastAsia="zh-CN"/>
              </w:rPr>
            </w:pPr>
          </w:p>
        </w:tc>
        <w:tc>
          <w:tcPr>
            <w:tcW w:w="1275" w:type="dxa"/>
            <w:tcBorders>
              <w:tl2br w:val="nil"/>
              <w:tr2bl w:val="nil"/>
            </w:tcBorders>
            <w:vAlign w:val="center"/>
          </w:tcPr>
          <w:p w14:paraId="1D060CC0">
            <w:pPr>
              <w:rPr>
                <w:rFonts w:hint="eastAsia" w:ascii="宋体" w:hAnsi="宋体" w:eastAsia="宋体" w:cs="宋体"/>
                <w:lang w:eastAsia="zh-CN"/>
              </w:rPr>
            </w:pPr>
            <w:r>
              <w:rPr>
                <w:rFonts w:hint="eastAsia" w:ascii="宋体" w:hAnsi="宋体" w:eastAsia="宋体" w:cs="宋体"/>
                <w:lang w:eastAsia="zh-CN"/>
              </w:rPr>
              <w:t>知识库</w:t>
            </w:r>
          </w:p>
        </w:tc>
        <w:tc>
          <w:tcPr>
            <w:tcW w:w="1178" w:type="dxa"/>
            <w:tcBorders>
              <w:tl2br w:val="nil"/>
              <w:tr2bl w:val="nil"/>
            </w:tcBorders>
            <w:vAlign w:val="center"/>
          </w:tcPr>
          <w:p w14:paraId="47DDB118">
            <w:pPr>
              <w:jc w:val="center"/>
              <w:rPr>
                <w:rFonts w:hint="eastAsia" w:ascii="宋体" w:hAnsi="宋体" w:eastAsia="宋体" w:cs="宋体"/>
                <w:lang w:eastAsia="zh-CN"/>
              </w:rPr>
            </w:pPr>
            <w:r>
              <w:rPr>
                <w:rFonts w:hint="eastAsia" w:ascii="宋体" w:hAnsi="宋体" w:cs="宋体"/>
                <w:lang w:val="en-US" w:eastAsia="zh-CN"/>
              </w:rPr>
              <w:t>否</w:t>
            </w:r>
          </w:p>
        </w:tc>
        <w:tc>
          <w:tcPr>
            <w:tcW w:w="3247" w:type="dxa"/>
            <w:tcBorders>
              <w:tl2br w:val="nil"/>
              <w:tr2bl w:val="nil"/>
            </w:tcBorders>
            <w:vAlign w:val="center"/>
          </w:tcPr>
          <w:p w14:paraId="611C28E4">
            <w:pPr>
              <w:rPr>
                <w:rFonts w:hint="eastAsia" w:ascii="宋体" w:hAnsi="宋体" w:eastAsia="宋体" w:cs="宋体"/>
                <w:lang w:eastAsia="zh-CN"/>
              </w:rPr>
            </w:pPr>
            <w:r>
              <w:rPr>
                <w:rFonts w:hint="eastAsia" w:ascii="宋体" w:hAnsi="宋体" w:eastAsia="宋体" w:cs="宋体"/>
                <w:lang w:eastAsia="zh-CN"/>
              </w:rPr>
              <w:t>官方网站提供知识库及AI助手，可进行问题解答。需提供官网功能页面截图。</w:t>
            </w:r>
          </w:p>
        </w:tc>
      </w:tr>
      <w:tr w14:paraId="6E2A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72B76C27">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3430E372">
            <w:pPr>
              <w:rPr>
                <w:rFonts w:hint="eastAsia" w:ascii="宋体" w:hAnsi="宋体" w:eastAsia="宋体" w:cs="宋体"/>
                <w:lang w:eastAsia="zh-CN"/>
              </w:rPr>
            </w:pPr>
            <w:r>
              <w:rPr>
                <w:rFonts w:hint="eastAsia" w:ascii="宋体" w:hAnsi="宋体" w:cs="宋体"/>
                <w:lang w:eastAsia="zh-CN"/>
              </w:rPr>
              <w:t>功能要求</w:t>
            </w:r>
          </w:p>
        </w:tc>
        <w:tc>
          <w:tcPr>
            <w:tcW w:w="1497" w:type="dxa"/>
            <w:tcBorders>
              <w:tl2br w:val="nil"/>
              <w:tr2bl w:val="nil"/>
            </w:tcBorders>
            <w:vAlign w:val="center"/>
          </w:tcPr>
          <w:p w14:paraId="6FD8731A">
            <w:pPr>
              <w:jc w:val="center"/>
              <w:rPr>
                <w:rFonts w:hint="eastAsia" w:ascii="宋体" w:hAnsi="宋体" w:eastAsia="宋体" w:cs="宋体"/>
                <w:lang w:eastAsia="zh-CN"/>
              </w:rPr>
            </w:pPr>
            <w:r>
              <w:rPr>
                <w:rFonts w:hint="eastAsia" w:ascii="宋体" w:hAnsi="宋体" w:cs="宋体"/>
                <w:lang w:eastAsia="zh-CN"/>
              </w:rPr>
              <w:t>数据变更</w:t>
            </w:r>
          </w:p>
        </w:tc>
        <w:tc>
          <w:tcPr>
            <w:tcW w:w="1275" w:type="dxa"/>
            <w:tcBorders>
              <w:tl2br w:val="nil"/>
              <w:tr2bl w:val="nil"/>
            </w:tcBorders>
            <w:vAlign w:val="center"/>
          </w:tcPr>
          <w:p w14:paraId="6A26588C">
            <w:pPr>
              <w:rPr>
                <w:rFonts w:hint="eastAsia" w:ascii="宋体" w:hAnsi="宋体" w:eastAsia="宋体" w:cs="宋体"/>
                <w:lang w:eastAsia="zh-CN"/>
              </w:rPr>
            </w:pPr>
            <w:r>
              <w:rPr>
                <w:rFonts w:hint="eastAsia" w:ascii="宋体" w:hAnsi="宋体" w:eastAsia="宋体" w:cs="宋体"/>
                <w:lang w:val="en-US" w:eastAsia="zh-CN"/>
              </w:rPr>
              <w:t>对象变更</w:t>
            </w:r>
          </w:p>
        </w:tc>
        <w:tc>
          <w:tcPr>
            <w:tcW w:w="1178" w:type="dxa"/>
            <w:tcBorders>
              <w:tl2br w:val="nil"/>
              <w:tr2bl w:val="nil"/>
            </w:tcBorders>
            <w:vAlign w:val="center"/>
          </w:tcPr>
          <w:p w14:paraId="3863A6C7">
            <w:pPr>
              <w:jc w:val="center"/>
              <w:rPr>
                <w:rFonts w:hint="eastAsia" w:ascii="宋体" w:hAnsi="宋体" w:eastAsia="宋体" w:cs="宋体"/>
                <w:lang w:eastAsia="zh-CN"/>
              </w:rPr>
            </w:pPr>
            <w:r>
              <w:rPr>
                <w:rFonts w:hint="eastAsia" w:ascii="宋体" w:hAnsi="宋体" w:cs="宋体"/>
                <w:lang w:eastAsia="zh-CN"/>
              </w:rPr>
              <w:t>否</w:t>
            </w:r>
          </w:p>
        </w:tc>
        <w:tc>
          <w:tcPr>
            <w:tcW w:w="3247" w:type="dxa"/>
            <w:tcBorders>
              <w:tl2br w:val="nil"/>
              <w:tr2bl w:val="nil"/>
            </w:tcBorders>
            <w:vAlign w:val="center"/>
          </w:tcPr>
          <w:p w14:paraId="4A3F1FD6">
            <w:pPr>
              <w:keepNext w:val="0"/>
              <w:keepLines w:val="0"/>
              <w:widowControl/>
              <w:suppressLineNumbers w:val="0"/>
              <w:jc w:val="left"/>
              <w:rPr>
                <w:rFonts w:hint="eastAsia" w:ascii="宋体" w:hAnsi="宋体" w:cs="宋体"/>
              </w:rPr>
            </w:pPr>
            <w:r>
              <w:rPr>
                <w:rFonts w:hint="eastAsia" w:ascii="宋体" w:hAnsi="宋体" w:eastAsia="宋体" w:cs="宋体"/>
                <w:color w:val="auto"/>
                <w:kern w:val="2"/>
                <w:sz w:val="21"/>
                <w:szCs w:val="24"/>
                <w:lang w:val="en-US" w:eastAsia="zh-CN" w:bidi="ar"/>
              </w:rPr>
              <w:t xml:space="preserve">支持数据库的创建、删除、更新以及数据库属性的查询； </w:t>
            </w:r>
          </w:p>
          <w:p w14:paraId="30112545">
            <w:pPr>
              <w:keepNext w:val="0"/>
              <w:keepLines w:val="0"/>
              <w:widowControl/>
              <w:suppressLineNumbers w:val="0"/>
              <w:jc w:val="left"/>
              <w:rPr>
                <w:rFonts w:hint="eastAsia" w:ascii="宋体" w:hAnsi="宋体" w:cs="宋体"/>
              </w:rPr>
            </w:pPr>
            <w:r>
              <w:rPr>
                <w:rFonts w:hint="eastAsia" w:ascii="宋体" w:hAnsi="宋体" w:eastAsia="宋体" w:cs="宋体"/>
                <w:color w:val="auto"/>
                <w:kern w:val="2"/>
                <w:sz w:val="21"/>
                <w:szCs w:val="24"/>
                <w:lang w:val="en-US" w:eastAsia="zh-CN" w:bidi="ar"/>
              </w:rPr>
              <w:t xml:space="preserve">支持在线变更表结构、索引； </w:t>
            </w:r>
          </w:p>
          <w:p w14:paraId="56B24675">
            <w:pPr>
              <w:rPr>
                <w:rFonts w:hint="eastAsia" w:ascii="宋体" w:hAnsi="宋体" w:eastAsia="宋体" w:cs="宋体"/>
                <w:lang w:eastAsia="zh-CN"/>
              </w:rPr>
            </w:pPr>
            <w:r>
              <w:rPr>
                <w:rFonts w:hint="eastAsia" w:ascii="宋体" w:hAnsi="宋体" w:eastAsia="宋体" w:cs="宋体"/>
                <w:color w:val="auto"/>
                <w:kern w:val="2"/>
                <w:sz w:val="21"/>
                <w:szCs w:val="24"/>
                <w:lang w:val="en-US" w:eastAsia="zh-CN" w:bidi="ar"/>
              </w:rPr>
              <w:t>支持数据的增加、删除、修改和查询</w:t>
            </w:r>
          </w:p>
        </w:tc>
      </w:tr>
      <w:tr w14:paraId="597A2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362E9CB1">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23DEFA30">
            <w:pPr>
              <w:rPr>
                <w:rFonts w:hint="eastAsia" w:ascii="宋体" w:hAnsi="宋体" w:eastAsia="宋体" w:cs="宋体"/>
                <w:lang w:eastAsia="zh-CN"/>
              </w:rPr>
            </w:pPr>
            <w:r>
              <w:rPr>
                <w:rFonts w:hint="eastAsia" w:ascii="宋体" w:hAnsi="宋体" w:cs="宋体"/>
                <w:lang w:eastAsia="zh-CN"/>
              </w:rPr>
              <w:t>功能要求</w:t>
            </w:r>
          </w:p>
        </w:tc>
        <w:tc>
          <w:tcPr>
            <w:tcW w:w="1497" w:type="dxa"/>
            <w:tcBorders>
              <w:tl2br w:val="nil"/>
              <w:tr2bl w:val="nil"/>
            </w:tcBorders>
            <w:vAlign w:val="center"/>
          </w:tcPr>
          <w:p w14:paraId="3052BB95">
            <w:pPr>
              <w:jc w:val="center"/>
              <w:rPr>
                <w:rFonts w:hint="eastAsia" w:ascii="宋体" w:hAnsi="宋体" w:eastAsia="宋体" w:cs="宋体"/>
                <w:lang w:eastAsia="zh-CN"/>
              </w:rPr>
            </w:pPr>
            <w:r>
              <w:rPr>
                <w:rFonts w:hint="eastAsia" w:ascii="宋体" w:hAnsi="宋体" w:cs="宋体"/>
                <w:lang w:eastAsia="zh-CN"/>
              </w:rPr>
              <w:t>数据压缩</w:t>
            </w:r>
          </w:p>
        </w:tc>
        <w:tc>
          <w:tcPr>
            <w:tcW w:w="1275" w:type="dxa"/>
            <w:tcBorders>
              <w:tl2br w:val="nil"/>
              <w:tr2bl w:val="nil"/>
            </w:tcBorders>
            <w:vAlign w:val="center"/>
          </w:tcPr>
          <w:p w14:paraId="3D759F44">
            <w:pPr>
              <w:rPr>
                <w:rFonts w:hint="eastAsia" w:ascii="宋体" w:hAnsi="宋体" w:eastAsia="宋体" w:cs="宋体"/>
                <w:lang w:eastAsia="zh-CN"/>
              </w:rPr>
            </w:pPr>
            <w:r>
              <w:rPr>
                <w:rFonts w:hint="eastAsia" w:ascii="宋体" w:hAnsi="宋体" w:cs="宋体"/>
                <w:lang w:eastAsia="zh-CN"/>
              </w:rPr>
              <w:t>▲</w:t>
            </w:r>
            <w:r>
              <w:rPr>
                <w:rFonts w:hint="eastAsia" w:ascii="宋体" w:hAnsi="宋体" w:eastAsia="宋体" w:cs="宋体"/>
                <w:lang w:eastAsia="zh-CN"/>
              </w:rPr>
              <w:t>数据压缩能力</w:t>
            </w:r>
          </w:p>
        </w:tc>
        <w:tc>
          <w:tcPr>
            <w:tcW w:w="1178" w:type="dxa"/>
            <w:tcBorders>
              <w:tl2br w:val="nil"/>
              <w:tr2bl w:val="nil"/>
            </w:tcBorders>
            <w:vAlign w:val="center"/>
          </w:tcPr>
          <w:p w14:paraId="2BAB8C23">
            <w:pPr>
              <w:jc w:val="center"/>
              <w:rPr>
                <w:rFonts w:hint="eastAsia" w:ascii="宋体" w:hAnsi="宋体" w:eastAsia="宋体" w:cs="宋体"/>
                <w:lang w:eastAsia="zh-CN"/>
              </w:rPr>
            </w:pPr>
            <w:r>
              <w:rPr>
                <w:rFonts w:hint="eastAsia" w:ascii="宋体" w:hAnsi="宋体" w:cs="宋体"/>
                <w:lang w:eastAsia="zh-CN"/>
              </w:rPr>
              <w:t>是</w:t>
            </w:r>
          </w:p>
        </w:tc>
        <w:tc>
          <w:tcPr>
            <w:tcW w:w="3247" w:type="dxa"/>
            <w:tcBorders>
              <w:tl2br w:val="nil"/>
              <w:tr2bl w:val="nil"/>
            </w:tcBorders>
            <w:vAlign w:val="center"/>
          </w:tcPr>
          <w:p w14:paraId="7B18311B">
            <w:pPr>
              <w:rPr>
                <w:rFonts w:hint="eastAsia" w:ascii="宋体" w:hAnsi="宋体" w:eastAsia="宋体" w:cs="宋体"/>
                <w:lang w:eastAsia="zh-CN"/>
              </w:rPr>
            </w:pPr>
            <w:r>
              <w:rPr>
                <w:rFonts w:hint="eastAsia" w:ascii="宋体" w:hAnsi="宋体" w:eastAsia="宋体" w:cs="宋体"/>
                <w:lang w:eastAsia="zh-CN"/>
              </w:rPr>
              <w:t>支持数据压缩，可有效减少数据存储空间，节约成本，其中能够证明降到原数据库存储空间50%以下。需要提供3个用户盖章的证明材料进行佐证；（提供用户证明相关联系人及联系方式，用于中标后备查，如经核实发现造假，取消中标资格）</w:t>
            </w:r>
          </w:p>
        </w:tc>
      </w:tr>
      <w:tr w14:paraId="5BC3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6E95115A">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3170B101">
            <w:pPr>
              <w:rPr>
                <w:rFonts w:hint="default" w:ascii="宋体" w:hAnsi="宋体" w:cs="宋体"/>
                <w:lang w:val="en-US" w:eastAsia="zh-CN"/>
              </w:rPr>
            </w:pPr>
            <w:r>
              <w:rPr>
                <w:rFonts w:hint="eastAsia" w:ascii="宋体" w:hAnsi="宋体" w:cs="宋体"/>
                <w:lang w:val="en-US" w:eastAsia="zh-CN"/>
              </w:rPr>
              <w:t>兼容要求</w:t>
            </w:r>
          </w:p>
        </w:tc>
        <w:tc>
          <w:tcPr>
            <w:tcW w:w="1497" w:type="dxa"/>
            <w:tcBorders>
              <w:tl2br w:val="nil"/>
              <w:tr2bl w:val="nil"/>
            </w:tcBorders>
            <w:vAlign w:val="center"/>
          </w:tcPr>
          <w:p w14:paraId="581C464A">
            <w:pPr>
              <w:jc w:val="center"/>
              <w:rPr>
                <w:rFonts w:hint="eastAsia" w:ascii="宋体" w:hAnsi="宋体" w:eastAsia="宋体" w:cs="宋体"/>
                <w:lang w:eastAsia="zh-CN"/>
              </w:rPr>
            </w:pPr>
            <w:r>
              <w:rPr>
                <w:rFonts w:hint="eastAsia" w:ascii="宋体" w:hAnsi="宋体" w:cs="宋体"/>
                <w:lang w:eastAsia="zh-CN"/>
              </w:rPr>
              <w:t>字符兼容</w:t>
            </w:r>
          </w:p>
        </w:tc>
        <w:tc>
          <w:tcPr>
            <w:tcW w:w="1275" w:type="dxa"/>
            <w:tcBorders>
              <w:tl2br w:val="nil"/>
              <w:tr2bl w:val="nil"/>
            </w:tcBorders>
            <w:vAlign w:val="center"/>
          </w:tcPr>
          <w:p w14:paraId="4ACB0127">
            <w:pPr>
              <w:rPr>
                <w:rFonts w:hint="eastAsia" w:ascii="宋体" w:hAnsi="宋体" w:eastAsia="宋体" w:cs="宋体"/>
                <w:lang w:eastAsia="zh-CN"/>
              </w:rPr>
            </w:pPr>
            <w:r>
              <w:rPr>
                <w:rFonts w:hint="eastAsia" w:ascii="宋体" w:hAnsi="宋体" w:eastAsia="宋体" w:cs="宋体"/>
                <w:lang w:eastAsia="zh-CN"/>
              </w:rPr>
              <w:t>字符集</w:t>
            </w:r>
          </w:p>
        </w:tc>
        <w:tc>
          <w:tcPr>
            <w:tcW w:w="1178" w:type="dxa"/>
            <w:tcBorders>
              <w:tl2br w:val="nil"/>
              <w:tr2bl w:val="nil"/>
            </w:tcBorders>
            <w:vAlign w:val="center"/>
          </w:tcPr>
          <w:p w14:paraId="0FF4375D">
            <w:pPr>
              <w:jc w:val="center"/>
              <w:rPr>
                <w:rFonts w:hint="eastAsia" w:ascii="宋体" w:hAnsi="宋体" w:cs="宋体"/>
                <w:lang w:eastAsia="zh-CN"/>
              </w:rPr>
            </w:pPr>
            <w:r>
              <w:rPr>
                <w:rFonts w:hint="eastAsia" w:ascii="宋体" w:hAnsi="宋体" w:cs="宋体"/>
                <w:lang w:eastAsia="zh-CN"/>
              </w:rPr>
              <w:t>否</w:t>
            </w:r>
          </w:p>
        </w:tc>
        <w:tc>
          <w:tcPr>
            <w:tcW w:w="3247" w:type="dxa"/>
            <w:tcBorders>
              <w:tl2br w:val="nil"/>
              <w:tr2bl w:val="nil"/>
            </w:tcBorders>
            <w:vAlign w:val="center"/>
          </w:tcPr>
          <w:p w14:paraId="218F5500">
            <w:pPr>
              <w:rPr>
                <w:rFonts w:hint="eastAsia" w:ascii="宋体" w:hAnsi="宋体" w:eastAsia="宋体" w:cs="宋体"/>
                <w:lang w:eastAsia="zh-CN"/>
              </w:rPr>
            </w:pPr>
            <w:r>
              <w:rPr>
                <w:rFonts w:hint="eastAsia" w:ascii="宋体" w:hAnsi="宋体" w:eastAsia="宋体" w:cs="宋体"/>
                <w:lang w:eastAsia="zh-CN"/>
              </w:rPr>
              <w:t>支持主流的UTF8/UTF8MB4、GBK、GB18030、GB18030-2022字符集，提供GB18030-2022的CESI产品认证证书。</w:t>
            </w:r>
          </w:p>
        </w:tc>
      </w:tr>
      <w:tr w14:paraId="32DE9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9" w:hRule="atLeast"/>
        </w:trPr>
        <w:tc>
          <w:tcPr>
            <w:tcW w:w="508" w:type="dxa"/>
            <w:tcBorders>
              <w:tl2br w:val="nil"/>
              <w:tr2bl w:val="nil"/>
            </w:tcBorders>
            <w:vAlign w:val="center"/>
          </w:tcPr>
          <w:p w14:paraId="332FCD24">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3F379C7F">
            <w:pPr>
              <w:rPr>
                <w:rFonts w:hint="default" w:ascii="宋体" w:hAnsi="宋体" w:eastAsia="宋体" w:cs="宋体"/>
                <w:lang w:val="en-US" w:eastAsia="zh-CN"/>
              </w:rPr>
            </w:pPr>
            <w:r>
              <w:rPr>
                <w:rFonts w:hint="eastAsia" w:ascii="宋体" w:hAnsi="宋体" w:cs="宋体"/>
                <w:lang w:val="en-US" w:eastAsia="zh-CN"/>
              </w:rPr>
              <w:t>兼容要求</w:t>
            </w:r>
          </w:p>
        </w:tc>
        <w:tc>
          <w:tcPr>
            <w:tcW w:w="1497" w:type="dxa"/>
            <w:tcBorders>
              <w:tl2br w:val="nil"/>
              <w:tr2bl w:val="nil"/>
            </w:tcBorders>
            <w:vAlign w:val="center"/>
          </w:tcPr>
          <w:p w14:paraId="26C283C2">
            <w:pPr>
              <w:jc w:val="center"/>
              <w:rPr>
                <w:rFonts w:hint="eastAsia" w:ascii="宋体" w:hAnsi="宋体" w:eastAsia="宋体" w:cs="宋体"/>
                <w:lang w:eastAsia="zh-CN"/>
              </w:rPr>
            </w:pPr>
            <w:r>
              <w:rPr>
                <w:rFonts w:hint="eastAsia" w:ascii="宋体" w:hAnsi="宋体" w:eastAsia="宋体" w:cs="宋体"/>
                <w:lang w:eastAsia="zh-CN"/>
              </w:rPr>
              <w:t>Oracle兼容</w:t>
            </w:r>
          </w:p>
        </w:tc>
        <w:tc>
          <w:tcPr>
            <w:tcW w:w="1275" w:type="dxa"/>
            <w:tcBorders>
              <w:tl2br w:val="nil"/>
              <w:tr2bl w:val="nil"/>
            </w:tcBorders>
            <w:vAlign w:val="center"/>
          </w:tcPr>
          <w:p w14:paraId="78E4D704">
            <w:pPr>
              <w:rPr>
                <w:rFonts w:hint="eastAsia" w:ascii="宋体" w:hAnsi="宋体" w:eastAsia="宋体" w:cs="宋体"/>
                <w:lang w:eastAsia="zh-CN"/>
              </w:rPr>
            </w:pPr>
            <w:r>
              <w:rPr>
                <w:rFonts w:hint="eastAsia" w:ascii="宋体" w:hAnsi="宋体" w:cs="宋体"/>
                <w:lang w:eastAsia="zh-CN"/>
              </w:rPr>
              <w:t>▲</w:t>
            </w:r>
            <w:r>
              <w:rPr>
                <w:rFonts w:hint="eastAsia" w:ascii="宋体" w:hAnsi="宋体" w:eastAsia="宋体" w:cs="宋体"/>
                <w:lang w:eastAsia="zh-CN"/>
              </w:rPr>
              <w:t>Oracle兼容性</w:t>
            </w:r>
          </w:p>
        </w:tc>
        <w:tc>
          <w:tcPr>
            <w:tcW w:w="1178" w:type="dxa"/>
            <w:tcBorders>
              <w:tl2br w:val="nil"/>
              <w:tr2bl w:val="nil"/>
            </w:tcBorders>
            <w:vAlign w:val="center"/>
          </w:tcPr>
          <w:p w14:paraId="2AA3F38B">
            <w:pPr>
              <w:jc w:val="center"/>
              <w:rPr>
                <w:rFonts w:hint="default" w:ascii="宋体" w:hAnsi="宋体" w:eastAsia="宋体" w:cs="宋体"/>
                <w:lang w:val="en-US" w:eastAsia="zh-CN"/>
              </w:rPr>
            </w:pPr>
            <w:r>
              <w:rPr>
                <w:rFonts w:hint="eastAsia" w:ascii="宋体" w:hAnsi="宋体" w:cs="宋体"/>
                <w:lang w:val="en-US" w:eastAsia="zh-CN"/>
              </w:rPr>
              <w:t>是</w:t>
            </w:r>
          </w:p>
        </w:tc>
        <w:tc>
          <w:tcPr>
            <w:tcW w:w="3247" w:type="dxa"/>
            <w:tcBorders>
              <w:tl2br w:val="nil"/>
              <w:tr2bl w:val="nil"/>
            </w:tcBorders>
            <w:vAlign w:val="center"/>
          </w:tcPr>
          <w:p w14:paraId="47D111C9">
            <w:pPr>
              <w:rPr>
                <w:rFonts w:hint="eastAsia" w:ascii="宋体" w:hAnsi="宋体" w:eastAsia="宋体" w:cs="宋体"/>
                <w:lang w:eastAsia="zh-CN"/>
              </w:rPr>
            </w:pPr>
            <w:r>
              <w:rPr>
                <w:rFonts w:hint="eastAsia" w:ascii="宋体" w:hAnsi="宋体" w:eastAsia="宋体" w:cs="宋体"/>
                <w:lang w:eastAsia="zh-CN"/>
              </w:rPr>
              <w:t>投标产品为单一产品或者单一引擎的前提下，兼容Oracle数据类型、常用语法和函数，包括：DUAL表，ROWID，ROWNUM，表连接(+)，TABLE()，DBLink，LISTAGG,CUME_DIST,RANK,DENSE_RANK,FIRST_VALUE,LAST_VALUE,LEAD,LAG,ROW_NUMBER,NTH_VALUE,NTILE,STDDEV,VARIANCE函数,支持Oracle数据字典视图（包括：ALL_TABLES、ALL_INDEXES,、ALL_CONSTRAINTS、ALL_SOURCE、ALL_TAB_COLUMNS、ALL_IND_COLUMNS、ALL_SEQUENCES、DBMS_METADATA.GET_DDL）,PL/SQL存储过程，匿名块，包/包体，动态SQL。</w:t>
            </w:r>
          </w:p>
          <w:p w14:paraId="1F460F90">
            <w:pPr>
              <w:rPr>
                <w:rFonts w:hint="eastAsia" w:ascii="宋体" w:hAnsi="宋体" w:eastAsia="宋体" w:cs="宋体"/>
                <w:lang w:eastAsia="zh-CN"/>
              </w:rPr>
            </w:pPr>
            <w:r>
              <w:rPr>
                <w:rFonts w:hint="eastAsia" w:ascii="宋体" w:hAnsi="宋体" w:eastAsia="宋体" w:cs="宋体"/>
                <w:lang w:eastAsia="zh-CN"/>
              </w:rPr>
              <w:t>基于Oracle开发的业务，可以平滑迁移到分布式数据库上，提供3个用户盖章的证明材料进行佐证；（提供用户证明相关联系人及联系方式，用于中标后备查，如经核实发现造假，取消中标资格）</w:t>
            </w:r>
          </w:p>
        </w:tc>
      </w:tr>
      <w:tr w14:paraId="546F4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508" w:type="dxa"/>
            <w:tcBorders>
              <w:tl2br w:val="nil"/>
              <w:tr2bl w:val="nil"/>
            </w:tcBorders>
            <w:vAlign w:val="center"/>
          </w:tcPr>
          <w:p w14:paraId="494FB462">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7F7BD69D">
            <w:pPr>
              <w:rPr>
                <w:rFonts w:hint="eastAsia" w:ascii="宋体" w:hAnsi="宋体" w:cs="宋体"/>
                <w:lang w:val="en-US" w:eastAsia="zh-CN"/>
              </w:rPr>
            </w:pPr>
            <w:r>
              <w:rPr>
                <w:rFonts w:hint="eastAsia" w:ascii="宋体" w:hAnsi="宋体" w:cs="宋体"/>
                <w:lang w:val="en-US" w:eastAsia="zh-CN"/>
              </w:rPr>
              <w:t>兼容要求</w:t>
            </w:r>
          </w:p>
        </w:tc>
        <w:tc>
          <w:tcPr>
            <w:tcW w:w="1497" w:type="dxa"/>
            <w:vMerge w:val="restart"/>
            <w:tcBorders>
              <w:tl2br w:val="nil"/>
              <w:tr2bl w:val="nil"/>
            </w:tcBorders>
            <w:vAlign w:val="center"/>
          </w:tcPr>
          <w:p w14:paraId="3C08C20D">
            <w:pPr>
              <w:jc w:val="center"/>
              <w:rPr>
                <w:rFonts w:hint="eastAsia" w:ascii="宋体" w:hAnsi="宋体" w:eastAsia="宋体" w:cs="宋体"/>
                <w:lang w:eastAsia="zh-CN"/>
              </w:rPr>
            </w:pPr>
            <w:r>
              <w:rPr>
                <w:rFonts w:hint="eastAsia" w:ascii="宋体" w:hAnsi="宋体" w:eastAsia="宋体" w:cs="宋体"/>
                <w:lang w:eastAsia="zh-CN"/>
              </w:rPr>
              <w:t>基础能力</w:t>
            </w:r>
          </w:p>
        </w:tc>
        <w:tc>
          <w:tcPr>
            <w:tcW w:w="1275" w:type="dxa"/>
            <w:tcBorders>
              <w:tl2br w:val="nil"/>
              <w:tr2bl w:val="nil"/>
            </w:tcBorders>
            <w:vAlign w:val="center"/>
          </w:tcPr>
          <w:p w14:paraId="615818DD">
            <w:pPr>
              <w:rPr>
                <w:rFonts w:hint="eastAsia" w:ascii="宋体" w:hAnsi="宋体" w:eastAsia="宋体" w:cs="宋体"/>
                <w:lang w:eastAsia="zh-CN"/>
              </w:rPr>
            </w:pPr>
            <w:r>
              <w:rPr>
                <w:rFonts w:hint="eastAsia" w:ascii="宋体" w:hAnsi="宋体" w:eastAsia="宋体" w:cs="宋体"/>
                <w:lang w:eastAsia="zh-CN"/>
              </w:rPr>
              <w:t>应用访问接口</w:t>
            </w:r>
          </w:p>
        </w:tc>
        <w:tc>
          <w:tcPr>
            <w:tcW w:w="1178" w:type="dxa"/>
            <w:tcBorders>
              <w:tl2br w:val="nil"/>
              <w:tr2bl w:val="nil"/>
            </w:tcBorders>
            <w:vAlign w:val="center"/>
          </w:tcPr>
          <w:p w14:paraId="2EE75D03">
            <w:pPr>
              <w:jc w:val="center"/>
              <w:rPr>
                <w:rFonts w:hint="eastAsia" w:ascii="宋体" w:hAnsi="宋体" w:cs="宋体"/>
                <w:lang w:eastAsia="zh-CN"/>
              </w:rPr>
            </w:pPr>
            <w:r>
              <w:rPr>
                <w:rFonts w:hint="eastAsia" w:ascii="宋体" w:hAnsi="宋体" w:cs="宋体"/>
                <w:lang w:val="en-US" w:eastAsia="zh-CN"/>
              </w:rPr>
              <w:t>否</w:t>
            </w:r>
          </w:p>
        </w:tc>
        <w:tc>
          <w:tcPr>
            <w:tcW w:w="3247" w:type="dxa"/>
            <w:tcBorders>
              <w:tl2br w:val="nil"/>
              <w:tr2bl w:val="nil"/>
            </w:tcBorders>
            <w:vAlign w:val="center"/>
          </w:tcPr>
          <w:p w14:paraId="25CD609B">
            <w:pPr>
              <w:rPr>
                <w:rFonts w:hint="eastAsia" w:ascii="宋体" w:hAnsi="宋体" w:eastAsia="宋体" w:cs="宋体"/>
                <w:lang w:eastAsia="zh-CN"/>
              </w:rPr>
            </w:pPr>
            <w:r>
              <w:rPr>
                <w:rFonts w:hint="eastAsia" w:ascii="宋体" w:hAnsi="宋体" w:eastAsia="宋体" w:cs="宋体"/>
                <w:lang w:eastAsia="zh-CN"/>
              </w:rPr>
              <w:t>支持例如JDBC、ODBC、OCI、Pro*C等开发语言连接驱动。</w:t>
            </w:r>
          </w:p>
        </w:tc>
      </w:tr>
      <w:tr w14:paraId="2963B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508" w:type="dxa"/>
            <w:tcBorders>
              <w:tl2br w:val="nil"/>
              <w:tr2bl w:val="nil"/>
            </w:tcBorders>
            <w:vAlign w:val="center"/>
          </w:tcPr>
          <w:p w14:paraId="2BEDAC22">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15D5B57B">
            <w:pPr>
              <w:rPr>
                <w:rFonts w:hint="eastAsia" w:ascii="宋体" w:hAnsi="宋体" w:cs="宋体"/>
                <w:lang w:val="en-US" w:eastAsia="zh-CN"/>
              </w:rPr>
            </w:pPr>
            <w:r>
              <w:rPr>
                <w:rFonts w:hint="eastAsia" w:ascii="宋体" w:hAnsi="宋体" w:cs="宋体"/>
                <w:lang w:val="en-US" w:eastAsia="zh-CN"/>
              </w:rPr>
              <w:t>兼容要求</w:t>
            </w:r>
          </w:p>
        </w:tc>
        <w:tc>
          <w:tcPr>
            <w:tcW w:w="1497" w:type="dxa"/>
            <w:vMerge w:val="continue"/>
            <w:tcBorders>
              <w:tl2br w:val="nil"/>
              <w:tr2bl w:val="nil"/>
            </w:tcBorders>
            <w:vAlign w:val="center"/>
          </w:tcPr>
          <w:p w14:paraId="1B2897FE">
            <w:pPr>
              <w:jc w:val="center"/>
              <w:rPr>
                <w:rFonts w:hint="eastAsia" w:ascii="宋体" w:hAnsi="宋体" w:eastAsia="宋体" w:cs="宋体"/>
                <w:lang w:eastAsia="zh-CN"/>
              </w:rPr>
            </w:pPr>
          </w:p>
        </w:tc>
        <w:tc>
          <w:tcPr>
            <w:tcW w:w="1275" w:type="dxa"/>
            <w:tcBorders>
              <w:tl2br w:val="nil"/>
              <w:tr2bl w:val="nil"/>
            </w:tcBorders>
            <w:vAlign w:val="center"/>
          </w:tcPr>
          <w:p w14:paraId="75745A96">
            <w:pPr>
              <w:rPr>
                <w:rFonts w:hint="eastAsia" w:ascii="宋体" w:hAnsi="宋体" w:eastAsia="宋体" w:cs="宋体"/>
                <w:lang w:eastAsia="zh-CN"/>
              </w:rPr>
            </w:pPr>
            <w:r>
              <w:rPr>
                <w:rFonts w:hint="eastAsia" w:ascii="宋体" w:hAnsi="宋体" w:cs="宋体"/>
                <w:lang w:eastAsia="zh-CN"/>
              </w:rPr>
              <w:t>▲</w:t>
            </w:r>
            <w:r>
              <w:rPr>
                <w:rFonts w:hint="eastAsia" w:ascii="宋体" w:hAnsi="宋体" w:eastAsia="宋体" w:cs="宋体"/>
                <w:lang w:eastAsia="zh-CN"/>
              </w:rPr>
              <w:t>环境支持</w:t>
            </w:r>
          </w:p>
        </w:tc>
        <w:tc>
          <w:tcPr>
            <w:tcW w:w="1178" w:type="dxa"/>
            <w:tcBorders>
              <w:tl2br w:val="nil"/>
              <w:tr2bl w:val="nil"/>
            </w:tcBorders>
            <w:vAlign w:val="center"/>
          </w:tcPr>
          <w:p w14:paraId="2BDAEEEE">
            <w:pPr>
              <w:jc w:val="center"/>
              <w:rPr>
                <w:rFonts w:hint="eastAsia" w:ascii="宋体" w:hAnsi="宋体" w:cs="宋体"/>
                <w:lang w:eastAsia="zh-CN"/>
              </w:rPr>
            </w:pPr>
            <w:r>
              <w:rPr>
                <w:rFonts w:hint="eastAsia" w:ascii="宋体" w:hAnsi="宋体" w:cs="宋体"/>
                <w:lang w:eastAsia="zh-CN"/>
              </w:rPr>
              <w:t>是</w:t>
            </w:r>
          </w:p>
        </w:tc>
        <w:tc>
          <w:tcPr>
            <w:tcW w:w="3247" w:type="dxa"/>
            <w:tcBorders>
              <w:tl2br w:val="nil"/>
              <w:tr2bl w:val="nil"/>
            </w:tcBorders>
            <w:vAlign w:val="center"/>
          </w:tcPr>
          <w:p w14:paraId="305A07A9">
            <w:pPr>
              <w:rPr>
                <w:rFonts w:hint="eastAsia" w:ascii="宋体" w:hAnsi="宋体" w:eastAsia="宋体" w:cs="宋体"/>
                <w:lang w:eastAsia="zh-CN"/>
              </w:rPr>
            </w:pPr>
            <w:r>
              <w:rPr>
                <w:rFonts w:hint="eastAsia" w:ascii="宋体" w:hAnsi="宋体" w:eastAsia="宋体" w:cs="宋体"/>
                <w:lang w:eastAsia="zh-CN"/>
              </w:rPr>
              <w:t>支持银河麒麟、统信</w:t>
            </w:r>
            <w:r>
              <w:rPr>
                <w:rFonts w:hint="eastAsia" w:ascii="宋体" w:hAnsi="宋体" w:eastAsia="宋体" w:cs="宋体"/>
                <w:lang w:val="en-US" w:eastAsia="zh-CN"/>
              </w:rPr>
              <w:t>UOS</w:t>
            </w:r>
            <w:r>
              <w:rPr>
                <w:rFonts w:hint="eastAsia" w:ascii="宋体" w:hAnsi="宋体" w:eastAsia="宋体" w:cs="宋体"/>
                <w:lang w:eastAsia="zh-CN"/>
              </w:rPr>
              <w:t>等主流操作系统；支持飞腾、鲲鹏、海光、兆芯、龙芯、申威品牌CPU芯片</w:t>
            </w:r>
            <w:r>
              <w:rPr>
                <w:rFonts w:hint="eastAsia" w:ascii="宋体" w:hAnsi="宋体" w:eastAsia="宋体" w:cs="宋体"/>
                <w:lang w:val="en-US" w:eastAsia="zh-CN"/>
              </w:rPr>
              <w:t>;</w:t>
            </w:r>
            <w:r>
              <w:rPr>
                <w:rFonts w:hint="eastAsia" w:ascii="宋体" w:hAnsi="宋体" w:eastAsia="宋体" w:cs="宋体"/>
                <w:lang w:eastAsia="zh-CN"/>
              </w:rPr>
              <w:t>支持Tomcat、金蝶、中创、东方通等主流中间件。</w:t>
            </w:r>
          </w:p>
        </w:tc>
      </w:tr>
      <w:tr w14:paraId="59A47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5B256A04">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7D708064">
            <w:pPr>
              <w:rPr>
                <w:rFonts w:hint="default" w:ascii="宋体" w:hAnsi="宋体" w:eastAsia="宋体" w:cs="宋体"/>
                <w:lang w:val="en-US" w:eastAsia="zh-CN"/>
              </w:rPr>
            </w:pPr>
            <w:r>
              <w:rPr>
                <w:rFonts w:hint="eastAsia" w:ascii="宋体" w:hAnsi="宋体" w:cs="宋体"/>
                <w:lang w:val="en-US" w:eastAsia="zh-CN"/>
              </w:rPr>
              <w:t>功能要求</w:t>
            </w:r>
          </w:p>
        </w:tc>
        <w:tc>
          <w:tcPr>
            <w:tcW w:w="1497" w:type="dxa"/>
            <w:vMerge w:val="continue"/>
            <w:tcBorders>
              <w:tl2br w:val="nil"/>
              <w:tr2bl w:val="nil"/>
            </w:tcBorders>
            <w:vAlign w:val="center"/>
          </w:tcPr>
          <w:p w14:paraId="6C90BD19">
            <w:pPr>
              <w:jc w:val="center"/>
              <w:rPr>
                <w:rFonts w:hint="eastAsia" w:ascii="宋体" w:hAnsi="宋体" w:eastAsia="宋体" w:cs="宋体"/>
                <w:lang w:eastAsia="zh-CN"/>
              </w:rPr>
            </w:pPr>
          </w:p>
        </w:tc>
        <w:tc>
          <w:tcPr>
            <w:tcW w:w="1275" w:type="dxa"/>
            <w:tcBorders>
              <w:tl2br w:val="nil"/>
              <w:tr2bl w:val="nil"/>
            </w:tcBorders>
            <w:vAlign w:val="center"/>
          </w:tcPr>
          <w:p w14:paraId="39A0A120">
            <w:pPr>
              <w:rPr>
                <w:rFonts w:hint="eastAsia" w:ascii="宋体" w:hAnsi="宋体" w:eastAsia="宋体" w:cs="宋体"/>
                <w:lang w:eastAsia="zh-CN"/>
              </w:rPr>
            </w:pPr>
            <w:r>
              <w:rPr>
                <w:rFonts w:hint="eastAsia" w:ascii="宋体" w:hAnsi="宋体" w:cs="宋体"/>
                <w:lang w:eastAsia="zh-CN"/>
              </w:rPr>
              <w:t>▲</w:t>
            </w:r>
            <w:r>
              <w:rPr>
                <w:rFonts w:hint="eastAsia" w:ascii="宋体" w:hAnsi="宋体" w:eastAsia="宋体" w:cs="宋体"/>
                <w:lang w:eastAsia="zh-CN"/>
              </w:rPr>
              <w:t>多场景支撑</w:t>
            </w:r>
          </w:p>
        </w:tc>
        <w:tc>
          <w:tcPr>
            <w:tcW w:w="1178" w:type="dxa"/>
            <w:tcBorders>
              <w:tl2br w:val="nil"/>
              <w:tr2bl w:val="nil"/>
            </w:tcBorders>
            <w:vAlign w:val="center"/>
          </w:tcPr>
          <w:p w14:paraId="0DCB68F9">
            <w:pPr>
              <w:jc w:val="center"/>
              <w:rPr>
                <w:rFonts w:hint="eastAsia" w:ascii="宋体" w:hAnsi="宋体" w:eastAsia="宋体" w:cs="宋体"/>
                <w:lang w:eastAsia="zh-CN"/>
              </w:rPr>
            </w:pPr>
            <w:r>
              <w:rPr>
                <w:rFonts w:hint="eastAsia" w:ascii="宋体" w:hAnsi="宋体" w:cs="宋体"/>
                <w:lang w:eastAsia="zh-CN"/>
              </w:rPr>
              <w:t>是</w:t>
            </w:r>
          </w:p>
        </w:tc>
        <w:tc>
          <w:tcPr>
            <w:tcW w:w="3247" w:type="dxa"/>
            <w:tcBorders>
              <w:tl2br w:val="nil"/>
              <w:tr2bl w:val="nil"/>
            </w:tcBorders>
            <w:vAlign w:val="center"/>
          </w:tcPr>
          <w:p w14:paraId="349FF25E">
            <w:pPr>
              <w:rPr>
                <w:rFonts w:hint="eastAsia" w:ascii="宋体" w:hAnsi="宋体" w:eastAsia="宋体" w:cs="宋体"/>
                <w:lang w:eastAsia="zh-CN"/>
              </w:rPr>
            </w:pPr>
            <w:r>
              <w:rPr>
                <w:rFonts w:hint="eastAsia" w:ascii="宋体" w:hAnsi="宋体" w:eastAsia="宋体" w:cs="宋体"/>
                <w:lang w:eastAsia="zh-CN"/>
              </w:rPr>
              <w:t>所投数据库产品须支持同一数据库引擎具备支持多种模型（SQL模型、KV模型、GIS模型、向量模型）的能力，并提供对应的API或SQL接口。须提供官网架构说明的截图证明。</w:t>
            </w:r>
          </w:p>
        </w:tc>
      </w:tr>
      <w:tr w14:paraId="6390C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489282C0">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319EC789">
            <w:pPr>
              <w:rPr>
                <w:rFonts w:hint="eastAsia" w:ascii="宋体" w:hAnsi="宋体" w:eastAsia="宋体" w:cs="宋体"/>
                <w:lang w:eastAsia="zh-CN"/>
              </w:rPr>
            </w:pPr>
            <w:r>
              <w:rPr>
                <w:rFonts w:hint="eastAsia" w:ascii="宋体" w:hAnsi="宋体" w:cs="宋体"/>
                <w:lang w:val="en-US" w:eastAsia="zh-CN"/>
              </w:rPr>
              <w:t>功能要求</w:t>
            </w:r>
          </w:p>
        </w:tc>
        <w:tc>
          <w:tcPr>
            <w:tcW w:w="1497" w:type="dxa"/>
            <w:vMerge w:val="restart"/>
            <w:tcBorders>
              <w:tl2br w:val="nil"/>
              <w:tr2bl w:val="nil"/>
            </w:tcBorders>
            <w:vAlign w:val="center"/>
          </w:tcPr>
          <w:p w14:paraId="358C2716">
            <w:pPr>
              <w:jc w:val="center"/>
              <w:rPr>
                <w:rFonts w:hint="eastAsia" w:ascii="宋体" w:hAnsi="宋体" w:eastAsia="宋体" w:cs="宋体"/>
                <w:lang w:eastAsia="zh-CN"/>
              </w:rPr>
            </w:pPr>
            <w:r>
              <w:rPr>
                <w:rFonts w:hint="eastAsia" w:ascii="宋体" w:hAnsi="宋体" w:cs="宋体"/>
                <w:lang w:eastAsia="zh-CN"/>
              </w:rPr>
              <w:t>数据库性能</w:t>
            </w:r>
          </w:p>
        </w:tc>
        <w:tc>
          <w:tcPr>
            <w:tcW w:w="1275" w:type="dxa"/>
            <w:tcBorders>
              <w:tl2br w:val="nil"/>
              <w:tr2bl w:val="nil"/>
            </w:tcBorders>
            <w:vAlign w:val="center"/>
          </w:tcPr>
          <w:p w14:paraId="7B38AE8E">
            <w:pPr>
              <w:rPr>
                <w:rFonts w:hint="eastAsia" w:ascii="宋体" w:hAnsi="宋体" w:eastAsia="宋体" w:cs="宋体"/>
                <w:lang w:eastAsia="zh-CN"/>
              </w:rPr>
            </w:pPr>
            <w:r>
              <w:rPr>
                <w:rFonts w:hint="eastAsia" w:ascii="宋体" w:hAnsi="宋体" w:eastAsia="宋体" w:cs="宋体"/>
                <w:lang w:eastAsia="zh-CN"/>
              </w:rPr>
              <w:t>数据分片绑定</w:t>
            </w:r>
          </w:p>
        </w:tc>
        <w:tc>
          <w:tcPr>
            <w:tcW w:w="1178" w:type="dxa"/>
            <w:tcBorders>
              <w:tl2br w:val="nil"/>
              <w:tr2bl w:val="nil"/>
            </w:tcBorders>
            <w:vAlign w:val="center"/>
          </w:tcPr>
          <w:p w14:paraId="3B12DBA6">
            <w:pPr>
              <w:jc w:val="center"/>
              <w:rPr>
                <w:rFonts w:hint="default" w:ascii="宋体" w:hAnsi="宋体" w:eastAsia="宋体" w:cs="宋体"/>
                <w:lang w:val="en-US" w:eastAsia="zh-CN"/>
              </w:rPr>
            </w:pPr>
            <w:r>
              <w:rPr>
                <w:rFonts w:hint="eastAsia" w:ascii="宋体" w:hAnsi="宋体" w:cs="宋体"/>
                <w:lang w:val="en-US" w:eastAsia="zh-CN"/>
              </w:rPr>
              <w:t>否</w:t>
            </w:r>
          </w:p>
        </w:tc>
        <w:tc>
          <w:tcPr>
            <w:tcW w:w="3247" w:type="dxa"/>
            <w:tcBorders>
              <w:tl2br w:val="nil"/>
              <w:tr2bl w:val="nil"/>
            </w:tcBorders>
            <w:vAlign w:val="center"/>
          </w:tcPr>
          <w:p w14:paraId="49F0EA61">
            <w:pPr>
              <w:rPr>
                <w:rFonts w:hint="eastAsia" w:ascii="宋体" w:hAnsi="宋体" w:eastAsia="宋体" w:cs="宋体"/>
                <w:lang w:eastAsia="zh-CN"/>
              </w:rPr>
            </w:pPr>
            <w:r>
              <w:rPr>
                <w:rFonts w:hint="eastAsia" w:ascii="宋体" w:hAnsi="宋体" w:eastAsia="宋体" w:cs="宋体"/>
                <w:lang w:eastAsia="zh-CN"/>
              </w:rPr>
              <w:t>支持将业务上关系密切的多张表的分区管理为一个分区组。同一个分区组中的分区自动分配到同一个数据库节点内部，规避跨节点的数据请求。需提供官网截图和技术原理说明</w:t>
            </w:r>
            <w:r>
              <w:rPr>
                <w:rFonts w:hint="eastAsia" w:ascii="宋体" w:hAnsi="宋体" w:cs="宋体"/>
                <w:lang w:eastAsia="zh-CN"/>
              </w:rPr>
              <w:t>。</w:t>
            </w:r>
          </w:p>
        </w:tc>
      </w:tr>
      <w:tr w14:paraId="41AD1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5090F830">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105431DE">
            <w:pPr>
              <w:rPr>
                <w:rFonts w:hint="eastAsia" w:ascii="宋体" w:hAnsi="宋体" w:eastAsia="宋体" w:cs="宋体"/>
                <w:lang w:eastAsia="zh-CN"/>
              </w:rPr>
            </w:pPr>
            <w:r>
              <w:rPr>
                <w:rFonts w:hint="eastAsia" w:ascii="宋体" w:hAnsi="宋体" w:cs="宋体"/>
                <w:lang w:val="en-US" w:eastAsia="zh-CN"/>
              </w:rPr>
              <w:t>功能要求</w:t>
            </w:r>
          </w:p>
        </w:tc>
        <w:tc>
          <w:tcPr>
            <w:tcW w:w="1497" w:type="dxa"/>
            <w:vMerge w:val="continue"/>
            <w:tcBorders>
              <w:tl2br w:val="nil"/>
              <w:tr2bl w:val="nil"/>
            </w:tcBorders>
            <w:vAlign w:val="center"/>
          </w:tcPr>
          <w:p w14:paraId="44D8B003">
            <w:pPr>
              <w:jc w:val="center"/>
              <w:rPr>
                <w:rFonts w:hint="eastAsia" w:ascii="宋体" w:hAnsi="宋体" w:eastAsia="宋体" w:cs="宋体"/>
                <w:lang w:eastAsia="zh-CN"/>
              </w:rPr>
            </w:pPr>
          </w:p>
        </w:tc>
        <w:tc>
          <w:tcPr>
            <w:tcW w:w="1275" w:type="dxa"/>
            <w:tcBorders>
              <w:tl2br w:val="nil"/>
              <w:tr2bl w:val="nil"/>
            </w:tcBorders>
            <w:vAlign w:val="center"/>
          </w:tcPr>
          <w:p w14:paraId="7891C70D">
            <w:pPr>
              <w:rPr>
                <w:rFonts w:hint="eastAsia" w:ascii="宋体" w:hAnsi="宋体" w:eastAsia="宋体" w:cs="宋体"/>
                <w:lang w:eastAsia="zh-CN"/>
              </w:rPr>
            </w:pPr>
            <w:r>
              <w:rPr>
                <w:rFonts w:hint="eastAsia" w:ascii="宋体" w:hAnsi="宋体" w:eastAsia="宋体" w:cs="宋体"/>
                <w:lang w:eastAsia="zh-CN"/>
              </w:rPr>
              <w:t>数据库性能认证</w:t>
            </w:r>
          </w:p>
        </w:tc>
        <w:tc>
          <w:tcPr>
            <w:tcW w:w="1178" w:type="dxa"/>
            <w:tcBorders>
              <w:tl2br w:val="nil"/>
              <w:tr2bl w:val="nil"/>
            </w:tcBorders>
            <w:vAlign w:val="center"/>
          </w:tcPr>
          <w:p w14:paraId="7A804C93">
            <w:pPr>
              <w:jc w:val="center"/>
              <w:rPr>
                <w:rFonts w:hint="default" w:ascii="宋体" w:hAnsi="宋体" w:eastAsia="宋体" w:cs="宋体"/>
                <w:lang w:val="en-US" w:eastAsia="zh-CN"/>
              </w:rPr>
            </w:pPr>
            <w:r>
              <w:rPr>
                <w:rFonts w:hint="eastAsia" w:ascii="宋体" w:hAnsi="宋体" w:cs="宋体"/>
                <w:lang w:val="en-US" w:eastAsia="zh-CN"/>
              </w:rPr>
              <w:t>否</w:t>
            </w:r>
          </w:p>
        </w:tc>
        <w:tc>
          <w:tcPr>
            <w:tcW w:w="3247" w:type="dxa"/>
            <w:tcBorders>
              <w:tl2br w:val="nil"/>
              <w:tr2bl w:val="nil"/>
            </w:tcBorders>
            <w:vAlign w:val="center"/>
          </w:tcPr>
          <w:p w14:paraId="15470576">
            <w:pPr>
              <w:rPr>
                <w:rFonts w:hint="eastAsia" w:ascii="宋体" w:hAnsi="宋体" w:eastAsia="宋体" w:cs="宋体"/>
                <w:lang w:eastAsia="zh-CN"/>
              </w:rPr>
            </w:pPr>
            <w:r>
              <w:rPr>
                <w:rFonts w:hint="eastAsia" w:ascii="宋体" w:hAnsi="宋体" w:eastAsia="宋体" w:cs="宋体"/>
                <w:lang w:eastAsia="zh-CN"/>
              </w:rPr>
              <w:t>所投数据库产品须支持数据规格在5000万仓以上的标准TPC-C场景，并且性能在5000万tpmC以上。所投数据库产品须支持数据规模在30TB以上的标准TPC-H场景，并且性能在1000万QphH以上。</w:t>
            </w:r>
          </w:p>
        </w:tc>
      </w:tr>
      <w:tr w14:paraId="59C9E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753A24FC">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631D2D27">
            <w:pPr>
              <w:rPr>
                <w:rFonts w:hint="eastAsia" w:ascii="宋体" w:hAnsi="宋体" w:eastAsia="宋体" w:cs="宋体"/>
                <w:lang w:eastAsia="zh-CN"/>
              </w:rPr>
            </w:pPr>
            <w:r>
              <w:rPr>
                <w:rFonts w:hint="eastAsia" w:ascii="宋体" w:hAnsi="宋体" w:eastAsia="宋体" w:cs="宋体"/>
                <w:lang w:val="en-US" w:eastAsia="zh-CN"/>
              </w:rPr>
              <w:t>可靠性要求</w:t>
            </w:r>
          </w:p>
          <w:p w14:paraId="4F25F921">
            <w:pPr>
              <w:rPr>
                <w:rFonts w:hint="eastAsia" w:ascii="宋体" w:hAnsi="宋体" w:eastAsia="宋体" w:cs="宋体"/>
                <w:lang w:eastAsia="zh-CN"/>
              </w:rPr>
            </w:pPr>
          </w:p>
        </w:tc>
        <w:tc>
          <w:tcPr>
            <w:tcW w:w="1497" w:type="dxa"/>
            <w:vMerge w:val="restart"/>
            <w:tcBorders>
              <w:tl2br w:val="nil"/>
              <w:tr2bl w:val="nil"/>
            </w:tcBorders>
            <w:vAlign w:val="center"/>
          </w:tcPr>
          <w:p w14:paraId="10D58D11">
            <w:pPr>
              <w:jc w:val="center"/>
              <w:rPr>
                <w:rFonts w:hint="eastAsia" w:ascii="宋体" w:hAnsi="宋体" w:eastAsia="宋体" w:cs="宋体"/>
                <w:lang w:eastAsia="zh-CN"/>
              </w:rPr>
            </w:pPr>
            <w:r>
              <w:rPr>
                <w:rFonts w:hint="eastAsia" w:ascii="宋体" w:hAnsi="宋体" w:eastAsia="宋体" w:cs="宋体"/>
                <w:lang w:val="en-US" w:eastAsia="zh-CN"/>
              </w:rPr>
              <w:t>容灾能力</w:t>
            </w:r>
          </w:p>
        </w:tc>
        <w:tc>
          <w:tcPr>
            <w:tcW w:w="1275" w:type="dxa"/>
            <w:tcBorders>
              <w:tl2br w:val="nil"/>
              <w:tr2bl w:val="nil"/>
            </w:tcBorders>
            <w:vAlign w:val="center"/>
          </w:tcPr>
          <w:p w14:paraId="4F6248E1">
            <w:pPr>
              <w:rPr>
                <w:rFonts w:hint="eastAsia" w:ascii="宋体" w:hAnsi="宋体" w:eastAsia="宋体" w:cs="宋体"/>
                <w:lang w:eastAsia="zh-CN"/>
              </w:rPr>
            </w:pPr>
            <w:r>
              <w:rPr>
                <w:rFonts w:hint="eastAsia" w:ascii="宋体" w:hAnsi="宋体" w:eastAsia="宋体" w:cs="宋体"/>
                <w:lang w:val="en-US" w:eastAsia="zh-CN"/>
              </w:rPr>
              <w:t>容灾能力</w:t>
            </w:r>
          </w:p>
        </w:tc>
        <w:tc>
          <w:tcPr>
            <w:tcW w:w="1178" w:type="dxa"/>
            <w:tcBorders>
              <w:tl2br w:val="nil"/>
              <w:tr2bl w:val="nil"/>
            </w:tcBorders>
            <w:vAlign w:val="center"/>
          </w:tcPr>
          <w:p w14:paraId="50D785B9">
            <w:pPr>
              <w:jc w:val="center"/>
              <w:rPr>
                <w:rFonts w:hint="default" w:ascii="宋体" w:hAnsi="宋体" w:eastAsia="宋体" w:cs="宋体"/>
                <w:lang w:val="en-US" w:eastAsia="zh-CN"/>
              </w:rPr>
            </w:pPr>
            <w:r>
              <w:rPr>
                <w:rFonts w:hint="eastAsia" w:ascii="宋体" w:hAnsi="宋体" w:cs="宋体"/>
                <w:lang w:val="en-US" w:eastAsia="zh-CN"/>
              </w:rPr>
              <w:t>否</w:t>
            </w:r>
          </w:p>
        </w:tc>
        <w:tc>
          <w:tcPr>
            <w:tcW w:w="3247" w:type="dxa"/>
            <w:tcBorders>
              <w:tl2br w:val="nil"/>
              <w:tr2bl w:val="nil"/>
            </w:tcBorders>
            <w:vAlign w:val="center"/>
          </w:tcPr>
          <w:p w14:paraId="4DA0EB23">
            <w:pPr>
              <w:rPr>
                <w:rFonts w:hint="eastAsia" w:ascii="宋体" w:hAnsi="宋体" w:eastAsia="宋体" w:cs="宋体"/>
                <w:lang w:eastAsia="zh-CN"/>
              </w:rPr>
            </w:pPr>
            <w:r>
              <w:rPr>
                <w:rFonts w:hint="eastAsia" w:ascii="宋体" w:hAnsi="宋体" w:eastAsia="宋体" w:cs="宋体"/>
                <w:lang w:eastAsia="zh-CN"/>
              </w:rPr>
              <w:t>所投数据库产品须支持在任意节点发生故障时，集群仍可正常运行，RPO时间等于0、RTO时间小于8s.。</w:t>
            </w:r>
          </w:p>
        </w:tc>
      </w:tr>
      <w:tr w14:paraId="0CC2C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3B4816D8">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5C7FB525">
            <w:pPr>
              <w:rPr>
                <w:rFonts w:hint="eastAsia" w:ascii="宋体" w:hAnsi="宋体" w:eastAsia="宋体" w:cs="宋体"/>
                <w:lang w:eastAsia="zh-CN"/>
              </w:rPr>
            </w:pPr>
            <w:r>
              <w:rPr>
                <w:rFonts w:hint="eastAsia" w:ascii="宋体" w:hAnsi="宋体" w:eastAsia="宋体" w:cs="宋体"/>
                <w:lang w:val="en-US" w:eastAsia="zh-CN"/>
              </w:rPr>
              <w:t>可靠性要求</w:t>
            </w:r>
          </w:p>
          <w:p w14:paraId="23E17A3E">
            <w:pPr>
              <w:rPr>
                <w:rFonts w:hint="eastAsia" w:ascii="宋体" w:hAnsi="宋体" w:eastAsia="宋体" w:cs="宋体"/>
                <w:lang w:eastAsia="zh-CN"/>
              </w:rPr>
            </w:pPr>
          </w:p>
        </w:tc>
        <w:tc>
          <w:tcPr>
            <w:tcW w:w="1497" w:type="dxa"/>
            <w:vMerge w:val="continue"/>
            <w:tcBorders>
              <w:tl2br w:val="nil"/>
              <w:tr2bl w:val="nil"/>
            </w:tcBorders>
            <w:vAlign w:val="center"/>
          </w:tcPr>
          <w:p w14:paraId="01F536B6">
            <w:pPr>
              <w:jc w:val="center"/>
              <w:rPr>
                <w:rFonts w:hint="eastAsia" w:ascii="宋体" w:hAnsi="宋体" w:eastAsia="宋体" w:cs="宋体"/>
                <w:lang w:eastAsia="zh-CN"/>
              </w:rPr>
            </w:pPr>
          </w:p>
        </w:tc>
        <w:tc>
          <w:tcPr>
            <w:tcW w:w="1275" w:type="dxa"/>
            <w:tcBorders>
              <w:tl2br w:val="nil"/>
              <w:tr2bl w:val="nil"/>
            </w:tcBorders>
            <w:vAlign w:val="center"/>
          </w:tcPr>
          <w:p w14:paraId="1FA82203">
            <w:pPr>
              <w:rPr>
                <w:rFonts w:hint="default" w:ascii="宋体" w:hAnsi="宋体" w:eastAsia="宋体" w:cs="宋体"/>
                <w:lang w:val="en-US" w:eastAsia="zh-CN"/>
              </w:rPr>
            </w:pPr>
            <w:r>
              <w:rPr>
                <w:rFonts w:hint="eastAsia" w:ascii="宋体" w:hAnsi="宋体" w:cs="宋体"/>
                <w:lang w:val="en-US" w:eastAsia="zh-CN"/>
              </w:rPr>
              <w:t>同城容灾和异地容灾</w:t>
            </w:r>
          </w:p>
        </w:tc>
        <w:tc>
          <w:tcPr>
            <w:tcW w:w="1178" w:type="dxa"/>
            <w:tcBorders>
              <w:tl2br w:val="nil"/>
              <w:tr2bl w:val="nil"/>
            </w:tcBorders>
            <w:vAlign w:val="center"/>
          </w:tcPr>
          <w:p w14:paraId="5A754AF1">
            <w:pPr>
              <w:jc w:val="center"/>
              <w:rPr>
                <w:rFonts w:hint="eastAsia" w:ascii="宋体" w:hAnsi="宋体" w:eastAsia="宋体" w:cs="宋体"/>
                <w:lang w:eastAsia="zh-CN"/>
              </w:rPr>
            </w:pPr>
            <w:r>
              <w:rPr>
                <w:rFonts w:hint="eastAsia" w:ascii="宋体" w:hAnsi="宋体" w:cs="宋体"/>
                <w:lang w:eastAsia="zh-CN"/>
              </w:rPr>
              <w:t>是</w:t>
            </w:r>
          </w:p>
        </w:tc>
        <w:tc>
          <w:tcPr>
            <w:tcW w:w="3247" w:type="dxa"/>
            <w:tcBorders>
              <w:tl2br w:val="nil"/>
              <w:tr2bl w:val="nil"/>
            </w:tcBorders>
            <w:vAlign w:val="center"/>
          </w:tcPr>
          <w:p w14:paraId="48C32655">
            <w:pPr>
              <w:rPr>
                <w:rFonts w:hint="eastAsia" w:ascii="宋体" w:hAnsi="宋体" w:eastAsia="宋体" w:cs="宋体"/>
                <w:lang w:eastAsia="zh-CN"/>
              </w:rPr>
            </w:pPr>
            <w:r>
              <w:rPr>
                <w:rFonts w:hint="eastAsia" w:ascii="宋体" w:hAnsi="宋体" w:eastAsia="宋体" w:cs="宋体"/>
                <w:lang w:eastAsia="zh-CN"/>
              </w:rPr>
              <w:t>支持跨机房部署架构，支持包括同城三机房、两地三中心、三地五中心的部署架构，能够支持三种部署架构都需要提供用户盖章的证明材料进行佐证；（提供用户证明相关联系人及联系方式，用于中标后备查，如经核实发现造假，取消中标资格）</w:t>
            </w:r>
          </w:p>
        </w:tc>
      </w:tr>
      <w:tr w14:paraId="28131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2A5E195A">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42CC0D53">
            <w:pPr>
              <w:rPr>
                <w:rFonts w:hint="eastAsia" w:ascii="宋体" w:hAnsi="宋体" w:eastAsia="宋体" w:cs="宋体"/>
                <w:lang w:eastAsia="zh-CN"/>
              </w:rPr>
            </w:pPr>
            <w:r>
              <w:rPr>
                <w:rFonts w:hint="eastAsia" w:ascii="宋体" w:hAnsi="宋体" w:eastAsia="宋体" w:cs="宋体"/>
                <w:lang w:val="en-US" w:eastAsia="zh-CN"/>
              </w:rPr>
              <w:t>可靠性</w:t>
            </w:r>
            <w:r>
              <w:rPr>
                <w:rFonts w:hint="eastAsia" w:ascii="宋体" w:hAnsi="宋体" w:cs="宋体"/>
                <w:lang w:val="en-US" w:eastAsia="zh-CN"/>
              </w:rPr>
              <w:t>要</w:t>
            </w:r>
            <w:r>
              <w:rPr>
                <w:rFonts w:hint="eastAsia" w:ascii="宋体" w:hAnsi="宋体" w:eastAsia="宋体" w:cs="宋体"/>
                <w:lang w:val="en-US" w:eastAsia="zh-CN"/>
              </w:rPr>
              <w:t>求</w:t>
            </w:r>
          </w:p>
          <w:p w14:paraId="09C85DEF">
            <w:pPr>
              <w:rPr>
                <w:rFonts w:hint="eastAsia" w:ascii="宋体" w:hAnsi="宋体" w:eastAsia="宋体" w:cs="宋体"/>
                <w:lang w:eastAsia="zh-CN"/>
              </w:rPr>
            </w:pPr>
          </w:p>
        </w:tc>
        <w:tc>
          <w:tcPr>
            <w:tcW w:w="1497" w:type="dxa"/>
            <w:vMerge w:val="continue"/>
            <w:tcBorders>
              <w:tl2br w:val="nil"/>
              <w:tr2bl w:val="nil"/>
            </w:tcBorders>
            <w:vAlign w:val="center"/>
          </w:tcPr>
          <w:p w14:paraId="5C5A1430">
            <w:pPr>
              <w:jc w:val="center"/>
              <w:rPr>
                <w:rFonts w:hint="eastAsia" w:ascii="宋体" w:hAnsi="宋体" w:eastAsia="宋体" w:cs="宋体"/>
                <w:lang w:eastAsia="zh-CN"/>
              </w:rPr>
            </w:pPr>
          </w:p>
        </w:tc>
        <w:tc>
          <w:tcPr>
            <w:tcW w:w="1275" w:type="dxa"/>
            <w:tcBorders>
              <w:tl2br w:val="nil"/>
              <w:tr2bl w:val="nil"/>
            </w:tcBorders>
            <w:vAlign w:val="center"/>
          </w:tcPr>
          <w:p w14:paraId="345D9BA9">
            <w:pPr>
              <w:rPr>
                <w:rFonts w:hint="eastAsia" w:ascii="宋体" w:hAnsi="宋体" w:eastAsia="宋体" w:cs="宋体"/>
                <w:highlight w:val="none"/>
                <w:lang w:eastAsia="zh-CN"/>
              </w:rPr>
            </w:pPr>
            <w:r>
              <w:rPr>
                <w:rFonts w:hint="eastAsia" w:ascii="宋体" w:hAnsi="宋体" w:eastAsia="宋体" w:cs="宋体"/>
                <w:highlight w:val="none"/>
                <w:lang w:eastAsia="zh-CN"/>
              </w:rPr>
              <w:t>租户容灾切换</w:t>
            </w:r>
          </w:p>
        </w:tc>
        <w:tc>
          <w:tcPr>
            <w:tcW w:w="1178" w:type="dxa"/>
            <w:tcBorders>
              <w:tl2br w:val="nil"/>
              <w:tr2bl w:val="nil"/>
            </w:tcBorders>
            <w:vAlign w:val="center"/>
          </w:tcPr>
          <w:p w14:paraId="5D53168A">
            <w:pPr>
              <w:jc w:val="center"/>
              <w:rPr>
                <w:rFonts w:hint="eastAsia" w:ascii="宋体" w:hAnsi="宋体" w:eastAsia="宋体" w:cs="宋体"/>
                <w:highlight w:val="none"/>
                <w:lang w:eastAsia="zh-CN"/>
              </w:rPr>
            </w:pPr>
            <w:r>
              <w:rPr>
                <w:rFonts w:hint="eastAsia" w:ascii="宋体" w:hAnsi="宋体" w:cs="宋体"/>
                <w:highlight w:val="none"/>
                <w:lang w:eastAsia="zh-CN"/>
              </w:rPr>
              <w:t>是</w:t>
            </w:r>
          </w:p>
        </w:tc>
        <w:tc>
          <w:tcPr>
            <w:tcW w:w="3247" w:type="dxa"/>
            <w:tcBorders>
              <w:tl2br w:val="nil"/>
              <w:tr2bl w:val="nil"/>
            </w:tcBorders>
            <w:vAlign w:val="center"/>
          </w:tcPr>
          <w:p w14:paraId="74293BA4">
            <w:pPr>
              <w:rPr>
                <w:rFonts w:hint="eastAsia" w:ascii="宋体" w:hAnsi="宋体" w:eastAsia="宋体" w:cs="宋体"/>
                <w:highlight w:val="none"/>
                <w:lang w:eastAsia="zh-CN"/>
              </w:rPr>
            </w:pPr>
            <w:r>
              <w:rPr>
                <w:rFonts w:hint="eastAsia" w:ascii="宋体" w:hAnsi="宋体" w:eastAsia="宋体" w:cs="宋体"/>
                <w:highlight w:val="none"/>
                <w:lang w:eastAsia="zh-CN"/>
              </w:rPr>
              <w:t>支持租户粒度的容灾切换能力，并通过图形化工具进行容灾切换，需提供官网截图和功能页面截图。</w:t>
            </w:r>
          </w:p>
        </w:tc>
      </w:tr>
      <w:tr w14:paraId="1562D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8" w:hRule="atLeast"/>
        </w:trPr>
        <w:tc>
          <w:tcPr>
            <w:tcW w:w="508" w:type="dxa"/>
            <w:tcBorders>
              <w:tl2br w:val="nil"/>
              <w:tr2bl w:val="nil"/>
            </w:tcBorders>
            <w:vAlign w:val="center"/>
          </w:tcPr>
          <w:p w14:paraId="12B85A01">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0554ADAD">
            <w:pPr>
              <w:rPr>
                <w:rFonts w:hint="eastAsia" w:ascii="宋体" w:hAnsi="宋体" w:eastAsia="宋体" w:cs="宋体"/>
                <w:lang w:eastAsia="zh-CN"/>
              </w:rPr>
            </w:pPr>
            <w:r>
              <w:rPr>
                <w:rFonts w:hint="eastAsia" w:ascii="宋体" w:hAnsi="宋体" w:eastAsia="宋体" w:cs="宋体"/>
                <w:lang w:val="en-US" w:eastAsia="zh-CN"/>
              </w:rPr>
              <w:t>功能要求</w:t>
            </w:r>
          </w:p>
        </w:tc>
        <w:tc>
          <w:tcPr>
            <w:tcW w:w="1497" w:type="dxa"/>
            <w:vMerge w:val="restart"/>
            <w:tcBorders>
              <w:tl2br w:val="nil"/>
              <w:tr2bl w:val="nil"/>
            </w:tcBorders>
            <w:vAlign w:val="center"/>
          </w:tcPr>
          <w:p w14:paraId="29AD4DB7">
            <w:pPr>
              <w:jc w:val="center"/>
              <w:rPr>
                <w:rFonts w:hint="eastAsia" w:ascii="宋体" w:hAnsi="宋体" w:eastAsia="宋体" w:cs="宋体"/>
                <w:lang w:eastAsia="zh-CN"/>
              </w:rPr>
            </w:pPr>
            <w:r>
              <w:rPr>
                <w:rFonts w:hint="eastAsia" w:ascii="宋体" w:hAnsi="宋体" w:eastAsia="宋体" w:cs="宋体"/>
                <w:lang w:val="en-US" w:eastAsia="zh-CN"/>
              </w:rPr>
              <w:t>集群管理</w:t>
            </w:r>
          </w:p>
          <w:p w14:paraId="17F1729B">
            <w:pPr>
              <w:jc w:val="center"/>
              <w:rPr>
                <w:rFonts w:hint="eastAsia" w:ascii="宋体" w:hAnsi="宋体" w:eastAsia="宋体" w:cs="宋体"/>
                <w:lang w:eastAsia="zh-CN"/>
              </w:rPr>
            </w:pPr>
          </w:p>
        </w:tc>
        <w:tc>
          <w:tcPr>
            <w:tcW w:w="1275" w:type="dxa"/>
            <w:tcBorders>
              <w:tl2br w:val="nil"/>
              <w:tr2bl w:val="nil"/>
            </w:tcBorders>
            <w:vAlign w:val="center"/>
          </w:tcPr>
          <w:p w14:paraId="22F137BC">
            <w:pPr>
              <w:rPr>
                <w:rFonts w:hint="eastAsia" w:ascii="宋体" w:hAnsi="宋体" w:eastAsia="宋体" w:cs="宋体"/>
                <w:lang w:eastAsia="zh-CN"/>
              </w:rPr>
            </w:pPr>
            <w:r>
              <w:rPr>
                <w:rFonts w:hint="eastAsia" w:ascii="宋体" w:hAnsi="宋体" w:cs="宋体"/>
                <w:lang w:eastAsia="zh-CN"/>
              </w:rPr>
              <w:t>▲</w:t>
            </w:r>
            <w:r>
              <w:rPr>
                <w:rFonts w:hint="eastAsia" w:ascii="宋体" w:hAnsi="宋体" w:eastAsia="宋体" w:cs="宋体"/>
                <w:lang w:eastAsia="zh-CN"/>
              </w:rPr>
              <w:t>在线扩缩容能力</w:t>
            </w:r>
          </w:p>
        </w:tc>
        <w:tc>
          <w:tcPr>
            <w:tcW w:w="1178" w:type="dxa"/>
            <w:tcBorders>
              <w:tl2br w:val="nil"/>
              <w:tr2bl w:val="nil"/>
            </w:tcBorders>
            <w:vAlign w:val="center"/>
          </w:tcPr>
          <w:p w14:paraId="0800E5E9">
            <w:pPr>
              <w:jc w:val="center"/>
              <w:rPr>
                <w:rFonts w:hint="default" w:ascii="宋体" w:hAnsi="宋体" w:eastAsia="宋体" w:cs="宋体"/>
                <w:lang w:val="en-US" w:eastAsia="zh-CN"/>
              </w:rPr>
            </w:pPr>
            <w:r>
              <w:rPr>
                <w:rFonts w:hint="eastAsia" w:ascii="宋体" w:hAnsi="宋体" w:cs="宋体"/>
                <w:lang w:val="en-US" w:eastAsia="zh-CN"/>
              </w:rPr>
              <w:t>是</w:t>
            </w:r>
          </w:p>
        </w:tc>
        <w:tc>
          <w:tcPr>
            <w:tcW w:w="3247" w:type="dxa"/>
            <w:tcBorders>
              <w:tl2br w:val="nil"/>
              <w:tr2bl w:val="nil"/>
            </w:tcBorders>
            <w:vAlign w:val="center"/>
          </w:tcPr>
          <w:p w14:paraId="3771CDDA">
            <w:pPr>
              <w:rPr>
                <w:rFonts w:hint="eastAsia" w:ascii="宋体" w:hAnsi="宋体" w:eastAsia="宋体" w:cs="宋体"/>
                <w:lang w:eastAsia="zh-CN"/>
              </w:rPr>
            </w:pPr>
            <w:r>
              <w:rPr>
                <w:rFonts w:hint="eastAsia" w:ascii="宋体" w:hAnsi="宋体" w:eastAsia="宋体" w:cs="宋体"/>
                <w:lang w:eastAsia="zh-CN"/>
              </w:rPr>
              <w:t>支持业务不间断动态扩缩容。分布式数据库集群在保证业务连续性的前提下，具备在线扩容和在线缩容的能力。需要提供3个用户盖章的证明材料证明在线扩缩容能力。（提供用户证明相关联系人及联系方式，用于中标后备查，如经核实发现造假，取消中标资格）</w:t>
            </w:r>
          </w:p>
        </w:tc>
      </w:tr>
      <w:tr w14:paraId="749FD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508" w:type="dxa"/>
            <w:tcBorders>
              <w:tl2br w:val="nil"/>
              <w:tr2bl w:val="nil"/>
            </w:tcBorders>
            <w:vAlign w:val="center"/>
          </w:tcPr>
          <w:p w14:paraId="4388A84A">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031E75B6">
            <w:pPr>
              <w:rPr>
                <w:rFonts w:hint="eastAsia" w:ascii="宋体" w:hAnsi="宋体" w:eastAsia="宋体" w:cs="宋体"/>
                <w:lang w:val="en-US" w:eastAsia="zh-CN"/>
              </w:rPr>
            </w:pPr>
            <w:r>
              <w:rPr>
                <w:rFonts w:hint="eastAsia" w:ascii="宋体" w:hAnsi="宋体" w:cs="宋体"/>
                <w:lang w:eastAsia="zh-CN"/>
              </w:rPr>
              <w:t>功能要求</w:t>
            </w:r>
          </w:p>
        </w:tc>
        <w:tc>
          <w:tcPr>
            <w:tcW w:w="1497" w:type="dxa"/>
            <w:vMerge w:val="continue"/>
            <w:tcBorders>
              <w:tl2br w:val="nil"/>
              <w:tr2bl w:val="nil"/>
            </w:tcBorders>
            <w:vAlign w:val="center"/>
          </w:tcPr>
          <w:p w14:paraId="6EA5FA4D">
            <w:pPr>
              <w:jc w:val="center"/>
              <w:rPr>
                <w:rFonts w:hint="eastAsia" w:ascii="宋体" w:hAnsi="宋体" w:eastAsia="宋体" w:cs="宋体"/>
                <w:lang w:eastAsia="zh-CN"/>
              </w:rPr>
            </w:pPr>
          </w:p>
        </w:tc>
        <w:tc>
          <w:tcPr>
            <w:tcW w:w="1275" w:type="dxa"/>
            <w:tcBorders>
              <w:tl2br w:val="nil"/>
              <w:tr2bl w:val="nil"/>
            </w:tcBorders>
            <w:vAlign w:val="center"/>
          </w:tcPr>
          <w:p w14:paraId="6AE32ED0">
            <w:pPr>
              <w:rPr>
                <w:rFonts w:hint="eastAsia" w:ascii="宋体" w:hAnsi="宋体" w:eastAsia="宋体" w:cs="宋体"/>
                <w:lang w:eastAsia="zh-CN"/>
              </w:rPr>
            </w:pPr>
            <w:r>
              <w:rPr>
                <w:rFonts w:hint="eastAsia" w:ascii="宋体" w:hAnsi="宋体" w:eastAsia="宋体" w:cs="宋体"/>
                <w:lang w:val="en-US" w:eastAsia="zh-CN"/>
              </w:rPr>
              <w:t>分布式计算</w:t>
            </w:r>
          </w:p>
          <w:p w14:paraId="01390D0C">
            <w:pPr>
              <w:rPr>
                <w:rFonts w:hint="eastAsia" w:ascii="宋体" w:hAnsi="宋体" w:eastAsia="宋体" w:cs="宋体"/>
                <w:lang w:eastAsia="zh-CN"/>
              </w:rPr>
            </w:pPr>
          </w:p>
        </w:tc>
        <w:tc>
          <w:tcPr>
            <w:tcW w:w="1178" w:type="dxa"/>
            <w:tcBorders>
              <w:tl2br w:val="nil"/>
              <w:tr2bl w:val="nil"/>
            </w:tcBorders>
            <w:vAlign w:val="center"/>
          </w:tcPr>
          <w:p w14:paraId="60A132D1">
            <w:pPr>
              <w:jc w:val="center"/>
              <w:rPr>
                <w:rFonts w:hint="default" w:ascii="宋体" w:hAnsi="宋体" w:eastAsia="宋体" w:cs="宋体"/>
                <w:lang w:val="en-US" w:eastAsia="zh-CN"/>
              </w:rPr>
            </w:pPr>
            <w:r>
              <w:rPr>
                <w:rFonts w:hint="eastAsia" w:ascii="宋体" w:hAnsi="宋体" w:cs="宋体"/>
                <w:lang w:val="en-US" w:eastAsia="zh-CN"/>
              </w:rPr>
              <w:t>否</w:t>
            </w:r>
          </w:p>
        </w:tc>
        <w:tc>
          <w:tcPr>
            <w:tcW w:w="3247" w:type="dxa"/>
            <w:tcBorders>
              <w:tl2br w:val="nil"/>
              <w:tr2bl w:val="nil"/>
            </w:tcBorders>
            <w:vAlign w:val="center"/>
          </w:tcPr>
          <w:p w14:paraId="0EF629F3">
            <w:pPr>
              <w:rPr>
                <w:rFonts w:hint="eastAsia" w:ascii="宋体" w:hAnsi="宋体" w:eastAsia="宋体" w:cs="宋体"/>
                <w:lang w:eastAsia="zh-CN"/>
              </w:rPr>
            </w:pPr>
            <w:r>
              <w:rPr>
                <w:rFonts w:hint="eastAsia" w:ascii="宋体" w:hAnsi="宋体" w:eastAsia="宋体" w:cs="宋体"/>
                <w:lang w:eastAsia="zh-CN"/>
              </w:rPr>
              <w:t>支持多节点分布式并行计算能力，支持自动化并行查询技术（Auto-DOP）。</w:t>
            </w:r>
          </w:p>
        </w:tc>
      </w:tr>
      <w:tr w14:paraId="597D9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508" w:type="dxa"/>
            <w:tcBorders>
              <w:tl2br w:val="nil"/>
              <w:tr2bl w:val="nil"/>
            </w:tcBorders>
            <w:vAlign w:val="center"/>
          </w:tcPr>
          <w:p w14:paraId="4A3171B3">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4A325B2A">
            <w:pPr>
              <w:rPr>
                <w:rFonts w:hint="eastAsia" w:ascii="宋体" w:hAnsi="宋体" w:eastAsia="宋体" w:cs="宋体"/>
                <w:lang w:val="en-US" w:eastAsia="zh-CN"/>
              </w:rPr>
            </w:pPr>
            <w:r>
              <w:rPr>
                <w:rFonts w:hint="eastAsia" w:ascii="宋体" w:hAnsi="宋体" w:cs="宋体"/>
                <w:lang w:eastAsia="zh-CN"/>
              </w:rPr>
              <w:t>功能要求</w:t>
            </w:r>
          </w:p>
        </w:tc>
        <w:tc>
          <w:tcPr>
            <w:tcW w:w="1497" w:type="dxa"/>
            <w:vMerge w:val="continue"/>
            <w:tcBorders>
              <w:tl2br w:val="nil"/>
              <w:tr2bl w:val="nil"/>
            </w:tcBorders>
            <w:vAlign w:val="center"/>
          </w:tcPr>
          <w:p w14:paraId="625629B8">
            <w:pPr>
              <w:jc w:val="center"/>
              <w:rPr>
                <w:rFonts w:hint="eastAsia" w:ascii="宋体" w:hAnsi="宋体" w:eastAsia="宋体" w:cs="宋体"/>
                <w:lang w:eastAsia="zh-CN"/>
              </w:rPr>
            </w:pPr>
          </w:p>
        </w:tc>
        <w:tc>
          <w:tcPr>
            <w:tcW w:w="1275" w:type="dxa"/>
            <w:tcBorders>
              <w:tl2br w:val="nil"/>
              <w:tr2bl w:val="nil"/>
            </w:tcBorders>
            <w:vAlign w:val="center"/>
          </w:tcPr>
          <w:p w14:paraId="4BEAB426">
            <w:pPr>
              <w:rPr>
                <w:rFonts w:hint="eastAsia" w:ascii="宋体" w:hAnsi="宋体" w:eastAsia="宋体" w:cs="宋体"/>
                <w:lang w:eastAsia="zh-CN"/>
              </w:rPr>
            </w:pPr>
            <w:r>
              <w:rPr>
                <w:rFonts w:hint="eastAsia" w:ascii="宋体" w:hAnsi="宋体" w:cs="宋体"/>
                <w:lang w:eastAsia="zh-CN"/>
              </w:rPr>
              <w:t>集群扩展</w:t>
            </w:r>
          </w:p>
        </w:tc>
        <w:tc>
          <w:tcPr>
            <w:tcW w:w="1178" w:type="dxa"/>
            <w:tcBorders>
              <w:tl2br w:val="nil"/>
              <w:tr2bl w:val="nil"/>
            </w:tcBorders>
            <w:vAlign w:val="center"/>
          </w:tcPr>
          <w:p w14:paraId="0F796E09">
            <w:pPr>
              <w:jc w:val="center"/>
              <w:rPr>
                <w:rFonts w:hint="default" w:ascii="宋体" w:hAnsi="宋体" w:eastAsia="宋体" w:cs="宋体"/>
                <w:lang w:val="en-US" w:eastAsia="zh-CN"/>
              </w:rPr>
            </w:pPr>
            <w:r>
              <w:rPr>
                <w:rFonts w:hint="eastAsia" w:ascii="宋体" w:hAnsi="宋体" w:cs="宋体"/>
                <w:lang w:val="en-US" w:eastAsia="zh-CN"/>
              </w:rPr>
              <w:t>否</w:t>
            </w:r>
          </w:p>
        </w:tc>
        <w:tc>
          <w:tcPr>
            <w:tcW w:w="3247" w:type="dxa"/>
            <w:tcBorders>
              <w:tl2br w:val="nil"/>
              <w:tr2bl w:val="nil"/>
            </w:tcBorders>
            <w:vAlign w:val="center"/>
          </w:tcPr>
          <w:p w14:paraId="08FD4591">
            <w:pPr>
              <w:rPr>
                <w:rFonts w:hint="eastAsia" w:ascii="宋体" w:hAnsi="宋体" w:eastAsia="宋体" w:cs="宋体"/>
                <w:lang w:eastAsia="zh-CN"/>
              </w:rPr>
            </w:pPr>
            <w:r>
              <w:rPr>
                <w:rFonts w:hint="eastAsia" w:ascii="宋体" w:hAnsi="宋体" w:eastAsia="宋体" w:cs="宋体"/>
                <w:lang w:eastAsia="zh-CN"/>
              </w:rPr>
              <w:t>支持跨机分布式事务，保证ACID特性，具备在高并发高负载的分布式事务环境下，故障场景下的数据一致性和持久性。</w:t>
            </w:r>
          </w:p>
        </w:tc>
      </w:tr>
      <w:tr w14:paraId="36CD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46EFF3A5">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31B57660">
            <w:pPr>
              <w:rPr>
                <w:rFonts w:hint="eastAsia" w:ascii="宋体" w:hAnsi="宋体" w:eastAsia="宋体" w:cs="宋体"/>
                <w:lang w:eastAsia="zh-CN"/>
              </w:rPr>
            </w:pPr>
            <w:r>
              <w:rPr>
                <w:rFonts w:hint="eastAsia" w:ascii="宋体" w:hAnsi="宋体" w:eastAsia="宋体" w:cs="宋体"/>
                <w:lang w:val="en-US" w:eastAsia="zh-CN"/>
              </w:rPr>
              <w:t>功能要求</w:t>
            </w:r>
          </w:p>
          <w:p w14:paraId="2B38FE9D">
            <w:pPr>
              <w:rPr>
                <w:rFonts w:hint="eastAsia" w:ascii="宋体" w:hAnsi="宋体" w:eastAsia="宋体" w:cs="宋体"/>
                <w:lang w:eastAsia="zh-CN"/>
              </w:rPr>
            </w:pPr>
          </w:p>
        </w:tc>
        <w:tc>
          <w:tcPr>
            <w:tcW w:w="1497" w:type="dxa"/>
            <w:vMerge w:val="continue"/>
            <w:tcBorders>
              <w:tl2br w:val="nil"/>
              <w:tr2bl w:val="nil"/>
            </w:tcBorders>
            <w:vAlign w:val="center"/>
          </w:tcPr>
          <w:p w14:paraId="20D16B39">
            <w:pPr>
              <w:jc w:val="center"/>
              <w:rPr>
                <w:rFonts w:hint="eastAsia" w:ascii="宋体" w:hAnsi="宋体" w:eastAsia="宋体" w:cs="宋体"/>
                <w:lang w:eastAsia="zh-CN"/>
              </w:rPr>
            </w:pPr>
          </w:p>
        </w:tc>
        <w:tc>
          <w:tcPr>
            <w:tcW w:w="1275" w:type="dxa"/>
            <w:tcBorders>
              <w:tl2br w:val="nil"/>
              <w:tr2bl w:val="nil"/>
            </w:tcBorders>
            <w:vAlign w:val="center"/>
          </w:tcPr>
          <w:p w14:paraId="2F913093">
            <w:pPr>
              <w:rPr>
                <w:rFonts w:hint="eastAsia" w:ascii="宋体" w:hAnsi="宋体" w:eastAsia="宋体" w:cs="宋体"/>
                <w:lang w:eastAsia="zh-CN"/>
              </w:rPr>
            </w:pPr>
            <w:r>
              <w:rPr>
                <w:rFonts w:hint="eastAsia" w:ascii="宋体" w:hAnsi="宋体" w:eastAsia="宋体" w:cs="宋体"/>
                <w:lang w:eastAsia="zh-CN"/>
              </w:rPr>
              <w:t>数据重分布</w:t>
            </w:r>
          </w:p>
        </w:tc>
        <w:tc>
          <w:tcPr>
            <w:tcW w:w="1178" w:type="dxa"/>
            <w:tcBorders>
              <w:tl2br w:val="nil"/>
              <w:tr2bl w:val="nil"/>
            </w:tcBorders>
            <w:vAlign w:val="center"/>
          </w:tcPr>
          <w:p w14:paraId="5D0C8C9E">
            <w:pPr>
              <w:jc w:val="center"/>
              <w:rPr>
                <w:rFonts w:hint="default" w:ascii="宋体" w:hAnsi="宋体" w:eastAsia="宋体" w:cs="宋体"/>
                <w:lang w:val="en-US" w:eastAsia="zh-CN"/>
              </w:rPr>
            </w:pPr>
            <w:r>
              <w:rPr>
                <w:rFonts w:hint="eastAsia" w:ascii="宋体" w:hAnsi="宋体" w:cs="宋体"/>
                <w:lang w:val="en-US" w:eastAsia="zh-CN"/>
              </w:rPr>
              <w:t>是</w:t>
            </w:r>
          </w:p>
        </w:tc>
        <w:tc>
          <w:tcPr>
            <w:tcW w:w="3247" w:type="dxa"/>
            <w:tcBorders>
              <w:tl2br w:val="nil"/>
              <w:tr2bl w:val="nil"/>
            </w:tcBorders>
            <w:vAlign w:val="center"/>
          </w:tcPr>
          <w:p w14:paraId="45ACEE42">
            <w:pPr>
              <w:rPr>
                <w:rFonts w:hint="eastAsia" w:ascii="宋体" w:hAnsi="宋体" w:eastAsia="宋体" w:cs="宋体"/>
                <w:lang w:eastAsia="zh-CN"/>
              </w:rPr>
            </w:pPr>
            <w:r>
              <w:rPr>
                <w:rFonts w:hint="eastAsia" w:ascii="宋体" w:hAnsi="宋体" w:eastAsia="宋体" w:cs="宋体"/>
                <w:lang w:eastAsia="zh-CN"/>
              </w:rPr>
              <w:t>在集群主机扩容和缩容操作后后，数据可以自动重新分布。</w:t>
            </w:r>
          </w:p>
        </w:tc>
      </w:tr>
      <w:tr w14:paraId="3D7EE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3C969E9E">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51BFEF3A">
            <w:pPr>
              <w:rPr>
                <w:rFonts w:hint="eastAsia" w:ascii="宋体" w:hAnsi="宋体" w:eastAsia="宋体" w:cs="宋体"/>
                <w:lang w:eastAsia="zh-CN"/>
              </w:rPr>
            </w:pPr>
            <w:r>
              <w:rPr>
                <w:rFonts w:hint="eastAsia" w:ascii="宋体" w:hAnsi="宋体" w:eastAsia="宋体" w:cs="宋体"/>
                <w:lang w:val="en-US" w:eastAsia="zh-CN"/>
              </w:rPr>
              <w:t>功能要求</w:t>
            </w:r>
          </w:p>
        </w:tc>
        <w:tc>
          <w:tcPr>
            <w:tcW w:w="1497" w:type="dxa"/>
            <w:tcBorders>
              <w:tl2br w:val="nil"/>
              <w:tr2bl w:val="nil"/>
            </w:tcBorders>
            <w:vAlign w:val="center"/>
          </w:tcPr>
          <w:p w14:paraId="298CBE69">
            <w:pPr>
              <w:jc w:val="center"/>
              <w:rPr>
                <w:rFonts w:hint="eastAsia" w:ascii="宋体" w:hAnsi="宋体" w:eastAsia="宋体" w:cs="宋体"/>
                <w:lang w:eastAsia="zh-CN"/>
              </w:rPr>
            </w:pPr>
            <w:r>
              <w:rPr>
                <w:rFonts w:hint="eastAsia" w:ascii="宋体" w:hAnsi="宋体" w:eastAsia="宋体" w:cs="宋体"/>
                <w:lang w:eastAsia="zh-CN"/>
              </w:rPr>
              <w:t>数据迁移</w:t>
            </w:r>
          </w:p>
        </w:tc>
        <w:tc>
          <w:tcPr>
            <w:tcW w:w="1275" w:type="dxa"/>
            <w:tcBorders>
              <w:tl2br w:val="nil"/>
              <w:tr2bl w:val="nil"/>
            </w:tcBorders>
            <w:vAlign w:val="center"/>
          </w:tcPr>
          <w:p w14:paraId="37D325E5">
            <w:pPr>
              <w:rPr>
                <w:rFonts w:hint="eastAsia" w:ascii="宋体" w:hAnsi="宋体" w:eastAsia="宋体" w:cs="宋体"/>
                <w:lang w:eastAsia="zh-CN"/>
              </w:rPr>
            </w:pPr>
            <w:r>
              <w:rPr>
                <w:rFonts w:hint="eastAsia" w:ascii="宋体" w:hAnsi="宋体" w:cs="宋体"/>
                <w:lang w:eastAsia="zh-CN"/>
              </w:rPr>
              <w:t>▲</w:t>
            </w:r>
            <w:r>
              <w:rPr>
                <w:rFonts w:hint="eastAsia" w:ascii="宋体" w:hAnsi="宋体" w:eastAsia="宋体" w:cs="宋体"/>
                <w:lang w:eastAsia="zh-CN"/>
              </w:rPr>
              <w:t>数据迁移</w:t>
            </w:r>
          </w:p>
        </w:tc>
        <w:tc>
          <w:tcPr>
            <w:tcW w:w="1178" w:type="dxa"/>
            <w:tcBorders>
              <w:tl2br w:val="nil"/>
              <w:tr2bl w:val="nil"/>
            </w:tcBorders>
            <w:vAlign w:val="center"/>
          </w:tcPr>
          <w:p w14:paraId="5689B5C4">
            <w:pPr>
              <w:jc w:val="center"/>
              <w:rPr>
                <w:rFonts w:hint="default" w:ascii="宋体" w:hAnsi="宋体" w:eastAsia="宋体" w:cs="宋体"/>
                <w:lang w:val="en-US" w:eastAsia="zh-CN"/>
              </w:rPr>
            </w:pPr>
            <w:r>
              <w:rPr>
                <w:rFonts w:hint="eastAsia" w:ascii="宋体" w:hAnsi="宋体" w:cs="宋体"/>
                <w:lang w:val="en-US" w:eastAsia="zh-CN"/>
              </w:rPr>
              <w:t>是</w:t>
            </w:r>
          </w:p>
        </w:tc>
        <w:tc>
          <w:tcPr>
            <w:tcW w:w="3247" w:type="dxa"/>
            <w:tcBorders>
              <w:tl2br w:val="nil"/>
              <w:tr2bl w:val="nil"/>
            </w:tcBorders>
            <w:vAlign w:val="center"/>
          </w:tcPr>
          <w:p w14:paraId="383D4DEB">
            <w:pPr>
              <w:rPr>
                <w:rFonts w:hint="eastAsia" w:ascii="宋体" w:hAnsi="宋体" w:eastAsia="宋体" w:cs="宋体"/>
                <w:lang w:eastAsia="zh-CN"/>
              </w:rPr>
            </w:pPr>
            <w:r>
              <w:rPr>
                <w:rFonts w:hint="eastAsia" w:ascii="宋体" w:hAnsi="宋体" w:eastAsia="宋体" w:cs="宋体"/>
                <w:lang w:eastAsia="zh-CN"/>
              </w:rPr>
              <w:t>支持Oracle、MySQL、DB2等数据库与达梦、人大金仓、神州通用等主流数据库之间的数据库应用迁移，产品功能包括数据对象迁移评估、结构迁移、数据迁移、数据校验等全自动化平台功能；</w:t>
            </w:r>
          </w:p>
        </w:tc>
      </w:tr>
      <w:tr w14:paraId="078A0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vAlign w:val="center"/>
          </w:tcPr>
          <w:p w14:paraId="63AA3AE2">
            <w:pPr>
              <w:numPr>
                <w:ilvl w:val="0"/>
                <w:numId w:val="4"/>
              </w:numPr>
              <w:ind w:left="425" w:hanging="425"/>
              <w:jc w:val="center"/>
              <w:rPr>
                <w:rFonts w:hint="eastAsia" w:ascii="宋体" w:hAnsi="宋体" w:eastAsia="宋体" w:cs="宋体"/>
                <w:lang w:eastAsia="zh-CN"/>
              </w:rPr>
            </w:pPr>
          </w:p>
        </w:tc>
        <w:tc>
          <w:tcPr>
            <w:tcW w:w="1250" w:type="dxa"/>
            <w:tcBorders>
              <w:tl2br w:val="nil"/>
              <w:tr2bl w:val="nil"/>
            </w:tcBorders>
            <w:vAlign w:val="center"/>
          </w:tcPr>
          <w:p w14:paraId="77CF3939">
            <w:pPr>
              <w:rPr>
                <w:rFonts w:hint="eastAsia" w:ascii="宋体" w:hAnsi="宋体" w:eastAsia="宋体" w:cs="宋体"/>
                <w:lang w:eastAsia="zh-CN"/>
              </w:rPr>
            </w:pPr>
            <w:r>
              <w:rPr>
                <w:rFonts w:hint="eastAsia" w:ascii="宋体" w:hAnsi="宋体" w:cs="宋体"/>
                <w:lang w:eastAsia="zh-CN"/>
              </w:rPr>
              <w:t>安全要求</w:t>
            </w:r>
          </w:p>
        </w:tc>
        <w:tc>
          <w:tcPr>
            <w:tcW w:w="1497" w:type="dxa"/>
            <w:tcBorders>
              <w:tl2br w:val="nil"/>
              <w:tr2bl w:val="nil"/>
            </w:tcBorders>
            <w:vAlign w:val="center"/>
          </w:tcPr>
          <w:p w14:paraId="053CC8E1">
            <w:pPr>
              <w:jc w:val="center"/>
              <w:rPr>
                <w:rFonts w:hint="eastAsia" w:ascii="宋体" w:hAnsi="宋体" w:eastAsia="宋体" w:cs="宋体"/>
                <w:lang w:eastAsia="zh-CN"/>
              </w:rPr>
            </w:pPr>
            <w:r>
              <w:rPr>
                <w:rFonts w:hint="eastAsia" w:ascii="宋体" w:hAnsi="宋体" w:eastAsia="宋体" w:cs="宋体"/>
                <w:lang w:eastAsia="zh-CN"/>
              </w:rPr>
              <w:t>安全能力</w:t>
            </w:r>
          </w:p>
        </w:tc>
        <w:tc>
          <w:tcPr>
            <w:tcW w:w="1275" w:type="dxa"/>
            <w:tcBorders>
              <w:tl2br w:val="nil"/>
              <w:tr2bl w:val="nil"/>
            </w:tcBorders>
            <w:vAlign w:val="center"/>
          </w:tcPr>
          <w:p w14:paraId="5A266D0B">
            <w:pPr>
              <w:rPr>
                <w:rFonts w:hint="eastAsia" w:ascii="宋体" w:hAnsi="宋体" w:eastAsia="宋体" w:cs="宋体"/>
                <w:lang w:eastAsia="zh-CN"/>
              </w:rPr>
            </w:pPr>
            <w:r>
              <w:rPr>
                <w:rFonts w:hint="eastAsia" w:ascii="宋体" w:hAnsi="宋体" w:eastAsia="宋体" w:cs="宋体"/>
                <w:lang w:eastAsia="zh-CN"/>
              </w:rPr>
              <w:t>支持数据库操作审计</w:t>
            </w:r>
          </w:p>
        </w:tc>
        <w:tc>
          <w:tcPr>
            <w:tcW w:w="1178" w:type="dxa"/>
            <w:tcBorders>
              <w:tl2br w:val="nil"/>
              <w:tr2bl w:val="nil"/>
            </w:tcBorders>
            <w:vAlign w:val="center"/>
          </w:tcPr>
          <w:p w14:paraId="4ED2A10B">
            <w:pPr>
              <w:jc w:val="center"/>
              <w:rPr>
                <w:rFonts w:hint="default" w:ascii="宋体" w:hAnsi="宋体" w:eastAsia="宋体" w:cs="宋体"/>
                <w:lang w:val="en-US" w:eastAsia="zh-CN"/>
              </w:rPr>
            </w:pPr>
            <w:r>
              <w:rPr>
                <w:rFonts w:hint="eastAsia" w:ascii="宋体" w:hAnsi="宋体" w:cs="宋体"/>
                <w:lang w:val="en-US" w:eastAsia="zh-CN"/>
              </w:rPr>
              <w:t>是</w:t>
            </w:r>
          </w:p>
        </w:tc>
        <w:tc>
          <w:tcPr>
            <w:tcW w:w="3247" w:type="dxa"/>
            <w:tcBorders>
              <w:tl2br w:val="nil"/>
              <w:tr2bl w:val="nil"/>
            </w:tcBorders>
            <w:vAlign w:val="center"/>
          </w:tcPr>
          <w:p w14:paraId="6F749BA3">
            <w:pPr>
              <w:rPr>
                <w:rFonts w:hint="eastAsia" w:ascii="宋体" w:hAnsi="宋体" w:eastAsia="宋体" w:cs="宋体"/>
                <w:lang w:eastAsia="zh-CN"/>
              </w:rPr>
            </w:pPr>
            <w:r>
              <w:rPr>
                <w:rFonts w:hint="eastAsia" w:ascii="宋体" w:hAnsi="宋体" w:eastAsia="宋体" w:cs="宋体"/>
                <w:lang w:eastAsia="zh-CN"/>
              </w:rPr>
              <w:t>支持数据库审计日志中可准确查看各类数据库SQL操作，包括DDL、DML、DCL、DQL等操作。</w:t>
            </w:r>
          </w:p>
        </w:tc>
      </w:tr>
    </w:tbl>
    <w:p w14:paraId="3EEE9050">
      <w:pPr>
        <w:spacing w:line="360" w:lineRule="auto"/>
        <w:ind w:firstLine="0" w:firstLineChars="0"/>
        <w:contextualSpacing/>
        <w:rPr>
          <w:rFonts w:hint="eastAsia" w:ascii="宋体" w:hAnsi="宋体" w:eastAsia="宋体" w:cs="宋体"/>
          <w:bCs/>
          <w:sz w:val="24"/>
          <w:lang w:eastAsia="zh-CN"/>
        </w:rPr>
      </w:pPr>
    </w:p>
    <w:p w14:paraId="5B031815">
      <w:pPr>
        <w:spacing w:line="360" w:lineRule="auto"/>
        <w:ind w:firstLine="0" w:firstLineChars="0"/>
        <w:contextualSpacing/>
        <w:rPr>
          <w:rFonts w:hint="eastAsia" w:ascii="宋体" w:hAnsi="宋体" w:eastAsia="宋体" w:cs="宋体"/>
          <w:bCs/>
          <w:sz w:val="21"/>
          <w:u w:val="single"/>
          <w:lang w:eastAsia="zh-CN"/>
        </w:rPr>
      </w:pPr>
      <w:r>
        <w:rPr>
          <w:rFonts w:hint="eastAsia" w:ascii="宋体" w:hAnsi="宋体" w:eastAsia="宋体" w:cs="宋体"/>
          <w:bCs/>
          <w:sz w:val="21"/>
          <w:u w:val="single"/>
          <w:lang w:eastAsia="zh-CN"/>
        </w:rPr>
        <w:t>中间件：</w:t>
      </w:r>
    </w:p>
    <w:p w14:paraId="193F17B9">
      <w:pPr>
        <w:spacing w:before="78" w:line="217" w:lineRule="auto"/>
        <w:ind w:left="330"/>
        <w:outlineLvl w:val="2"/>
        <w:rPr>
          <w:rFonts w:hint="eastAsia" w:ascii="宋体" w:hAnsi="宋体" w:eastAsia="宋体" w:cs="宋体"/>
        </w:rPr>
      </w:pPr>
      <w:r>
        <w:rPr>
          <w:rFonts w:ascii="宋体" w:hAnsi="宋体" w:eastAsia="宋体" w:cs="宋体"/>
          <w:b/>
          <w:bCs/>
          <w:spacing w:val="-4"/>
        </w:rPr>
        <w:t>①</w:t>
      </w:r>
      <w:r>
        <w:rPr>
          <w:rFonts w:ascii="宋体" w:hAnsi="宋体" w:eastAsia="宋体" w:cs="宋体"/>
          <w:b/>
          <w:bCs/>
          <w:spacing w:val="-3"/>
          <w:u w:val="single"/>
        </w:rPr>
        <w:t>消息中间件</w:t>
      </w:r>
    </w:p>
    <w:p w14:paraId="094D41AD">
      <w:pPr>
        <w:spacing w:line="131" w:lineRule="exact"/>
      </w:pPr>
    </w:p>
    <w:tbl>
      <w:tblPr>
        <w:tblStyle w:val="8"/>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2"/>
        <w:gridCol w:w="7675"/>
      </w:tblGrid>
      <w:tr w14:paraId="06848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602" w:type="dxa"/>
          </w:tcPr>
          <w:p w14:paraId="6C6DF2FD">
            <w:pPr>
              <w:autoSpaceDE w:val="0"/>
              <w:autoSpaceDN w:val="0"/>
              <w:spacing w:before="59" w:line="220" w:lineRule="auto"/>
              <w:ind w:left="111"/>
              <w:jc w:val="center"/>
              <w:rPr>
                <w:rFonts w:hint="eastAsia" w:ascii="宋体" w:hAnsi="宋体" w:eastAsia="宋体" w:cs="宋体"/>
              </w:rPr>
            </w:pPr>
            <w:r>
              <w:rPr>
                <w:rFonts w:ascii="宋体" w:hAnsi="宋体" w:eastAsia="宋体" w:cs="宋体"/>
                <w:b/>
                <w:bCs/>
                <w:spacing w:val="-7"/>
              </w:rPr>
              <w:t>序号</w:t>
            </w:r>
          </w:p>
        </w:tc>
        <w:tc>
          <w:tcPr>
            <w:tcW w:w="7675" w:type="dxa"/>
          </w:tcPr>
          <w:p w14:paraId="4389BA0A">
            <w:pPr>
              <w:autoSpaceDE w:val="0"/>
              <w:autoSpaceDN w:val="0"/>
              <w:spacing w:before="58" w:line="219" w:lineRule="auto"/>
              <w:ind w:left="2413"/>
              <w:rPr>
                <w:rFonts w:hint="eastAsia" w:ascii="宋体" w:hAnsi="宋体" w:eastAsia="宋体" w:cs="宋体"/>
              </w:rPr>
            </w:pPr>
            <w:r>
              <w:rPr>
                <w:rFonts w:ascii="宋体" w:hAnsi="宋体" w:eastAsia="宋体" w:cs="宋体"/>
                <w:b/>
                <w:bCs/>
                <w:spacing w:val="-5"/>
              </w:rPr>
              <w:t>参数要求</w:t>
            </w:r>
          </w:p>
        </w:tc>
      </w:tr>
      <w:tr w14:paraId="4E98B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602" w:type="dxa"/>
          </w:tcPr>
          <w:p w14:paraId="2237DA77">
            <w:pPr>
              <w:autoSpaceDE w:val="0"/>
              <w:autoSpaceDN w:val="0"/>
              <w:spacing w:before="231"/>
              <w:ind w:left="311"/>
              <w:jc w:val="both"/>
              <w:rPr>
                <w:rFonts w:hint="eastAsia" w:ascii="宋体" w:hAnsi="宋体" w:eastAsia="宋体" w:cs="宋体"/>
              </w:rPr>
            </w:pPr>
            <w:r>
              <w:rPr>
                <w:rFonts w:ascii="宋体" w:hAnsi="宋体" w:eastAsia="宋体" w:cs="宋体"/>
              </w:rPr>
              <w:t>1</w:t>
            </w:r>
          </w:p>
        </w:tc>
        <w:tc>
          <w:tcPr>
            <w:tcW w:w="7675" w:type="dxa"/>
          </w:tcPr>
          <w:p w14:paraId="4CCA1870">
            <w:pPr>
              <w:autoSpaceDE w:val="0"/>
              <w:autoSpaceDN w:val="0"/>
              <w:spacing w:before="54" w:line="272" w:lineRule="auto"/>
              <w:ind w:left="111" w:right="147" w:firstLine="5"/>
              <w:jc w:val="both"/>
              <w:rPr>
                <w:rFonts w:hint="eastAsia" w:ascii="宋体" w:hAnsi="宋体" w:eastAsia="宋体" w:cs="宋体"/>
                <w:spacing w:val="-2"/>
                <w:lang w:eastAsia="zh-CN"/>
              </w:rPr>
            </w:pPr>
            <w:r>
              <w:rPr>
                <w:rFonts w:hint="eastAsia" w:ascii="宋体" w:hAnsi="宋体" w:cs="宋体"/>
                <w:spacing w:val="-2"/>
                <w:lang w:eastAsia="zh-CN"/>
              </w:rPr>
              <w:t>▲</w:t>
            </w:r>
            <w:r>
              <w:rPr>
                <w:rFonts w:hint="eastAsia" w:ascii="宋体" w:hAnsi="宋体" w:eastAsia="宋体" w:cs="宋体"/>
                <w:spacing w:val="-2"/>
                <w:lang w:eastAsia="zh-CN"/>
              </w:rPr>
              <w:t>产品符合</w:t>
            </w:r>
            <w:r>
              <w:rPr>
                <w:rFonts w:ascii="宋体" w:hAnsi="宋体" w:eastAsia="宋体" w:cs="宋体"/>
                <w:spacing w:val="-2"/>
                <w:lang w:eastAsia="zh-CN"/>
              </w:rPr>
              <w:t>GB/T28168-2025</w:t>
            </w:r>
            <w:r>
              <w:rPr>
                <w:rFonts w:hint="eastAsia" w:ascii="宋体" w:hAnsi="宋体" w:eastAsia="宋体" w:cs="宋体"/>
                <w:spacing w:val="-2"/>
                <w:lang w:eastAsia="zh-CN"/>
              </w:rPr>
              <w:t>《信息技术中间件</w:t>
            </w:r>
            <w:r>
              <w:rPr>
                <w:rFonts w:ascii="宋体" w:hAnsi="宋体" w:eastAsia="宋体" w:cs="宋体"/>
                <w:spacing w:val="-2"/>
                <w:lang w:eastAsia="zh-CN"/>
              </w:rPr>
              <w:t xml:space="preserve"> </w:t>
            </w:r>
            <w:r>
              <w:rPr>
                <w:rFonts w:hint="eastAsia" w:ascii="宋体" w:hAnsi="宋体" w:eastAsia="宋体" w:cs="宋体"/>
                <w:spacing w:val="-2"/>
                <w:lang w:eastAsia="zh-CN"/>
              </w:rPr>
              <w:t>消息中间件技术要求》，并依据该标准通过了第三方权威机构检测，提供符合该标准的相关证书。</w:t>
            </w:r>
          </w:p>
        </w:tc>
      </w:tr>
      <w:tr w14:paraId="06703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jc w:val="center"/>
        </w:trPr>
        <w:tc>
          <w:tcPr>
            <w:tcW w:w="602" w:type="dxa"/>
          </w:tcPr>
          <w:p w14:paraId="5EC742EB">
            <w:pPr>
              <w:pStyle w:val="9"/>
              <w:autoSpaceDE w:val="0"/>
              <w:autoSpaceDN w:val="0"/>
              <w:spacing w:line="251" w:lineRule="auto"/>
              <w:jc w:val="both"/>
              <w:rPr>
                <w:lang w:eastAsia="zh-CN"/>
              </w:rPr>
            </w:pPr>
          </w:p>
          <w:p w14:paraId="0BB4EEA5">
            <w:pPr>
              <w:pStyle w:val="9"/>
              <w:autoSpaceDE w:val="0"/>
              <w:autoSpaceDN w:val="0"/>
              <w:spacing w:line="252" w:lineRule="auto"/>
              <w:jc w:val="both"/>
              <w:rPr>
                <w:lang w:eastAsia="zh-CN"/>
              </w:rPr>
            </w:pPr>
          </w:p>
          <w:p w14:paraId="777CBD34">
            <w:pPr>
              <w:autoSpaceDE w:val="0"/>
              <w:autoSpaceDN w:val="0"/>
              <w:spacing w:before="78"/>
              <w:ind w:left="296"/>
              <w:jc w:val="both"/>
              <w:rPr>
                <w:rFonts w:hint="eastAsia" w:ascii="宋体" w:hAnsi="宋体" w:eastAsia="宋体" w:cs="宋体"/>
              </w:rPr>
            </w:pPr>
            <w:r>
              <w:rPr>
                <w:rFonts w:ascii="宋体" w:hAnsi="宋体" w:eastAsia="宋体" w:cs="宋体"/>
              </w:rPr>
              <w:t>2</w:t>
            </w:r>
          </w:p>
        </w:tc>
        <w:tc>
          <w:tcPr>
            <w:tcW w:w="7675" w:type="dxa"/>
          </w:tcPr>
          <w:p w14:paraId="090C13E8">
            <w:pPr>
              <w:autoSpaceDE w:val="0"/>
              <w:autoSpaceDN w:val="0"/>
              <w:spacing w:before="54" w:line="272" w:lineRule="auto"/>
              <w:ind w:left="111" w:right="147" w:firstLine="5"/>
              <w:jc w:val="both"/>
              <w:rPr>
                <w:rFonts w:hint="eastAsia" w:ascii="宋体" w:hAnsi="宋体" w:eastAsia="宋体" w:cs="宋体"/>
                <w:spacing w:val="-2"/>
                <w:lang w:eastAsia="zh-CN"/>
              </w:rPr>
            </w:pPr>
            <w:r>
              <w:rPr>
                <w:rFonts w:hint="eastAsia" w:ascii="宋体" w:hAnsi="宋体" w:cs="宋体"/>
                <w:spacing w:val="-2"/>
                <w:lang w:eastAsia="zh-CN"/>
              </w:rPr>
              <w:t>▲</w:t>
            </w:r>
            <w:r>
              <w:rPr>
                <w:rFonts w:ascii="宋体" w:hAnsi="宋体" w:eastAsia="宋体" w:cs="宋体"/>
                <w:spacing w:val="-2"/>
                <w:lang w:eastAsia="zh-CN"/>
              </w:rPr>
              <w:t>消息中间件必须是成熟、稳定、可靠的正式产品，有成熟的用户群，提供202</w:t>
            </w:r>
            <w:r>
              <w:rPr>
                <w:rFonts w:hint="eastAsia" w:ascii="宋体" w:hAnsi="宋体" w:eastAsia="宋体" w:cs="宋体"/>
                <w:spacing w:val="-2"/>
                <w:lang w:eastAsia="zh-CN"/>
              </w:rPr>
              <w:t>3</w:t>
            </w:r>
            <w:r>
              <w:rPr>
                <w:rFonts w:ascii="宋体" w:hAnsi="宋体" w:eastAsia="宋体" w:cs="宋体"/>
                <w:spacing w:val="-2"/>
                <w:lang w:eastAsia="zh-CN"/>
              </w:rPr>
              <w:t>年1月1日至投标文件递交截止日完成的或正在实施的同类项目的合同或其他案例证明。</w:t>
            </w:r>
          </w:p>
        </w:tc>
      </w:tr>
      <w:tr w14:paraId="284C1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602" w:type="dxa"/>
          </w:tcPr>
          <w:p w14:paraId="6AEC086D">
            <w:pPr>
              <w:autoSpaceDE w:val="0"/>
              <w:autoSpaceDN w:val="0"/>
              <w:spacing w:before="58" w:line="239" w:lineRule="auto"/>
              <w:ind w:left="298"/>
              <w:jc w:val="both"/>
              <w:rPr>
                <w:rFonts w:hint="eastAsia" w:ascii="宋体" w:hAnsi="宋体" w:eastAsia="宋体" w:cs="宋体"/>
              </w:rPr>
            </w:pPr>
            <w:r>
              <w:rPr>
                <w:rFonts w:ascii="宋体" w:hAnsi="宋体" w:eastAsia="宋体" w:cs="宋体"/>
              </w:rPr>
              <w:t>3</w:t>
            </w:r>
          </w:p>
        </w:tc>
        <w:tc>
          <w:tcPr>
            <w:tcW w:w="7675" w:type="dxa"/>
          </w:tcPr>
          <w:p w14:paraId="64A2A2D6">
            <w:pPr>
              <w:autoSpaceDE w:val="0"/>
              <w:autoSpaceDN w:val="0"/>
              <w:spacing w:before="54" w:line="272" w:lineRule="auto"/>
              <w:ind w:left="111" w:right="147" w:firstLine="5"/>
              <w:jc w:val="both"/>
              <w:rPr>
                <w:rFonts w:hint="eastAsia" w:ascii="宋体" w:hAnsi="宋体" w:eastAsia="宋体" w:cs="宋体"/>
                <w:spacing w:val="-2"/>
                <w:lang w:eastAsia="zh-CN"/>
              </w:rPr>
            </w:pPr>
            <w:r>
              <w:rPr>
                <w:rFonts w:hint="eastAsia" w:ascii="宋体" w:hAnsi="宋体" w:cs="宋体"/>
                <w:spacing w:val="-2"/>
                <w:lang w:eastAsia="zh-CN"/>
              </w:rPr>
              <w:t>▲</w:t>
            </w:r>
            <w:r>
              <w:rPr>
                <w:rFonts w:ascii="宋体" w:hAnsi="宋体" w:eastAsia="宋体" w:cs="宋体"/>
                <w:spacing w:val="-2"/>
                <w:lang w:eastAsia="zh-CN"/>
              </w:rPr>
              <w:t>支持飞腾、龙芯、申威、兆芯等</w:t>
            </w:r>
            <w:r>
              <w:rPr>
                <w:rFonts w:hint="eastAsia" w:ascii="宋体" w:hAnsi="宋体" w:eastAsia="宋体" w:cs="宋体"/>
                <w:spacing w:val="-2"/>
                <w:lang w:eastAsia="zh-CN"/>
              </w:rPr>
              <w:t>品牌芯片</w:t>
            </w:r>
            <w:r>
              <w:rPr>
                <w:rFonts w:ascii="宋体" w:hAnsi="宋体" w:eastAsia="宋体" w:cs="宋体"/>
                <w:spacing w:val="-2"/>
                <w:lang w:eastAsia="zh-CN"/>
              </w:rPr>
              <w:t>。</w:t>
            </w:r>
          </w:p>
        </w:tc>
      </w:tr>
      <w:tr w14:paraId="7E243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602" w:type="dxa"/>
          </w:tcPr>
          <w:p w14:paraId="51DB38AE">
            <w:pPr>
              <w:pStyle w:val="9"/>
              <w:autoSpaceDE w:val="0"/>
              <w:autoSpaceDN w:val="0"/>
              <w:spacing w:line="331" w:lineRule="auto"/>
              <w:jc w:val="both"/>
              <w:rPr>
                <w:lang w:eastAsia="zh-CN"/>
              </w:rPr>
            </w:pPr>
          </w:p>
          <w:p w14:paraId="71DEB246">
            <w:pPr>
              <w:autoSpaceDE w:val="0"/>
              <w:autoSpaceDN w:val="0"/>
              <w:spacing w:before="78"/>
              <w:ind w:left="292"/>
              <w:jc w:val="both"/>
              <w:rPr>
                <w:rFonts w:hint="eastAsia" w:ascii="宋体" w:hAnsi="宋体" w:eastAsia="宋体" w:cs="宋体"/>
              </w:rPr>
            </w:pPr>
            <w:r>
              <w:rPr>
                <w:rFonts w:ascii="宋体" w:hAnsi="宋体" w:eastAsia="宋体" w:cs="宋体"/>
              </w:rPr>
              <w:t>4</w:t>
            </w:r>
          </w:p>
        </w:tc>
        <w:tc>
          <w:tcPr>
            <w:tcW w:w="7675" w:type="dxa"/>
          </w:tcPr>
          <w:p w14:paraId="7CFA013D">
            <w:pPr>
              <w:autoSpaceDE w:val="0"/>
              <w:autoSpaceDN w:val="0"/>
              <w:spacing w:before="54" w:line="272" w:lineRule="auto"/>
              <w:ind w:left="111" w:right="147" w:firstLine="5"/>
              <w:jc w:val="both"/>
              <w:rPr>
                <w:rFonts w:hint="eastAsia" w:ascii="宋体" w:hAnsi="宋体" w:eastAsia="宋体" w:cs="宋体"/>
                <w:spacing w:val="-2"/>
                <w:lang w:eastAsia="zh-CN"/>
              </w:rPr>
            </w:pPr>
            <w:r>
              <w:rPr>
                <w:rFonts w:hint="eastAsia" w:ascii="宋体" w:hAnsi="宋体" w:cs="宋体"/>
                <w:spacing w:val="-2"/>
                <w:lang w:eastAsia="zh-CN"/>
              </w:rPr>
              <w:t>▲</w:t>
            </w:r>
            <w:r>
              <w:rPr>
                <w:rFonts w:ascii="宋体" w:hAnsi="宋体" w:eastAsia="宋体" w:cs="宋体"/>
                <w:spacing w:val="-2"/>
                <w:lang w:eastAsia="zh-CN"/>
              </w:rPr>
              <w:t>提供多核心机制，能够充分利用机器提供的硬件资源，如多 CPU、多核、多线程；能够充分利用系统硬件资源，提高传输效率。</w:t>
            </w:r>
          </w:p>
        </w:tc>
      </w:tr>
      <w:tr w14:paraId="14F9D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602" w:type="dxa"/>
          </w:tcPr>
          <w:p w14:paraId="69617595">
            <w:pPr>
              <w:autoSpaceDE w:val="0"/>
              <w:autoSpaceDN w:val="0"/>
              <w:spacing w:before="61" w:line="239" w:lineRule="auto"/>
              <w:ind w:left="298"/>
              <w:jc w:val="both"/>
              <w:rPr>
                <w:rFonts w:hint="eastAsia" w:ascii="宋体" w:hAnsi="宋体" w:eastAsia="宋体" w:cs="宋体"/>
              </w:rPr>
            </w:pPr>
            <w:r>
              <w:rPr>
                <w:rFonts w:ascii="宋体" w:hAnsi="宋体" w:eastAsia="宋体" w:cs="宋体"/>
              </w:rPr>
              <w:t>5</w:t>
            </w:r>
          </w:p>
        </w:tc>
        <w:tc>
          <w:tcPr>
            <w:tcW w:w="7675" w:type="dxa"/>
          </w:tcPr>
          <w:p w14:paraId="5CDAD9EE">
            <w:pPr>
              <w:autoSpaceDE w:val="0"/>
              <w:autoSpaceDN w:val="0"/>
              <w:spacing w:before="54" w:line="272" w:lineRule="auto"/>
              <w:ind w:left="111" w:right="147" w:firstLine="5"/>
              <w:jc w:val="both"/>
              <w:rPr>
                <w:rFonts w:hint="eastAsia" w:ascii="宋体" w:hAnsi="宋体" w:eastAsia="宋体" w:cs="宋体"/>
                <w:spacing w:val="-2"/>
                <w:lang w:eastAsia="zh-CN"/>
              </w:rPr>
            </w:pPr>
            <w:r>
              <w:rPr>
                <w:rFonts w:ascii="宋体" w:hAnsi="宋体" w:eastAsia="宋体" w:cs="宋体"/>
                <w:spacing w:val="-2"/>
                <w:lang w:eastAsia="zh-CN"/>
              </w:rPr>
              <w:t>支持消息可靠传输、</w:t>
            </w:r>
            <w:r>
              <w:rPr>
                <w:rFonts w:hint="eastAsia" w:ascii="宋体" w:hAnsi="宋体" w:eastAsia="宋体" w:cs="宋体"/>
                <w:spacing w:val="-2"/>
                <w:lang w:eastAsia="zh-CN"/>
              </w:rPr>
              <w:t>优先级管理、</w:t>
            </w:r>
            <w:r>
              <w:rPr>
                <w:rFonts w:ascii="宋体" w:hAnsi="宋体" w:eastAsia="宋体" w:cs="宋体"/>
                <w:spacing w:val="-2"/>
                <w:lang w:eastAsia="zh-CN"/>
              </w:rPr>
              <w:t>持久化存储以及断点续传。</w:t>
            </w:r>
            <w:r>
              <w:rPr>
                <w:rFonts w:hint="eastAsia" w:ascii="宋体" w:hAnsi="宋体" w:eastAsia="宋体" w:cs="宋体"/>
                <w:spacing w:val="-2"/>
                <w:lang w:eastAsia="zh-CN"/>
              </w:rPr>
              <w:t>提供产品截图。</w:t>
            </w:r>
          </w:p>
        </w:tc>
      </w:tr>
      <w:tr w14:paraId="5870B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602" w:type="dxa"/>
          </w:tcPr>
          <w:p w14:paraId="3B8BE098">
            <w:pPr>
              <w:autoSpaceDE w:val="0"/>
              <w:autoSpaceDN w:val="0"/>
              <w:spacing w:before="238" w:line="239" w:lineRule="auto"/>
              <w:ind w:left="295"/>
              <w:jc w:val="both"/>
              <w:rPr>
                <w:rFonts w:hint="eastAsia" w:ascii="宋体" w:hAnsi="宋体" w:eastAsia="宋体" w:cs="宋体"/>
              </w:rPr>
            </w:pPr>
            <w:r>
              <w:rPr>
                <w:rFonts w:ascii="宋体" w:hAnsi="宋体" w:eastAsia="宋体" w:cs="宋体"/>
              </w:rPr>
              <w:t>6</w:t>
            </w:r>
          </w:p>
        </w:tc>
        <w:tc>
          <w:tcPr>
            <w:tcW w:w="7675" w:type="dxa"/>
          </w:tcPr>
          <w:p w14:paraId="70151504">
            <w:pPr>
              <w:autoSpaceDE w:val="0"/>
              <w:autoSpaceDN w:val="0"/>
              <w:spacing w:before="61" w:line="273" w:lineRule="auto"/>
              <w:ind w:left="124" w:right="99" w:hanging="14"/>
              <w:rPr>
                <w:rFonts w:hint="eastAsia" w:ascii="宋体" w:hAnsi="宋体" w:eastAsia="宋体" w:cs="宋体"/>
                <w:lang w:eastAsia="zh-CN"/>
              </w:rPr>
            </w:pPr>
            <w:r>
              <w:rPr>
                <w:rFonts w:ascii="宋体" w:hAnsi="宋体" w:eastAsia="宋体" w:cs="宋体"/>
                <w:spacing w:val="1"/>
              </w:rPr>
              <w:t>支持消息生命周期管理。</w:t>
            </w:r>
            <w:r>
              <w:rPr>
                <w:rFonts w:ascii="宋体" w:hAnsi="宋体" w:eastAsia="宋体" w:cs="宋体"/>
                <w:spacing w:val="1"/>
                <w:lang w:eastAsia="zh-CN"/>
              </w:rPr>
              <w:t>可以设定消息生命周期，及</w:t>
            </w:r>
            <w:r>
              <w:rPr>
                <w:rFonts w:ascii="宋体" w:hAnsi="宋体" w:eastAsia="宋体" w:cs="宋体"/>
                <w:spacing w:val="-3"/>
                <w:lang w:eastAsia="zh-CN"/>
              </w:rPr>
              <w:t>时清除失效消息，防止失效消息占用资源。</w:t>
            </w:r>
          </w:p>
        </w:tc>
      </w:tr>
      <w:tr w14:paraId="06E25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602" w:type="dxa"/>
          </w:tcPr>
          <w:p w14:paraId="6782D312">
            <w:pPr>
              <w:autoSpaceDE w:val="0"/>
              <w:autoSpaceDN w:val="0"/>
              <w:spacing w:before="238" w:line="239" w:lineRule="auto"/>
              <w:ind w:left="295"/>
              <w:jc w:val="both"/>
              <w:rPr>
                <w:rFonts w:hint="eastAsia" w:ascii="宋体" w:hAnsi="宋体" w:eastAsia="宋体" w:cs="宋体"/>
                <w:lang w:val="en-US" w:eastAsia="zh-CN"/>
              </w:rPr>
            </w:pPr>
            <w:r>
              <w:rPr>
                <w:rFonts w:hint="eastAsia" w:ascii="宋体" w:hAnsi="宋体" w:eastAsia="宋体" w:cs="宋体"/>
                <w:lang w:val="en-US" w:eastAsia="zh-CN"/>
              </w:rPr>
              <w:t>7</w:t>
            </w:r>
          </w:p>
        </w:tc>
        <w:tc>
          <w:tcPr>
            <w:tcW w:w="7675" w:type="dxa"/>
          </w:tcPr>
          <w:p w14:paraId="228CC08F">
            <w:pPr>
              <w:autoSpaceDE w:val="0"/>
              <w:autoSpaceDN w:val="0"/>
              <w:spacing w:before="61" w:line="273" w:lineRule="auto"/>
              <w:ind w:left="124" w:right="99" w:hanging="14"/>
              <w:rPr>
                <w:rFonts w:ascii="宋体" w:hAnsi="宋体" w:eastAsia="宋体" w:cs="宋体"/>
                <w:spacing w:val="1"/>
              </w:rPr>
            </w:pPr>
            <w:r>
              <w:rPr>
                <w:rFonts w:hint="eastAsia" w:ascii="宋体" w:hAnsi="宋体" w:eastAsia="宋体" w:cs="宋体"/>
                <w:spacing w:val="1"/>
                <w:lang w:eastAsia="zh-CN"/>
              </w:rPr>
              <w:t>必须支持服务节点的集群，保证业务量增加时，通过集群共同承担服务处理工作。集群应支持多种模式，包括线路备份、静态负载均衡、动态负载均衡、路由分发。</w:t>
            </w:r>
            <w:r>
              <w:rPr>
                <w:rFonts w:hint="eastAsia" w:ascii="宋体" w:hAnsi="宋体" w:eastAsia="宋体" w:cs="宋体"/>
                <w:spacing w:val="1"/>
              </w:rPr>
              <w:t>提供产品截图。</w:t>
            </w:r>
          </w:p>
        </w:tc>
      </w:tr>
      <w:tr w14:paraId="1088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602" w:type="dxa"/>
          </w:tcPr>
          <w:p w14:paraId="4406FECD">
            <w:pPr>
              <w:autoSpaceDE w:val="0"/>
              <w:autoSpaceDN w:val="0"/>
              <w:spacing w:before="238" w:line="239" w:lineRule="auto"/>
              <w:ind w:left="295"/>
              <w:jc w:val="both"/>
              <w:rPr>
                <w:rFonts w:hint="eastAsia" w:ascii="宋体" w:hAnsi="宋体" w:eastAsia="宋体" w:cs="宋体"/>
                <w:lang w:val="en-US" w:eastAsia="zh-CN"/>
              </w:rPr>
            </w:pPr>
            <w:r>
              <w:rPr>
                <w:rFonts w:hint="eastAsia" w:ascii="宋体" w:hAnsi="宋体" w:eastAsia="宋体" w:cs="宋体"/>
                <w:lang w:val="en-US" w:eastAsia="zh-CN"/>
              </w:rPr>
              <w:t>8</w:t>
            </w:r>
          </w:p>
        </w:tc>
        <w:tc>
          <w:tcPr>
            <w:tcW w:w="7675" w:type="dxa"/>
          </w:tcPr>
          <w:p w14:paraId="4F3AEC3D">
            <w:pPr>
              <w:autoSpaceDE w:val="0"/>
              <w:autoSpaceDN w:val="0"/>
              <w:spacing w:before="61" w:line="273" w:lineRule="auto"/>
              <w:ind w:left="124" w:right="99" w:hanging="14"/>
              <w:rPr>
                <w:rFonts w:hint="eastAsia" w:ascii="宋体" w:hAnsi="宋体" w:eastAsia="宋体" w:cs="宋体"/>
                <w:spacing w:val="1"/>
                <w:lang w:eastAsia="zh-CN"/>
              </w:rPr>
            </w:pPr>
            <w:r>
              <w:rPr>
                <w:rFonts w:hint="eastAsia" w:ascii="宋体" w:hAnsi="宋体" w:eastAsia="宋体" w:cs="宋体"/>
                <w:spacing w:val="1"/>
                <w:lang w:eastAsia="zh-CN"/>
              </w:rPr>
              <w:t>逻辑队列中包含支持虚拟队列，并且支持多个虚拟队列对应相同的物理本地队列，在不增加物理资源消耗的基础上适应更多的业务逻辑。提供产品截图。</w:t>
            </w:r>
          </w:p>
        </w:tc>
      </w:tr>
    </w:tbl>
    <w:p w14:paraId="2F97EAE6">
      <w:pPr>
        <w:spacing w:before="78" w:line="217" w:lineRule="auto"/>
        <w:outlineLvl w:val="2"/>
        <w:rPr>
          <w:rFonts w:hint="eastAsia" w:ascii="宋体" w:hAnsi="宋体" w:eastAsia="宋体" w:cs="宋体"/>
        </w:rPr>
      </w:pPr>
      <w:r>
        <w:rPr>
          <w:rFonts w:ascii="宋体" w:hAnsi="宋体" w:eastAsia="宋体" w:cs="宋体"/>
          <w:b/>
          <w:bCs/>
          <w:spacing w:val="-3"/>
        </w:rPr>
        <w:t>②</w:t>
      </w:r>
      <w:r>
        <w:rPr>
          <w:rFonts w:ascii="宋体" w:hAnsi="宋体" w:eastAsia="宋体" w:cs="宋体"/>
          <w:b/>
          <w:bCs/>
          <w:spacing w:val="-3"/>
          <w:u w:val="single"/>
        </w:rPr>
        <w:t>缓存中间件</w:t>
      </w:r>
    </w:p>
    <w:p w14:paraId="197F971F">
      <w:pPr>
        <w:spacing w:line="131" w:lineRule="exact"/>
      </w:pPr>
    </w:p>
    <w:tbl>
      <w:tblPr>
        <w:tblStyle w:val="8"/>
        <w:tblW w:w="82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
        <w:gridCol w:w="7463"/>
      </w:tblGrid>
      <w:tr w14:paraId="0E15E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803" w:type="dxa"/>
          </w:tcPr>
          <w:p w14:paraId="11DDBC1E">
            <w:pPr>
              <w:autoSpaceDE w:val="0"/>
              <w:autoSpaceDN w:val="0"/>
              <w:spacing w:before="59" w:line="220" w:lineRule="auto"/>
              <w:ind w:left="111"/>
              <w:jc w:val="center"/>
              <w:rPr>
                <w:rFonts w:hint="eastAsia" w:ascii="宋体" w:hAnsi="宋体" w:eastAsia="宋体" w:cs="宋体"/>
              </w:rPr>
            </w:pPr>
            <w:r>
              <w:rPr>
                <w:rFonts w:ascii="宋体" w:hAnsi="宋体" w:eastAsia="宋体" w:cs="宋体"/>
                <w:b/>
                <w:bCs/>
                <w:spacing w:val="-7"/>
              </w:rPr>
              <w:t>序号</w:t>
            </w:r>
          </w:p>
        </w:tc>
        <w:tc>
          <w:tcPr>
            <w:tcW w:w="7463" w:type="dxa"/>
          </w:tcPr>
          <w:p w14:paraId="64534F72">
            <w:pPr>
              <w:autoSpaceDE w:val="0"/>
              <w:autoSpaceDN w:val="0"/>
              <w:spacing w:before="58" w:line="219" w:lineRule="auto"/>
              <w:ind w:left="2413"/>
              <w:rPr>
                <w:rFonts w:hint="eastAsia" w:ascii="宋体" w:hAnsi="宋体" w:eastAsia="宋体" w:cs="宋体"/>
              </w:rPr>
            </w:pPr>
            <w:r>
              <w:rPr>
                <w:rFonts w:ascii="宋体" w:hAnsi="宋体" w:eastAsia="宋体" w:cs="宋体"/>
                <w:b/>
                <w:bCs/>
                <w:spacing w:val="-5"/>
              </w:rPr>
              <w:t>参数要求</w:t>
            </w:r>
          </w:p>
        </w:tc>
      </w:tr>
      <w:tr w14:paraId="7953C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803" w:type="dxa"/>
            <w:vAlign w:val="center"/>
          </w:tcPr>
          <w:p w14:paraId="6C9D447B">
            <w:pPr>
              <w:autoSpaceDE w:val="0"/>
              <w:autoSpaceDN w:val="0"/>
              <w:spacing w:before="232"/>
              <w:jc w:val="center"/>
              <w:rPr>
                <w:rFonts w:hint="eastAsia" w:ascii="宋体" w:hAnsi="宋体" w:eastAsia="宋体" w:cs="宋体"/>
                <w:sz w:val="24"/>
                <w:lang w:eastAsia="zh-CN"/>
              </w:rPr>
            </w:pPr>
            <w:r>
              <w:rPr>
                <w:rFonts w:hint="eastAsia" w:ascii="宋体" w:hAnsi="宋体" w:eastAsia="宋体" w:cs="宋体"/>
                <w:sz w:val="24"/>
                <w:lang w:eastAsia="zh-CN"/>
              </w:rPr>
              <w:t>1</w:t>
            </w:r>
          </w:p>
        </w:tc>
        <w:tc>
          <w:tcPr>
            <w:tcW w:w="7463" w:type="dxa"/>
            <w:vAlign w:val="center"/>
          </w:tcPr>
          <w:p w14:paraId="206CD613">
            <w:pPr>
              <w:autoSpaceDE w:val="0"/>
              <w:autoSpaceDN w:val="0"/>
              <w:spacing w:before="53" w:line="273" w:lineRule="auto"/>
              <w:ind w:left="131" w:right="99" w:hanging="22"/>
              <w:jc w:val="both"/>
              <w:rPr>
                <w:rFonts w:hint="eastAsia" w:ascii="宋体" w:hAnsi="宋体" w:eastAsia="宋体" w:cs="宋体"/>
                <w:lang w:eastAsia="zh-CN"/>
              </w:rPr>
            </w:pPr>
            <w:r>
              <w:rPr>
                <w:rFonts w:hint="eastAsia" w:ascii="宋体" w:hAnsi="宋体" w:cs="宋体"/>
                <w:spacing w:val="-2"/>
                <w:lang w:eastAsia="zh-CN"/>
              </w:rPr>
              <w:t>▲</w:t>
            </w:r>
            <w:r>
              <w:rPr>
                <w:rFonts w:ascii="宋体" w:hAnsi="宋体" w:eastAsia="宋体" w:cs="宋体"/>
                <w:spacing w:val="1"/>
                <w:lang w:eastAsia="zh-CN"/>
              </w:rPr>
              <w:t>产品须具有自主知识产权产品，并提供软件著作权证</w:t>
            </w:r>
            <w:r>
              <w:rPr>
                <w:rFonts w:ascii="宋体" w:hAnsi="宋体" w:eastAsia="宋体" w:cs="宋体"/>
                <w:spacing w:val="-17"/>
                <w:lang w:eastAsia="zh-CN"/>
              </w:rPr>
              <w:t>明。</w:t>
            </w:r>
          </w:p>
        </w:tc>
      </w:tr>
      <w:tr w14:paraId="12172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803" w:type="dxa"/>
            <w:vAlign w:val="center"/>
          </w:tcPr>
          <w:p w14:paraId="365049F2">
            <w:pPr>
              <w:autoSpaceDE w:val="0"/>
              <w:autoSpaceDN w:val="0"/>
              <w:spacing w:before="232"/>
              <w:jc w:val="center"/>
              <w:rPr>
                <w:rFonts w:hint="eastAsia" w:ascii="宋体" w:hAnsi="宋体" w:eastAsia="宋体" w:cs="宋体"/>
                <w:sz w:val="24"/>
              </w:rPr>
            </w:pPr>
            <w:r>
              <w:rPr>
                <w:rFonts w:ascii="宋体" w:hAnsi="宋体" w:eastAsia="宋体" w:cs="宋体"/>
                <w:sz w:val="24"/>
              </w:rPr>
              <w:t>2</w:t>
            </w:r>
          </w:p>
        </w:tc>
        <w:tc>
          <w:tcPr>
            <w:tcW w:w="7463" w:type="dxa"/>
            <w:vAlign w:val="center"/>
          </w:tcPr>
          <w:p w14:paraId="18DD4D4D">
            <w:pPr>
              <w:autoSpaceDE w:val="0"/>
              <w:autoSpaceDN w:val="0"/>
              <w:spacing w:before="57" w:line="272" w:lineRule="auto"/>
              <w:ind w:left="112" w:right="147" w:hanging="3"/>
              <w:jc w:val="both"/>
              <w:rPr>
                <w:rFonts w:hint="eastAsia" w:ascii="宋体" w:hAnsi="宋体" w:eastAsia="宋体" w:cs="宋体"/>
                <w:lang w:eastAsia="zh-CN"/>
              </w:rPr>
            </w:pPr>
            <w:r>
              <w:rPr>
                <w:rFonts w:ascii="宋体" w:hAnsi="宋体" w:eastAsia="宋体" w:cs="宋体"/>
                <w:spacing w:val="-1"/>
                <w:lang w:eastAsia="zh-CN"/>
              </w:rPr>
              <w:t>产品应具有良好的高可用性，当集群中所有主节点因故障宕机时，系统仍然具备数据服务能力</w:t>
            </w:r>
            <w:r>
              <w:rPr>
                <w:rFonts w:hint="eastAsia" w:ascii="宋体" w:hAnsi="宋体" w:eastAsia="宋体" w:cs="宋体"/>
                <w:spacing w:val="-1"/>
                <w:lang w:eastAsia="zh-CN"/>
              </w:rPr>
              <w:t>。</w:t>
            </w:r>
          </w:p>
        </w:tc>
      </w:tr>
      <w:tr w14:paraId="6F3A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jc w:val="center"/>
        </w:trPr>
        <w:tc>
          <w:tcPr>
            <w:tcW w:w="803" w:type="dxa"/>
            <w:vAlign w:val="center"/>
          </w:tcPr>
          <w:p w14:paraId="0D751008">
            <w:pPr>
              <w:pStyle w:val="9"/>
              <w:autoSpaceDE w:val="0"/>
              <w:autoSpaceDN w:val="0"/>
              <w:spacing w:line="329" w:lineRule="auto"/>
              <w:jc w:val="center"/>
              <w:rPr>
                <w:lang w:eastAsia="zh-CN"/>
              </w:rPr>
            </w:pPr>
          </w:p>
          <w:p w14:paraId="25C547C1">
            <w:pPr>
              <w:autoSpaceDE w:val="0"/>
              <w:autoSpaceDN w:val="0"/>
              <w:spacing w:before="78" w:line="239" w:lineRule="auto"/>
              <w:jc w:val="center"/>
              <w:rPr>
                <w:rFonts w:hint="eastAsia" w:ascii="宋体" w:hAnsi="宋体" w:eastAsia="宋体" w:cs="宋体"/>
                <w:sz w:val="24"/>
              </w:rPr>
            </w:pPr>
            <w:r>
              <w:rPr>
                <w:rFonts w:ascii="宋体" w:hAnsi="宋体" w:eastAsia="宋体" w:cs="宋体"/>
                <w:sz w:val="24"/>
              </w:rPr>
              <w:t>3</w:t>
            </w:r>
          </w:p>
        </w:tc>
        <w:tc>
          <w:tcPr>
            <w:tcW w:w="7463" w:type="dxa"/>
            <w:vAlign w:val="center"/>
          </w:tcPr>
          <w:p w14:paraId="7280A5D1">
            <w:pPr>
              <w:autoSpaceDE w:val="0"/>
              <w:autoSpaceDN w:val="0"/>
              <w:spacing w:before="57" w:line="272" w:lineRule="auto"/>
              <w:ind w:left="111" w:right="99" w:hanging="3"/>
              <w:jc w:val="both"/>
              <w:rPr>
                <w:rFonts w:hint="eastAsia" w:ascii="宋体" w:hAnsi="宋体" w:eastAsia="宋体" w:cs="宋体"/>
                <w:lang w:eastAsia="zh-CN"/>
              </w:rPr>
            </w:pPr>
            <w:r>
              <w:rPr>
                <w:rFonts w:ascii="宋体" w:hAnsi="宋体" w:eastAsia="宋体" w:cs="宋体"/>
                <w:spacing w:val="1"/>
                <w:lang w:eastAsia="zh-CN"/>
              </w:rPr>
              <w:t>考虑业务运行环境的多样性特点，产品应具备异构操作系统环境的兼容能力，无需针对不同设备及操作系</w:t>
            </w:r>
            <w:r>
              <w:rPr>
                <w:rFonts w:ascii="宋体" w:hAnsi="宋体" w:eastAsia="宋体" w:cs="宋体"/>
                <w:spacing w:val="-2"/>
                <w:lang w:eastAsia="zh-CN"/>
              </w:rPr>
              <w:t>统分别进行编译</w:t>
            </w:r>
            <w:r>
              <w:rPr>
                <w:rFonts w:hint="eastAsia" w:ascii="宋体" w:hAnsi="宋体" w:eastAsia="宋体" w:cs="宋体"/>
                <w:spacing w:val="-2"/>
                <w:lang w:eastAsia="zh-CN"/>
              </w:rPr>
              <w:t>。</w:t>
            </w:r>
          </w:p>
        </w:tc>
      </w:tr>
      <w:tr w14:paraId="61FD5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803" w:type="dxa"/>
            <w:vAlign w:val="center"/>
          </w:tcPr>
          <w:p w14:paraId="00C8C61F">
            <w:pPr>
              <w:autoSpaceDE w:val="0"/>
              <w:autoSpaceDN w:val="0"/>
              <w:spacing w:before="235"/>
              <w:jc w:val="center"/>
              <w:rPr>
                <w:rFonts w:hint="eastAsia" w:ascii="宋体" w:hAnsi="宋体" w:eastAsia="宋体" w:cs="宋体"/>
                <w:sz w:val="24"/>
              </w:rPr>
            </w:pPr>
            <w:r>
              <w:rPr>
                <w:rFonts w:ascii="宋体" w:hAnsi="宋体" w:eastAsia="宋体" w:cs="宋体"/>
                <w:sz w:val="24"/>
              </w:rPr>
              <w:t>4</w:t>
            </w:r>
          </w:p>
        </w:tc>
        <w:tc>
          <w:tcPr>
            <w:tcW w:w="7463" w:type="dxa"/>
            <w:vAlign w:val="center"/>
          </w:tcPr>
          <w:p w14:paraId="5AF016B1">
            <w:pPr>
              <w:autoSpaceDE w:val="0"/>
              <w:autoSpaceDN w:val="0"/>
              <w:spacing w:before="58" w:line="273" w:lineRule="auto"/>
              <w:ind w:left="108" w:right="110"/>
              <w:jc w:val="both"/>
              <w:rPr>
                <w:rFonts w:hint="eastAsia" w:ascii="宋体" w:hAnsi="宋体" w:eastAsia="宋体" w:cs="宋体"/>
                <w:lang w:eastAsia="zh-CN"/>
              </w:rPr>
            </w:pPr>
            <w:r>
              <w:rPr>
                <w:rFonts w:hint="eastAsia" w:ascii="宋体" w:hAnsi="宋体" w:cs="宋体"/>
                <w:spacing w:val="3"/>
                <w:lang w:eastAsia="zh-CN"/>
              </w:rPr>
              <w:t>▲</w:t>
            </w:r>
            <w:r>
              <w:rPr>
                <w:rFonts w:ascii="宋体" w:hAnsi="宋体" w:eastAsia="宋体" w:cs="宋体"/>
                <w:spacing w:val="3"/>
                <w:lang w:eastAsia="zh-CN"/>
              </w:rPr>
              <w:t>产品兼容龙芯、飞腾、海光、鲲</w:t>
            </w:r>
            <w:r>
              <w:rPr>
                <w:rFonts w:ascii="宋体" w:hAnsi="宋体" w:eastAsia="宋体" w:cs="宋体"/>
                <w:spacing w:val="-5"/>
                <w:lang w:eastAsia="zh-CN"/>
              </w:rPr>
              <w:t>鹏、兆芯、申威等</w:t>
            </w:r>
            <w:r>
              <w:rPr>
                <w:rFonts w:hint="eastAsia" w:ascii="宋体" w:hAnsi="宋体" w:eastAsia="宋体" w:cs="宋体"/>
                <w:spacing w:val="-5"/>
                <w:lang w:eastAsia="zh-CN"/>
              </w:rPr>
              <w:t>主流</w:t>
            </w:r>
            <w:r>
              <w:rPr>
                <w:rFonts w:hint="eastAsia" w:ascii="宋体" w:hAnsi="宋体" w:eastAsia="宋体" w:cs="宋体"/>
                <w:spacing w:val="-5"/>
                <w:lang w:val="en-US" w:eastAsia="zh-CN"/>
              </w:rPr>
              <w:t>CPU</w:t>
            </w:r>
            <w:r>
              <w:rPr>
                <w:rFonts w:ascii="宋体" w:hAnsi="宋体" w:eastAsia="宋体" w:cs="宋体"/>
                <w:spacing w:val="-5"/>
                <w:lang w:eastAsia="zh-CN"/>
              </w:rPr>
              <w:t>。</w:t>
            </w:r>
          </w:p>
        </w:tc>
      </w:tr>
      <w:tr w14:paraId="3290E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803" w:type="dxa"/>
            <w:vAlign w:val="center"/>
          </w:tcPr>
          <w:p w14:paraId="6EBF6CCB">
            <w:pPr>
              <w:autoSpaceDE w:val="0"/>
              <w:autoSpaceDN w:val="0"/>
              <w:spacing w:before="236" w:line="239" w:lineRule="auto"/>
              <w:jc w:val="center"/>
              <w:rPr>
                <w:rFonts w:hint="eastAsia" w:ascii="宋体" w:hAnsi="宋体" w:eastAsia="宋体" w:cs="宋体"/>
                <w:sz w:val="24"/>
              </w:rPr>
            </w:pPr>
            <w:r>
              <w:rPr>
                <w:rFonts w:ascii="宋体" w:hAnsi="宋体" w:eastAsia="宋体" w:cs="宋体"/>
                <w:sz w:val="24"/>
              </w:rPr>
              <w:t>5</w:t>
            </w:r>
          </w:p>
        </w:tc>
        <w:tc>
          <w:tcPr>
            <w:tcW w:w="7463" w:type="dxa"/>
            <w:vAlign w:val="center"/>
          </w:tcPr>
          <w:p w14:paraId="71DDF4A7">
            <w:pPr>
              <w:autoSpaceDE w:val="0"/>
              <w:autoSpaceDN w:val="0"/>
              <w:spacing w:before="60" w:line="273" w:lineRule="auto"/>
              <w:ind w:left="110" w:right="99" w:hanging="1"/>
              <w:jc w:val="both"/>
              <w:rPr>
                <w:rFonts w:hint="eastAsia" w:ascii="宋体" w:hAnsi="宋体" w:eastAsia="宋体" w:cs="宋体"/>
                <w:lang w:eastAsia="zh-CN"/>
              </w:rPr>
            </w:pPr>
            <w:r>
              <w:rPr>
                <w:rFonts w:ascii="宋体" w:hAnsi="宋体" w:eastAsia="宋体" w:cs="宋体"/>
                <w:spacing w:val="1"/>
                <w:lang w:eastAsia="zh-CN"/>
              </w:rPr>
              <w:t>产品具备动态配置管理能力，即支持通过可视化方式</w:t>
            </w:r>
            <w:r>
              <w:rPr>
                <w:rFonts w:ascii="宋体" w:hAnsi="宋体" w:eastAsia="宋体" w:cs="宋体"/>
                <w:spacing w:val="-2"/>
                <w:lang w:eastAsia="zh-CN"/>
              </w:rPr>
              <w:t>调整系统运行参数，参数调整后能够动态生</w:t>
            </w:r>
            <w:r>
              <w:rPr>
                <w:rFonts w:ascii="宋体" w:hAnsi="宋体" w:eastAsia="宋体" w:cs="宋体"/>
                <w:spacing w:val="-3"/>
                <w:lang w:eastAsia="zh-CN"/>
              </w:rPr>
              <w:t>效。</w:t>
            </w:r>
          </w:p>
        </w:tc>
      </w:tr>
      <w:tr w14:paraId="60E80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jc w:val="center"/>
        </w:trPr>
        <w:tc>
          <w:tcPr>
            <w:tcW w:w="803" w:type="dxa"/>
            <w:vAlign w:val="center"/>
          </w:tcPr>
          <w:p w14:paraId="7C08A37A">
            <w:pPr>
              <w:pStyle w:val="9"/>
              <w:autoSpaceDE w:val="0"/>
              <w:autoSpaceDN w:val="0"/>
              <w:spacing w:line="333" w:lineRule="auto"/>
              <w:jc w:val="center"/>
              <w:rPr>
                <w:rFonts w:hint="eastAsia" w:ascii="宋体" w:hAnsi="宋体" w:eastAsia="宋体" w:cs="宋体"/>
                <w:lang w:eastAsia="zh-CN"/>
              </w:rPr>
            </w:pPr>
          </w:p>
          <w:p w14:paraId="29E0AE0C">
            <w:pPr>
              <w:pStyle w:val="9"/>
              <w:autoSpaceDE w:val="0"/>
              <w:autoSpaceDN w:val="0"/>
              <w:spacing w:line="333" w:lineRule="auto"/>
              <w:jc w:val="center"/>
              <w:rPr>
                <w:rFonts w:hint="eastAsia" w:ascii="宋体" w:hAnsi="宋体" w:eastAsia="宋体" w:cs="宋体"/>
                <w:lang w:eastAsia="zh-CN"/>
              </w:rPr>
            </w:pPr>
            <w:r>
              <w:rPr>
                <w:rFonts w:hint="eastAsia" w:ascii="宋体" w:hAnsi="宋体" w:eastAsia="宋体" w:cs="宋体"/>
                <w:lang w:eastAsia="zh-CN"/>
              </w:rPr>
              <w:t>6</w:t>
            </w:r>
          </w:p>
        </w:tc>
        <w:tc>
          <w:tcPr>
            <w:tcW w:w="7463" w:type="dxa"/>
            <w:vAlign w:val="center"/>
          </w:tcPr>
          <w:p w14:paraId="3714ADE2">
            <w:pPr>
              <w:autoSpaceDE w:val="0"/>
              <w:autoSpaceDN w:val="0"/>
              <w:spacing w:before="60" w:line="273" w:lineRule="auto"/>
              <w:ind w:left="110" w:right="99" w:hanging="1"/>
              <w:jc w:val="both"/>
              <w:rPr>
                <w:rFonts w:hint="eastAsia" w:ascii="宋体" w:hAnsi="宋体" w:eastAsia="宋体" w:cs="宋体"/>
                <w:spacing w:val="1"/>
                <w:lang w:eastAsia="zh-CN"/>
              </w:rPr>
            </w:pPr>
            <w:r>
              <w:rPr>
                <w:rFonts w:hint="eastAsia" w:ascii="宋体" w:hAnsi="宋体" w:eastAsia="宋体" w:cs="宋体"/>
                <w:spacing w:val="1"/>
                <w:lang w:eastAsia="zh-CN"/>
              </w:rPr>
              <w:t>产品具备运行时可视化监控能力，可对数据节点的运行状态，如：资源占用情况和数据使用情况等信息进行监控管理。</w:t>
            </w:r>
          </w:p>
        </w:tc>
      </w:tr>
      <w:tr w14:paraId="5B838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803" w:type="dxa"/>
            <w:vAlign w:val="center"/>
          </w:tcPr>
          <w:p w14:paraId="57E94532">
            <w:pPr>
              <w:pStyle w:val="9"/>
              <w:autoSpaceDE w:val="0"/>
              <w:autoSpaceDN w:val="0"/>
              <w:spacing w:line="333" w:lineRule="auto"/>
              <w:jc w:val="center"/>
              <w:rPr>
                <w:rFonts w:hint="eastAsia" w:ascii="宋体" w:hAnsi="宋体" w:eastAsia="宋体" w:cs="宋体"/>
                <w:lang w:eastAsia="zh-CN"/>
              </w:rPr>
            </w:pPr>
          </w:p>
          <w:p w14:paraId="4B198737">
            <w:pPr>
              <w:pStyle w:val="9"/>
              <w:autoSpaceDE w:val="0"/>
              <w:autoSpaceDN w:val="0"/>
              <w:spacing w:line="333" w:lineRule="auto"/>
              <w:jc w:val="center"/>
              <w:rPr>
                <w:rFonts w:hint="eastAsia" w:ascii="宋体" w:hAnsi="宋体" w:eastAsia="宋体" w:cs="宋体"/>
                <w:lang w:eastAsia="zh-CN"/>
              </w:rPr>
            </w:pPr>
            <w:r>
              <w:rPr>
                <w:rFonts w:hint="eastAsia" w:ascii="宋体" w:hAnsi="宋体" w:eastAsia="宋体" w:cs="宋体"/>
                <w:lang w:eastAsia="zh-CN"/>
              </w:rPr>
              <w:t>7</w:t>
            </w:r>
          </w:p>
        </w:tc>
        <w:tc>
          <w:tcPr>
            <w:tcW w:w="7463" w:type="dxa"/>
            <w:vAlign w:val="center"/>
          </w:tcPr>
          <w:p w14:paraId="3CE9FC49">
            <w:pPr>
              <w:autoSpaceDE w:val="0"/>
              <w:autoSpaceDN w:val="0"/>
              <w:spacing w:before="60" w:line="273" w:lineRule="auto"/>
              <w:ind w:left="110" w:right="99" w:hanging="1"/>
              <w:jc w:val="both"/>
              <w:rPr>
                <w:rFonts w:hint="eastAsia" w:ascii="宋体" w:hAnsi="宋体" w:eastAsia="宋体" w:cs="宋体"/>
                <w:spacing w:val="1"/>
                <w:lang w:eastAsia="zh-CN"/>
              </w:rPr>
            </w:pPr>
            <w:r>
              <w:rPr>
                <w:rFonts w:hint="eastAsia" w:ascii="宋体" w:hAnsi="宋体" w:eastAsia="宋体" w:cs="宋体"/>
                <w:spacing w:val="1"/>
                <w:lang w:eastAsia="zh-CN"/>
              </w:rPr>
              <w:t>产品具备运行时可视化缓存数据维护能力，可通过可视化管理界面，完成缓存数据检索查询，并支持缓存数据的新增、修改、删除等操作。</w:t>
            </w:r>
          </w:p>
        </w:tc>
      </w:tr>
      <w:tr w14:paraId="123F0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803" w:type="dxa"/>
            <w:vAlign w:val="center"/>
          </w:tcPr>
          <w:p w14:paraId="6EB2690D">
            <w:pPr>
              <w:pStyle w:val="9"/>
              <w:autoSpaceDE w:val="0"/>
              <w:autoSpaceDN w:val="0"/>
              <w:spacing w:line="333" w:lineRule="auto"/>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7463" w:type="dxa"/>
            <w:vAlign w:val="center"/>
          </w:tcPr>
          <w:p w14:paraId="74A7DB40">
            <w:pPr>
              <w:autoSpaceDE w:val="0"/>
              <w:autoSpaceDN w:val="0"/>
              <w:spacing w:before="60" w:line="273" w:lineRule="auto"/>
              <w:ind w:left="110" w:right="99" w:hanging="1"/>
              <w:jc w:val="both"/>
              <w:rPr>
                <w:rFonts w:hint="eastAsia" w:ascii="宋体" w:hAnsi="宋体" w:eastAsia="宋体" w:cs="宋体"/>
                <w:spacing w:val="1"/>
                <w:lang w:eastAsia="zh-CN"/>
              </w:rPr>
            </w:pPr>
            <w:r>
              <w:rPr>
                <w:rFonts w:hint="eastAsia" w:ascii="宋体" w:hAnsi="宋体" w:eastAsia="宋体" w:cs="宋体"/>
                <w:spacing w:val="1"/>
                <w:lang w:eastAsia="zh-CN"/>
              </w:rPr>
              <w:t>为保证技术先进性，必须符合最新标准规范，通过Jakarta EE 11官方兼容认证，提供Jakarta EE 11标准兼容认证的查询网址及网页截图。</w:t>
            </w:r>
          </w:p>
        </w:tc>
      </w:tr>
      <w:tr w14:paraId="1F7AB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803" w:type="dxa"/>
            <w:vAlign w:val="center"/>
          </w:tcPr>
          <w:p w14:paraId="0D45F946">
            <w:pPr>
              <w:pStyle w:val="9"/>
              <w:autoSpaceDE w:val="0"/>
              <w:autoSpaceDN w:val="0"/>
              <w:spacing w:line="333" w:lineRule="auto"/>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7463" w:type="dxa"/>
            <w:vAlign w:val="center"/>
          </w:tcPr>
          <w:p w14:paraId="116EC0B6">
            <w:pPr>
              <w:autoSpaceDE w:val="0"/>
              <w:autoSpaceDN w:val="0"/>
              <w:spacing w:before="60" w:line="273" w:lineRule="auto"/>
              <w:ind w:left="110" w:right="99" w:hanging="1"/>
              <w:jc w:val="both"/>
              <w:rPr>
                <w:rFonts w:hint="eastAsia" w:ascii="宋体" w:hAnsi="宋体" w:eastAsia="宋体" w:cs="宋体"/>
                <w:spacing w:val="1"/>
                <w:lang w:eastAsia="zh-CN"/>
              </w:rPr>
            </w:pPr>
            <w:r>
              <w:rPr>
                <w:rFonts w:hint="eastAsia" w:ascii="宋体" w:hAnsi="宋体" w:eastAsia="宋体" w:cs="宋体"/>
                <w:spacing w:val="1"/>
                <w:lang w:eastAsia="zh-CN"/>
              </w:rPr>
              <w:t>内置类加载冲突检测工具，可以检测出应用部署和运行过程中哪些类存在类加载冲突问题，并能自动生成冲突检测报告，方便快速定位和解决应用类加载问题。提供产品功能截图。</w:t>
            </w:r>
          </w:p>
        </w:tc>
      </w:tr>
      <w:tr w14:paraId="423D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803" w:type="dxa"/>
            <w:vAlign w:val="center"/>
          </w:tcPr>
          <w:p w14:paraId="6736F0C5">
            <w:pPr>
              <w:pStyle w:val="9"/>
              <w:autoSpaceDE w:val="0"/>
              <w:autoSpaceDN w:val="0"/>
              <w:spacing w:line="333" w:lineRule="auto"/>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7463" w:type="dxa"/>
            <w:vAlign w:val="center"/>
          </w:tcPr>
          <w:p w14:paraId="0095201E">
            <w:pPr>
              <w:autoSpaceDE w:val="0"/>
              <w:autoSpaceDN w:val="0"/>
              <w:spacing w:before="60" w:line="273" w:lineRule="auto"/>
              <w:ind w:left="110" w:right="99" w:hanging="1"/>
              <w:jc w:val="both"/>
              <w:rPr>
                <w:rFonts w:hint="eastAsia" w:ascii="宋体" w:hAnsi="宋体" w:eastAsia="宋体" w:cs="宋体"/>
                <w:spacing w:val="1"/>
                <w:lang w:eastAsia="zh-CN"/>
              </w:rPr>
            </w:pPr>
            <w:r>
              <w:rPr>
                <w:rFonts w:hint="eastAsia" w:ascii="宋体" w:hAnsi="宋体" w:eastAsia="宋体" w:cs="宋体"/>
                <w:spacing w:val="1"/>
                <w:lang w:eastAsia="zh-CN"/>
              </w:rPr>
              <w:t>监控服务可以选择监视信息的回放时间段，方便运维人员了解过去某段时间的系统和应用的监控情况。提供产品功能截图。</w:t>
            </w:r>
          </w:p>
        </w:tc>
      </w:tr>
      <w:tr w14:paraId="426D3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7" w:hRule="atLeast"/>
          <w:jc w:val="center"/>
        </w:trPr>
        <w:tc>
          <w:tcPr>
            <w:tcW w:w="803" w:type="dxa"/>
            <w:vAlign w:val="center"/>
          </w:tcPr>
          <w:p w14:paraId="59823CF8">
            <w:pPr>
              <w:pStyle w:val="9"/>
              <w:autoSpaceDE w:val="0"/>
              <w:autoSpaceDN w:val="0"/>
              <w:spacing w:line="333" w:lineRule="auto"/>
              <w:jc w:val="center"/>
              <w:rPr>
                <w:rFonts w:hint="eastAsia" w:ascii="宋体" w:hAnsi="宋体" w:eastAsia="宋体" w:cs="宋体"/>
                <w:lang w:val="en-US" w:eastAsia="zh-CN"/>
              </w:rPr>
            </w:pPr>
            <w:r>
              <w:rPr>
                <w:rFonts w:hint="eastAsia" w:ascii="宋体" w:hAnsi="宋体" w:eastAsia="宋体" w:cs="宋体"/>
                <w:lang w:val="en-US" w:eastAsia="zh-CN"/>
              </w:rPr>
              <w:t>11</w:t>
            </w:r>
          </w:p>
        </w:tc>
        <w:tc>
          <w:tcPr>
            <w:tcW w:w="7463" w:type="dxa"/>
            <w:vAlign w:val="center"/>
          </w:tcPr>
          <w:p w14:paraId="469E5238">
            <w:pPr>
              <w:autoSpaceDE w:val="0"/>
              <w:autoSpaceDN w:val="0"/>
              <w:spacing w:before="60" w:line="273" w:lineRule="auto"/>
              <w:ind w:left="110" w:right="99" w:hanging="1"/>
              <w:jc w:val="both"/>
              <w:rPr>
                <w:rFonts w:hint="eastAsia" w:ascii="宋体" w:hAnsi="宋体" w:eastAsia="宋体" w:cs="宋体"/>
                <w:spacing w:val="1"/>
                <w:lang w:eastAsia="zh-CN"/>
              </w:rPr>
            </w:pPr>
            <w:r>
              <w:rPr>
                <w:rFonts w:hint="eastAsia" w:ascii="宋体" w:hAnsi="宋体" w:eastAsia="宋体" w:cs="宋体"/>
                <w:spacing w:val="1"/>
                <w:lang w:eastAsia="zh-CN"/>
              </w:rPr>
              <w:t>支持命令行审计功能，能记录每次命令行操作。提供产品功能截图。</w:t>
            </w:r>
          </w:p>
        </w:tc>
      </w:tr>
    </w:tbl>
    <w:p w14:paraId="00AABD82">
      <w:pPr>
        <w:spacing w:line="360" w:lineRule="auto"/>
        <w:ind w:firstLine="0" w:firstLineChars="0"/>
        <w:contextualSpacing/>
        <w:rPr>
          <w:rFonts w:hint="eastAsia" w:ascii="宋体" w:hAnsi="宋体" w:eastAsia="宋体" w:cs="宋体"/>
          <w:bCs/>
          <w:sz w:val="24"/>
          <w:lang w:eastAsia="zh-CN"/>
        </w:rPr>
      </w:pPr>
    </w:p>
    <w:p w14:paraId="73E2B069">
      <w:pPr>
        <w:spacing w:line="360" w:lineRule="auto"/>
        <w:ind w:firstLine="480" w:firstLineChars="200"/>
        <w:contextualSpacing/>
        <w:rPr>
          <w:rFonts w:hint="eastAsia" w:ascii="宋体" w:hAnsi="宋体" w:eastAsia="宋体" w:cs="宋体"/>
          <w:bCs/>
          <w:sz w:val="24"/>
          <w:lang w:eastAsia="zh-CN"/>
        </w:rPr>
      </w:pPr>
      <w:r>
        <w:rPr>
          <w:rFonts w:hint="eastAsia" w:ascii="宋体" w:hAnsi="宋体" w:eastAsia="宋体" w:cs="宋体"/>
          <w:bCs/>
          <w:sz w:val="24"/>
          <w:lang w:eastAsia="zh-CN"/>
        </w:rPr>
        <w:t>2.2采购标的需满足的服务标准、期限、效率等要求</w:t>
      </w:r>
    </w:p>
    <w:p w14:paraId="22985EC0">
      <w:pPr>
        <w:spacing w:line="360" w:lineRule="auto"/>
        <w:ind w:firstLine="420" w:firstLineChars="200"/>
        <w:contextualSpacing/>
        <w:rPr>
          <w:rFonts w:hint="eastAsia" w:ascii="宋体" w:hAnsi="宋体" w:eastAsia="宋体" w:cs="宋体"/>
          <w:bCs/>
          <w:lang w:eastAsia="zh-CN"/>
        </w:rPr>
      </w:pPr>
      <w:r>
        <w:rPr>
          <w:rFonts w:ascii="宋体" w:hAnsi="宋体" w:eastAsia="宋体" w:cs="宋体"/>
          <w:bCs/>
          <w:lang w:eastAsia="zh-CN"/>
        </w:rPr>
        <w:t>1.</w:t>
      </w:r>
      <w:r>
        <w:rPr>
          <w:rFonts w:hint="eastAsia" w:ascii="宋体" w:hAnsi="宋体" w:eastAsia="宋体" w:cs="宋体"/>
          <w:bCs/>
          <w:lang w:eastAsia="zh-CN"/>
        </w:rPr>
        <w:t>提供相关产品的正版软件采购，并包含为期三年的维护服务，提供承诺函并加盖投标人公章。</w:t>
      </w:r>
    </w:p>
    <w:p w14:paraId="659FE90B">
      <w:pPr>
        <w:spacing w:line="360" w:lineRule="auto"/>
        <w:ind w:firstLine="420" w:firstLineChars="200"/>
        <w:contextualSpacing/>
        <w:rPr>
          <w:rFonts w:hint="eastAsia" w:ascii="宋体" w:hAnsi="宋体" w:eastAsia="宋体" w:cs="宋体"/>
          <w:bCs/>
          <w:lang w:eastAsia="zh-CN"/>
        </w:rPr>
      </w:pPr>
      <w:r>
        <w:rPr>
          <w:rFonts w:ascii="宋体" w:hAnsi="宋体" w:eastAsia="宋体" w:cs="宋体"/>
          <w:bCs/>
          <w:lang w:eastAsia="zh-CN"/>
        </w:rPr>
        <w:t>2.</w:t>
      </w:r>
      <w:r>
        <w:rPr>
          <w:rFonts w:hint="eastAsia" w:ascii="宋体" w:hAnsi="宋体" w:eastAsia="宋体" w:cs="宋体"/>
          <w:bCs/>
          <w:lang w:eastAsia="zh-CN"/>
        </w:rPr>
        <w:t>产品部署及使用指导。支持通过电话、邮件、官网等远程方式，对系统部署提供相关技术指导工作，包括不同介质安装源制作、系统分区建议、安装过程配置等。</w:t>
      </w:r>
    </w:p>
    <w:p w14:paraId="398F4E90">
      <w:pPr>
        <w:spacing w:line="360" w:lineRule="auto"/>
        <w:ind w:firstLine="420" w:firstLineChars="200"/>
        <w:contextualSpacing/>
        <w:rPr>
          <w:rFonts w:hint="eastAsia" w:ascii="宋体" w:hAnsi="宋体" w:eastAsia="宋体" w:cs="宋体"/>
          <w:bCs/>
          <w:lang w:eastAsia="zh-CN"/>
        </w:rPr>
      </w:pPr>
      <w:r>
        <w:rPr>
          <w:rFonts w:ascii="宋体" w:hAnsi="宋体" w:eastAsia="宋体" w:cs="宋体"/>
          <w:bCs/>
          <w:lang w:eastAsia="zh-CN"/>
        </w:rPr>
        <w:t>3.</w:t>
      </w:r>
      <w:r>
        <w:rPr>
          <w:rFonts w:hint="eastAsia" w:ascii="宋体" w:hAnsi="宋体" w:eastAsia="宋体" w:cs="宋体"/>
          <w:bCs/>
          <w:lang w:eastAsia="zh-CN"/>
        </w:rPr>
        <w:t>产品系统升级。支持提供在线升级服务（同一系统版本内升级），包括产品新功能、</w:t>
      </w:r>
      <w:r>
        <w:rPr>
          <w:rFonts w:ascii="宋体" w:hAnsi="宋体" w:eastAsia="宋体" w:cs="宋体"/>
          <w:bCs/>
          <w:lang w:eastAsia="zh-CN"/>
        </w:rPr>
        <w:t>Bug</w:t>
      </w:r>
      <w:r>
        <w:rPr>
          <w:rFonts w:hint="eastAsia" w:ascii="宋体" w:hAnsi="宋体" w:eastAsia="宋体" w:cs="宋体"/>
          <w:bCs/>
          <w:lang w:eastAsia="zh-CN"/>
        </w:rPr>
        <w:t>修复、安全问题修复等，但不含内网升级。</w:t>
      </w:r>
    </w:p>
    <w:p w14:paraId="2565AF9F">
      <w:pPr>
        <w:spacing w:line="360" w:lineRule="auto"/>
        <w:ind w:firstLine="420" w:firstLineChars="200"/>
        <w:contextualSpacing/>
        <w:rPr>
          <w:rFonts w:hint="eastAsia" w:ascii="宋体" w:hAnsi="宋体" w:eastAsia="宋体" w:cs="宋体"/>
          <w:bCs/>
          <w:lang w:eastAsia="zh-CN"/>
        </w:rPr>
      </w:pPr>
      <w:r>
        <w:rPr>
          <w:rFonts w:ascii="宋体" w:hAnsi="宋体" w:eastAsia="宋体" w:cs="宋体"/>
          <w:bCs/>
          <w:lang w:eastAsia="zh-CN"/>
        </w:rPr>
        <w:t>4.</w:t>
      </w:r>
      <w:r>
        <w:rPr>
          <w:rFonts w:hint="eastAsia" w:ascii="宋体" w:hAnsi="宋体" w:eastAsia="宋体" w:cs="宋体"/>
          <w:bCs/>
          <w:lang w:eastAsia="zh-CN"/>
        </w:rPr>
        <w:t>访问技术资源的方式。支持通过电话、微信公众号、电子邮件等与中标人建立联系，解决相关软件问题。</w:t>
      </w:r>
    </w:p>
    <w:p w14:paraId="4D8BD945">
      <w:pPr>
        <w:spacing w:line="360" w:lineRule="auto"/>
        <w:ind w:firstLine="420" w:firstLineChars="200"/>
        <w:contextualSpacing/>
        <w:rPr>
          <w:rFonts w:hint="eastAsia" w:ascii="宋体" w:hAnsi="宋体" w:eastAsia="宋体" w:cs="宋体"/>
          <w:bCs/>
          <w:lang w:eastAsia="zh-CN"/>
        </w:rPr>
      </w:pPr>
      <w:r>
        <w:rPr>
          <w:rFonts w:ascii="宋体" w:hAnsi="宋体" w:eastAsia="宋体" w:cs="宋体"/>
          <w:bCs/>
          <w:lang w:eastAsia="zh-CN"/>
        </w:rPr>
        <w:t>5.</w:t>
      </w:r>
      <w:r>
        <w:rPr>
          <w:rFonts w:hint="eastAsia" w:ascii="宋体" w:hAnsi="宋体" w:eastAsia="宋体" w:cs="宋体"/>
          <w:bCs/>
          <w:lang w:eastAsia="zh-CN"/>
        </w:rPr>
        <w:t>软件更新使用许可。在已购买原始软件授权许可的情况下，可获取本服务覆盖的软件更新使用许可，但跨大版本更新非免费提供。对于涉及的第三方软件产品，应遵循第三方软件的当前许可条款（其中包括依据该服务提供的任何第三方软件许可条款）。</w:t>
      </w:r>
    </w:p>
    <w:p w14:paraId="093A94E0">
      <w:pPr>
        <w:spacing w:line="360" w:lineRule="auto"/>
        <w:ind w:firstLine="420" w:firstLineChars="200"/>
        <w:contextualSpacing/>
        <w:rPr>
          <w:rFonts w:hint="eastAsia" w:ascii="宋体" w:hAnsi="宋体" w:eastAsia="宋体" w:cs="宋体"/>
          <w:bCs/>
          <w:lang w:eastAsia="zh-CN"/>
        </w:rPr>
      </w:pPr>
      <w:r>
        <w:rPr>
          <w:rFonts w:ascii="宋体" w:hAnsi="宋体" w:eastAsia="宋体" w:cs="宋体"/>
          <w:bCs/>
          <w:lang w:eastAsia="zh-CN"/>
        </w:rPr>
        <w:t>6.</w:t>
      </w:r>
      <w:r>
        <w:rPr>
          <w:rFonts w:hint="eastAsia" w:ascii="宋体" w:hAnsi="宋体" w:eastAsia="宋体" w:cs="宋体"/>
          <w:bCs/>
          <w:lang w:eastAsia="zh-CN"/>
        </w:rPr>
        <w:t>软件支持服务。软件出现问题后，原厂工程师将根据故障严重级别做出相应的响应。在工作时段范围以外接听并应答的呼叫，响应和处理时间从正常工作时间开始算起。中标人需提供故障诊断与处置、应用使用指导和远程问题处理等服务。</w:t>
      </w:r>
    </w:p>
    <w:p w14:paraId="0B7C15A8">
      <w:pPr>
        <w:spacing w:line="360" w:lineRule="auto"/>
        <w:ind w:firstLine="420" w:firstLineChars="200"/>
        <w:contextualSpacing/>
        <w:rPr>
          <w:rFonts w:hint="eastAsia" w:ascii="宋体" w:hAnsi="宋体" w:eastAsia="宋体" w:cs="宋体"/>
          <w:bCs/>
          <w:lang w:eastAsia="zh-CN"/>
        </w:rPr>
      </w:pPr>
      <w:r>
        <w:rPr>
          <w:rFonts w:ascii="宋体" w:hAnsi="宋体" w:eastAsia="宋体" w:cs="宋体"/>
          <w:bCs/>
          <w:lang w:eastAsia="zh-CN"/>
        </w:rPr>
        <w:t>7.</w:t>
      </w:r>
      <w:r>
        <w:rPr>
          <w:rFonts w:hint="eastAsia" w:ascii="宋体" w:hAnsi="宋体" w:eastAsia="宋体" w:cs="宋体"/>
          <w:bCs/>
          <w:lang w:eastAsia="zh-CN"/>
        </w:rPr>
        <w:t>软件功能及运维支持。原厂需提供有关产品功能、已知问题、可用解决方案以及运维建议和帮助等各方面的信息。</w:t>
      </w:r>
    </w:p>
    <w:p w14:paraId="4A2B3510">
      <w:pPr>
        <w:spacing w:line="360" w:lineRule="auto"/>
        <w:ind w:firstLine="420" w:firstLineChars="200"/>
        <w:contextualSpacing/>
        <w:rPr>
          <w:rFonts w:hint="eastAsia" w:ascii="宋体" w:hAnsi="宋体" w:eastAsia="宋体" w:cs="宋体"/>
          <w:bCs/>
          <w:lang w:eastAsia="zh-CN"/>
        </w:rPr>
      </w:pPr>
      <w:r>
        <w:rPr>
          <w:rFonts w:ascii="宋体" w:hAnsi="宋体" w:eastAsia="宋体" w:cs="宋体"/>
          <w:bCs/>
          <w:lang w:eastAsia="zh-CN"/>
        </w:rPr>
        <w:t xml:space="preserve">8. 5*8 </w:t>
      </w:r>
      <w:r>
        <w:rPr>
          <w:rFonts w:hint="eastAsia" w:ascii="宋体" w:hAnsi="宋体" w:eastAsia="宋体" w:cs="宋体"/>
          <w:bCs/>
          <w:lang w:eastAsia="zh-CN"/>
        </w:rPr>
        <w:t>远程技术支持。服务范围主要包括：</w:t>
      </w:r>
    </w:p>
    <w:p w14:paraId="17FF5D50">
      <w:pPr>
        <w:spacing w:line="360" w:lineRule="auto"/>
        <w:ind w:firstLine="420" w:firstLineChars="200"/>
        <w:contextualSpacing/>
        <w:rPr>
          <w:rFonts w:hint="eastAsia" w:ascii="宋体" w:hAnsi="宋体" w:eastAsia="宋体" w:cs="宋体"/>
          <w:bCs/>
          <w:lang w:eastAsia="zh-CN"/>
        </w:rPr>
      </w:pPr>
      <w:r>
        <w:rPr>
          <w:rFonts w:ascii="宋体" w:hAnsi="宋体" w:eastAsia="宋体" w:cs="宋体"/>
          <w:bCs/>
          <w:lang w:eastAsia="zh-CN"/>
        </w:rPr>
        <w:t>1</w:t>
      </w:r>
      <w:r>
        <w:rPr>
          <w:rFonts w:hint="eastAsia" w:ascii="宋体" w:hAnsi="宋体" w:eastAsia="宋体" w:cs="宋体"/>
          <w:bCs/>
          <w:lang w:eastAsia="zh-CN"/>
        </w:rPr>
        <w:t>）技术问题分析、排查，对复杂问题确定问题范围；</w:t>
      </w:r>
    </w:p>
    <w:p w14:paraId="336EAB33">
      <w:pPr>
        <w:spacing w:line="360" w:lineRule="auto"/>
        <w:ind w:firstLine="420" w:firstLineChars="200"/>
        <w:contextualSpacing/>
        <w:rPr>
          <w:rFonts w:hint="eastAsia" w:ascii="宋体" w:hAnsi="宋体" w:eastAsia="宋体" w:cs="宋体"/>
          <w:bCs/>
          <w:lang w:eastAsia="zh-CN"/>
        </w:rPr>
      </w:pPr>
      <w:r>
        <w:rPr>
          <w:rFonts w:ascii="宋体" w:hAnsi="宋体" w:eastAsia="宋体" w:cs="宋体"/>
          <w:bCs/>
          <w:lang w:eastAsia="zh-CN"/>
        </w:rPr>
        <w:t>2</w:t>
      </w:r>
      <w:r>
        <w:rPr>
          <w:rFonts w:hint="eastAsia" w:ascii="宋体" w:hAnsi="宋体" w:eastAsia="宋体" w:cs="宋体"/>
          <w:bCs/>
          <w:lang w:eastAsia="zh-CN"/>
        </w:rPr>
        <w:t>）技术问题快速定位，分析原因并修复故障；</w:t>
      </w:r>
    </w:p>
    <w:p w14:paraId="2482D633">
      <w:pPr>
        <w:spacing w:line="360" w:lineRule="auto"/>
        <w:ind w:firstLine="420" w:firstLineChars="200"/>
        <w:contextualSpacing/>
        <w:rPr>
          <w:rFonts w:hint="eastAsia" w:ascii="宋体" w:hAnsi="宋体" w:eastAsia="宋体" w:cs="宋体"/>
          <w:bCs/>
          <w:lang w:eastAsia="zh-CN"/>
        </w:rPr>
      </w:pPr>
      <w:r>
        <w:rPr>
          <w:rFonts w:ascii="宋体" w:hAnsi="宋体" w:eastAsia="宋体" w:cs="宋体"/>
          <w:bCs/>
          <w:lang w:eastAsia="zh-CN"/>
        </w:rPr>
        <w:t>3</w:t>
      </w:r>
      <w:r>
        <w:rPr>
          <w:rFonts w:hint="eastAsia" w:ascii="宋体" w:hAnsi="宋体" w:eastAsia="宋体" w:cs="宋体"/>
          <w:bCs/>
          <w:lang w:eastAsia="zh-CN"/>
        </w:rPr>
        <w:t>）疑难问题处理及与研发团队协调，代码级缺陷、</w:t>
      </w:r>
      <w:r>
        <w:rPr>
          <w:rFonts w:ascii="宋体" w:hAnsi="宋体" w:eastAsia="宋体" w:cs="宋体"/>
          <w:bCs/>
          <w:lang w:eastAsia="zh-CN"/>
        </w:rPr>
        <w:t>Bug</w:t>
      </w:r>
      <w:r>
        <w:rPr>
          <w:rFonts w:hint="eastAsia" w:ascii="宋体" w:hAnsi="宋体" w:eastAsia="宋体" w:cs="宋体"/>
          <w:bCs/>
          <w:lang w:eastAsia="zh-CN"/>
        </w:rPr>
        <w:t>、漏洞补丁处理，重、难点问题的技术攻关；</w:t>
      </w:r>
    </w:p>
    <w:p w14:paraId="5A5B9323">
      <w:pPr>
        <w:spacing w:line="360" w:lineRule="auto"/>
        <w:ind w:firstLine="420" w:firstLineChars="200"/>
        <w:contextualSpacing/>
        <w:rPr>
          <w:rFonts w:hint="eastAsia" w:ascii="宋体" w:hAnsi="宋体" w:eastAsia="宋体" w:cs="宋体"/>
          <w:bCs/>
          <w:lang w:eastAsia="zh-CN"/>
        </w:rPr>
      </w:pPr>
      <w:r>
        <w:rPr>
          <w:rFonts w:ascii="宋体" w:hAnsi="宋体" w:eastAsia="宋体" w:cs="宋体"/>
          <w:bCs/>
          <w:lang w:eastAsia="zh-CN"/>
        </w:rPr>
        <w:t>4</w:t>
      </w:r>
      <w:r>
        <w:rPr>
          <w:rFonts w:hint="eastAsia" w:ascii="宋体" w:hAnsi="宋体" w:eastAsia="宋体" w:cs="宋体"/>
          <w:bCs/>
          <w:lang w:eastAsia="zh-CN"/>
        </w:rPr>
        <w:t>）</w:t>
      </w:r>
      <w:r>
        <w:rPr>
          <w:rFonts w:ascii="宋体" w:hAnsi="宋体" w:eastAsia="宋体" w:cs="宋体"/>
          <w:bCs/>
          <w:lang w:eastAsia="zh-CN"/>
        </w:rPr>
        <w:t>5*8</w:t>
      </w:r>
      <w:r>
        <w:rPr>
          <w:rFonts w:hint="eastAsia" w:ascii="宋体" w:hAnsi="宋体" w:eastAsia="宋体" w:cs="宋体"/>
          <w:bCs/>
          <w:lang w:eastAsia="zh-CN"/>
        </w:rPr>
        <w:t>小时常规技术支持，包括电话、邮箱、微信、在线等方式。</w:t>
      </w:r>
    </w:p>
    <w:p w14:paraId="16676BCE">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9</w:t>
      </w:r>
      <w:r>
        <w:rPr>
          <w:rFonts w:ascii="宋体" w:hAnsi="宋体" w:eastAsia="宋体" w:cs="宋体"/>
          <w:bCs/>
          <w:lang w:eastAsia="zh-CN"/>
        </w:rPr>
        <w:t xml:space="preserve">. </w:t>
      </w:r>
      <w:r>
        <w:rPr>
          <w:rFonts w:hint="eastAsia" w:ascii="宋体" w:hAnsi="宋体" w:eastAsia="宋体" w:cs="宋体"/>
          <w:bCs/>
          <w:lang w:eastAsia="zh-CN"/>
        </w:rPr>
        <w:t>数据迁移技术支持。对采购人在数据迁过程中提供所需的技术支持，保证数据迁移后系统能够正常运行。</w:t>
      </w:r>
    </w:p>
    <w:p w14:paraId="40DE5985">
      <w:pPr>
        <w:spacing w:line="360" w:lineRule="auto"/>
        <w:ind w:firstLine="480" w:firstLineChars="200"/>
        <w:contextualSpacing/>
        <w:rPr>
          <w:rFonts w:hint="eastAsia" w:ascii="宋体" w:hAnsi="宋体" w:eastAsia="宋体" w:cs="宋体"/>
          <w:bCs/>
          <w:sz w:val="24"/>
          <w:lang w:eastAsia="zh-CN"/>
        </w:rPr>
      </w:pPr>
      <w:r>
        <w:rPr>
          <w:rFonts w:hint="eastAsia" w:ascii="宋体" w:hAnsi="宋体" w:eastAsia="宋体" w:cs="宋体"/>
          <w:bCs/>
          <w:sz w:val="24"/>
          <w:lang w:eastAsia="zh-CN"/>
        </w:rPr>
        <w:t>2.3需由供应商提供设计方案、解决方案或者组织方案的采购项目，应当说明采购标的的功能、应用场景、目标等基本要求</w:t>
      </w:r>
    </w:p>
    <w:p w14:paraId="33DB57B8">
      <w:pPr>
        <w:spacing w:line="360" w:lineRule="auto"/>
        <w:ind w:firstLine="422" w:firstLineChars="200"/>
        <w:contextualSpacing/>
        <w:rPr>
          <w:rFonts w:hint="eastAsia" w:ascii="宋体" w:hAnsi="宋体" w:eastAsia="宋体" w:cs="宋体"/>
          <w:b/>
          <w:lang w:eastAsia="zh-CN"/>
        </w:rPr>
      </w:pPr>
      <w:r>
        <w:rPr>
          <w:rFonts w:hint="eastAsia" w:ascii="宋体" w:hAnsi="宋体" w:eastAsia="宋体" w:cs="宋体"/>
          <w:b/>
          <w:lang w:eastAsia="zh-CN"/>
        </w:rPr>
        <w:t>建设内容</w:t>
      </w:r>
    </w:p>
    <w:p w14:paraId="4F67C13D">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对信用系统开展升级改造工作，采购操作系统、数据库（包括</w:t>
      </w:r>
      <w:r>
        <w:rPr>
          <w:rFonts w:hint="eastAsia" w:ascii="宋体" w:hAnsi="宋体" w:cs="宋体"/>
          <w:bCs/>
          <w:lang w:eastAsia="zh-CN"/>
        </w:rPr>
        <w:t>单机版</w:t>
      </w:r>
      <w:r>
        <w:rPr>
          <w:rFonts w:hint="eastAsia" w:ascii="宋体" w:hAnsi="宋体" w:eastAsia="宋体" w:cs="宋体"/>
          <w:bCs/>
          <w:lang w:eastAsia="zh-CN"/>
        </w:rPr>
        <w:t>数据库和分布式数据库）、中间件（包括消息中间件和缓存中间件），确保信用系统平稳运行。</w:t>
      </w:r>
    </w:p>
    <w:p w14:paraId="7E2F5A5A">
      <w:pPr>
        <w:spacing w:line="360" w:lineRule="auto"/>
        <w:ind w:firstLine="422" w:firstLineChars="200"/>
        <w:contextualSpacing/>
        <w:rPr>
          <w:rFonts w:hint="eastAsia" w:ascii="宋体" w:hAnsi="宋体" w:eastAsia="宋体" w:cs="宋体"/>
          <w:b/>
          <w:lang w:eastAsia="zh-CN"/>
        </w:rPr>
      </w:pPr>
      <w:r>
        <w:rPr>
          <w:rFonts w:hint="eastAsia" w:ascii="宋体" w:hAnsi="宋体" w:eastAsia="宋体" w:cs="宋体"/>
          <w:b/>
          <w:lang w:eastAsia="zh-CN"/>
        </w:rPr>
        <w:t>技术服务方案</w:t>
      </w:r>
    </w:p>
    <w:p w14:paraId="24EB0F72">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技术服务方案至少需包括项目需求分析、重难点分析、实施方案：</w:t>
      </w:r>
    </w:p>
    <w:p w14:paraId="7710368E">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项目需求分析中，投标人针对现有业务系统使用操作系统等情况有清晰的了解，并能结合现状对操作系统等产品的选型和分配进行详细设计，且方案具有针对性。</w:t>
      </w:r>
    </w:p>
    <w:p w14:paraId="4560809A">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项目重难点分析中，投标人对于项目重点难点进行分析。涉及项目基础软件资源需求、部署需求、数据安全等需求。</w:t>
      </w:r>
    </w:p>
    <w:p w14:paraId="009909AD">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实施方案中，投标人根据项目建设要求，提供切合实际的基础软件安装调试方案。针对本项目总体时间要求，制定采购、安装部署的实施进度和管理措施，制定完整、详细的项目计划，计划应合理，可操作性强，对项目过程进行全面和规范的管理。</w:t>
      </w:r>
    </w:p>
    <w:p w14:paraId="1CE0DD2C">
      <w:pPr>
        <w:spacing w:line="360" w:lineRule="auto"/>
        <w:ind w:firstLine="422" w:firstLineChars="200"/>
        <w:contextualSpacing/>
        <w:rPr>
          <w:rFonts w:hint="eastAsia" w:ascii="宋体" w:hAnsi="宋体" w:eastAsia="宋体" w:cs="宋体"/>
          <w:b/>
          <w:lang w:eastAsia="zh-CN"/>
        </w:rPr>
      </w:pPr>
      <w:r>
        <w:rPr>
          <w:rFonts w:hint="eastAsia" w:ascii="宋体" w:hAnsi="宋体" w:eastAsia="宋体" w:cs="宋体"/>
          <w:b/>
          <w:lang w:eastAsia="zh-CN"/>
        </w:rPr>
        <w:t>运维服务及培训方案</w:t>
      </w:r>
    </w:p>
    <w:p w14:paraId="197FA3AA">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投标人需结合采购人的业务情况，提供满足本项目的运维服务及培训方案。</w:t>
      </w:r>
    </w:p>
    <w:p w14:paraId="15DBBE35">
      <w:pPr>
        <w:spacing w:line="360" w:lineRule="auto"/>
        <w:ind w:firstLine="422" w:firstLineChars="200"/>
        <w:contextualSpacing/>
        <w:rPr>
          <w:rFonts w:hint="eastAsia" w:ascii="宋体" w:hAnsi="宋体" w:eastAsia="宋体" w:cs="宋体"/>
          <w:b/>
          <w:lang w:eastAsia="zh-CN"/>
        </w:rPr>
      </w:pPr>
      <w:r>
        <w:rPr>
          <w:rFonts w:hint="eastAsia" w:ascii="宋体" w:hAnsi="宋体" w:eastAsia="宋体" w:cs="宋体"/>
          <w:b/>
          <w:lang w:eastAsia="zh-CN"/>
        </w:rPr>
        <w:t>质量保障方案</w:t>
      </w:r>
    </w:p>
    <w:p w14:paraId="69CCDD60">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投标人需结合采购人的业务情况，提供针对本项目的质量保障方案，在项目执行过程中做好项目质量控制和安全质量控制。</w:t>
      </w:r>
    </w:p>
    <w:p w14:paraId="5CD40EB6">
      <w:pPr>
        <w:spacing w:line="360" w:lineRule="auto"/>
        <w:ind w:firstLine="422" w:firstLineChars="200"/>
        <w:contextualSpacing/>
        <w:rPr>
          <w:rFonts w:hint="eastAsia" w:ascii="宋体" w:hAnsi="宋体" w:eastAsia="宋体" w:cs="宋体"/>
          <w:b/>
          <w:lang w:eastAsia="zh-CN"/>
        </w:rPr>
      </w:pPr>
      <w:r>
        <w:rPr>
          <w:rFonts w:hint="eastAsia" w:ascii="宋体" w:hAnsi="宋体" w:eastAsia="宋体" w:cs="宋体"/>
          <w:b/>
          <w:lang w:eastAsia="zh-CN"/>
        </w:rPr>
        <w:t>项目人员</w:t>
      </w:r>
    </w:p>
    <w:p w14:paraId="734BD26F">
      <w:pPr>
        <w:spacing w:line="360" w:lineRule="auto"/>
        <w:ind w:firstLine="420" w:firstLineChars="200"/>
        <w:contextualSpacing/>
        <w:rPr>
          <w:rFonts w:hint="eastAsia" w:ascii="宋体" w:hAnsi="宋体" w:eastAsia="宋体" w:cs="宋体"/>
          <w:bCs/>
          <w:lang w:eastAsia="zh-CN"/>
        </w:rPr>
      </w:pPr>
      <w:r>
        <w:rPr>
          <w:rFonts w:hint="eastAsia" w:ascii="宋体" w:hAnsi="宋体" w:eastAsia="宋体" w:cs="宋体"/>
          <w:bCs/>
          <w:lang w:eastAsia="zh-CN"/>
        </w:rPr>
        <w:t>为保证项目的顺利实施，投标人需为本项目配备项目经理，项目经理需具备高级信息系统项目管理师证书（计算机技术与软件专业技术资格）或系统集成项目管理工程师证书（计算机技术与软件专业技术资格），具备重要信息系统安全等级保护认证证书。</w:t>
      </w:r>
    </w:p>
    <w:p w14:paraId="0648AF2E">
      <w:pPr>
        <w:spacing w:line="360" w:lineRule="auto"/>
        <w:ind w:firstLine="480" w:firstLineChars="200"/>
        <w:contextualSpacing/>
        <w:rPr>
          <w:rFonts w:hint="eastAsia" w:ascii="宋体" w:hAnsi="宋体" w:eastAsia="宋体" w:cs="宋体"/>
          <w:bCs/>
          <w:sz w:val="24"/>
          <w:szCs w:val="24"/>
          <w:lang w:eastAsia="zh-CN"/>
        </w:rPr>
      </w:pPr>
      <w:r>
        <w:rPr>
          <w:rFonts w:ascii="宋体" w:hAnsi="宋体" w:eastAsia="宋体" w:cs="宋体"/>
          <w:bCs/>
          <w:sz w:val="24"/>
          <w:szCs w:val="24"/>
          <w:lang w:eastAsia="zh-CN"/>
        </w:rPr>
        <w:t>3</w:t>
      </w:r>
      <w:r>
        <w:rPr>
          <w:rFonts w:hint="eastAsia" w:ascii="宋体" w:hAnsi="宋体" w:eastAsia="宋体" w:cs="宋体"/>
          <w:bCs/>
          <w:sz w:val="24"/>
          <w:szCs w:val="24"/>
          <w:lang w:eastAsia="zh-CN"/>
        </w:rPr>
        <w:t>．验收标准</w:t>
      </w:r>
    </w:p>
    <w:p w14:paraId="4EF4C7EF">
      <w:pPr>
        <w:spacing w:line="360" w:lineRule="auto"/>
        <w:ind w:firstLine="420" w:firstLineChars="200"/>
        <w:contextualSpacing/>
        <w:rPr>
          <w:rFonts w:hint="eastAsia" w:ascii="宋体" w:hAnsi="宋体" w:eastAsia="宋体" w:cs="宋体"/>
          <w:bCs/>
          <w:lang w:eastAsia="zh-CN"/>
        </w:rPr>
      </w:pPr>
      <w:r>
        <w:rPr>
          <w:rFonts w:ascii="宋体" w:hAnsi="宋体" w:eastAsia="宋体" w:cs="宋体"/>
          <w:bCs/>
          <w:lang w:eastAsia="zh-CN"/>
        </w:rPr>
        <w:t xml:space="preserve">1. </w:t>
      </w:r>
      <w:r>
        <w:rPr>
          <w:rFonts w:hint="eastAsia" w:ascii="宋体" w:hAnsi="宋体" w:eastAsia="宋体" w:cs="宋体"/>
          <w:bCs/>
          <w:lang w:eastAsia="zh-CN"/>
        </w:rPr>
        <w:t>中标人应保证所供货物是货物生产厂商原厂制造，全新、未使用过的，并完全满足本项目文件规定的质量、性能和规格的要求；</w:t>
      </w:r>
    </w:p>
    <w:p w14:paraId="79FE077C">
      <w:pPr>
        <w:spacing w:line="360" w:lineRule="auto"/>
        <w:ind w:firstLine="420" w:firstLineChars="200"/>
        <w:contextualSpacing/>
        <w:rPr>
          <w:rFonts w:hint="eastAsia" w:ascii="宋体" w:hAnsi="宋体" w:eastAsia="宋体" w:cs="宋体"/>
          <w:b/>
          <w:sz w:val="24"/>
          <w:lang w:eastAsia="zh-CN"/>
        </w:rPr>
      </w:pPr>
      <w:r>
        <w:rPr>
          <w:rFonts w:ascii="宋体" w:hAnsi="宋体" w:eastAsia="宋体" w:cs="宋体"/>
          <w:bCs/>
          <w:lang w:eastAsia="zh-CN"/>
        </w:rPr>
        <w:t xml:space="preserve">2.  </w:t>
      </w:r>
      <w:r>
        <w:rPr>
          <w:rFonts w:hint="eastAsia" w:ascii="宋体" w:hAnsi="宋体" w:eastAsia="宋体" w:cs="宋体"/>
          <w:bCs/>
          <w:lang w:eastAsia="zh-CN"/>
        </w:rPr>
        <w:t>货物的数量、规格、性能和功能等需满足采购方采购要求，完成各系统的联调等工作并完成数据对接</w:t>
      </w:r>
    </w:p>
    <w:p w14:paraId="570382E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35B28"/>
    <w:multiLevelType w:val="singleLevel"/>
    <w:tmpl w:val="A1B35B28"/>
    <w:lvl w:ilvl="0" w:tentative="0">
      <w:start w:val="1"/>
      <w:numFmt w:val="decimal"/>
      <w:lvlText w:val="%1"/>
      <w:lvlJc w:val="left"/>
      <w:pPr>
        <w:tabs>
          <w:tab w:val="left" w:pos="420"/>
        </w:tabs>
        <w:ind w:left="425" w:leftChars="0" w:hanging="425" w:firstLineChars="0"/>
      </w:pPr>
      <w:rPr>
        <w:rFonts w:hint="default"/>
      </w:rPr>
    </w:lvl>
  </w:abstractNum>
  <w:abstractNum w:abstractNumId="1">
    <w:nsid w:val="D015991E"/>
    <w:multiLevelType w:val="singleLevel"/>
    <w:tmpl w:val="D015991E"/>
    <w:lvl w:ilvl="0" w:tentative="0">
      <w:start w:val="1"/>
      <w:numFmt w:val="decimal"/>
      <w:lvlText w:val="%1"/>
      <w:lvlJc w:val="left"/>
      <w:pPr>
        <w:tabs>
          <w:tab w:val="left" w:pos="420"/>
        </w:tabs>
        <w:ind w:left="425" w:leftChars="0" w:hanging="425" w:firstLineChars="0"/>
      </w:pPr>
      <w:rPr>
        <w:rFonts w:hint="default"/>
      </w:rPr>
    </w:lvl>
  </w:abstractNum>
  <w:abstractNum w:abstractNumId="2">
    <w:nsid w:val="F93F4B91"/>
    <w:multiLevelType w:val="singleLevel"/>
    <w:tmpl w:val="F93F4B91"/>
    <w:lvl w:ilvl="0" w:tentative="0">
      <w:start w:val="1"/>
      <w:numFmt w:val="decimal"/>
      <w:lvlText w:val="%1"/>
      <w:lvlJc w:val="left"/>
      <w:pPr>
        <w:tabs>
          <w:tab w:val="left" w:pos="420"/>
        </w:tabs>
        <w:ind w:left="425" w:leftChars="0" w:hanging="425" w:firstLineChars="0"/>
      </w:pPr>
      <w:rPr>
        <w:rFonts w:hint="default"/>
      </w:rPr>
    </w:lvl>
  </w:abstractNum>
  <w:abstractNum w:abstractNumId="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0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customStyle="1" w:styleId="5">
    <w:name w:val="_Style 15"/>
    <w:basedOn w:val="1"/>
    <w:next w:val="6"/>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styleId="6">
    <w:name w:val="List Paragraph"/>
    <w:basedOn w:val="1"/>
    <w:qFormat/>
    <w:uiPriority w:val="34"/>
    <w:pPr>
      <w:ind w:firstLine="420" w:firstLineChars="200"/>
    </w:pPr>
    <w:rPr>
      <w:rFonts w:ascii="Calibri" w:hAnsi="Calibri"/>
      <w:szCs w:val="22"/>
    </w:rPr>
  </w:style>
  <w:style w:type="paragraph" w:customStyle="1" w:styleId="7">
    <w:name w:val="_Style 17"/>
    <w:basedOn w:val="1"/>
    <w:next w:val="6"/>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table" w:customStyle="1" w:styleId="8">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9">
    <w:name w:val="Table Text"/>
    <w:basedOn w:val="2"/>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2026-03-25T07:15:07Z</dcterms:created>
  <dc:creator>luozhao</dc:creator>
  <cp:lastModifiedBy>LZ</cp:lastModifiedBy>
  <dcterms:modified xsi:type="dcterms:W3CDTF">2026-03-25T07:19:14Z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A0057E713A0743D9A16A0E9F09576F30_12</vt:lpwstr>
  </property>
</Properties>
</file>