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48A72">
      <w:pPr>
        <w:spacing w:line="360" w:lineRule="auto"/>
        <w:jc w:val="center"/>
        <w:outlineLvl w:val="0"/>
        <w:rPr>
          <w:b/>
          <w:sz w:val="36"/>
          <w:szCs w:val="36"/>
        </w:rPr>
      </w:pPr>
      <w:r>
        <w:rPr>
          <w:b/>
          <w:sz w:val="36"/>
          <w:szCs w:val="36"/>
        </w:rPr>
        <w:t>采购需求</w:t>
      </w:r>
    </w:p>
    <w:p w14:paraId="4815BF88">
      <w:pPr>
        <w:pStyle w:val="5"/>
        <w:tabs>
          <w:tab w:val="right" w:leader="dot" w:pos="8937"/>
        </w:tabs>
      </w:pPr>
    </w:p>
    <w:p w14:paraId="79E4663C">
      <w:pPr>
        <w:pStyle w:val="11"/>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采购标的</w:t>
      </w:r>
    </w:p>
    <w:tbl>
      <w:tblPr>
        <w:tblStyle w:val="7"/>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921"/>
        <w:gridCol w:w="1281"/>
        <w:gridCol w:w="1581"/>
        <w:gridCol w:w="997"/>
        <w:gridCol w:w="1211"/>
      </w:tblGrid>
      <w:tr w14:paraId="429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765" w:type="dxa"/>
            <w:vAlign w:val="center"/>
          </w:tcPr>
          <w:p w14:paraId="503416B6">
            <w:pPr>
              <w:jc w:val="center"/>
              <w:rPr>
                <w:rFonts w:hint="eastAsia" w:ascii="宋体" w:hAnsi="宋体" w:cs="宋体"/>
                <w:b/>
                <w:bCs/>
                <w:sz w:val="24"/>
              </w:rPr>
            </w:pPr>
            <w:r>
              <w:rPr>
                <w:rFonts w:hint="eastAsia" w:ascii="宋体" w:hAnsi="宋体" w:cs="宋体"/>
                <w:b/>
                <w:bCs/>
                <w:sz w:val="24"/>
              </w:rPr>
              <w:t>序号</w:t>
            </w:r>
          </w:p>
        </w:tc>
        <w:tc>
          <w:tcPr>
            <w:tcW w:w="2921" w:type="dxa"/>
            <w:vAlign w:val="center"/>
          </w:tcPr>
          <w:p w14:paraId="6D4B4C9F">
            <w:pPr>
              <w:jc w:val="center"/>
              <w:rPr>
                <w:rFonts w:hint="eastAsia" w:ascii="宋体" w:hAnsi="宋体" w:cs="宋体"/>
                <w:b/>
                <w:bCs/>
                <w:sz w:val="24"/>
              </w:rPr>
            </w:pPr>
            <w:r>
              <w:rPr>
                <w:rFonts w:hint="eastAsia" w:ascii="宋体" w:hAnsi="宋体" w:cs="宋体"/>
                <w:b/>
                <w:bCs/>
                <w:sz w:val="24"/>
              </w:rPr>
              <w:t>标的名称</w:t>
            </w:r>
          </w:p>
        </w:tc>
        <w:tc>
          <w:tcPr>
            <w:tcW w:w="1281" w:type="dxa"/>
            <w:vAlign w:val="center"/>
          </w:tcPr>
          <w:p w14:paraId="7549ED2D">
            <w:pPr>
              <w:jc w:val="center"/>
              <w:rPr>
                <w:rFonts w:hint="eastAsia" w:ascii="宋体" w:hAnsi="宋体" w:cs="宋体"/>
                <w:b/>
                <w:bCs/>
                <w:sz w:val="24"/>
              </w:rPr>
            </w:pPr>
            <w:r>
              <w:rPr>
                <w:rFonts w:hint="eastAsia" w:ascii="宋体" w:hAnsi="宋体" w:cs="宋体"/>
                <w:b/>
                <w:bCs/>
                <w:sz w:val="24"/>
              </w:rPr>
              <w:t>数量</w:t>
            </w:r>
          </w:p>
          <w:p w14:paraId="4B062878">
            <w:pPr>
              <w:jc w:val="center"/>
              <w:rPr>
                <w:rFonts w:hint="eastAsia" w:ascii="宋体" w:hAnsi="宋体" w:cs="宋体"/>
                <w:b/>
                <w:bCs/>
                <w:sz w:val="24"/>
              </w:rPr>
            </w:pPr>
            <w:r>
              <w:rPr>
                <w:rFonts w:hint="eastAsia" w:ascii="宋体" w:hAnsi="宋体" w:cs="宋体"/>
                <w:b/>
                <w:bCs/>
                <w:sz w:val="24"/>
              </w:rPr>
              <w:t>（台/套）</w:t>
            </w:r>
          </w:p>
        </w:tc>
        <w:tc>
          <w:tcPr>
            <w:tcW w:w="1581" w:type="dxa"/>
            <w:vAlign w:val="center"/>
          </w:tcPr>
          <w:p w14:paraId="6FCC9B82">
            <w:pPr>
              <w:jc w:val="center"/>
              <w:rPr>
                <w:rFonts w:hint="eastAsia" w:ascii="宋体" w:hAnsi="宋体" w:cs="宋体"/>
                <w:b/>
                <w:bCs/>
                <w:sz w:val="24"/>
              </w:rPr>
            </w:pPr>
            <w:r>
              <w:rPr>
                <w:rFonts w:hint="eastAsia" w:ascii="宋体" w:hAnsi="宋体" w:cs="宋体"/>
                <w:b/>
                <w:bCs/>
                <w:sz w:val="24"/>
              </w:rPr>
              <w:t>单价最高限价（万元）</w:t>
            </w:r>
          </w:p>
        </w:tc>
        <w:tc>
          <w:tcPr>
            <w:tcW w:w="997" w:type="dxa"/>
            <w:vAlign w:val="center"/>
          </w:tcPr>
          <w:p w14:paraId="0C0DAC69">
            <w:pPr>
              <w:jc w:val="center"/>
              <w:rPr>
                <w:rFonts w:hint="eastAsia" w:ascii="宋体" w:hAnsi="宋体" w:cs="宋体"/>
                <w:b/>
                <w:bCs/>
                <w:sz w:val="24"/>
              </w:rPr>
            </w:pPr>
            <w:r>
              <w:rPr>
                <w:rFonts w:hint="eastAsia" w:ascii="宋体" w:hAnsi="宋体" w:cs="宋体"/>
                <w:b/>
                <w:bCs/>
                <w:sz w:val="24"/>
              </w:rPr>
              <w:t>是否允许进口</w:t>
            </w:r>
          </w:p>
        </w:tc>
        <w:tc>
          <w:tcPr>
            <w:tcW w:w="1211" w:type="dxa"/>
            <w:vAlign w:val="center"/>
          </w:tcPr>
          <w:p w14:paraId="46C6E352">
            <w:pPr>
              <w:jc w:val="center"/>
              <w:rPr>
                <w:rFonts w:hint="eastAsia" w:ascii="宋体" w:hAnsi="宋体" w:cs="宋体"/>
                <w:b/>
                <w:bCs/>
                <w:sz w:val="24"/>
              </w:rPr>
            </w:pPr>
            <w:r>
              <w:rPr>
                <w:rFonts w:hint="eastAsia" w:ascii="宋体" w:hAnsi="宋体" w:cs="宋体"/>
                <w:b/>
                <w:bCs/>
                <w:sz w:val="24"/>
              </w:rPr>
              <w:t>是否为核心产品</w:t>
            </w:r>
          </w:p>
        </w:tc>
      </w:tr>
      <w:tr w14:paraId="72AB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65" w:type="dxa"/>
            <w:vAlign w:val="center"/>
          </w:tcPr>
          <w:p w14:paraId="63681244">
            <w:pPr>
              <w:widowControl/>
              <w:jc w:val="center"/>
              <w:textAlignment w:val="center"/>
              <w:rPr>
                <w:rFonts w:hint="eastAsia" w:ascii="宋体" w:hAnsi="宋体" w:cs="宋体"/>
                <w:bCs/>
                <w:sz w:val="24"/>
              </w:rPr>
            </w:pPr>
            <w:r>
              <w:rPr>
                <w:rFonts w:hint="eastAsia" w:ascii="宋体" w:hAnsi="宋体" w:cs="宋体"/>
                <w:bCs/>
                <w:sz w:val="24"/>
              </w:rPr>
              <w:t>1</w:t>
            </w:r>
          </w:p>
        </w:tc>
        <w:tc>
          <w:tcPr>
            <w:tcW w:w="2921" w:type="dxa"/>
            <w:vAlign w:val="center"/>
          </w:tcPr>
          <w:p w14:paraId="0C94B896">
            <w:pPr>
              <w:widowControl/>
              <w:jc w:val="center"/>
              <w:textAlignment w:val="center"/>
              <w:rPr>
                <w:rFonts w:hint="eastAsia" w:ascii="宋体" w:hAnsi="宋体" w:cs="宋体"/>
                <w:bCs/>
                <w:sz w:val="24"/>
              </w:rPr>
            </w:pPr>
            <w:r>
              <w:rPr>
                <w:rFonts w:hint="eastAsia" w:ascii="宋体" w:hAnsi="宋体" w:cs="宋体"/>
                <w:bCs/>
                <w:sz w:val="24"/>
              </w:rPr>
              <w:t>重复经颅磁刺激仪</w:t>
            </w:r>
          </w:p>
        </w:tc>
        <w:tc>
          <w:tcPr>
            <w:tcW w:w="1281" w:type="dxa"/>
            <w:vAlign w:val="center"/>
          </w:tcPr>
          <w:p w14:paraId="6B48A02E">
            <w:pPr>
              <w:widowControl/>
              <w:jc w:val="center"/>
              <w:textAlignment w:val="center"/>
              <w:rPr>
                <w:rFonts w:hint="eastAsia" w:ascii="宋体" w:hAnsi="宋体" w:cs="宋体"/>
                <w:bCs/>
                <w:sz w:val="24"/>
              </w:rPr>
            </w:pPr>
            <w:r>
              <w:rPr>
                <w:rFonts w:hint="eastAsia" w:ascii="宋体" w:hAnsi="宋体" w:cs="宋体"/>
                <w:bCs/>
                <w:sz w:val="24"/>
              </w:rPr>
              <w:t>2</w:t>
            </w:r>
          </w:p>
        </w:tc>
        <w:tc>
          <w:tcPr>
            <w:tcW w:w="1581" w:type="dxa"/>
            <w:vAlign w:val="center"/>
          </w:tcPr>
          <w:p w14:paraId="6796E957">
            <w:pPr>
              <w:widowControl/>
              <w:jc w:val="center"/>
              <w:textAlignment w:val="center"/>
              <w:rPr>
                <w:rFonts w:hint="eastAsia" w:ascii="宋体" w:hAnsi="宋体" w:cs="宋体"/>
                <w:bCs/>
                <w:sz w:val="24"/>
              </w:rPr>
            </w:pPr>
            <w:r>
              <w:rPr>
                <w:rFonts w:hint="eastAsia" w:ascii="宋体" w:hAnsi="宋体" w:cs="宋体"/>
                <w:bCs/>
                <w:sz w:val="24"/>
              </w:rPr>
              <w:t>40</w:t>
            </w:r>
          </w:p>
        </w:tc>
        <w:tc>
          <w:tcPr>
            <w:tcW w:w="997" w:type="dxa"/>
            <w:vAlign w:val="center"/>
          </w:tcPr>
          <w:p w14:paraId="162FFB17">
            <w:pPr>
              <w:widowControl/>
              <w:jc w:val="center"/>
              <w:textAlignment w:val="center"/>
              <w:rPr>
                <w:rFonts w:hint="eastAsia" w:ascii="宋体" w:hAnsi="宋体" w:cs="宋体"/>
                <w:bCs/>
                <w:sz w:val="24"/>
              </w:rPr>
            </w:pPr>
            <w:r>
              <w:rPr>
                <w:rFonts w:hint="eastAsia" w:ascii="宋体" w:hAnsi="宋体" w:cs="宋体"/>
                <w:bCs/>
                <w:sz w:val="24"/>
              </w:rPr>
              <w:t>否</w:t>
            </w:r>
          </w:p>
        </w:tc>
        <w:tc>
          <w:tcPr>
            <w:tcW w:w="1211" w:type="dxa"/>
            <w:vAlign w:val="center"/>
          </w:tcPr>
          <w:p w14:paraId="04721A51">
            <w:pPr>
              <w:widowControl/>
              <w:jc w:val="center"/>
              <w:textAlignment w:val="center"/>
              <w:rPr>
                <w:rFonts w:hint="eastAsia" w:ascii="宋体" w:hAnsi="宋体" w:cs="宋体"/>
                <w:b/>
                <w:sz w:val="24"/>
              </w:rPr>
            </w:pPr>
            <w:r>
              <w:rPr>
                <w:rFonts w:hint="eastAsia" w:ascii="宋体" w:hAnsi="宋体" w:cs="宋体"/>
                <w:b/>
                <w:sz w:val="24"/>
              </w:rPr>
              <w:t>是</w:t>
            </w:r>
          </w:p>
        </w:tc>
      </w:tr>
      <w:tr w14:paraId="7F43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65" w:type="dxa"/>
            <w:vAlign w:val="center"/>
          </w:tcPr>
          <w:p w14:paraId="62547C26">
            <w:pPr>
              <w:widowControl/>
              <w:jc w:val="center"/>
              <w:textAlignment w:val="center"/>
              <w:rPr>
                <w:rFonts w:hint="eastAsia" w:ascii="宋体" w:hAnsi="宋体" w:cs="宋体"/>
                <w:bCs/>
                <w:sz w:val="24"/>
              </w:rPr>
            </w:pPr>
            <w:r>
              <w:rPr>
                <w:rFonts w:hint="eastAsia" w:ascii="宋体" w:hAnsi="宋体" w:cs="宋体"/>
                <w:bCs/>
                <w:sz w:val="24"/>
              </w:rPr>
              <w:t>2</w:t>
            </w:r>
          </w:p>
        </w:tc>
        <w:tc>
          <w:tcPr>
            <w:tcW w:w="2921" w:type="dxa"/>
            <w:vAlign w:val="center"/>
          </w:tcPr>
          <w:p w14:paraId="5F20940C">
            <w:pPr>
              <w:widowControl/>
              <w:jc w:val="center"/>
              <w:textAlignment w:val="center"/>
              <w:rPr>
                <w:rFonts w:hint="eastAsia" w:ascii="宋体" w:hAnsi="宋体" w:cs="宋体"/>
                <w:bCs/>
                <w:sz w:val="24"/>
              </w:rPr>
            </w:pPr>
            <w:r>
              <w:rPr>
                <w:rFonts w:hint="eastAsia" w:ascii="宋体" w:hAnsi="宋体" w:cs="宋体"/>
                <w:bCs/>
                <w:sz w:val="24"/>
              </w:rPr>
              <w:t>重复经颅磁刺激仪（双拍）</w:t>
            </w:r>
          </w:p>
        </w:tc>
        <w:tc>
          <w:tcPr>
            <w:tcW w:w="1281" w:type="dxa"/>
            <w:vAlign w:val="center"/>
          </w:tcPr>
          <w:p w14:paraId="71F47587">
            <w:pPr>
              <w:widowControl/>
              <w:jc w:val="center"/>
              <w:textAlignment w:val="center"/>
              <w:rPr>
                <w:rFonts w:hint="eastAsia" w:ascii="宋体" w:hAnsi="宋体" w:cs="宋体"/>
                <w:bCs/>
                <w:sz w:val="24"/>
              </w:rPr>
            </w:pPr>
            <w:r>
              <w:rPr>
                <w:rFonts w:hint="eastAsia" w:ascii="宋体" w:hAnsi="宋体" w:cs="宋体"/>
                <w:bCs/>
                <w:sz w:val="24"/>
              </w:rPr>
              <w:t>2</w:t>
            </w:r>
          </w:p>
        </w:tc>
        <w:tc>
          <w:tcPr>
            <w:tcW w:w="1581" w:type="dxa"/>
            <w:vAlign w:val="center"/>
          </w:tcPr>
          <w:p w14:paraId="5D962A63">
            <w:pPr>
              <w:widowControl/>
              <w:jc w:val="center"/>
              <w:textAlignment w:val="center"/>
              <w:rPr>
                <w:rFonts w:hint="eastAsia" w:ascii="宋体" w:hAnsi="宋体" w:cs="宋体"/>
                <w:bCs/>
                <w:sz w:val="24"/>
              </w:rPr>
            </w:pPr>
            <w:r>
              <w:rPr>
                <w:rFonts w:hint="eastAsia" w:ascii="宋体" w:hAnsi="宋体" w:cs="宋体"/>
                <w:bCs/>
                <w:sz w:val="24"/>
              </w:rPr>
              <w:t>55</w:t>
            </w:r>
          </w:p>
        </w:tc>
        <w:tc>
          <w:tcPr>
            <w:tcW w:w="997" w:type="dxa"/>
            <w:vAlign w:val="center"/>
          </w:tcPr>
          <w:p w14:paraId="61DC8D80">
            <w:pPr>
              <w:widowControl/>
              <w:jc w:val="center"/>
              <w:textAlignment w:val="center"/>
              <w:rPr>
                <w:rFonts w:hint="eastAsia" w:ascii="宋体" w:hAnsi="宋体" w:cs="宋体"/>
                <w:bCs/>
                <w:sz w:val="24"/>
              </w:rPr>
            </w:pPr>
            <w:r>
              <w:rPr>
                <w:rFonts w:hint="eastAsia" w:ascii="宋体" w:hAnsi="宋体" w:cs="宋体"/>
                <w:bCs/>
                <w:sz w:val="24"/>
              </w:rPr>
              <w:t>否</w:t>
            </w:r>
          </w:p>
        </w:tc>
        <w:tc>
          <w:tcPr>
            <w:tcW w:w="1211" w:type="dxa"/>
            <w:vAlign w:val="center"/>
          </w:tcPr>
          <w:p w14:paraId="1C1D2387">
            <w:pPr>
              <w:widowControl/>
              <w:jc w:val="center"/>
              <w:textAlignment w:val="center"/>
              <w:rPr>
                <w:rFonts w:hint="eastAsia" w:hAnsi="宋体" w:cs="宋体"/>
                <w:b/>
                <w:sz w:val="24"/>
              </w:rPr>
            </w:pPr>
            <w:r>
              <w:rPr>
                <w:rFonts w:hint="eastAsia" w:ascii="宋体" w:hAnsi="宋体" w:cs="宋体"/>
                <w:b/>
                <w:sz w:val="24"/>
              </w:rPr>
              <w:t>是</w:t>
            </w:r>
          </w:p>
        </w:tc>
      </w:tr>
      <w:tr w14:paraId="5B3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65" w:type="dxa"/>
            <w:vAlign w:val="center"/>
          </w:tcPr>
          <w:p w14:paraId="7FF3A62E">
            <w:pPr>
              <w:widowControl/>
              <w:jc w:val="center"/>
              <w:textAlignment w:val="center"/>
              <w:rPr>
                <w:rFonts w:hint="eastAsia" w:ascii="宋体" w:hAnsi="宋体" w:cs="宋体"/>
                <w:bCs/>
                <w:sz w:val="24"/>
              </w:rPr>
            </w:pPr>
            <w:r>
              <w:rPr>
                <w:rFonts w:hint="eastAsia" w:ascii="宋体" w:hAnsi="宋体" w:cs="宋体"/>
                <w:bCs/>
                <w:sz w:val="24"/>
              </w:rPr>
              <w:t>3</w:t>
            </w:r>
          </w:p>
        </w:tc>
        <w:tc>
          <w:tcPr>
            <w:tcW w:w="2921" w:type="dxa"/>
            <w:vAlign w:val="center"/>
          </w:tcPr>
          <w:p w14:paraId="75E54722">
            <w:pPr>
              <w:widowControl/>
              <w:jc w:val="center"/>
              <w:textAlignment w:val="center"/>
              <w:rPr>
                <w:rFonts w:hint="eastAsia" w:ascii="宋体" w:hAnsi="宋体" w:cs="宋体"/>
                <w:bCs/>
                <w:sz w:val="24"/>
              </w:rPr>
            </w:pPr>
            <w:r>
              <w:rPr>
                <w:rFonts w:hint="eastAsia" w:ascii="宋体" w:hAnsi="宋体" w:cs="宋体"/>
                <w:bCs/>
                <w:sz w:val="24"/>
              </w:rPr>
              <w:t>经颅直流电刺激仪</w:t>
            </w:r>
          </w:p>
        </w:tc>
        <w:tc>
          <w:tcPr>
            <w:tcW w:w="1281" w:type="dxa"/>
            <w:vAlign w:val="center"/>
          </w:tcPr>
          <w:p w14:paraId="6DA08F7D">
            <w:pPr>
              <w:widowControl/>
              <w:jc w:val="center"/>
              <w:textAlignment w:val="center"/>
              <w:rPr>
                <w:rFonts w:hint="eastAsia" w:ascii="宋体" w:hAnsi="宋体" w:cs="宋体"/>
                <w:bCs/>
                <w:sz w:val="24"/>
              </w:rPr>
            </w:pPr>
            <w:r>
              <w:rPr>
                <w:rFonts w:hint="eastAsia" w:ascii="宋体" w:hAnsi="宋体" w:cs="宋体"/>
                <w:bCs/>
                <w:sz w:val="24"/>
              </w:rPr>
              <w:t>3</w:t>
            </w:r>
          </w:p>
        </w:tc>
        <w:tc>
          <w:tcPr>
            <w:tcW w:w="1581" w:type="dxa"/>
            <w:vAlign w:val="center"/>
          </w:tcPr>
          <w:p w14:paraId="67D1B251">
            <w:pPr>
              <w:widowControl/>
              <w:jc w:val="center"/>
              <w:textAlignment w:val="center"/>
              <w:rPr>
                <w:rFonts w:hint="eastAsia" w:ascii="宋体" w:hAnsi="宋体" w:cs="宋体"/>
                <w:bCs/>
                <w:sz w:val="24"/>
              </w:rPr>
            </w:pPr>
            <w:r>
              <w:rPr>
                <w:rFonts w:hint="eastAsia" w:ascii="宋体" w:hAnsi="宋体" w:cs="宋体"/>
                <w:bCs/>
                <w:sz w:val="24"/>
              </w:rPr>
              <w:t>40</w:t>
            </w:r>
          </w:p>
        </w:tc>
        <w:tc>
          <w:tcPr>
            <w:tcW w:w="997" w:type="dxa"/>
            <w:vAlign w:val="center"/>
          </w:tcPr>
          <w:p w14:paraId="04D754C6">
            <w:pPr>
              <w:widowControl/>
              <w:jc w:val="center"/>
              <w:textAlignment w:val="center"/>
              <w:rPr>
                <w:rFonts w:hint="eastAsia" w:ascii="宋体" w:hAnsi="宋体" w:cs="宋体"/>
                <w:bCs/>
                <w:sz w:val="24"/>
              </w:rPr>
            </w:pPr>
            <w:r>
              <w:rPr>
                <w:rFonts w:hint="eastAsia" w:ascii="宋体" w:hAnsi="宋体" w:cs="宋体"/>
                <w:bCs/>
                <w:sz w:val="24"/>
              </w:rPr>
              <w:t>否</w:t>
            </w:r>
          </w:p>
        </w:tc>
        <w:tc>
          <w:tcPr>
            <w:tcW w:w="1211" w:type="dxa"/>
            <w:vAlign w:val="center"/>
          </w:tcPr>
          <w:p w14:paraId="7A27B2E4">
            <w:pPr>
              <w:widowControl/>
              <w:jc w:val="center"/>
              <w:textAlignment w:val="center"/>
              <w:rPr>
                <w:rFonts w:hint="eastAsia" w:hAnsi="宋体" w:cs="宋体"/>
                <w:sz w:val="24"/>
              </w:rPr>
            </w:pPr>
            <w:r>
              <w:rPr>
                <w:rFonts w:hint="eastAsia" w:ascii="宋体" w:hAnsi="宋体" w:cs="宋体"/>
                <w:bCs/>
                <w:sz w:val="24"/>
              </w:rPr>
              <w:t>否</w:t>
            </w:r>
          </w:p>
        </w:tc>
      </w:tr>
      <w:tr w14:paraId="0C93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65" w:type="dxa"/>
            <w:vAlign w:val="center"/>
          </w:tcPr>
          <w:p w14:paraId="7E21ED1B">
            <w:pPr>
              <w:widowControl/>
              <w:jc w:val="center"/>
              <w:textAlignment w:val="center"/>
              <w:rPr>
                <w:rFonts w:hint="eastAsia" w:ascii="宋体" w:hAnsi="宋体" w:cs="宋体"/>
                <w:bCs/>
                <w:sz w:val="24"/>
              </w:rPr>
            </w:pPr>
            <w:r>
              <w:rPr>
                <w:rFonts w:hint="eastAsia" w:ascii="宋体" w:hAnsi="宋体" w:cs="宋体"/>
                <w:bCs/>
                <w:sz w:val="24"/>
              </w:rPr>
              <w:t>4</w:t>
            </w:r>
          </w:p>
        </w:tc>
        <w:tc>
          <w:tcPr>
            <w:tcW w:w="2921" w:type="dxa"/>
            <w:vAlign w:val="center"/>
          </w:tcPr>
          <w:p w14:paraId="013BE6E7">
            <w:pPr>
              <w:widowControl/>
              <w:jc w:val="center"/>
              <w:textAlignment w:val="center"/>
              <w:rPr>
                <w:rFonts w:hint="eastAsia" w:ascii="宋体" w:hAnsi="宋体" w:cs="宋体"/>
                <w:bCs/>
                <w:sz w:val="24"/>
              </w:rPr>
            </w:pPr>
            <w:r>
              <w:rPr>
                <w:rFonts w:hint="eastAsia" w:ascii="宋体" w:hAnsi="宋体" w:cs="宋体"/>
                <w:bCs/>
                <w:sz w:val="24"/>
              </w:rPr>
              <w:t>生物反馈治疗仪</w:t>
            </w:r>
          </w:p>
        </w:tc>
        <w:tc>
          <w:tcPr>
            <w:tcW w:w="1281" w:type="dxa"/>
            <w:vAlign w:val="center"/>
          </w:tcPr>
          <w:p w14:paraId="208093A7">
            <w:pPr>
              <w:widowControl/>
              <w:jc w:val="center"/>
              <w:textAlignment w:val="center"/>
              <w:rPr>
                <w:rFonts w:hint="eastAsia" w:ascii="宋体" w:hAnsi="宋体" w:cs="宋体"/>
                <w:bCs/>
                <w:sz w:val="24"/>
              </w:rPr>
            </w:pPr>
            <w:r>
              <w:rPr>
                <w:rFonts w:hint="eastAsia" w:ascii="宋体" w:hAnsi="宋体" w:cs="宋体"/>
                <w:bCs/>
                <w:sz w:val="24"/>
              </w:rPr>
              <w:t>3</w:t>
            </w:r>
          </w:p>
        </w:tc>
        <w:tc>
          <w:tcPr>
            <w:tcW w:w="1581" w:type="dxa"/>
            <w:vAlign w:val="center"/>
          </w:tcPr>
          <w:p w14:paraId="5D07C267">
            <w:pPr>
              <w:widowControl/>
              <w:jc w:val="center"/>
              <w:textAlignment w:val="center"/>
              <w:rPr>
                <w:rFonts w:hint="eastAsia" w:ascii="宋体" w:hAnsi="宋体" w:cs="宋体"/>
                <w:bCs/>
                <w:sz w:val="24"/>
              </w:rPr>
            </w:pPr>
            <w:r>
              <w:rPr>
                <w:rFonts w:hint="eastAsia" w:ascii="宋体" w:hAnsi="宋体" w:cs="宋体"/>
                <w:bCs/>
                <w:sz w:val="24"/>
              </w:rPr>
              <w:t>35.8</w:t>
            </w:r>
          </w:p>
        </w:tc>
        <w:tc>
          <w:tcPr>
            <w:tcW w:w="997" w:type="dxa"/>
            <w:vAlign w:val="center"/>
          </w:tcPr>
          <w:p w14:paraId="727F71FB">
            <w:pPr>
              <w:widowControl/>
              <w:jc w:val="center"/>
              <w:textAlignment w:val="center"/>
              <w:rPr>
                <w:rFonts w:hint="eastAsia" w:ascii="宋体" w:hAnsi="宋体" w:cs="宋体"/>
                <w:bCs/>
                <w:sz w:val="24"/>
              </w:rPr>
            </w:pPr>
            <w:r>
              <w:rPr>
                <w:rFonts w:hint="eastAsia" w:ascii="宋体" w:hAnsi="宋体" w:cs="宋体"/>
                <w:bCs/>
                <w:sz w:val="24"/>
              </w:rPr>
              <w:t>否</w:t>
            </w:r>
          </w:p>
        </w:tc>
        <w:tc>
          <w:tcPr>
            <w:tcW w:w="1211" w:type="dxa"/>
            <w:vAlign w:val="center"/>
          </w:tcPr>
          <w:p w14:paraId="65C115EC">
            <w:pPr>
              <w:widowControl/>
              <w:jc w:val="center"/>
              <w:textAlignment w:val="center"/>
              <w:rPr>
                <w:rFonts w:hint="eastAsia" w:hAnsi="宋体" w:cs="宋体"/>
                <w:sz w:val="24"/>
              </w:rPr>
            </w:pPr>
            <w:r>
              <w:rPr>
                <w:rFonts w:hint="eastAsia" w:ascii="宋体" w:hAnsi="宋体" w:cs="宋体"/>
                <w:bCs/>
                <w:sz w:val="24"/>
              </w:rPr>
              <w:t>否</w:t>
            </w:r>
          </w:p>
        </w:tc>
      </w:tr>
      <w:tr w14:paraId="2B88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65" w:type="dxa"/>
            <w:vAlign w:val="center"/>
          </w:tcPr>
          <w:p w14:paraId="2E2110A6">
            <w:pPr>
              <w:widowControl/>
              <w:jc w:val="center"/>
              <w:textAlignment w:val="center"/>
              <w:rPr>
                <w:rFonts w:hint="eastAsia" w:ascii="宋体" w:hAnsi="宋体" w:cs="宋体"/>
                <w:bCs/>
                <w:sz w:val="24"/>
              </w:rPr>
            </w:pPr>
            <w:r>
              <w:rPr>
                <w:rFonts w:hint="eastAsia" w:ascii="宋体" w:hAnsi="宋体" w:cs="宋体"/>
                <w:bCs/>
                <w:sz w:val="24"/>
              </w:rPr>
              <w:t>5</w:t>
            </w:r>
          </w:p>
        </w:tc>
        <w:tc>
          <w:tcPr>
            <w:tcW w:w="2921" w:type="dxa"/>
            <w:vAlign w:val="center"/>
          </w:tcPr>
          <w:p w14:paraId="664ABF84">
            <w:pPr>
              <w:widowControl/>
              <w:jc w:val="center"/>
              <w:textAlignment w:val="center"/>
              <w:rPr>
                <w:rFonts w:hint="eastAsia" w:ascii="宋体" w:hAnsi="宋体" w:cs="宋体"/>
                <w:bCs/>
                <w:sz w:val="24"/>
              </w:rPr>
            </w:pPr>
            <w:r>
              <w:rPr>
                <w:rFonts w:hint="eastAsia" w:ascii="宋体" w:hAnsi="宋体" w:cs="宋体"/>
                <w:bCs/>
                <w:sz w:val="24"/>
              </w:rPr>
              <w:t>心电采集工作站系统</w:t>
            </w:r>
          </w:p>
        </w:tc>
        <w:tc>
          <w:tcPr>
            <w:tcW w:w="1281" w:type="dxa"/>
            <w:vAlign w:val="center"/>
          </w:tcPr>
          <w:p w14:paraId="532CAE68">
            <w:pPr>
              <w:widowControl/>
              <w:jc w:val="center"/>
              <w:textAlignment w:val="center"/>
              <w:rPr>
                <w:rFonts w:hint="eastAsia" w:ascii="宋体" w:hAnsi="宋体" w:cs="宋体"/>
                <w:bCs/>
                <w:sz w:val="24"/>
              </w:rPr>
            </w:pPr>
            <w:r>
              <w:rPr>
                <w:rFonts w:hint="eastAsia" w:ascii="宋体" w:hAnsi="宋体" w:cs="宋体"/>
                <w:bCs/>
                <w:sz w:val="24"/>
              </w:rPr>
              <w:t>1</w:t>
            </w:r>
          </w:p>
        </w:tc>
        <w:tc>
          <w:tcPr>
            <w:tcW w:w="1581" w:type="dxa"/>
            <w:vAlign w:val="center"/>
          </w:tcPr>
          <w:p w14:paraId="6E18B37E">
            <w:pPr>
              <w:widowControl/>
              <w:jc w:val="center"/>
              <w:textAlignment w:val="center"/>
              <w:rPr>
                <w:rFonts w:hint="eastAsia" w:ascii="宋体" w:hAnsi="宋体" w:cs="宋体"/>
                <w:bCs/>
                <w:sz w:val="24"/>
              </w:rPr>
            </w:pPr>
            <w:r>
              <w:rPr>
                <w:rFonts w:hint="eastAsia" w:ascii="宋体" w:hAnsi="宋体" w:cs="宋体"/>
                <w:bCs/>
                <w:sz w:val="24"/>
              </w:rPr>
              <w:t>102</w:t>
            </w:r>
          </w:p>
        </w:tc>
        <w:tc>
          <w:tcPr>
            <w:tcW w:w="997" w:type="dxa"/>
            <w:vAlign w:val="center"/>
          </w:tcPr>
          <w:p w14:paraId="4BA67A59">
            <w:pPr>
              <w:widowControl/>
              <w:jc w:val="center"/>
              <w:textAlignment w:val="center"/>
              <w:rPr>
                <w:rFonts w:hint="eastAsia" w:ascii="宋体" w:hAnsi="宋体" w:cs="宋体"/>
                <w:bCs/>
                <w:sz w:val="24"/>
              </w:rPr>
            </w:pPr>
            <w:r>
              <w:rPr>
                <w:rFonts w:hint="eastAsia" w:ascii="宋体" w:hAnsi="宋体" w:cs="宋体"/>
                <w:bCs/>
                <w:sz w:val="24"/>
              </w:rPr>
              <w:t>否</w:t>
            </w:r>
          </w:p>
        </w:tc>
        <w:tc>
          <w:tcPr>
            <w:tcW w:w="1211" w:type="dxa"/>
            <w:vAlign w:val="center"/>
          </w:tcPr>
          <w:p w14:paraId="520A8958">
            <w:pPr>
              <w:widowControl/>
              <w:jc w:val="center"/>
              <w:textAlignment w:val="center"/>
              <w:rPr>
                <w:rFonts w:hint="eastAsia" w:hAnsi="宋体" w:cs="宋体"/>
                <w:sz w:val="24"/>
              </w:rPr>
            </w:pPr>
            <w:r>
              <w:rPr>
                <w:rFonts w:hint="eastAsia" w:ascii="宋体" w:hAnsi="宋体" w:cs="宋体"/>
                <w:bCs/>
                <w:sz w:val="24"/>
              </w:rPr>
              <w:t>否</w:t>
            </w:r>
          </w:p>
        </w:tc>
      </w:tr>
    </w:tbl>
    <w:p w14:paraId="6F778649">
      <w:pPr>
        <w:pStyle w:val="6"/>
        <w:spacing w:line="360" w:lineRule="auto"/>
        <w:rPr>
          <w:rFonts w:hint="eastAsia" w:ascii="宋体" w:hAnsi="宋体" w:cs="宋体"/>
          <w:b/>
          <w:sz w:val="24"/>
        </w:rPr>
      </w:pPr>
      <w:r>
        <w:rPr>
          <w:rFonts w:hint="eastAsia" w:ascii="宋体" w:hAnsi="宋体" w:cs="宋体"/>
          <w:bCs/>
          <w:sz w:val="24"/>
        </w:rPr>
        <w:t>二、</w:t>
      </w:r>
      <w:r>
        <w:rPr>
          <w:rFonts w:hint="eastAsia" w:ascii="宋体" w:hAnsi="宋体" w:cs="宋体"/>
          <w:b/>
          <w:sz w:val="24"/>
        </w:rPr>
        <w:t>商务要求</w:t>
      </w:r>
    </w:p>
    <w:p w14:paraId="1B1D97A8">
      <w:pPr>
        <w:spacing w:line="360" w:lineRule="auto"/>
        <w:ind w:firstLine="482" w:firstLineChars="200"/>
        <w:contextualSpacing/>
        <w:jc w:val="left"/>
        <w:rPr>
          <w:rFonts w:hint="eastAsia" w:ascii="宋体" w:hAnsi="宋体" w:cs="宋体"/>
          <w:b/>
          <w:sz w:val="24"/>
        </w:rPr>
      </w:pPr>
      <w:r>
        <w:rPr>
          <w:rFonts w:hint="eastAsia" w:ascii="宋体" w:hAnsi="宋体" w:cs="宋体"/>
          <w:b/>
          <w:sz w:val="24"/>
        </w:rPr>
        <w:t>（一）交货时间和地点：</w:t>
      </w:r>
    </w:p>
    <w:p w14:paraId="097CF40F">
      <w:pPr>
        <w:pStyle w:val="4"/>
        <w:spacing w:line="360" w:lineRule="auto"/>
        <w:ind w:firstLine="480" w:firstLineChars="200"/>
        <w:rPr>
          <w:rFonts w:hint="eastAsia" w:hAnsi="宋体" w:cs="宋体"/>
          <w:bCs/>
        </w:rPr>
      </w:pPr>
      <w:r>
        <w:rPr>
          <w:rFonts w:hint="eastAsia" w:hAnsi="宋体" w:cs="宋体"/>
          <w:bCs/>
        </w:rPr>
        <w:t>1.交货时间：自采购人下达订单之日起30个工作日内。</w:t>
      </w:r>
    </w:p>
    <w:p w14:paraId="08ED2CE3">
      <w:pPr>
        <w:pStyle w:val="4"/>
        <w:spacing w:line="360" w:lineRule="auto"/>
        <w:ind w:firstLine="480" w:firstLineChars="200"/>
        <w:rPr>
          <w:rFonts w:hint="eastAsia" w:hAnsi="宋体" w:cs="宋体"/>
          <w:bCs/>
        </w:rPr>
      </w:pPr>
      <w:r>
        <w:rPr>
          <w:rFonts w:hint="eastAsia" w:hAnsi="宋体" w:cs="宋体"/>
          <w:bCs/>
        </w:rPr>
        <w:t>2.交货地点：采购人指定地点</w:t>
      </w:r>
    </w:p>
    <w:p w14:paraId="0FC9EFC6">
      <w:pPr>
        <w:spacing w:line="360" w:lineRule="auto"/>
        <w:ind w:firstLine="482" w:firstLineChars="200"/>
        <w:contextualSpacing/>
        <w:jc w:val="left"/>
        <w:rPr>
          <w:rFonts w:hint="eastAsia"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46BAC502">
      <w:pPr>
        <w:pStyle w:val="5"/>
        <w:tabs>
          <w:tab w:val="right" w:leader="dot" w:pos="8937"/>
        </w:tabs>
        <w:spacing w:line="360" w:lineRule="auto"/>
        <w:ind w:left="0" w:leftChars="0" w:firstLine="482" w:firstLineChars="200"/>
        <w:jc w:val="left"/>
        <w:rPr>
          <w:rFonts w:hint="eastAsia"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27660C0E">
      <w:pPr>
        <w:spacing w:line="360" w:lineRule="auto"/>
        <w:ind w:firstLine="482" w:firstLineChars="200"/>
        <w:outlineLvl w:val="1"/>
        <w:rPr>
          <w:rFonts w:hint="eastAsia" w:ascii="宋体" w:hAnsi="宋体" w:cs="宋体"/>
          <w:b/>
          <w:bCs/>
          <w:sz w:val="24"/>
        </w:rPr>
      </w:pPr>
      <w:r>
        <w:rPr>
          <w:rFonts w:hint="eastAsia" w:ascii="宋体" w:hAnsi="宋体" w:cs="宋体"/>
          <w:b/>
          <w:bCs/>
          <w:sz w:val="24"/>
        </w:rPr>
        <w:t>三、技术要求</w:t>
      </w:r>
    </w:p>
    <w:p w14:paraId="0570A500">
      <w:pPr>
        <w:spacing w:line="360" w:lineRule="auto"/>
        <w:ind w:firstLine="482" w:firstLineChars="200"/>
        <w:contextualSpacing/>
        <w:outlineLvl w:val="1"/>
        <w:rPr>
          <w:rFonts w:hint="eastAsia" w:ascii="宋体" w:hAnsi="宋体" w:cs="宋体"/>
          <w:b/>
          <w:bCs/>
          <w:sz w:val="24"/>
        </w:rPr>
      </w:pPr>
      <w:r>
        <w:rPr>
          <w:rFonts w:hint="eastAsia" w:ascii="宋体" w:hAnsi="宋体" w:cs="宋体"/>
          <w:b/>
          <w:bCs/>
          <w:sz w:val="24"/>
        </w:rPr>
        <w:t>（一）基本要求</w:t>
      </w:r>
    </w:p>
    <w:p w14:paraId="581CE8C2">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1.采购标的需实现的功能或者目标</w:t>
      </w:r>
    </w:p>
    <w:p w14:paraId="3BAE2FF8">
      <w:pPr>
        <w:spacing w:line="360" w:lineRule="auto"/>
        <w:ind w:firstLine="480" w:firstLineChars="200"/>
        <w:contextualSpacing/>
        <w:rPr>
          <w:rFonts w:hint="eastAsia" w:ascii="宋体" w:hAnsi="宋体"/>
          <w:sz w:val="24"/>
        </w:rPr>
      </w:pPr>
      <w:r>
        <w:rPr>
          <w:rFonts w:hint="eastAsia" w:ascii="宋体" w:hAnsi="宋体"/>
          <w:sz w:val="24"/>
        </w:rPr>
        <w:t>本次采购是“回龙观医院医疗设备购置项目（追加）”，供应商应根据招标文件所提出的设备技术规格和服务要求，以满足招标文件要求的产品、优良的货物和优惠的价格，充分显示自己的竞争实力。</w:t>
      </w:r>
    </w:p>
    <w:p w14:paraId="2731B292">
      <w:pPr>
        <w:spacing w:line="360" w:lineRule="auto"/>
        <w:ind w:firstLine="482" w:firstLineChars="200"/>
        <w:contextualSpacing/>
        <w:rPr>
          <w:rFonts w:hint="eastAsia" w:ascii="宋体" w:hAnsi="宋体" w:cs="宋体"/>
          <w:b/>
          <w:bCs/>
          <w:sz w:val="24"/>
        </w:rPr>
      </w:pPr>
    </w:p>
    <w:p w14:paraId="73C98354">
      <w:pPr>
        <w:spacing w:line="360" w:lineRule="auto"/>
        <w:ind w:firstLine="482" w:firstLineChars="200"/>
        <w:contextualSpacing/>
        <w:rPr>
          <w:rFonts w:hint="eastAsia" w:ascii="宋体" w:hAnsi="宋体" w:cs="宋体"/>
          <w:b/>
          <w:bCs/>
          <w:sz w:val="24"/>
        </w:rPr>
      </w:pPr>
      <w:r>
        <w:rPr>
          <w:rFonts w:hint="eastAsia" w:ascii="宋体" w:hAnsi="宋体" w:cs="宋体"/>
          <w:b/>
          <w:bCs/>
          <w:sz w:val="24"/>
        </w:rPr>
        <w:t>2.需执行的国家相关标准、行业标准、地方标准或者其他标准、规范：</w:t>
      </w:r>
    </w:p>
    <w:p w14:paraId="5B98A45B">
      <w:pPr>
        <w:spacing w:line="360" w:lineRule="auto"/>
        <w:ind w:firstLine="480" w:firstLineChars="200"/>
        <w:jc w:val="left"/>
        <w:rPr>
          <w:rFonts w:hint="eastAsia" w:ascii="宋体" w:hAnsi="宋体" w:cs="宋体"/>
          <w:kern w:val="0"/>
          <w:sz w:val="24"/>
        </w:rPr>
      </w:pPr>
      <w:bookmarkStart w:id="0" w:name="OLE_LINK1"/>
      <w:r>
        <w:rPr>
          <w:rFonts w:hint="eastAsia" w:ascii="宋体" w:hAnsi="宋体" w:cs="宋体"/>
          <w:kern w:val="0"/>
          <w:sz w:val="24"/>
        </w:rPr>
        <w:t>★2.1投标产品属于医疗器械的，应按原国家食品药品监督管理总局颁发的《医疗器械注册管理办法》，办理医疗器械注册证或者办理备案，投标人须提供医疗器械注册证复印件或备案凭证。</w:t>
      </w:r>
    </w:p>
    <w:p w14:paraId="49DB4CB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2.2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bookmarkEnd w:id="0"/>
    <w:p w14:paraId="25088A5B">
      <w:pPr>
        <w:spacing w:line="360" w:lineRule="auto"/>
        <w:ind w:firstLine="480" w:firstLineChars="200"/>
        <w:contextualSpacing/>
        <w:rPr>
          <w:rFonts w:hint="eastAsia" w:ascii="宋体" w:hAnsi="宋体" w:cs="宋体"/>
          <w:kern w:val="0"/>
          <w:sz w:val="24"/>
        </w:rPr>
      </w:pPr>
      <w:r>
        <w:rPr>
          <w:rFonts w:hint="eastAsia" w:ascii="宋体" w:hAnsi="宋体" w:cs="宋体"/>
          <w:kern w:val="0"/>
          <w:sz w:val="24"/>
        </w:rPr>
        <w:t>2.3投标产品及制造商应符合国家有关部门规定的相应技术法规及标准，如国家有关部门对投标产品或其制造商有强制性规定或要求的，投标产品或其制造商必须符合相应规定或要求。</w:t>
      </w:r>
    </w:p>
    <w:p w14:paraId="34EEA31A">
      <w:pPr>
        <w:spacing w:line="360" w:lineRule="auto"/>
        <w:ind w:firstLine="482" w:firstLineChars="200"/>
        <w:contextualSpacing/>
        <w:rPr>
          <w:rFonts w:hint="eastAsia" w:ascii="宋体" w:hAnsi="宋体" w:cs="宋体"/>
          <w:b/>
          <w:bCs/>
          <w:sz w:val="24"/>
        </w:rPr>
      </w:pPr>
      <w:r>
        <w:rPr>
          <w:rFonts w:hint="eastAsia" w:ascii="宋体" w:hAnsi="宋体" w:cs="宋体"/>
          <w:b/>
          <w:bCs/>
          <w:sz w:val="24"/>
        </w:rPr>
        <w:t>3.为落实政府采购政策需满足的要求</w:t>
      </w:r>
    </w:p>
    <w:p w14:paraId="2B1E050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F812C5D">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2493513F">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3B26CB14">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3D807765">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DF55AB3">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3.6实施本国产品标准及相关政策：依据《国务院办公厅关于在政府采购中实施本国产品标准及相关政策的通知》（国办发〔2025〕34 号）规定，本项目</w:t>
      </w:r>
      <w:r>
        <w:rPr>
          <w:rFonts w:hint="eastAsia"/>
          <w:sz w:val="24"/>
        </w:rPr>
        <w:t>既有本国产品又有非本国产品参与竞争的，如</w:t>
      </w:r>
      <w:r>
        <w:rPr>
          <w:rFonts w:hint="eastAsia" w:ascii="宋体" w:hAnsi="宋体" w:cs="宋体"/>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CFC8004">
      <w:pPr>
        <w:spacing w:line="360" w:lineRule="auto"/>
        <w:ind w:firstLine="482" w:firstLineChars="200"/>
        <w:jc w:val="left"/>
        <w:outlineLvl w:val="1"/>
        <w:rPr>
          <w:rFonts w:hint="eastAsia" w:ascii="宋体" w:hAnsi="宋体" w:cs="宋体"/>
          <w:sz w:val="24"/>
        </w:rPr>
      </w:pPr>
      <w:r>
        <w:rPr>
          <w:rFonts w:hint="eastAsia" w:ascii="宋体" w:hAnsi="宋体" w:cs="宋体"/>
          <w:b/>
          <w:bCs/>
          <w:sz w:val="24"/>
        </w:rPr>
        <w:t>（二）具体要求</w:t>
      </w:r>
    </w:p>
    <w:p w14:paraId="60B4425D">
      <w:pPr>
        <w:spacing w:line="360" w:lineRule="auto"/>
        <w:ind w:firstLine="482" w:firstLineChars="200"/>
        <w:outlineLvl w:val="2"/>
        <w:rPr>
          <w:rFonts w:hint="eastAsia" w:ascii="宋体" w:hAnsi="宋体" w:cs="宋体"/>
          <w:b/>
          <w:bCs/>
          <w:sz w:val="24"/>
        </w:rPr>
      </w:pPr>
      <w:r>
        <w:rPr>
          <w:rFonts w:hint="eastAsia" w:ascii="宋体" w:hAnsi="宋体" w:cs="宋体"/>
          <w:b/>
          <w:bCs/>
          <w:sz w:val="24"/>
        </w:rPr>
        <w:t>标的1：重复经颅磁刺激仪</w:t>
      </w:r>
    </w:p>
    <w:p w14:paraId="44AC517F">
      <w:pPr>
        <w:spacing w:line="360" w:lineRule="auto"/>
        <w:ind w:firstLine="480" w:firstLineChars="200"/>
        <w:rPr>
          <w:rFonts w:hint="eastAsia" w:ascii="宋体" w:hAnsi="宋体" w:cs="宋体"/>
          <w:sz w:val="24"/>
        </w:rPr>
      </w:pPr>
      <w:r>
        <w:rPr>
          <w:rFonts w:hint="eastAsia" w:ascii="宋体" w:hAnsi="宋体" w:cs="宋体"/>
          <w:sz w:val="24"/>
        </w:rPr>
        <w:t>1.适应症：用于缓解中、重度抑郁症成人患者的抑郁症状。</w:t>
      </w:r>
    </w:p>
    <w:p w14:paraId="6B4F6813">
      <w:pPr>
        <w:spacing w:line="360" w:lineRule="auto"/>
        <w:ind w:firstLine="480" w:firstLineChars="200"/>
        <w:rPr>
          <w:rFonts w:hint="eastAsia" w:ascii="宋体" w:hAnsi="宋体" w:cs="宋体"/>
          <w:sz w:val="24"/>
        </w:rPr>
      </w:pPr>
      <w:r>
        <w:rPr>
          <w:rFonts w:hint="eastAsia" w:ascii="宋体" w:hAnsi="宋体" w:cs="宋体"/>
          <w:sz w:val="24"/>
        </w:rPr>
        <w:t>2.主机：</w:t>
      </w:r>
    </w:p>
    <w:p w14:paraId="2E7EC0C1">
      <w:pPr>
        <w:spacing w:line="360" w:lineRule="auto"/>
        <w:ind w:firstLine="480" w:firstLineChars="200"/>
        <w:rPr>
          <w:rFonts w:hint="eastAsia" w:ascii="宋体" w:hAnsi="宋体" w:cs="宋体"/>
          <w:sz w:val="24"/>
        </w:rPr>
      </w:pPr>
      <w:r>
        <w:rPr>
          <w:rFonts w:hint="eastAsia" w:ascii="宋体" w:hAnsi="宋体" w:cs="宋体"/>
          <w:sz w:val="24"/>
        </w:rPr>
        <w:t>2.1外观结构：一体式主机。</w:t>
      </w:r>
    </w:p>
    <w:p w14:paraId="06066800">
      <w:pPr>
        <w:spacing w:line="360" w:lineRule="auto"/>
        <w:ind w:firstLine="480" w:firstLineChars="200"/>
        <w:rPr>
          <w:rFonts w:hint="eastAsia" w:ascii="宋体" w:hAnsi="宋体" w:cs="宋体"/>
          <w:sz w:val="24"/>
        </w:rPr>
      </w:pPr>
      <w:r>
        <w:rPr>
          <w:rFonts w:hint="eastAsia" w:ascii="宋体" w:hAnsi="宋体" w:cs="宋体"/>
          <w:sz w:val="24"/>
        </w:rPr>
        <w:t>2.2冷却系统：液态内循环冷却系统。</w:t>
      </w:r>
    </w:p>
    <w:p w14:paraId="22B1354B">
      <w:pPr>
        <w:spacing w:line="360" w:lineRule="auto"/>
        <w:ind w:firstLine="480" w:firstLineChars="200"/>
        <w:rPr>
          <w:rFonts w:hint="eastAsia" w:ascii="宋体" w:hAnsi="宋体" w:cs="宋体"/>
          <w:sz w:val="24"/>
        </w:rPr>
      </w:pPr>
      <w:r>
        <w:rPr>
          <w:rFonts w:hint="eastAsia" w:ascii="宋体" w:hAnsi="宋体" w:cs="宋体"/>
          <w:sz w:val="24"/>
        </w:rPr>
        <w:t>2.3控制系统：系统兼容大量科研软件，支持脱离磁刺激主机独立使用。</w:t>
      </w:r>
    </w:p>
    <w:p w14:paraId="2B1F7153">
      <w:pPr>
        <w:spacing w:line="360" w:lineRule="auto"/>
        <w:ind w:firstLine="480" w:firstLineChars="200"/>
        <w:rPr>
          <w:rFonts w:hint="eastAsia" w:ascii="宋体" w:hAnsi="宋体" w:cs="宋体"/>
          <w:sz w:val="24"/>
        </w:rPr>
      </w:pPr>
      <w:r>
        <w:rPr>
          <w:rFonts w:hint="eastAsia" w:ascii="宋体" w:hAnsi="宋体" w:cs="宋体"/>
          <w:sz w:val="24"/>
        </w:rPr>
        <w:t>2.4刺激线圈磁感应强度：1.0T~6T。</w:t>
      </w:r>
    </w:p>
    <w:p w14:paraId="3C5C3510">
      <w:pPr>
        <w:spacing w:line="360" w:lineRule="auto"/>
        <w:ind w:firstLine="480" w:firstLineChars="200"/>
        <w:rPr>
          <w:rFonts w:hint="eastAsia" w:ascii="宋体" w:hAnsi="宋体" w:cs="宋体"/>
          <w:sz w:val="24"/>
        </w:rPr>
      </w:pPr>
      <w:r>
        <w:rPr>
          <w:rFonts w:hint="eastAsia" w:ascii="宋体" w:hAnsi="宋体" w:cs="宋体"/>
          <w:sz w:val="24"/>
        </w:rPr>
        <w:t>2.5磁感应强度稳定输出允差：±5%。</w:t>
      </w:r>
    </w:p>
    <w:p w14:paraId="0585331F">
      <w:pPr>
        <w:spacing w:line="360" w:lineRule="auto"/>
        <w:ind w:firstLine="480" w:firstLineChars="200"/>
        <w:rPr>
          <w:rFonts w:hint="eastAsia" w:ascii="宋体" w:hAnsi="宋体" w:cs="宋体"/>
          <w:sz w:val="24"/>
        </w:rPr>
      </w:pPr>
      <w:r>
        <w:rPr>
          <w:rFonts w:hint="eastAsia" w:ascii="宋体" w:hAnsi="宋体" w:cs="宋体"/>
          <w:sz w:val="24"/>
        </w:rPr>
        <w:t>▲2.6磁感应强度的最大变化率：低限≥20KT/s，上限≤80KT/s。</w:t>
      </w:r>
    </w:p>
    <w:p w14:paraId="2BE88F9D">
      <w:pPr>
        <w:spacing w:line="360" w:lineRule="auto"/>
        <w:ind w:firstLine="480" w:firstLineChars="200"/>
        <w:rPr>
          <w:rFonts w:hint="eastAsia" w:ascii="宋体" w:hAnsi="宋体" w:cs="宋体"/>
          <w:sz w:val="24"/>
        </w:rPr>
      </w:pPr>
      <w:r>
        <w:rPr>
          <w:rFonts w:hint="eastAsia" w:ascii="宋体" w:hAnsi="宋体" w:cs="宋体"/>
          <w:sz w:val="24"/>
        </w:rPr>
        <w:t>2.7脉冲上升时间：60μs±10μs；输出脉冲宽度：340μs±20μs。</w:t>
      </w:r>
    </w:p>
    <w:p w14:paraId="3200A844">
      <w:pPr>
        <w:spacing w:line="360" w:lineRule="auto"/>
        <w:ind w:firstLine="480" w:firstLineChars="200"/>
        <w:rPr>
          <w:rFonts w:hint="eastAsia" w:ascii="宋体" w:hAnsi="宋体" w:cs="宋体"/>
          <w:sz w:val="24"/>
        </w:rPr>
      </w:pPr>
      <w:r>
        <w:rPr>
          <w:rFonts w:hint="eastAsia" w:ascii="宋体" w:hAnsi="宋体" w:cs="宋体"/>
          <w:sz w:val="24"/>
        </w:rPr>
        <w:t>2.8输出脉冲频率：0.1Hz~40Hz可调。</w:t>
      </w:r>
    </w:p>
    <w:p w14:paraId="56DAC023">
      <w:pPr>
        <w:spacing w:line="360" w:lineRule="auto"/>
        <w:ind w:firstLine="480" w:firstLineChars="200"/>
        <w:rPr>
          <w:rFonts w:hint="eastAsia" w:ascii="宋体" w:hAnsi="宋体" w:cs="宋体"/>
          <w:sz w:val="24"/>
        </w:rPr>
      </w:pPr>
      <w:r>
        <w:rPr>
          <w:rFonts w:hint="eastAsia" w:ascii="宋体" w:hAnsi="宋体" w:cs="宋体"/>
          <w:sz w:val="24"/>
        </w:rPr>
        <w:t>3.安全预警：</w:t>
      </w:r>
    </w:p>
    <w:p w14:paraId="134751A8">
      <w:pPr>
        <w:spacing w:line="360" w:lineRule="auto"/>
        <w:ind w:firstLine="480" w:firstLineChars="200"/>
        <w:rPr>
          <w:rFonts w:hint="eastAsia" w:ascii="宋体" w:hAnsi="宋体" w:cs="宋体"/>
          <w:sz w:val="24"/>
        </w:rPr>
      </w:pPr>
      <w:r>
        <w:rPr>
          <w:rFonts w:hint="eastAsia" w:ascii="宋体" w:hAnsi="宋体" w:cs="宋体"/>
          <w:sz w:val="24"/>
        </w:rPr>
        <w:t>3.1当冷却系统发生故障时，具备提示或停止磁场输出功能。</w:t>
      </w:r>
    </w:p>
    <w:p w14:paraId="78483ECB">
      <w:pPr>
        <w:spacing w:line="360" w:lineRule="auto"/>
        <w:ind w:firstLine="480" w:firstLineChars="200"/>
        <w:rPr>
          <w:rFonts w:hint="eastAsia" w:ascii="宋体" w:hAnsi="宋体" w:cs="宋体"/>
          <w:sz w:val="24"/>
        </w:rPr>
      </w:pPr>
      <w:r>
        <w:rPr>
          <w:rFonts w:hint="eastAsia" w:ascii="宋体" w:hAnsi="宋体" w:cs="宋体"/>
          <w:sz w:val="24"/>
        </w:rPr>
        <w:t>3.2在设备连续工作中，具备手动停止磁场输出的功能。</w:t>
      </w:r>
    </w:p>
    <w:p w14:paraId="67B6E819">
      <w:pPr>
        <w:spacing w:line="360" w:lineRule="auto"/>
        <w:ind w:firstLine="480" w:firstLineChars="200"/>
        <w:rPr>
          <w:rFonts w:hint="eastAsia" w:ascii="宋体" w:hAnsi="宋体" w:cs="宋体"/>
          <w:sz w:val="24"/>
        </w:rPr>
      </w:pPr>
      <w:r>
        <w:rPr>
          <w:rFonts w:hint="eastAsia" w:ascii="宋体" w:hAnsi="宋体" w:cs="宋体"/>
          <w:sz w:val="24"/>
        </w:rPr>
        <w:t>3.3具备记录电容放电次数功能、电容放电次数达到上限时提示功能。</w:t>
      </w:r>
    </w:p>
    <w:p w14:paraId="4693B3F6">
      <w:pPr>
        <w:spacing w:line="360" w:lineRule="auto"/>
        <w:ind w:firstLine="480" w:firstLineChars="200"/>
        <w:rPr>
          <w:rFonts w:hint="eastAsia" w:ascii="宋体" w:hAnsi="宋体" w:cs="宋体"/>
          <w:sz w:val="24"/>
        </w:rPr>
      </w:pPr>
      <w:r>
        <w:rPr>
          <w:rFonts w:hint="eastAsia" w:ascii="宋体" w:hAnsi="宋体" w:cs="宋体"/>
          <w:sz w:val="24"/>
        </w:rPr>
        <w:t>4.刺激线圈：</w:t>
      </w:r>
    </w:p>
    <w:p w14:paraId="1BD10380">
      <w:pPr>
        <w:spacing w:line="360" w:lineRule="auto"/>
        <w:ind w:firstLine="480" w:firstLineChars="200"/>
        <w:rPr>
          <w:rFonts w:hint="eastAsia" w:ascii="宋体" w:hAnsi="宋体" w:cs="宋体"/>
          <w:sz w:val="24"/>
        </w:rPr>
      </w:pPr>
      <w:r>
        <w:rPr>
          <w:rFonts w:hint="eastAsia" w:ascii="宋体" w:hAnsi="宋体" w:cs="宋体"/>
          <w:sz w:val="24"/>
        </w:rPr>
        <w:t>4.1标配圆形或8字形线圈，实现双面双向刺激。</w:t>
      </w:r>
    </w:p>
    <w:p w14:paraId="6915878D">
      <w:pPr>
        <w:spacing w:line="360" w:lineRule="auto"/>
        <w:ind w:firstLine="480" w:firstLineChars="200"/>
        <w:rPr>
          <w:rFonts w:hint="eastAsia" w:ascii="宋体" w:hAnsi="宋体" w:cs="宋体"/>
          <w:sz w:val="24"/>
        </w:rPr>
      </w:pPr>
      <w:r>
        <w:rPr>
          <w:rFonts w:hint="eastAsia" w:ascii="宋体" w:hAnsi="宋体" w:cs="宋体"/>
          <w:sz w:val="24"/>
        </w:rPr>
        <w:t>4.2线圈全封闭一体式无孔设计。</w:t>
      </w:r>
    </w:p>
    <w:p w14:paraId="7108E6A0">
      <w:pPr>
        <w:spacing w:line="360" w:lineRule="auto"/>
        <w:ind w:firstLine="480" w:firstLineChars="200"/>
        <w:rPr>
          <w:rFonts w:hint="eastAsia" w:ascii="宋体" w:hAnsi="宋体" w:cs="宋体"/>
          <w:sz w:val="24"/>
        </w:rPr>
      </w:pPr>
      <w:r>
        <w:rPr>
          <w:rFonts w:hint="eastAsia" w:ascii="宋体" w:hAnsi="宋体" w:cs="宋体"/>
          <w:sz w:val="24"/>
        </w:rPr>
        <w:t>4.3可扩展临床用线圈拍包括：圆形，8字形、双锥（蝶）形、儿童型等。</w:t>
      </w:r>
    </w:p>
    <w:p w14:paraId="42E1A964">
      <w:pPr>
        <w:spacing w:line="360" w:lineRule="auto"/>
        <w:ind w:firstLine="480" w:firstLineChars="200"/>
        <w:rPr>
          <w:rFonts w:hint="eastAsia" w:ascii="宋体" w:hAnsi="宋体" w:cs="宋体"/>
          <w:sz w:val="24"/>
        </w:rPr>
      </w:pPr>
      <w:r>
        <w:rPr>
          <w:rFonts w:hint="eastAsia" w:ascii="宋体" w:hAnsi="宋体" w:cs="宋体"/>
          <w:sz w:val="24"/>
        </w:rPr>
        <w:t>4.4可扩展科研用线圈拍包括：凹面型、动物型、盔式深部型、红光功能型等。</w:t>
      </w:r>
    </w:p>
    <w:p w14:paraId="19B0FDDC">
      <w:pPr>
        <w:spacing w:line="360" w:lineRule="auto"/>
        <w:ind w:firstLine="480" w:firstLineChars="200"/>
        <w:rPr>
          <w:rFonts w:hint="eastAsia" w:ascii="宋体" w:hAnsi="宋体" w:cs="宋体"/>
          <w:sz w:val="24"/>
        </w:rPr>
      </w:pPr>
      <w:r>
        <w:rPr>
          <w:rFonts w:hint="eastAsia" w:ascii="宋体" w:hAnsi="宋体" w:cs="宋体"/>
          <w:sz w:val="24"/>
        </w:rPr>
        <w:t>5.软件功能：</w:t>
      </w:r>
    </w:p>
    <w:p w14:paraId="2DC5287C">
      <w:pPr>
        <w:spacing w:line="360" w:lineRule="auto"/>
        <w:ind w:firstLine="480" w:firstLineChars="200"/>
        <w:rPr>
          <w:rFonts w:hint="eastAsia" w:ascii="宋体" w:hAnsi="宋体" w:cs="宋体"/>
          <w:sz w:val="24"/>
        </w:rPr>
      </w:pPr>
      <w:r>
        <w:rPr>
          <w:rFonts w:hint="eastAsia" w:ascii="宋体" w:hAnsi="宋体" w:cs="宋体"/>
          <w:sz w:val="24"/>
        </w:rPr>
        <w:t>5.1可建立和储存患者的信息。至少包括：姓名、性别、出生年月日、检查日期、门诊号或住院号、就诊科室等。</w:t>
      </w:r>
    </w:p>
    <w:p w14:paraId="4DCB3A88">
      <w:pPr>
        <w:spacing w:line="360" w:lineRule="auto"/>
        <w:ind w:firstLine="480" w:firstLineChars="200"/>
        <w:rPr>
          <w:rFonts w:hint="eastAsia" w:ascii="宋体" w:hAnsi="宋体" w:cs="宋体"/>
          <w:sz w:val="24"/>
        </w:rPr>
      </w:pPr>
      <w:r>
        <w:rPr>
          <w:rFonts w:hint="eastAsia" w:ascii="宋体" w:hAnsi="宋体" w:cs="宋体"/>
          <w:sz w:val="24"/>
        </w:rPr>
        <w:t>5.2可实现互联网功能，病人档案管理，专家方案，自定义治疗方案。</w:t>
      </w:r>
    </w:p>
    <w:p w14:paraId="0D024E92">
      <w:pPr>
        <w:spacing w:line="360" w:lineRule="auto"/>
        <w:ind w:firstLine="480" w:firstLineChars="200"/>
        <w:rPr>
          <w:rFonts w:hint="eastAsia" w:ascii="宋体" w:hAnsi="宋体" w:cs="宋体"/>
          <w:sz w:val="24"/>
        </w:rPr>
      </w:pPr>
      <w:r>
        <w:rPr>
          <w:rFonts w:hint="eastAsia" w:ascii="宋体" w:hAnsi="宋体" w:cs="宋体"/>
          <w:sz w:val="24"/>
        </w:rPr>
        <w:t>5.3实时线圈温度显示。</w:t>
      </w:r>
    </w:p>
    <w:p w14:paraId="3BA00127">
      <w:pPr>
        <w:spacing w:line="360" w:lineRule="auto"/>
        <w:ind w:firstLine="480" w:firstLineChars="200"/>
        <w:rPr>
          <w:rFonts w:hint="eastAsia" w:ascii="宋体" w:hAnsi="宋体" w:cs="宋体"/>
          <w:sz w:val="24"/>
        </w:rPr>
      </w:pPr>
      <w:r>
        <w:rPr>
          <w:rFonts w:hint="eastAsia" w:ascii="宋体" w:hAnsi="宋体" w:cs="宋体"/>
          <w:sz w:val="24"/>
        </w:rPr>
        <w:t>5.4具备病人查找相关储存资料调出回放功能。</w:t>
      </w:r>
    </w:p>
    <w:p w14:paraId="31D14B3A">
      <w:pPr>
        <w:spacing w:line="360" w:lineRule="auto"/>
        <w:ind w:firstLine="480" w:firstLineChars="200"/>
        <w:rPr>
          <w:rFonts w:hint="eastAsia" w:ascii="宋体" w:hAnsi="宋体" w:cs="宋体"/>
          <w:sz w:val="24"/>
        </w:rPr>
      </w:pPr>
      <w:r>
        <w:rPr>
          <w:rFonts w:hint="eastAsia" w:ascii="宋体" w:hAnsi="宋体" w:cs="宋体"/>
          <w:sz w:val="24"/>
        </w:rPr>
        <w:t>5.5可统计呈现每个患者的治疗记录，可以将记录存为.docx文档等。</w:t>
      </w:r>
    </w:p>
    <w:p w14:paraId="441CA846">
      <w:pPr>
        <w:spacing w:line="360" w:lineRule="auto"/>
        <w:ind w:firstLine="480" w:firstLineChars="200"/>
        <w:rPr>
          <w:rFonts w:hint="eastAsia" w:ascii="宋体" w:hAnsi="宋体" w:cs="宋体"/>
          <w:sz w:val="24"/>
        </w:rPr>
      </w:pPr>
      <w:r>
        <w:rPr>
          <w:rFonts w:hint="eastAsia" w:ascii="宋体" w:hAnsi="宋体" w:cs="宋体"/>
          <w:sz w:val="24"/>
        </w:rPr>
        <w:t>6.检测模式：</w:t>
      </w:r>
    </w:p>
    <w:p w14:paraId="3ECC5D58">
      <w:pPr>
        <w:spacing w:line="360" w:lineRule="auto"/>
        <w:ind w:firstLine="480" w:firstLineChars="200"/>
        <w:rPr>
          <w:rFonts w:hint="eastAsia" w:ascii="宋体" w:hAnsi="宋体" w:cs="宋体"/>
          <w:sz w:val="24"/>
        </w:rPr>
      </w:pPr>
      <w:r>
        <w:rPr>
          <w:rFonts w:hint="eastAsia" w:ascii="宋体" w:hAnsi="宋体" w:cs="宋体"/>
          <w:sz w:val="24"/>
        </w:rPr>
        <w:t>6.1检测项目：支持运动阈值（MT）、运动诱发电位（MEP）、中枢神经传导时间（CMCT）、静息期检测等检测功能。</w:t>
      </w:r>
    </w:p>
    <w:p w14:paraId="55657AC1">
      <w:pPr>
        <w:spacing w:line="360" w:lineRule="auto"/>
        <w:ind w:firstLine="480" w:firstLineChars="200"/>
        <w:rPr>
          <w:rFonts w:hint="eastAsia" w:ascii="宋体" w:hAnsi="宋体" w:cs="宋体"/>
          <w:sz w:val="24"/>
        </w:rPr>
      </w:pPr>
      <w:r>
        <w:rPr>
          <w:rFonts w:hint="eastAsia" w:ascii="宋体" w:hAnsi="宋体" w:cs="宋体"/>
          <w:sz w:val="24"/>
        </w:rPr>
        <w:t>6.2检测记录：运动阈值与治疗方案具备自动记忆功能，可对保存文档中波形与数据进行复现。</w:t>
      </w:r>
    </w:p>
    <w:p w14:paraId="169AEF8C">
      <w:pPr>
        <w:spacing w:line="360" w:lineRule="auto"/>
        <w:ind w:firstLine="480" w:firstLineChars="200"/>
        <w:rPr>
          <w:rFonts w:hint="eastAsia" w:ascii="宋体" w:hAnsi="宋体" w:cs="宋体"/>
          <w:sz w:val="24"/>
        </w:rPr>
      </w:pPr>
      <w:r>
        <w:rPr>
          <w:rFonts w:hint="eastAsia" w:ascii="宋体" w:hAnsi="宋体" w:cs="宋体"/>
          <w:sz w:val="24"/>
        </w:rPr>
        <w:t>6.3具备自动计算神经传导时间功能。</w:t>
      </w:r>
    </w:p>
    <w:p w14:paraId="403BC769">
      <w:pPr>
        <w:spacing w:line="360" w:lineRule="auto"/>
        <w:ind w:firstLine="480" w:firstLineChars="200"/>
        <w:rPr>
          <w:rFonts w:hint="eastAsia" w:ascii="宋体" w:hAnsi="宋体" w:cs="宋体"/>
          <w:sz w:val="24"/>
        </w:rPr>
      </w:pPr>
      <w:r>
        <w:rPr>
          <w:rFonts w:hint="eastAsia" w:ascii="宋体" w:hAnsi="宋体" w:cs="宋体"/>
          <w:sz w:val="24"/>
        </w:rPr>
        <w:t>6.4具备运动诱发电位（MEP），用于捕捉肌电信号（EMG），并可以在显示器上显示波形。</w:t>
      </w:r>
    </w:p>
    <w:p w14:paraId="6765021E">
      <w:pPr>
        <w:spacing w:line="360" w:lineRule="auto"/>
        <w:ind w:firstLine="480" w:firstLineChars="200"/>
        <w:rPr>
          <w:rFonts w:hint="eastAsia" w:ascii="宋体" w:hAnsi="宋体" w:cs="宋体"/>
          <w:sz w:val="24"/>
        </w:rPr>
      </w:pPr>
      <w:r>
        <w:rPr>
          <w:rFonts w:hint="eastAsia" w:ascii="宋体" w:hAnsi="宋体" w:cs="宋体"/>
          <w:sz w:val="24"/>
        </w:rPr>
        <w:t>6.4.1通道数：≥1通道。</w:t>
      </w:r>
    </w:p>
    <w:p w14:paraId="4BCD6725">
      <w:pPr>
        <w:spacing w:line="360" w:lineRule="auto"/>
        <w:ind w:firstLine="480" w:firstLineChars="200"/>
        <w:rPr>
          <w:rFonts w:hint="eastAsia" w:ascii="宋体" w:hAnsi="宋体" w:cs="宋体"/>
          <w:sz w:val="24"/>
        </w:rPr>
      </w:pPr>
      <w:r>
        <w:rPr>
          <w:rFonts w:hint="eastAsia" w:ascii="宋体" w:hAnsi="宋体" w:cs="宋体"/>
          <w:sz w:val="24"/>
        </w:rPr>
        <w:t>▲6.4.2采样率：≥100KHz。</w:t>
      </w:r>
    </w:p>
    <w:p w14:paraId="32E98E6F">
      <w:pPr>
        <w:spacing w:line="360" w:lineRule="auto"/>
        <w:ind w:firstLine="480" w:firstLineChars="200"/>
        <w:rPr>
          <w:rFonts w:hint="eastAsia" w:ascii="宋体" w:hAnsi="宋体" w:cs="宋体"/>
          <w:sz w:val="24"/>
        </w:rPr>
      </w:pPr>
      <w:r>
        <w:rPr>
          <w:rFonts w:hint="eastAsia" w:ascii="宋体" w:hAnsi="宋体" w:cs="宋体"/>
          <w:sz w:val="24"/>
        </w:rPr>
        <w:t>6.4.3 运动诱发电位检测模块内置主机机箱内部，无需充电。</w:t>
      </w:r>
    </w:p>
    <w:p w14:paraId="6958B0BF">
      <w:pPr>
        <w:spacing w:line="360" w:lineRule="auto"/>
        <w:ind w:firstLine="480" w:firstLineChars="200"/>
        <w:rPr>
          <w:rFonts w:hint="eastAsia" w:ascii="宋体" w:hAnsi="宋体" w:cs="宋体"/>
          <w:sz w:val="24"/>
        </w:rPr>
      </w:pPr>
      <w:r>
        <w:rPr>
          <w:rFonts w:hint="eastAsia" w:ascii="宋体" w:hAnsi="宋体" w:cs="宋体"/>
          <w:sz w:val="24"/>
        </w:rPr>
        <w:t>▲6.4.4最小分辨率：≤0.1μV，频率测量范围：1Hz~25KHz。</w:t>
      </w:r>
    </w:p>
    <w:p w14:paraId="685B8E83">
      <w:pPr>
        <w:spacing w:line="360" w:lineRule="auto"/>
        <w:ind w:firstLine="480" w:firstLineChars="200"/>
        <w:rPr>
          <w:rFonts w:hint="eastAsia" w:ascii="宋体" w:hAnsi="宋体" w:cs="宋体"/>
          <w:sz w:val="24"/>
        </w:rPr>
      </w:pPr>
      <w:r>
        <w:rPr>
          <w:rFonts w:hint="eastAsia" w:ascii="宋体" w:hAnsi="宋体" w:cs="宋体"/>
          <w:sz w:val="24"/>
        </w:rPr>
        <w:t>7.刺激模式</w:t>
      </w:r>
    </w:p>
    <w:p w14:paraId="3A452A99">
      <w:pPr>
        <w:spacing w:line="360" w:lineRule="auto"/>
        <w:ind w:firstLine="480" w:firstLineChars="200"/>
        <w:rPr>
          <w:rFonts w:hint="eastAsia" w:ascii="宋体" w:hAnsi="宋体" w:cs="宋体"/>
          <w:sz w:val="24"/>
        </w:rPr>
      </w:pPr>
      <w:r>
        <w:rPr>
          <w:rFonts w:hint="eastAsia" w:ascii="宋体" w:hAnsi="宋体" w:cs="宋体"/>
          <w:sz w:val="24"/>
        </w:rPr>
        <w:t>7.1单脉冲（sTMS）、重复脉冲（rTMS）、复合刺激（TBS）、成对脉冲输出（pTMS）等多种刺激模式自由调整。</w:t>
      </w:r>
    </w:p>
    <w:p w14:paraId="77C70D0F">
      <w:pPr>
        <w:spacing w:line="360" w:lineRule="auto"/>
        <w:ind w:firstLine="480" w:firstLineChars="200"/>
        <w:rPr>
          <w:rFonts w:hint="eastAsia" w:ascii="宋体" w:hAnsi="宋体" w:cs="宋体"/>
          <w:sz w:val="24"/>
        </w:rPr>
      </w:pPr>
      <w:r>
        <w:rPr>
          <w:rFonts w:hint="eastAsia" w:ascii="宋体" w:hAnsi="宋体" w:cs="宋体"/>
          <w:sz w:val="24"/>
        </w:rPr>
        <w:t>7.2 -31000ms~31000ms内可调，步长1ms。</w:t>
      </w:r>
    </w:p>
    <w:p w14:paraId="63F9ECE9">
      <w:pPr>
        <w:spacing w:line="360" w:lineRule="auto"/>
        <w:ind w:firstLine="480" w:firstLineChars="200"/>
        <w:rPr>
          <w:rFonts w:hint="eastAsia" w:ascii="宋体" w:hAnsi="宋体" w:cs="宋体"/>
          <w:sz w:val="24"/>
        </w:rPr>
      </w:pPr>
      <w:r>
        <w:rPr>
          <w:rFonts w:hint="eastAsia" w:ascii="宋体" w:hAnsi="宋体" w:cs="宋体"/>
          <w:sz w:val="24"/>
        </w:rPr>
        <w:t>7.3在预定时间（方案的总时间）到达后设备自动终止磁场输出，允差：±10%。</w:t>
      </w:r>
    </w:p>
    <w:p w14:paraId="71F7B350">
      <w:pPr>
        <w:spacing w:line="360" w:lineRule="auto"/>
        <w:ind w:firstLine="480" w:firstLineChars="200"/>
        <w:rPr>
          <w:rFonts w:hint="eastAsia" w:ascii="宋体" w:hAnsi="宋体" w:cs="宋体"/>
          <w:sz w:val="24"/>
        </w:rPr>
      </w:pPr>
      <w:r>
        <w:rPr>
          <w:rFonts w:hint="eastAsia" w:ascii="宋体" w:hAnsi="宋体" w:cs="宋体"/>
          <w:sz w:val="24"/>
        </w:rPr>
        <w:t>7.4内置不少于50种专家方案，可供临床选择，支持刺激方案自定义，设置刺激时间、输出频率、刺激间歇、刺激强度、刺激数量等。</w:t>
      </w:r>
    </w:p>
    <w:p w14:paraId="596B8B0E">
      <w:pPr>
        <w:spacing w:line="360" w:lineRule="auto"/>
        <w:ind w:firstLine="480" w:firstLineChars="200"/>
        <w:rPr>
          <w:rFonts w:hint="eastAsia" w:ascii="宋体" w:hAnsi="宋体" w:cs="宋体"/>
          <w:sz w:val="24"/>
        </w:rPr>
      </w:pPr>
      <w:r>
        <w:rPr>
          <w:rFonts w:hint="eastAsia" w:ascii="宋体" w:hAnsi="宋体" w:cs="宋体"/>
          <w:sz w:val="24"/>
        </w:rPr>
        <w:t>7.5能显示阈值强度，显示刺激序列、刺激时间、刺激数量等。</w:t>
      </w:r>
    </w:p>
    <w:p w14:paraId="247DC4E2">
      <w:pPr>
        <w:spacing w:line="360" w:lineRule="auto"/>
        <w:ind w:firstLine="480" w:firstLineChars="200"/>
        <w:rPr>
          <w:rFonts w:hint="eastAsia" w:ascii="宋体" w:hAnsi="宋体" w:cs="宋体"/>
          <w:sz w:val="24"/>
        </w:rPr>
      </w:pPr>
      <w:r>
        <w:rPr>
          <w:rFonts w:hint="eastAsia" w:ascii="宋体" w:hAnsi="宋体" w:cs="宋体"/>
          <w:sz w:val="24"/>
        </w:rPr>
        <w:t>7.6治疗方案提供图文描述，刺激部位360度呈现，提供精准靶点指导。</w:t>
      </w:r>
    </w:p>
    <w:p w14:paraId="0B5D8CE3">
      <w:pPr>
        <w:spacing w:line="360" w:lineRule="auto"/>
        <w:ind w:firstLine="480" w:firstLineChars="200"/>
        <w:rPr>
          <w:rFonts w:hint="eastAsia" w:ascii="宋体" w:hAnsi="宋体" w:cs="宋体"/>
          <w:sz w:val="24"/>
        </w:rPr>
      </w:pPr>
      <w:r>
        <w:rPr>
          <w:rFonts w:hint="eastAsia" w:ascii="宋体" w:hAnsi="宋体" w:cs="宋体"/>
          <w:sz w:val="24"/>
        </w:rPr>
        <w:t>8.触发输出：触发脉冲波宽350μs±50μs，幅度5V±0.5V。</w:t>
      </w:r>
    </w:p>
    <w:p w14:paraId="3F64209D">
      <w:pPr>
        <w:spacing w:line="360" w:lineRule="auto"/>
        <w:ind w:firstLine="480" w:firstLineChars="200"/>
        <w:rPr>
          <w:rFonts w:hint="eastAsia" w:ascii="宋体" w:hAnsi="宋体" w:cs="宋体"/>
          <w:sz w:val="24"/>
        </w:rPr>
      </w:pPr>
      <w:r>
        <w:rPr>
          <w:rFonts w:hint="eastAsia" w:ascii="宋体" w:hAnsi="宋体" w:cs="宋体"/>
          <w:sz w:val="24"/>
        </w:rPr>
        <w:t>9.触发输入：输入脉冲波宽≥16μs，幅度5V±0.5V的信号能被触发。</w:t>
      </w:r>
    </w:p>
    <w:p w14:paraId="44E88756">
      <w:pPr>
        <w:spacing w:line="360" w:lineRule="auto"/>
        <w:ind w:firstLine="480" w:firstLineChars="200"/>
        <w:rPr>
          <w:rFonts w:hint="eastAsia" w:ascii="宋体" w:hAnsi="宋体" w:cs="宋体"/>
          <w:sz w:val="24"/>
        </w:rPr>
      </w:pPr>
      <w:r>
        <w:rPr>
          <w:rFonts w:hint="eastAsia" w:ascii="宋体" w:hAnsi="宋体" w:cs="宋体"/>
          <w:sz w:val="24"/>
        </w:rPr>
        <w:t>10.具备调节触发输入延时时间，0~500ms范围可调，步长0.1ms。</w:t>
      </w:r>
    </w:p>
    <w:p w14:paraId="337CA0C8">
      <w:pPr>
        <w:spacing w:line="360" w:lineRule="auto"/>
        <w:ind w:firstLine="480" w:firstLineChars="200"/>
        <w:rPr>
          <w:rFonts w:hint="eastAsia" w:ascii="宋体" w:hAnsi="宋体" w:cs="宋体"/>
          <w:sz w:val="24"/>
        </w:rPr>
      </w:pPr>
      <w:r>
        <w:rPr>
          <w:rFonts w:hint="eastAsia" w:ascii="宋体" w:hAnsi="宋体" w:cs="宋体"/>
          <w:sz w:val="24"/>
        </w:rPr>
        <w:t>11.具备调节触发输出延时时间，-500~500ms范围可调，步长0.1ms。</w:t>
      </w:r>
    </w:p>
    <w:p w14:paraId="3DD565AA">
      <w:pPr>
        <w:spacing w:line="360" w:lineRule="auto"/>
        <w:ind w:firstLine="480" w:firstLineChars="200"/>
        <w:rPr>
          <w:rFonts w:hint="eastAsia" w:ascii="宋体" w:hAnsi="宋体" w:cs="宋体"/>
          <w:sz w:val="24"/>
        </w:rPr>
      </w:pPr>
      <w:r>
        <w:rPr>
          <w:rFonts w:hint="eastAsia" w:ascii="宋体" w:hAnsi="宋体" w:cs="宋体"/>
          <w:sz w:val="24"/>
        </w:rPr>
        <w:t>12.支持扩展经颅磁刺激随动导航系统。</w:t>
      </w:r>
    </w:p>
    <w:p w14:paraId="1025F3B5">
      <w:pPr>
        <w:spacing w:line="360" w:lineRule="auto"/>
        <w:ind w:firstLine="480" w:firstLineChars="200"/>
        <w:rPr>
          <w:rFonts w:hint="eastAsia" w:ascii="宋体" w:hAnsi="宋体" w:cs="宋体"/>
          <w:sz w:val="24"/>
        </w:rPr>
      </w:pPr>
      <w:r>
        <w:rPr>
          <w:rFonts w:hint="eastAsia" w:ascii="宋体" w:hAnsi="宋体" w:cs="宋体"/>
          <w:sz w:val="24"/>
        </w:rPr>
        <w:t>13.开放式的技术平台，可与电刺激、近红外、导航等设备兼容。</w:t>
      </w:r>
    </w:p>
    <w:p w14:paraId="6F5932C3">
      <w:pPr>
        <w:spacing w:line="360" w:lineRule="auto"/>
        <w:ind w:firstLine="480" w:firstLineChars="200"/>
        <w:rPr>
          <w:rFonts w:hint="eastAsia" w:ascii="宋体" w:hAnsi="宋体" w:cs="宋体"/>
          <w:sz w:val="24"/>
        </w:rPr>
      </w:pPr>
      <w:r>
        <w:rPr>
          <w:rFonts w:hint="eastAsia" w:ascii="宋体" w:hAnsi="宋体" w:cs="宋体"/>
          <w:sz w:val="24"/>
        </w:rPr>
        <w:t>14.如需接入医院信息管理系统，应配合进行对接工作及覆盖相关费用。</w:t>
      </w:r>
    </w:p>
    <w:p w14:paraId="49D02325">
      <w:pPr>
        <w:spacing w:line="360" w:lineRule="auto"/>
        <w:ind w:firstLine="482" w:firstLineChars="200"/>
        <w:rPr>
          <w:rFonts w:hint="eastAsia" w:ascii="宋体" w:hAnsi="宋体" w:cs="宋体"/>
          <w:b/>
          <w:bCs/>
          <w:sz w:val="24"/>
        </w:rPr>
      </w:pPr>
    </w:p>
    <w:p w14:paraId="2AF6C205">
      <w:pPr>
        <w:spacing w:line="360" w:lineRule="auto"/>
        <w:ind w:firstLine="482" w:firstLineChars="200"/>
        <w:outlineLvl w:val="2"/>
        <w:rPr>
          <w:rFonts w:hint="eastAsia" w:ascii="宋体" w:hAnsi="宋体" w:cs="宋体"/>
          <w:b/>
          <w:bCs/>
          <w:sz w:val="24"/>
        </w:rPr>
      </w:pPr>
      <w:r>
        <w:rPr>
          <w:rFonts w:hint="eastAsia" w:ascii="宋体" w:hAnsi="宋体" w:cs="宋体"/>
          <w:b/>
          <w:bCs/>
          <w:sz w:val="24"/>
        </w:rPr>
        <w:t>标的2：重复经颅磁刺激仪（双拍）</w:t>
      </w:r>
    </w:p>
    <w:p w14:paraId="3CAE9DCB">
      <w:pPr>
        <w:spacing w:line="360" w:lineRule="auto"/>
        <w:ind w:firstLine="480" w:firstLineChars="200"/>
        <w:rPr>
          <w:rFonts w:hint="eastAsia" w:ascii="宋体" w:hAnsi="宋体" w:cs="宋体"/>
          <w:sz w:val="24"/>
        </w:rPr>
      </w:pPr>
      <w:r>
        <w:rPr>
          <w:rFonts w:hint="eastAsia" w:ascii="宋体" w:hAnsi="宋体" w:cs="宋体"/>
          <w:sz w:val="24"/>
        </w:rPr>
        <w:t>1.适应症：用于缓解中、重度抑郁症成人患者的抑郁症状。</w:t>
      </w:r>
    </w:p>
    <w:p w14:paraId="2F5D9E9F">
      <w:pPr>
        <w:spacing w:line="360" w:lineRule="auto"/>
        <w:ind w:firstLine="480" w:firstLineChars="200"/>
        <w:rPr>
          <w:rFonts w:hint="eastAsia" w:ascii="宋体" w:hAnsi="宋体" w:cs="宋体"/>
          <w:sz w:val="24"/>
        </w:rPr>
      </w:pPr>
      <w:r>
        <w:rPr>
          <w:rFonts w:hint="eastAsia" w:ascii="宋体" w:hAnsi="宋体" w:cs="宋体"/>
          <w:sz w:val="24"/>
        </w:rPr>
        <w:t>2.主机：</w:t>
      </w:r>
    </w:p>
    <w:p w14:paraId="70CA4E73">
      <w:pPr>
        <w:spacing w:line="360" w:lineRule="auto"/>
        <w:ind w:firstLine="480" w:firstLineChars="200"/>
        <w:rPr>
          <w:rFonts w:hint="eastAsia" w:ascii="宋体" w:hAnsi="宋体" w:cs="宋体"/>
          <w:sz w:val="24"/>
        </w:rPr>
      </w:pPr>
      <w:r>
        <w:rPr>
          <w:rFonts w:hint="eastAsia" w:ascii="宋体" w:hAnsi="宋体" w:cs="宋体"/>
          <w:sz w:val="24"/>
        </w:rPr>
        <w:t>2.1外观结构：一体式主机。</w:t>
      </w:r>
    </w:p>
    <w:p w14:paraId="0BA65989">
      <w:pPr>
        <w:spacing w:line="360" w:lineRule="auto"/>
        <w:ind w:firstLine="480" w:firstLineChars="200"/>
        <w:rPr>
          <w:rFonts w:hint="eastAsia" w:ascii="宋体" w:hAnsi="宋体" w:cs="宋体"/>
          <w:sz w:val="24"/>
        </w:rPr>
      </w:pPr>
      <w:r>
        <w:rPr>
          <w:rFonts w:hint="eastAsia" w:ascii="宋体" w:hAnsi="宋体" w:cs="宋体"/>
          <w:sz w:val="24"/>
        </w:rPr>
        <w:t>2.2冷却系统：液态内循环冷却系统。</w:t>
      </w:r>
    </w:p>
    <w:p w14:paraId="5844D155">
      <w:pPr>
        <w:spacing w:line="360" w:lineRule="auto"/>
        <w:ind w:firstLine="480" w:firstLineChars="200"/>
        <w:rPr>
          <w:rFonts w:hint="eastAsia" w:ascii="宋体" w:hAnsi="宋体" w:cs="宋体"/>
          <w:sz w:val="24"/>
        </w:rPr>
      </w:pPr>
      <w:r>
        <w:rPr>
          <w:rFonts w:hint="eastAsia" w:ascii="宋体" w:hAnsi="宋体" w:cs="宋体"/>
          <w:sz w:val="24"/>
        </w:rPr>
        <w:t>2.3控制系统：系统兼容大量科研软件，支持脱离磁刺激主机独立使用。</w:t>
      </w:r>
    </w:p>
    <w:p w14:paraId="7E6735A9">
      <w:pPr>
        <w:spacing w:line="360" w:lineRule="auto"/>
        <w:ind w:firstLine="480" w:firstLineChars="200"/>
        <w:rPr>
          <w:rFonts w:hint="eastAsia" w:ascii="宋体" w:hAnsi="宋体" w:cs="宋体"/>
          <w:sz w:val="24"/>
        </w:rPr>
      </w:pPr>
      <w:r>
        <w:rPr>
          <w:rFonts w:hint="eastAsia" w:ascii="宋体" w:hAnsi="宋体" w:cs="宋体"/>
          <w:sz w:val="24"/>
        </w:rPr>
        <w:t>2.4刺激线圈最大磁感应强度：1.0T~6T。</w:t>
      </w:r>
    </w:p>
    <w:p w14:paraId="6AB987AE">
      <w:pPr>
        <w:spacing w:line="360" w:lineRule="auto"/>
        <w:ind w:firstLine="480" w:firstLineChars="200"/>
        <w:rPr>
          <w:rFonts w:hint="eastAsia" w:ascii="宋体" w:hAnsi="宋体" w:cs="宋体"/>
          <w:sz w:val="24"/>
        </w:rPr>
      </w:pPr>
      <w:r>
        <w:rPr>
          <w:rFonts w:hint="eastAsia" w:ascii="宋体" w:hAnsi="宋体" w:cs="宋体"/>
          <w:sz w:val="24"/>
        </w:rPr>
        <w:t>2.5磁感应强度稳定输出允差：±5%。</w:t>
      </w:r>
    </w:p>
    <w:p w14:paraId="5A345D43">
      <w:pPr>
        <w:spacing w:line="360" w:lineRule="auto"/>
        <w:ind w:firstLine="480" w:firstLineChars="200"/>
        <w:rPr>
          <w:rFonts w:hint="eastAsia" w:ascii="宋体" w:hAnsi="宋体" w:cs="宋体"/>
          <w:sz w:val="24"/>
        </w:rPr>
      </w:pPr>
      <w:r>
        <w:rPr>
          <w:rFonts w:hint="eastAsia" w:ascii="宋体" w:hAnsi="宋体" w:cs="宋体"/>
          <w:sz w:val="24"/>
        </w:rPr>
        <w:t>▲2.6磁感应强度的最大变化率：低限≥20KT/s，上限≤80KT/s。</w:t>
      </w:r>
    </w:p>
    <w:p w14:paraId="21BE0418">
      <w:pPr>
        <w:spacing w:line="360" w:lineRule="auto"/>
        <w:ind w:firstLine="480" w:firstLineChars="200"/>
        <w:rPr>
          <w:rFonts w:hint="eastAsia" w:ascii="宋体" w:hAnsi="宋体" w:cs="宋体"/>
          <w:sz w:val="24"/>
        </w:rPr>
      </w:pPr>
      <w:r>
        <w:rPr>
          <w:rFonts w:hint="eastAsia" w:ascii="宋体" w:hAnsi="宋体" w:cs="宋体"/>
          <w:sz w:val="24"/>
        </w:rPr>
        <w:t>2.7脉冲上升时间：60μs±10μs；输出脉冲宽度：340μs±20μs。</w:t>
      </w:r>
    </w:p>
    <w:p w14:paraId="1C1470DB">
      <w:pPr>
        <w:spacing w:line="360" w:lineRule="auto"/>
        <w:ind w:firstLine="480" w:firstLineChars="200"/>
        <w:rPr>
          <w:rFonts w:hint="eastAsia" w:ascii="宋体" w:hAnsi="宋体" w:cs="宋体"/>
          <w:sz w:val="24"/>
        </w:rPr>
      </w:pPr>
      <w:r>
        <w:rPr>
          <w:rFonts w:hint="eastAsia" w:ascii="宋体" w:hAnsi="宋体" w:cs="宋体"/>
          <w:sz w:val="24"/>
        </w:rPr>
        <w:t>2.8输出脉冲频率：0.1Hz~60Hz可调。</w:t>
      </w:r>
    </w:p>
    <w:p w14:paraId="41A95AAC">
      <w:pPr>
        <w:spacing w:line="360" w:lineRule="auto"/>
        <w:ind w:firstLine="480" w:firstLineChars="200"/>
        <w:rPr>
          <w:rFonts w:hint="eastAsia" w:ascii="宋体" w:hAnsi="宋体" w:cs="宋体"/>
          <w:sz w:val="24"/>
        </w:rPr>
      </w:pPr>
      <w:r>
        <w:rPr>
          <w:rFonts w:hint="eastAsia" w:ascii="宋体" w:hAnsi="宋体" w:cs="宋体"/>
          <w:sz w:val="24"/>
        </w:rPr>
        <w:t>3.安全预警：</w:t>
      </w:r>
    </w:p>
    <w:p w14:paraId="7623C50C">
      <w:pPr>
        <w:spacing w:line="360" w:lineRule="auto"/>
        <w:ind w:firstLine="480" w:firstLineChars="200"/>
        <w:rPr>
          <w:rFonts w:hint="eastAsia" w:ascii="宋体" w:hAnsi="宋体" w:cs="宋体"/>
          <w:sz w:val="24"/>
        </w:rPr>
      </w:pPr>
      <w:r>
        <w:rPr>
          <w:rFonts w:hint="eastAsia" w:ascii="宋体" w:hAnsi="宋体" w:cs="宋体"/>
          <w:sz w:val="24"/>
        </w:rPr>
        <w:t>3.1当冷却系统发生故障时，具有提示或停止磁场输出功能。</w:t>
      </w:r>
    </w:p>
    <w:p w14:paraId="216AC8BE">
      <w:pPr>
        <w:spacing w:line="360" w:lineRule="auto"/>
        <w:ind w:firstLine="480" w:firstLineChars="200"/>
        <w:rPr>
          <w:rFonts w:hint="eastAsia" w:ascii="宋体" w:hAnsi="宋体" w:cs="宋体"/>
          <w:sz w:val="24"/>
        </w:rPr>
      </w:pPr>
      <w:r>
        <w:rPr>
          <w:rFonts w:hint="eastAsia" w:ascii="宋体" w:hAnsi="宋体" w:cs="宋体"/>
          <w:sz w:val="24"/>
        </w:rPr>
        <w:t>3.2在设备连续工作中，具备手动停止磁场输出的功能。</w:t>
      </w:r>
    </w:p>
    <w:p w14:paraId="6B8AD9ED">
      <w:pPr>
        <w:spacing w:line="360" w:lineRule="auto"/>
        <w:ind w:firstLine="480" w:firstLineChars="200"/>
        <w:rPr>
          <w:rFonts w:hint="eastAsia" w:ascii="宋体" w:hAnsi="宋体" w:cs="宋体"/>
          <w:sz w:val="24"/>
        </w:rPr>
      </w:pPr>
      <w:r>
        <w:rPr>
          <w:rFonts w:hint="eastAsia" w:ascii="宋体" w:hAnsi="宋体" w:cs="宋体"/>
          <w:sz w:val="24"/>
        </w:rPr>
        <w:t>3.3具备记录电容放电次数功能、电容放电次数达到上限时具有提示功能。</w:t>
      </w:r>
    </w:p>
    <w:p w14:paraId="60138D5E">
      <w:pPr>
        <w:spacing w:line="360" w:lineRule="auto"/>
        <w:ind w:firstLine="480" w:firstLineChars="200"/>
        <w:rPr>
          <w:rFonts w:hint="eastAsia" w:ascii="宋体" w:hAnsi="宋体" w:cs="宋体"/>
          <w:sz w:val="24"/>
        </w:rPr>
      </w:pPr>
      <w:r>
        <w:rPr>
          <w:rFonts w:hint="eastAsia" w:ascii="宋体" w:hAnsi="宋体" w:cs="宋体"/>
          <w:sz w:val="24"/>
        </w:rPr>
        <w:t>4.刺激线圈：</w:t>
      </w:r>
    </w:p>
    <w:p w14:paraId="34F48623">
      <w:pPr>
        <w:spacing w:line="360" w:lineRule="auto"/>
        <w:ind w:firstLine="480" w:firstLineChars="200"/>
        <w:rPr>
          <w:rFonts w:hint="eastAsia" w:ascii="宋体" w:hAnsi="宋体" w:cs="宋体"/>
          <w:sz w:val="24"/>
        </w:rPr>
      </w:pPr>
      <w:r>
        <w:rPr>
          <w:rFonts w:hint="eastAsia" w:ascii="宋体" w:hAnsi="宋体" w:cs="宋体"/>
          <w:sz w:val="24"/>
        </w:rPr>
        <w:t>4.1标配圆形或8字形线圈，能实现双面双向刺激。</w:t>
      </w:r>
    </w:p>
    <w:p w14:paraId="7DB54C4F">
      <w:pPr>
        <w:spacing w:line="360" w:lineRule="auto"/>
        <w:ind w:firstLine="480" w:firstLineChars="200"/>
        <w:rPr>
          <w:rFonts w:hint="eastAsia" w:ascii="宋体" w:hAnsi="宋体" w:cs="宋体"/>
          <w:sz w:val="24"/>
        </w:rPr>
      </w:pPr>
      <w:r>
        <w:rPr>
          <w:rFonts w:hint="eastAsia" w:ascii="宋体" w:hAnsi="宋体" w:cs="宋体"/>
          <w:sz w:val="24"/>
        </w:rPr>
        <w:t>4.2线圈全封闭一体式无孔设计。</w:t>
      </w:r>
    </w:p>
    <w:p w14:paraId="23A6D2A6">
      <w:pPr>
        <w:spacing w:line="360" w:lineRule="auto"/>
        <w:ind w:firstLine="480" w:firstLineChars="200"/>
        <w:rPr>
          <w:rFonts w:hint="eastAsia" w:ascii="宋体" w:hAnsi="宋体" w:cs="宋体"/>
          <w:sz w:val="24"/>
        </w:rPr>
      </w:pPr>
      <w:r>
        <w:rPr>
          <w:rFonts w:hint="eastAsia" w:ascii="宋体" w:hAnsi="宋体" w:cs="宋体"/>
          <w:sz w:val="24"/>
        </w:rPr>
        <w:t>4.3可扩展临床用线圈拍包括：圆形，8字形、双锥（蝶）形、儿童型等。</w:t>
      </w:r>
    </w:p>
    <w:p w14:paraId="0F237563">
      <w:pPr>
        <w:spacing w:line="360" w:lineRule="auto"/>
        <w:ind w:firstLine="480" w:firstLineChars="200"/>
        <w:rPr>
          <w:rFonts w:hint="eastAsia" w:ascii="宋体" w:hAnsi="宋体" w:cs="宋体"/>
          <w:sz w:val="24"/>
        </w:rPr>
      </w:pPr>
      <w:r>
        <w:rPr>
          <w:rFonts w:hint="eastAsia" w:ascii="宋体" w:hAnsi="宋体" w:cs="宋体"/>
          <w:sz w:val="24"/>
        </w:rPr>
        <w:t>4.4可扩展科研用线圈拍包括：凹面型、动物型、盔式深部型、红光功能型等；</w:t>
      </w:r>
    </w:p>
    <w:p w14:paraId="2CA8261D">
      <w:pPr>
        <w:spacing w:line="360" w:lineRule="auto"/>
        <w:ind w:firstLine="480" w:firstLineChars="200"/>
        <w:rPr>
          <w:rFonts w:hint="eastAsia" w:ascii="宋体" w:hAnsi="宋体" w:cs="宋体"/>
          <w:sz w:val="24"/>
        </w:rPr>
      </w:pPr>
      <w:r>
        <w:rPr>
          <w:rFonts w:hint="eastAsia" w:ascii="宋体" w:hAnsi="宋体" w:cs="宋体"/>
          <w:sz w:val="24"/>
        </w:rPr>
        <w:t>5.软件功能：</w:t>
      </w:r>
    </w:p>
    <w:p w14:paraId="54519712">
      <w:pPr>
        <w:spacing w:line="360" w:lineRule="auto"/>
        <w:ind w:firstLine="480" w:firstLineChars="200"/>
        <w:rPr>
          <w:rFonts w:hint="eastAsia" w:ascii="宋体" w:hAnsi="宋体" w:cs="宋体"/>
          <w:sz w:val="24"/>
        </w:rPr>
      </w:pPr>
      <w:r>
        <w:rPr>
          <w:rFonts w:hint="eastAsia" w:ascii="宋体" w:hAnsi="宋体" w:cs="宋体"/>
          <w:sz w:val="24"/>
        </w:rPr>
        <w:t>5.1可建立和储存患者的一般信息。至少包括：姓名、性别、出生年月日、检查日期、门诊号或住院号、就诊科室等。</w:t>
      </w:r>
    </w:p>
    <w:p w14:paraId="1F14BBB2">
      <w:pPr>
        <w:spacing w:line="360" w:lineRule="auto"/>
        <w:ind w:firstLine="480" w:firstLineChars="200"/>
        <w:rPr>
          <w:rFonts w:hint="eastAsia" w:ascii="宋体" w:hAnsi="宋体" w:cs="宋体"/>
          <w:sz w:val="24"/>
        </w:rPr>
      </w:pPr>
      <w:r>
        <w:rPr>
          <w:rFonts w:hint="eastAsia" w:ascii="宋体" w:hAnsi="宋体" w:cs="宋体"/>
          <w:sz w:val="24"/>
        </w:rPr>
        <w:t>5.2可实现互联网功能，病人档案管理，专家方案，自定义治疗方案。</w:t>
      </w:r>
    </w:p>
    <w:p w14:paraId="6058F690">
      <w:pPr>
        <w:spacing w:line="360" w:lineRule="auto"/>
        <w:ind w:firstLine="480" w:firstLineChars="200"/>
        <w:rPr>
          <w:rFonts w:hint="eastAsia" w:ascii="宋体" w:hAnsi="宋体" w:cs="宋体"/>
          <w:sz w:val="24"/>
        </w:rPr>
      </w:pPr>
      <w:r>
        <w:rPr>
          <w:rFonts w:hint="eastAsia" w:ascii="宋体" w:hAnsi="宋体" w:cs="宋体"/>
          <w:sz w:val="24"/>
        </w:rPr>
        <w:t>5.3实时线圈温度显示。</w:t>
      </w:r>
    </w:p>
    <w:p w14:paraId="1DA8682D">
      <w:pPr>
        <w:spacing w:line="360" w:lineRule="auto"/>
        <w:ind w:firstLine="480" w:firstLineChars="200"/>
        <w:rPr>
          <w:rFonts w:hint="eastAsia" w:ascii="宋体" w:hAnsi="宋体" w:cs="宋体"/>
          <w:sz w:val="24"/>
        </w:rPr>
      </w:pPr>
      <w:r>
        <w:rPr>
          <w:rFonts w:hint="eastAsia" w:ascii="宋体" w:hAnsi="宋体" w:cs="宋体"/>
          <w:sz w:val="24"/>
        </w:rPr>
        <w:t>5.4具备病人相关储存资料调出回放功能。</w:t>
      </w:r>
    </w:p>
    <w:p w14:paraId="0E639DB7">
      <w:pPr>
        <w:spacing w:line="360" w:lineRule="auto"/>
        <w:ind w:firstLine="480" w:firstLineChars="200"/>
        <w:rPr>
          <w:rFonts w:hint="eastAsia" w:ascii="宋体" w:hAnsi="宋体" w:cs="宋体"/>
          <w:sz w:val="24"/>
        </w:rPr>
      </w:pPr>
      <w:r>
        <w:rPr>
          <w:rFonts w:hint="eastAsia" w:ascii="宋体" w:hAnsi="宋体" w:cs="宋体"/>
          <w:sz w:val="24"/>
        </w:rPr>
        <w:t>5.5可统计呈现每个患者的治疗记录，可以将记录存为.docx文档等。</w:t>
      </w:r>
    </w:p>
    <w:p w14:paraId="1D0A0E7F">
      <w:pPr>
        <w:spacing w:line="360" w:lineRule="auto"/>
        <w:ind w:firstLine="480" w:firstLineChars="200"/>
        <w:rPr>
          <w:rFonts w:hint="eastAsia" w:ascii="宋体" w:hAnsi="宋体" w:cs="宋体"/>
          <w:sz w:val="24"/>
        </w:rPr>
      </w:pPr>
      <w:r>
        <w:rPr>
          <w:rFonts w:hint="eastAsia" w:ascii="宋体" w:hAnsi="宋体" w:cs="宋体"/>
          <w:sz w:val="24"/>
        </w:rPr>
        <w:t>6.检测模式：</w:t>
      </w:r>
    </w:p>
    <w:p w14:paraId="0008E47A">
      <w:pPr>
        <w:spacing w:line="360" w:lineRule="auto"/>
        <w:ind w:firstLine="480" w:firstLineChars="200"/>
        <w:rPr>
          <w:rFonts w:hint="eastAsia" w:ascii="宋体" w:hAnsi="宋体" w:cs="宋体"/>
          <w:sz w:val="24"/>
        </w:rPr>
      </w:pPr>
      <w:r>
        <w:rPr>
          <w:rFonts w:hint="eastAsia" w:ascii="宋体" w:hAnsi="宋体" w:cs="宋体"/>
          <w:sz w:val="24"/>
        </w:rPr>
        <w:t>6.1检测项目：支持运动阈值（MT）、运动诱发电位（MEP）、中枢神经传导时间（CMCT）、静息期检测等检测功能。</w:t>
      </w:r>
    </w:p>
    <w:p w14:paraId="37EA174E">
      <w:pPr>
        <w:spacing w:line="360" w:lineRule="auto"/>
        <w:ind w:firstLine="480" w:firstLineChars="200"/>
        <w:rPr>
          <w:rFonts w:hint="eastAsia" w:ascii="宋体" w:hAnsi="宋体" w:cs="宋体"/>
          <w:sz w:val="24"/>
        </w:rPr>
      </w:pPr>
      <w:r>
        <w:rPr>
          <w:rFonts w:hint="eastAsia" w:ascii="宋体" w:hAnsi="宋体" w:cs="宋体"/>
          <w:sz w:val="24"/>
        </w:rPr>
        <w:t>6.2检测记录：运动阈值与治疗方案自动记忆功能，可对保存文档中波形与数据进行复现。</w:t>
      </w:r>
    </w:p>
    <w:p w14:paraId="5F832408">
      <w:pPr>
        <w:spacing w:line="360" w:lineRule="auto"/>
        <w:ind w:firstLine="480" w:firstLineChars="200"/>
        <w:rPr>
          <w:rFonts w:hint="eastAsia" w:ascii="宋体" w:hAnsi="宋体" w:cs="宋体"/>
          <w:sz w:val="24"/>
        </w:rPr>
      </w:pPr>
      <w:r>
        <w:rPr>
          <w:rFonts w:hint="eastAsia" w:ascii="宋体" w:hAnsi="宋体" w:cs="宋体"/>
          <w:sz w:val="24"/>
        </w:rPr>
        <w:t>6.3具备自动计算神经传导时间功能。</w:t>
      </w:r>
    </w:p>
    <w:p w14:paraId="3B7FE098">
      <w:pPr>
        <w:spacing w:line="360" w:lineRule="auto"/>
        <w:ind w:firstLine="480" w:firstLineChars="200"/>
        <w:rPr>
          <w:rFonts w:hint="eastAsia" w:ascii="宋体" w:hAnsi="宋体" w:cs="宋体"/>
          <w:sz w:val="24"/>
        </w:rPr>
      </w:pPr>
      <w:r>
        <w:rPr>
          <w:rFonts w:hint="eastAsia" w:ascii="宋体" w:hAnsi="宋体" w:cs="宋体"/>
          <w:sz w:val="24"/>
        </w:rPr>
        <w:t>6.4具备运动诱发电位（MEP），用于捕捉肌电信号（EMG），并可以在显示器上显示波形。</w:t>
      </w:r>
    </w:p>
    <w:p w14:paraId="496D5A9C">
      <w:pPr>
        <w:spacing w:line="360" w:lineRule="auto"/>
        <w:ind w:firstLine="480" w:firstLineChars="200"/>
        <w:rPr>
          <w:rFonts w:hint="eastAsia" w:ascii="宋体" w:hAnsi="宋体" w:cs="宋体"/>
          <w:sz w:val="24"/>
        </w:rPr>
      </w:pPr>
      <w:r>
        <w:rPr>
          <w:rFonts w:hint="eastAsia" w:ascii="宋体" w:hAnsi="宋体" w:cs="宋体"/>
          <w:sz w:val="24"/>
        </w:rPr>
        <w:t>6.4.1通道数：≥2通道。</w:t>
      </w:r>
    </w:p>
    <w:p w14:paraId="60F71AB1">
      <w:pPr>
        <w:spacing w:line="360" w:lineRule="auto"/>
        <w:ind w:firstLine="480" w:firstLineChars="200"/>
        <w:rPr>
          <w:rFonts w:hint="eastAsia" w:ascii="宋体" w:hAnsi="宋体" w:cs="宋体"/>
          <w:sz w:val="24"/>
        </w:rPr>
      </w:pPr>
      <w:r>
        <w:rPr>
          <w:rFonts w:hint="eastAsia" w:ascii="宋体" w:hAnsi="宋体" w:cs="宋体"/>
          <w:sz w:val="24"/>
        </w:rPr>
        <w:t>▲6.4.2采样率：≥100KHz。</w:t>
      </w:r>
    </w:p>
    <w:p w14:paraId="79F825E0">
      <w:pPr>
        <w:spacing w:line="360" w:lineRule="auto"/>
        <w:ind w:firstLine="480" w:firstLineChars="200"/>
        <w:rPr>
          <w:rFonts w:hint="eastAsia" w:ascii="宋体" w:hAnsi="宋体" w:cs="宋体"/>
          <w:sz w:val="24"/>
        </w:rPr>
      </w:pPr>
      <w:r>
        <w:rPr>
          <w:rFonts w:hint="eastAsia" w:ascii="宋体" w:hAnsi="宋体" w:cs="宋体"/>
          <w:sz w:val="24"/>
        </w:rPr>
        <w:t>6.4.3 运动诱发电位检测模块内置主机机箱内部，无需充电。</w:t>
      </w:r>
    </w:p>
    <w:p w14:paraId="4FB5B18F">
      <w:pPr>
        <w:spacing w:line="360" w:lineRule="auto"/>
        <w:ind w:firstLine="480" w:firstLineChars="200"/>
        <w:rPr>
          <w:rFonts w:hint="eastAsia" w:ascii="宋体" w:hAnsi="宋体" w:cs="宋体"/>
          <w:sz w:val="24"/>
        </w:rPr>
      </w:pPr>
      <w:r>
        <w:rPr>
          <w:rFonts w:hint="eastAsia" w:ascii="宋体" w:hAnsi="宋体" w:cs="宋体"/>
          <w:sz w:val="24"/>
        </w:rPr>
        <w:t>▲6.4.4最小分辨率：≤0.1μV，频率测量范围：1Hz~25KHz。</w:t>
      </w:r>
    </w:p>
    <w:p w14:paraId="762B2BE8">
      <w:pPr>
        <w:spacing w:line="360" w:lineRule="auto"/>
        <w:ind w:firstLine="480" w:firstLineChars="200"/>
        <w:rPr>
          <w:rFonts w:hint="eastAsia" w:ascii="宋体" w:hAnsi="宋体" w:cs="宋体"/>
          <w:sz w:val="24"/>
        </w:rPr>
      </w:pPr>
      <w:r>
        <w:rPr>
          <w:rFonts w:hint="eastAsia" w:ascii="宋体" w:hAnsi="宋体" w:cs="宋体"/>
          <w:sz w:val="24"/>
        </w:rPr>
        <w:t>7.刺激模式</w:t>
      </w:r>
    </w:p>
    <w:p w14:paraId="126F41CC">
      <w:pPr>
        <w:spacing w:line="360" w:lineRule="auto"/>
        <w:ind w:firstLine="480" w:firstLineChars="200"/>
        <w:rPr>
          <w:rFonts w:hint="eastAsia" w:ascii="宋体" w:hAnsi="宋体" w:cs="宋体"/>
          <w:sz w:val="24"/>
        </w:rPr>
      </w:pPr>
      <w:r>
        <w:rPr>
          <w:rFonts w:hint="eastAsia" w:ascii="宋体" w:hAnsi="宋体" w:cs="宋体"/>
          <w:sz w:val="24"/>
        </w:rPr>
        <w:t>7.1单脉冲（sTMS）、重复脉冲（rTMS）、复合刺激（TBS）、成对脉冲输出（pTMS）等多种刺激模式自由调整。</w:t>
      </w:r>
    </w:p>
    <w:p w14:paraId="53CE992D">
      <w:pPr>
        <w:spacing w:line="360" w:lineRule="auto"/>
        <w:ind w:firstLine="480" w:firstLineChars="200"/>
        <w:rPr>
          <w:rFonts w:hint="eastAsia" w:ascii="宋体" w:hAnsi="宋体" w:cs="宋体"/>
          <w:sz w:val="24"/>
        </w:rPr>
      </w:pPr>
      <w:r>
        <w:rPr>
          <w:rFonts w:hint="eastAsia" w:ascii="宋体" w:hAnsi="宋体" w:cs="宋体"/>
          <w:sz w:val="24"/>
        </w:rPr>
        <w:t>7.2支持双人同时治疗，双人的刺激频率、刺激强度、刺激时间和刺激间隔可完全独立调节，两线圈可同时输出脉冲。</w:t>
      </w:r>
    </w:p>
    <w:p w14:paraId="55AEF439">
      <w:pPr>
        <w:spacing w:line="360" w:lineRule="auto"/>
        <w:ind w:firstLine="480" w:firstLineChars="200"/>
        <w:rPr>
          <w:rFonts w:hint="eastAsia" w:ascii="宋体" w:hAnsi="宋体" w:cs="宋体"/>
          <w:sz w:val="24"/>
        </w:rPr>
      </w:pPr>
      <w:r>
        <w:rPr>
          <w:rFonts w:hint="eastAsia" w:ascii="宋体" w:hAnsi="宋体" w:cs="宋体"/>
          <w:sz w:val="24"/>
        </w:rPr>
        <w:t>7.3支持双线圈成对刺激，双线圈成对脉冲时间间隔范围-31000ms~31000ms内可调，步长1ms。</w:t>
      </w:r>
    </w:p>
    <w:p w14:paraId="52214EFF">
      <w:pPr>
        <w:spacing w:line="360" w:lineRule="auto"/>
        <w:ind w:firstLine="480" w:firstLineChars="200"/>
        <w:rPr>
          <w:rFonts w:hint="eastAsia" w:ascii="宋体" w:hAnsi="宋体" w:cs="宋体"/>
          <w:sz w:val="24"/>
        </w:rPr>
      </w:pPr>
      <w:r>
        <w:rPr>
          <w:rFonts w:hint="eastAsia" w:ascii="宋体" w:hAnsi="宋体" w:cs="宋体"/>
          <w:sz w:val="24"/>
        </w:rPr>
        <w:t>7.4在预定时间（方案的总时间）到达后设备自动终止磁场输出，允差：±10%。</w:t>
      </w:r>
    </w:p>
    <w:p w14:paraId="1689FAD3">
      <w:pPr>
        <w:spacing w:line="360" w:lineRule="auto"/>
        <w:ind w:firstLine="480" w:firstLineChars="200"/>
        <w:rPr>
          <w:rFonts w:hint="eastAsia" w:ascii="宋体" w:hAnsi="宋体" w:cs="宋体"/>
          <w:sz w:val="24"/>
        </w:rPr>
      </w:pPr>
      <w:r>
        <w:rPr>
          <w:rFonts w:hint="eastAsia" w:ascii="宋体" w:hAnsi="宋体" w:cs="宋体"/>
          <w:sz w:val="24"/>
        </w:rPr>
        <w:t>7.5内置不少于50种专家方案，可供临床选择，支持刺激方案自定义，设置刺激时间、输出频率、刺激间歇、刺激强度、刺激数量等。</w:t>
      </w:r>
    </w:p>
    <w:p w14:paraId="437456DF">
      <w:pPr>
        <w:spacing w:line="360" w:lineRule="auto"/>
        <w:ind w:firstLine="480" w:firstLineChars="200"/>
        <w:rPr>
          <w:rFonts w:hint="eastAsia" w:ascii="宋体" w:hAnsi="宋体" w:cs="宋体"/>
          <w:sz w:val="24"/>
        </w:rPr>
      </w:pPr>
      <w:r>
        <w:rPr>
          <w:rFonts w:hint="eastAsia" w:ascii="宋体" w:hAnsi="宋体" w:cs="宋体"/>
          <w:sz w:val="24"/>
        </w:rPr>
        <w:t>7.6能显示阈值强度，显示刺激序列、刺激时间、刺激数量等。</w:t>
      </w:r>
    </w:p>
    <w:p w14:paraId="4BABD727">
      <w:pPr>
        <w:spacing w:line="360" w:lineRule="auto"/>
        <w:ind w:firstLine="480" w:firstLineChars="200"/>
        <w:rPr>
          <w:rFonts w:hint="eastAsia" w:ascii="宋体" w:hAnsi="宋体" w:cs="宋体"/>
          <w:sz w:val="24"/>
        </w:rPr>
      </w:pPr>
      <w:r>
        <w:rPr>
          <w:rFonts w:hint="eastAsia" w:ascii="宋体" w:hAnsi="宋体" w:cs="宋体"/>
          <w:sz w:val="24"/>
        </w:rPr>
        <w:t>7.7治疗方案提供图文描述，刺激部位360度呈现，提供精准靶点指导。</w:t>
      </w:r>
    </w:p>
    <w:p w14:paraId="377C73A6">
      <w:pPr>
        <w:spacing w:line="360" w:lineRule="auto"/>
        <w:ind w:firstLine="480" w:firstLineChars="200"/>
        <w:rPr>
          <w:rFonts w:hint="eastAsia" w:ascii="宋体" w:hAnsi="宋体" w:cs="宋体"/>
          <w:sz w:val="24"/>
        </w:rPr>
      </w:pPr>
      <w:r>
        <w:rPr>
          <w:rFonts w:hint="eastAsia" w:ascii="宋体" w:hAnsi="宋体" w:cs="宋体"/>
          <w:sz w:val="24"/>
        </w:rPr>
        <w:t>8.触发输出：触发脉冲波宽350μs±50μs，幅度5V±0.5V。</w:t>
      </w:r>
    </w:p>
    <w:p w14:paraId="56C46623">
      <w:pPr>
        <w:spacing w:line="360" w:lineRule="auto"/>
        <w:ind w:firstLine="480" w:firstLineChars="200"/>
        <w:rPr>
          <w:rFonts w:hint="eastAsia" w:ascii="宋体" w:hAnsi="宋体" w:cs="宋体"/>
          <w:sz w:val="24"/>
        </w:rPr>
      </w:pPr>
      <w:r>
        <w:rPr>
          <w:rFonts w:hint="eastAsia" w:ascii="宋体" w:hAnsi="宋体" w:cs="宋体"/>
          <w:sz w:val="24"/>
        </w:rPr>
        <w:t>9.触发输入：输入脉冲波宽≥16μs，幅度5V±0.5V的信号，能被触发。</w:t>
      </w:r>
    </w:p>
    <w:p w14:paraId="11FD8BD2">
      <w:pPr>
        <w:spacing w:line="360" w:lineRule="auto"/>
        <w:ind w:firstLine="480" w:firstLineChars="200"/>
        <w:rPr>
          <w:rFonts w:hint="eastAsia" w:ascii="宋体" w:hAnsi="宋体" w:cs="宋体"/>
          <w:sz w:val="24"/>
        </w:rPr>
      </w:pPr>
      <w:r>
        <w:rPr>
          <w:rFonts w:hint="eastAsia" w:ascii="宋体" w:hAnsi="宋体" w:cs="宋体"/>
          <w:sz w:val="24"/>
        </w:rPr>
        <w:t>10.操作软件上调节触发输入延时时间，软件在0~500ms范围可调，步长0.1ms。</w:t>
      </w:r>
    </w:p>
    <w:p w14:paraId="1E34C16A">
      <w:pPr>
        <w:spacing w:line="360" w:lineRule="auto"/>
        <w:ind w:firstLine="480" w:firstLineChars="200"/>
        <w:rPr>
          <w:rFonts w:hint="eastAsia" w:ascii="宋体" w:hAnsi="宋体" w:cs="宋体"/>
          <w:sz w:val="24"/>
        </w:rPr>
      </w:pPr>
      <w:r>
        <w:rPr>
          <w:rFonts w:hint="eastAsia" w:ascii="宋体" w:hAnsi="宋体" w:cs="宋体"/>
          <w:sz w:val="24"/>
        </w:rPr>
        <w:t>11.操作软件上调节触发输出延时时间，软件在-500~500ms范围可调，步长0.1ms。</w:t>
      </w:r>
    </w:p>
    <w:p w14:paraId="27AA652B">
      <w:pPr>
        <w:spacing w:line="360" w:lineRule="auto"/>
        <w:ind w:firstLine="480" w:firstLineChars="200"/>
        <w:rPr>
          <w:rFonts w:hint="eastAsia" w:ascii="宋体" w:hAnsi="宋体" w:cs="宋体"/>
          <w:sz w:val="24"/>
        </w:rPr>
      </w:pPr>
      <w:r>
        <w:rPr>
          <w:rFonts w:hint="eastAsia" w:ascii="宋体" w:hAnsi="宋体" w:cs="宋体"/>
          <w:sz w:val="24"/>
        </w:rPr>
        <w:t>12.支持扩展经颅磁刺激随动导航系统</w:t>
      </w:r>
    </w:p>
    <w:p w14:paraId="41046F38">
      <w:pPr>
        <w:spacing w:line="360" w:lineRule="auto"/>
        <w:ind w:firstLine="480" w:firstLineChars="200"/>
        <w:rPr>
          <w:rFonts w:hint="eastAsia" w:ascii="宋体" w:hAnsi="宋体" w:cs="宋体"/>
          <w:sz w:val="24"/>
        </w:rPr>
      </w:pPr>
      <w:r>
        <w:rPr>
          <w:rFonts w:hint="eastAsia" w:ascii="宋体" w:hAnsi="宋体" w:cs="宋体"/>
          <w:sz w:val="24"/>
        </w:rPr>
        <w:t>13.开放式的技术平台，可与电刺激、近红外、导航等设备兼容。</w:t>
      </w:r>
    </w:p>
    <w:p w14:paraId="0019072C">
      <w:pPr>
        <w:spacing w:line="360" w:lineRule="auto"/>
        <w:ind w:firstLine="480" w:firstLineChars="200"/>
        <w:rPr>
          <w:rFonts w:hint="eastAsia" w:ascii="宋体" w:hAnsi="宋体" w:cs="宋体"/>
          <w:sz w:val="24"/>
        </w:rPr>
      </w:pPr>
      <w:r>
        <w:rPr>
          <w:rFonts w:hint="eastAsia" w:ascii="宋体" w:hAnsi="宋体" w:cs="宋体"/>
          <w:sz w:val="24"/>
        </w:rPr>
        <w:t>14.如需接入医院信息管理系统，应配合进行对接工作及覆盖相关费用。</w:t>
      </w:r>
    </w:p>
    <w:p w14:paraId="64F0C40F">
      <w:pPr>
        <w:spacing w:line="360" w:lineRule="auto"/>
        <w:ind w:firstLine="482" w:firstLineChars="200"/>
        <w:rPr>
          <w:rFonts w:hint="eastAsia" w:ascii="宋体" w:hAnsi="宋体" w:cs="宋体"/>
          <w:b/>
          <w:bCs/>
          <w:sz w:val="24"/>
        </w:rPr>
      </w:pPr>
    </w:p>
    <w:p w14:paraId="7D552813">
      <w:pPr>
        <w:spacing w:line="360" w:lineRule="auto"/>
        <w:ind w:firstLine="482" w:firstLineChars="200"/>
        <w:outlineLvl w:val="2"/>
        <w:rPr>
          <w:rFonts w:hint="eastAsia" w:ascii="宋体" w:hAnsi="宋体" w:cs="宋体"/>
          <w:b/>
          <w:bCs/>
          <w:sz w:val="24"/>
        </w:rPr>
      </w:pPr>
      <w:r>
        <w:rPr>
          <w:rFonts w:hint="eastAsia" w:ascii="宋体" w:hAnsi="宋体" w:cs="宋体"/>
          <w:b/>
          <w:bCs/>
          <w:sz w:val="24"/>
        </w:rPr>
        <w:t>标的3：经颅直流电刺激仪</w:t>
      </w:r>
    </w:p>
    <w:p w14:paraId="59187900">
      <w:pPr>
        <w:spacing w:line="360" w:lineRule="auto"/>
        <w:ind w:firstLine="480" w:firstLineChars="200"/>
        <w:rPr>
          <w:rFonts w:hint="eastAsia" w:ascii="宋体" w:hAnsi="宋体" w:cs="宋体"/>
          <w:sz w:val="24"/>
        </w:rPr>
      </w:pPr>
      <w:r>
        <w:rPr>
          <w:rFonts w:hint="eastAsia" w:ascii="宋体" w:hAnsi="宋体" w:cs="宋体"/>
          <w:sz w:val="24"/>
        </w:rPr>
        <w:t>1.通道数：≥10通道，可同时治疗10名患者互不干扰。</w:t>
      </w:r>
    </w:p>
    <w:p w14:paraId="5BBB4968">
      <w:pPr>
        <w:spacing w:line="360" w:lineRule="auto"/>
        <w:ind w:firstLine="480" w:firstLineChars="200"/>
        <w:rPr>
          <w:rFonts w:hint="eastAsia" w:ascii="宋体" w:hAnsi="宋体" w:cs="宋体"/>
          <w:sz w:val="24"/>
        </w:rPr>
      </w:pPr>
      <w:r>
        <w:rPr>
          <w:rFonts w:hint="eastAsia" w:ascii="宋体" w:hAnsi="宋体" w:cs="宋体"/>
          <w:sz w:val="24"/>
        </w:rPr>
        <w:t>2.传输方式： WiFi传输，传输距离≥15m，可通过WiFi发送电子处方并监控刺激器的实时状态。</w:t>
      </w:r>
    </w:p>
    <w:p w14:paraId="1E0D1AB6">
      <w:pPr>
        <w:spacing w:line="360" w:lineRule="auto"/>
        <w:ind w:firstLine="480" w:firstLineChars="200"/>
        <w:rPr>
          <w:rFonts w:hint="eastAsia" w:ascii="宋体" w:hAnsi="宋体" w:cs="宋体"/>
          <w:sz w:val="24"/>
        </w:rPr>
      </w:pPr>
      <w:r>
        <w:rPr>
          <w:rFonts w:hint="eastAsia" w:ascii="宋体" w:hAnsi="宋体" w:cs="宋体"/>
          <w:sz w:val="24"/>
        </w:rPr>
        <w:t>3.参数设定：可通过控制软件或刺激器设置参数。</w:t>
      </w:r>
    </w:p>
    <w:p w14:paraId="31684B5E">
      <w:pPr>
        <w:spacing w:line="360" w:lineRule="auto"/>
        <w:ind w:firstLine="480" w:firstLineChars="200"/>
        <w:rPr>
          <w:rFonts w:hint="eastAsia" w:ascii="宋体" w:hAnsi="宋体" w:cs="宋体"/>
          <w:sz w:val="24"/>
        </w:rPr>
      </w:pPr>
      <w:r>
        <w:rPr>
          <w:rFonts w:hint="eastAsia" w:ascii="宋体" w:hAnsi="宋体" w:cs="宋体"/>
          <w:sz w:val="24"/>
        </w:rPr>
        <w:t>4.刺激模式：≥5种刺激模式，需涵盖经颅直流电刺激、经颅交流电刺激、经颅脉冲电刺激、经颅随机噪声刺激、经颅微电流刺激等刺激模式。</w:t>
      </w:r>
    </w:p>
    <w:p w14:paraId="70AFE922">
      <w:pPr>
        <w:spacing w:line="360" w:lineRule="auto"/>
        <w:ind w:firstLine="480" w:firstLineChars="200"/>
        <w:rPr>
          <w:rFonts w:hint="eastAsia" w:ascii="宋体" w:hAnsi="宋体" w:cs="宋体"/>
          <w:sz w:val="24"/>
        </w:rPr>
      </w:pPr>
      <w:r>
        <w:rPr>
          <w:rFonts w:hint="eastAsia" w:ascii="宋体" w:hAnsi="宋体" w:cs="宋体"/>
          <w:sz w:val="24"/>
        </w:rPr>
        <w:t>▲5.经颅直流电刺激模式性能要求：电流输出范围≥4000µA，输出电流≤100µA时，误差：≤5%；输出电流＞100µA时：误差：≤5µA。</w:t>
      </w:r>
    </w:p>
    <w:p w14:paraId="481AAA84">
      <w:pPr>
        <w:spacing w:line="360" w:lineRule="auto"/>
        <w:ind w:firstLine="480" w:firstLineChars="200"/>
        <w:rPr>
          <w:rFonts w:hint="eastAsia" w:ascii="宋体" w:hAnsi="宋体" w:cs="宋体"/>
          <w:sz w:val="24"/>
        </w:rPr>
      </w:pPr>
      <w:r>
        <w:rPr>
          <w:rFonts w:hint="eastAsia" w:ascii="宋体" w:hAnsi="宋体" w:cs="宋体"/>
          <w:sz w:val="24"/>
        </w:rPr>
        <w:t>▲6.经颅交流电刺激模式性能要求：电流输出范围≥4000µA，输出电流≤100µA时，误差：≤5%；输出电流＞100µA时：误差：≤5µA。频率在1Hz~250Hz范围内可调，步进1Hz，误差：≤1%。</w:t>
      </w:r>
    </w:p>
    <w:p w14:paraId="229EC3EC">
      <w:pPr>
        <w:spacing w:line="360" w:lineRule="auto"/>
        <w:ind w:firstLine="480" w:firstLineChars="200"/>
        <w:rPr>
          <w:rFonts w:hint="eastAsia" w:ascii="宋体" w:hAnsi="宋体" w:cs="宋体"/>
          <w:sz w:val="24"/>
        </w:rPr>
      </w:pPr>
      <w:r>
        <w:rPr>
          <w:rFonts w:hint="eastAsia" w:ascii="宋体" w:hAnsi="宋体" w:cs="宋体"/>
          <w:sz w:val="24"/>
        </w:rPr>
        <w:t>▲7.经颅脉冲电刺激模式性能要求：电流输出范围≥4000µA，输出电流≤100µA时，误差：≤5%；输出电流＞100µA时：误差：≤5µA；频率在1Hz~250Hz范围内可调，步进1Hz，误差：≤1%；脉宽在100µs~2500µs范围内可调，步进50µs，误差：≤3%。具有单双相切换输出功能。</w:t>
      </w:r>
    </w:p>
    <w:p w14:paraId="3550720F">
      <w:pPr>
        <w:spacing w:line="360" w:lineRule="auto"/>
        <w:ind w:firstLine="480" w:firstLineChars="200"/>
        <w:rPr>
          <w:rFonts w:hint="eastAsia" w:ascii="宋体" w:hAnsi="宋体" w:cs="宋体"/>
          <w:sz w:val="24"/>
        </w:rPr>
      </w:pPr>
      <w:r>
        <w:rPr>
          <w:rFonts w:hint="eastAsia" w:ascii="宋体" w:hAnsi="宋体" w:cs="宋体"/>
          <w:sz w:val="24"/>
        </w:rPr>
        <w:t>8.经颅随机噪声刺激模式性能要求：电流输出范围≥4000µA，频率在1Hz~250Hz范围内可调，步进1Hz，误差：≤1%。</w:t>
      </w:r>
    </w:p>
    <w:p w14:paraId="4442DF81">
      <w:pPr>
        <w:spacing w:line="360" w:lineRule="auto"/>
        <w:ind w:firstLine="480" w:firstLineChars="200"/>
        <w:rPr>
          <w:rFonts w:hint="eastAsia" w:ascii="宋体" w:hAnsi="宋体" w:cs="宋体"/>
          <w:sz w:val="24"/>
        </w:rPr>
      </w:pPr>
      <w:r>
        <w:rPr>
          <w:rFonts w:hint="eastAsia" w:ascii="宋体" w:hAnsi="宋体" w:cs="宋体"/>
          <w:sz w:val="24"/>
        </w:rPr>
        <w:t>9.经颅微电流刺激模式性能要求：电流输出范围≥4000µA，输出电流≤100µA时，误差：≤5%；输出电流＞100µA时：误差：≤5µA；脉冲群宽度：9s，误差：≤1%；脉宽：0.25s、0.5s、0.75s、1s，误差：≤1%。</w:t>
      </w:r>
    </w:p>
    <w:p w14:paraId="3A8E5EE3">
      <w:pPr>
        <w:spacing w:line="360" w:lineRule="auto"/>
        <w:ind w:firstLine="480" w:firstLineChars="200"/>
        <w:rPr>
          <w:rFonts w:hint="eastAsia" w:ascii="宋体" w:hAnsi="宋体" w:cs="宋体"/>
          <w:sz w:val="24"/>
        </w:rPr>
      </w:pPr>
      <w:r>
        <w:rPr>
          <w:rFonts w:hint="eastAsia" w:ascii="宋体" w:hAnsi="宋体" w:cs="宋体"/>
          <w:sz w:val="24"/>
        </w:rPr>
        <w:t>10.电流控制：电流全程淡入、淡出时间均为15s。</w:t>
      </w:r>
    </w:p>
    <w:p w14:paraId="157517FE">
      <w:pPr>
        <w:spacing w:line="360" w:lineRule="auto"/>
        <w:ind w:firstLine="480" w:firstLineChars="200"/>
        <w:rPr>
          <w:rFonts w:hint="eastAsia" w:ascii="宋体" w:hAnsi="宋体" w:cs="宋体"/>
          <w:sz w:val="24"/>
        </w:rPr>
      </w:pPr>
      <w:r>
        <w:rPr>
          <w:rFonts w:hint="eastAsia" w:ascii="宋体" w:hAnsi="宋体" w:cs="宋体"/>
          <w:sz w:val="24"/>
        </w:rPr>
        <w:t>11.输出时间范围：60s～3600s 连续可调。</w:t>
      </w:r>
    </w:p>
    <w:p w14:paraId="223992AA">
      <w:pPr>
        <w:spacing w:line="360" w:lineRule="auto"/>
        <w:ind w:firstLine="480" w:firstLineChars="200"/>
        <w:rPr>
          <w:rFonts w:hint="eastAsia" w:ascii="宋体" w:hAnsi="宋体" w:cs="宋体"/>
          <w:sz w:val="24"/>
        </w:rPr>
      </w:pPr>
      <w:r>
        <w:rPr>
          <w:rFonts w:hint="eastAsia" w:ascii="宋体" w:hAnsi="宋体" w:cs="宋体"/>
          <w:sz w:val="24"/>
        </w:rPr>
        <w:t>12.最大输出电压：25V±2.5V。</w:t>
      </w:r>
    </w:p>
    <w:p w14:paraId="332C8B0E">
      <w:pPr>
        <w:spacing w:line="360" w:lineRule="auto"/>
        <w:ind w:firstLine="480" w:firstLineChars="200"/>
        <w:rPr>
          <w:rFonts w:hint="eastAsia" w:ascii="宋体" w:hAnsi="宋体" w:cs="宋体"/>
          <w:sz w:val="24"/>
        </w:rPr>
      </w:pPr>
      <w:r>
        <w:rPr>
          <w:rFonts w:hint="eastAsia" w:ascii="宋体" w:hAnsi="宋体" w:cs="宋体"/>
          <w:sz w:val="24"/>
        </w:rPr>
        <w:t>13.阻抗检测：经颅直流电刺激模式下实时阻抗检测，在3kΩ～40kΩ范围内，阻抗检测误差：≤5%。</w:t>
      </w:r>
    </w:p>
    <w:p w14:paraId="1BF358C4">
      <w:pPr>
        <w:spacing w:line="360" w:lineRule="auto"/>
        <w:ind w:firstLine="480" w:firstLineChars="200"/>
        <w:rPr>
          <w:rFonts w:hint="eastAsia" w:ascii="宋体" w:hAnsi="宋体" w:cs="宋体"/>
          <w:sz w:val="24"/>
        </w:rPr>
      </w:pPr>
      <w:r>
        <w:rPr>
          <w:rFonts w:hint="eastAsia" w:ascii="宋体" w:hAnsi="宋体" w:cs="宋体"/>
          <w:sz w:val="24"/>
        </w:rPr>
        <w:t>14.电子处方：内置定位示意图，治疗处方≥100个。</w:t>
      </w:r>
    </w:p>
    <w:p w14:paraId="1C0A52A5">
      <w:pPr>
        <w:spacing w:line="360" w:lineRule="auto"/>
        <w:ind w:firstLine="480" w:firstLineChars="200"/>
        <w:rPr>
          <w:rFonts w:hint="eastAsia" w:ascii="宋体" w:hAnsi="宋体" w:cs="宋体"/>
          <w:sz w:val="24"/>
        </w:rPr>
      </w:pPr>
      <w:r>
        <w:rPr>
          <w:rFonts w:hint="eastAsia" w:ascii="宋体" w:hAnsi="宋体" w:cs="宋体"/>
          <w:sz w:val="24"/>
        </w:rPr>
        <w:t>15.联合疗法：设备后期可增配训练软件，实现经颅电刺激治疗和认知训练同步开展。</w:t>
      </w:r>
    </w:p>
    <w:p w14:paraId="46CC5918">
      <w:pPr>
        <w:spacing w:line="360" w:lineRule="auto"/>
        <w:ind w:firstLine="480" w:firstLineChars="200"/>
        <w:rPr>
          <w:rFonts w:hint="eastAsia" w:ascii="宋体" w:hAnsi="宋体" w:cs="宋体"/>
          <w:sz w:val="24"/>
        </w:rPr>
      </w:pPr>
      <w:r>
        <w:rPr>
          <w:rFonts w:hint="eastAsia" w:ascii="宋体" w:hAnsi="宋体" w:cs="宋体"/>
          <w:sz w:val="24"/>
        </w:rPr>
        <w:t>16.软件功能模块：至少包含数据分析、病历管理、刺激管理、处方管理等模块；</w:t>
      </w:r>
    </w:p>
    <w:p w14:paraId="012EB0D6">
      <w:pPr>
        <w:spacing w:line="360" w:lineRule="auto"/>
        <w:ind w:firstLine="480" w:firstLineChars="200"/>
        <w:rPr>
          <w:rFonts w:hint="eastAsia" w:ascii="宋体" w:hAnsi="宋体" w:cs="宋体"/>
          <w:sz w:val="24"/>
        </w:rPr>
      </w:pPr>
      <w:r>
        <w:rPr>
          <w:rFonts w:hint="eastAsia" w:ascii="宋体" w:hAnsi="宋体" w:cs="宋体"/>
          <w:sz w:val="24"/>
        </w:rPr>
        <w:t>17.治疗记录：可查看并打印患者的电刺激治疗记录。</w:t>
      </w:r>
    </w:p>
    <w:p w14:paraId="00FC3C60">
      <w:pPr>
        <w:spacing w:line="360" w:lineRule="auto"/>
        <w:ind w:firstLine="480" w:firstLineChars="200"/>
        <w:rPr>
          <w:rFonts w:hint="eastAsia" w:ascii="宋体" w:hAnsi="宋体" w:cs="宋体"/>
          <w:sz w:val="24"/>
        </w:rPr>
      </w:pPr>
      <w:r>
        <w:rPr>
          <w:rFonts w:hint="eastAsia" w:ascii="宋体" w:hAnsi="宋体" w:cs="宋体"/>
          <w:sz w:val="24"/>
        </w:rPr>
        <w:t>18.注册适应症：包括但不限于适用于精神科、康复科、儿科疾病引起的轻度认知障碍、失眠等疾病的辅助治疗。</w:t>
      </w:r>
    </w:p>
    <w:p w14:paraId="341D7160">
      <w:pPr>
        <w:spacing w:line="360" w:lineRule="auto"/>
        <w:ind w:firstLine="480" w:firstLineChars="200"/>
        <w:rPr>
          <w:rFonts w:hint="eastAsia" w:ascii="宋体" w:hAnsi="宋体" w:cs="宋体"/>
          <w:sz w:val="24"/>
        </w:rPr>
      </w:pPr>
      <w:r>
        <w:rPr>
          <w:rFonts w:hint="eastAsia" w:ascii="宋体" w:hAnsi="宋体" w:cs="宋体"/>
          <w:sz w:val="24"/>
        </w:rPr>
        <w:t>19.如需接入医院信息管理系统，应配合进行对接工作及覆盖相关费用。</w:t>
      </w:r>
    </w:p>
    <w:p w14:paraId="55B27B9C">
      <w:pPr>
        <w:spacing w:line="360" w:lineRule="auto"/>
        <w:ind w:firstLine="480" w:firstLineChars="200"/>
        <w:rPr>
          <w:rFonts w:hint="eastAsia" w:ascii="宋体" w:hAnsi="宋体" w:cs="宋体"/>
          <w:sz w:val="24"/>
        </w:rPr>
      </w:pPr>
      <w:r>
        <w:rPr>
          <w:rFonts w:hint="eastAsia" w:ascii="宋体" w:hAnsi="宋体" w:cs="宋体"/>
          <w:sz w:val="24"/>
        </w:rPr>
        <w:t>20.配套医用工作站和终端均需配备正版操作系统。</w:t>
      </w:r>
    </w:p>
    <w:p w14:paraId="42E453A5">
      <w:pPr>
        <w:spacing w:line="360" w:lineRule="auto"/>
        <w:ind w:firstLine="482" w:firstLineChars="200"/>
        <w:rPr>
          <w:rFonts w:hint="eastAsia" w:ascii="宋体" w:hAnsi="宋体" w:cs="宋体"/>
          <w:b/>
          <w:bCs/>
          <w:sz w:val="24"/>
        </w:rPr>
      </w:pPr>
    </w:p>
    <w:p w14:paraId="2A53994D">
      <w:pPr>
        <w:spacing w:line="360" w:lineRule="auto"/>
        <w:ind w:firstLine="482" w:firstLineChars="200"/>
        <w:outlineLvl w:val="2"/>
        <w:rPr>
          <w:rFonts w:hint="eastAsia" w:ascii="宋体" w:hAnsi="宋体" w:cs="宋体"/>
          <w:b/>
          <w:bCs/>
          <w:sz w:val="24"/>
        </w:rPr>
      </w:pPr>
      <w:r>
        <w:rPr>
          <w:rFonts w:hint="eastAsia" w:ascii="宋体" w:hAnsi="宋体" w:cs="宋体"/>
          <w:b/>
          <w:bCs/>
          <w:sz w:val="24"/>
        </w:rPr>
        <w:t>标的4：生物反馈治疗仪</w:t>
      </w:r>
    </w:p>
    <w:p w14:paraId="5F0F4AAF">
      <w:pPr>
        <w:spacing w:line="360" w:lineRule="auto"/>
        <w:ind w:firstLine="480" w:firstLineChars="200"/>
        <w:rPr>
          <w:rFonts w:hint="eastAsia" w:ascii="宋体" w:hAnsi="宋体" w:cs="宋体"/>
          <w:sz w:val="24"/>
        </w:rPr>
      </w:pPr>
      <w:r>
        <w:rPr>
          <w:rFonts w:hint="eastAsia" w:ascii="宋体" w:hAnsi="宋体" w:cs="宋体"/>
          <w:sz w:val="24"/>
        </w:rPr>
        <w:t>1.适用于焦虑症神经精神疾病的生物反馈治疗。</w:t>
      </w:r>
    </w:p>
    <w:p w14:paraId="330E8077">
      <w:pPr>
        <w:spacing w:line="360" w:lineRule="auto"/>
        <w:ind w:firstLine="480" w:firstLineChars="200"/>
        <w:rPr>
          <w:rFonts w:hint="eastAsia" w:ascii="宋体" w:hAnsi="宋体" w:cs="宋体"/>
          <w:sz w:val="24"/>
        </w:rPr>
      </w:pPr>
      <w:r>
        <w:rPr>
          <w:rFonts w:hint="eastAsia" w:ascii="宋体" w:hAnsi="宋体" w:cs="宋体"/>
          <w:sz w:val="24"/>
        </w:rPr>
        <w:t>2.主要由信号采集器、生物反馈仪软件、信号接收器组成。信号采集器包含表面肌电传感器、重复性脉搏血氧饱和度探头、脑电传感器。</w:t>
      </w:r>
    </w:p>
    <w:p w14:paraId="2D135F66">
      <w:pPr>
        <w:spacing w:line="360" w:lineRule="auto"/>
        <w:ind w:firstLine="480" w:firstLineChars="200"/>
        <w:rPr>
          <w:rFonts w:hint="eastAsia" w:ascii="宋体" w:hAnsi="宋体" w:cs="宋体"/>
          <w:sz w:val="24"/>
        </w:rPr>
      </w:pPr>
      <w:r>
        <w:rPr>
          <w:rFonts w:hint="eastAsia" w:ascii="宋体" w:hAnsi="宋体" w:cs="宋体"/>
          <w:sz w:val="24"/>
        </w:rPr>
        <w:t>3.可以同时开展≥10名患者治疗。</w:t>
      </w:r>
    </w:p>
    <w:p w14:paraId="06E3CABF">
      <w:pPr>
        <w:spacing w:line="360" w:lineRule="auto"/>
        <w:ind w:firstLine="480" w:firstLineChars="200"/>
        <w:rPr>
          <w:rFonts w:hint="eastAsia" w:ascii="宋体" w:hAnsi="宋体" w:cs="宋体"/>
          <w:sz w:val="24"/>
        </w:rPr>
      </w:pPr>
      <w:r>
        <w:rPr>
          <w:rFonts w:hint="eastAsia" w:ascii="宋体" w:hAnsi="宋体" w:cs="宋体"/>
          <w:sz w:val="24"/>
        </w:rPr>
        <w:t>4.信号采集器</w:t>
      </w:r>
    </w:p>
    <w:p w14:paraId="3129117C">
      <w:pPr>
        <w:spacing w:line="360" w:lineRule="auto"/>
        <w:ind w:firstLine="480" w:firstLineChars="200"/>
        <w:rPr>
          <w:rFonts w:hint="eastAsia" w:ascii="宋体" w:hAnsi="宋体" w:cs="宋体"/>
          <w:sz w:val="24"/>
        </w:rPr>
      </w:pPr>
      <w:r>
        <w:rPr>
          <w:rFonts w:hint="eastAsia" w:ascii="宋体" w:hAnsi="宋体" w:cs="宋体"/>
          <w:sz w:val="24"/>
        </w:rPr>
        <w:t>4.1信号采集器10个。</w:t>
      </w:r>
    </w:p>
    <w:p w14:paraId="31832231">
      <w:pPr>
        <w:spacing w:line="360" w:lineRule="auto"/>
        <w:ind w:firstLine="480" w:firstLineChars="200"/>
        <w:rPr>
          <w:rFonts w:hint="eastAsia" w:ascii="宋体" w:hAnsi="宋体" w:cs="宋体"/>
          <w:sz w:val="24"/>
        </w:rPr>
      </w:pPr>
      <w:r>
        <w:rPr>
          <w:rFonts w:hint="eastAsia" w:ascii="宋体" w:hAnsi="宋体" w:cs="宋体"/>
          <w:sz w:val="24"/>
        </w:rPr>
        <w:t>4.2具备1个团体处理器对应多人信号采集器，对多人进行数据采集、分析、处理与交换。</w:t>
      </w:r>
    </w:p>
    <w:p w14:paraId="0CC5243B">
      <w:pPr>
        <w:spacing w:line="360" w:lineRule="auto"/>
        <w:ind w:firstLine="480" w:firstLineChars="200"/>
        <w:rPr>
          <w:rFonts w:hint="eastAsia" w:ascii="宋体" w:hAnsi="宋体" w:cs="宋体"/>
          <w:sz w:val="24"/>
        </w:rPr>
      </w:pPr>
      <w:r>
        <w:rPr>
          <w:rFonts w:hint="eastAsia" w:ascii="宋体" w:hAnsi="宋体" w:cs="宋体"/>
          <w:sz w:val="24"/>
        </w:rPr>
        <w:t>4.3无线数据传输性能要求：信号采集器和信号接收器相距10米时，无线传输丢包率≤3%。</w:t>
      </w:r>
    </w:p>
    <w:p w14:paraId="762F1D7A">
      <w:pPr>
        <w:spacing w:line="360" w:lineRule="auto"/>
        <w:ind w:firstLine="480" w:firstLineChars="200"/>
        <w:rPr>
          <w:rFonts w:hint="eastAsia" w:ascii="宋体" w:hAnsi="宋体" w:cs="宋体"/>
          <w:sz w:val="24"/>
        </w:rPr>
      </w:pPr>
      <w:r>
        <w:rPr>
          <w:rFonts w:hint="eastAsia" w:ascii="宋体" w:hAnsi="宋体" w:cs="宋体"/>
          <w:sz w:val="24"/>
        </w:rPr>
        <w:t>▲4.4实时采集脑电、肌电等生理信号，AD采样位数≥24bit，AD采样率≥2000Hz。</w:t>
      </w:r>
    </w:p>
    <w:p w14:paraId="25D38742">
      <w:pPr>
        <w:spacing w:line="360" w:lineRule="auto"/>
        <w:ind w:firstLine="480" w:firstLineChars="200"/>
        <w:rPr>
          <w:rFonts w:hint="eastAsia" w:ascii="宋体" w:hAnsi="宋体" w:cs="宋体"/>
          <w:sz w:val="24"/>
        </w:rPr>
      </w:pPr>
      <w:r>
        <w:rPr>
          <w:rFonts w:hint="eastAsia" w:ascii="宋体" w:hAnsi="宋体" w:cs="宋体"/>
          <w:sz w:val="24"/>
        </w:rPr>
        <w:t>4.5脑电信号共模抑制比≥100dB，噪声电平≤2uV。</w:t>
      </w:r>
    </w:p>
    <w:p w14:paraId="7CD8CD6E">
      <w:pPr>
        <w:spacing w:line="360" w:lineRule="auto"/>
        <w:ind w:firstLine="480" w:firstLineChars="200"/>
        <w:rPr>
          <w:rFonts w:hint="eastAsia" w:ascii="宋体" w:hAnsi="宋体" w:cs="宋体"/>
          <w:sz w:val="24"/>
        </w:rPr>
      </w:pPr>
      <w:r>
        <w:rPr>
          <w:rFonts w:hint="eastAsia" w:ascii="宋体" w:hAnsi="宋体" w:cs="宋体"/>
          <w:sz w:val="24"/>
        </w:rPr>
        <w:t>4.6信号采集具备状态指示灯，可随放松指数变化呈现不同状态颜色；具备耳畔提示音功能，一对一干预患者。</w:t>
      </w:r>
    </w:p>
    <w:p w14:paraId="2EDC909D">
      <w:pPr>
        <w:spacing w:line="360" w:lineRule="auto"/>
        <w:ind w:firstLine="480" w:firstLineChars="200"/>
        <w:rPr>
          <w:rFonts w:hint="eastAsia" w:ascii="宋体" w:hAnsi="宋体" w:cs="宋体"/>
          <w:sz w:val="24"/>
        </w:rPr>
      </w:pPr>
      <w:r>
        <w:rPr>
          <w:rFonts w:hint="eastAsia" w:ascii="宋体" w:hAnsi="宋体" w:cs="宋体"/>
          <w:sz w:val="24"/>
        </w:rPr>
        <w:t>5.信号匹配</w:t>
      </w:r>
    </w:p>
    <w:p w14:paraId="3FC341FF">
      <w:pPr>
        <w:spacing w:line="360" w:lineRule="auto"/>
        <w:ind w:firstLine="480" w:firstLineChars="200"/>
        <w:rPr>
          <w:rFonts w:hint="eastAsia" w:ascii="宋体" w:hAnsi="宋体" w:cs="宋体"/>
          <w:sz w:val="24"/>
        </w:rPr>
      </w:pPr>
      <w:r>
        <w:rPr>
          <w:rFonts w:hint="eastAsia" w:ascii="宋体" w:hAnsi="宋体" w:cs="宋体"/>
          <w:sz w:val="24"/>
        </w:rPr>
        <w:t>5.1人脸匹配：通过人脸识别实现患者用户与信号采集器的匹配。</w:t>
      </w:r>
    </w:p>
    <w:p w14:paraId="3DA73CF7">
      <w:pPr>
        <w:spacing w:line="360" w:lineRule="auto"/>
        <w:ind w:firstLine="480" w:firstLineChars="200"/>
        <w:rPr>
          <w:rFonts w:hint="eastAsia" w:ascii="宋体" w:hAnsi="宋体" w:cs="宋体"/>
          <w:sz w:val="24"/>
        </w:rPr>
      </w:pPr>
      <w:r>
        <w:rPr>
          <w:rFonts w:hint="eastAsia" w:ascii="宋体" w:hAnsi="宋体" w:cs="宋体"/>
          <w:sz w:val="24"/>
        </w:rPr>
        <w:t>5.2选择团体：支持在团体用户列表中选取特定的团体进行治疗、训练。</w:t>
      </w:r>
    </w:p>
    <w:p w14:paraId="5387B639">
      <w:pPr>
        <w:spacing w:line="360" w:lineRule="auto"/>
        <w:ind w:firstLine="480" w:firstLineChars="200"/>
        <w:rPr>
          <w:rFonts w:hint="eastAsia" w:ascii="宋体" w:hAnsi="宋体" w:cs="宋体"/>
          <w:sz w:val="24"/>
        </w:rPr>
      </w:pPr>
      <w:r>
        <w:rPr>
          <w:rFonts w:hint="eastAsia" w:ascii="宋体" w:hAnsi="宋体" w:cs="宋体"/>
          <w:sz w:val="24"/>
        </w:rPr>
        <w:t>6.治疗方案</w:t>
      </w:r>
    </w:p>
    <w:p w14:paraId="0780C6D8">
      <w:pPr>
        <w:spacing w:line="360" w:lineRule="auto"/>
        <w:ind w:firstLine="480" w:firstLineChars="200"/>
        <w:rPr>
          <w:rFonts w:hint="eastAsia" w:ascii="宋体" w:hAnsi="宋体" w:cs="宋体"/>
          <w:sz w:val="24"/>
        </w:rPr>
      </w:pPr>
      <w:r>
        <w:rPr>
          <w:rFonts w:hint="eastAsia" w:ascii="宋体" w:hAnsi="宋体" w:cs="宋体"/>
          <w:sz w:val="24"/>
        </w:rPr>
        <w:t>6.1具备静息评估、应激评估和特定评估方案。</w:t>
      </w:r>
    </w:p>
    <w:p w14:paraId="53AD49B0">
      <w:pPr>
        <w:spacing w:line="360" w:lineRule="auto"/>
        <w:ind w:firstLine="480" w:firstLineChars="200"/>
        <w:rPr>
          <w:rFonts w:hint="eastAsia" w:ascii="宋体" w:hAnsi="宋体" w:cs="宋体"/>
          <w:sz w:val="24"/>
        </w:rPr>
      </w:pPr>
      <w:r>
        <w:rPr>
          <w:rFonts w:hint="eastAsia" w:ascii="宋体" w:hAnsi="宋体" w:cs="宋体"/>
          <w:sz w:val="24"/>
        </w:rPr>
        <w:t>6.2具备呼吸放松治疗、松弛治疗、暗示治疗、音乐治疗等功能。</w:t>
      </w:r>
    </w:p>
    <w:p w14:paraId="6558A6EC">
      <w:pPr>
        <w:spacing w:line="360" w:lineRule="auto"/>
        <w:ind w:firstLine="480" w:firstLineChars="200"/>
        <w:rPr>
          <w:rFonts w:hint="eastAsia" w:ascii="宋体" w:hAnsi="宋体" w:cs="宋体"/>
          <w:sz w:val="24"/>
        </w:rPr>
      </w:pPr>
      <w:r>
        <w:rPr>
          <w:rFonts w:hint="eastAsia" w:ascii="宋体" w:hAnsi="宋体" w:cs="宋体"/>
          <w:sz w:val="24"/>
        </w:rPr>
        <w:t>6.3脑电参数可进行单独反馈，具备不同疾病团体的脑电生物反馈治疗方案。</w:t>
      </w:r>
    </w:p>
    <w:p w14:paraId="4CB1389A">
      <w:pPr>
        <w:spacing w:line="360" w:lineRule="auto"/>
        <w:ind w:firstLine="480" w:firstLineChars="200"/>
        <w:rPr>
          <w:rFonts w:hint="eastAsia" w:ascii="宋体" w:hAnsi="宋体" w:cs="宋体"/>
          <w:sz w:val="24"/>
        </w:rPr>
      </w:pPr>
      <w:r>
        <w:rPr>
          <w:rFonts w:hint="eastAsia" w:ascii="宋体" w:hAnsi="宋体" w:cs="宋体"/>
          <w:sz w:val="24"/>
        </w:rPr>
        <w:t>6.4团体训练：提供支持性团体、动力取向团体、问题导向团体、活动团体治疗。</w:t>
      </w:r>
    </w:p>
    <w:p w14:paraId="75D5020C">
      <w:pPr>
        <w:spacing w:line="360" w:lineRule="auto"/>
        <w:ind w:firstLine="480" w:firstLineChars="200"/>
        <w:rPr>
          <w:rFonts w:hint="eastAsia" w:ascii="宋体" w:hAnsi="宋体" w:cs="宋体"/>
          <w:sz w:val="24"/>
        </w:rPr>
      </w:pPr>
      <w:r>
        <w:rPr>
          <w:rFonts w:hint="eastAsia" w:ascii="宋体" w:hAnsi="宋体" w:cs="宋体"/>
          <w:sz w:val="24"/>
        </w:rPr>
        <w:t>6.5视听整合连续测试系统用于注意缺陷多动障碍的亚型区分及评估，并结合生物反馈训练，诊疗一体化。</w:t>
      </w:r>
    </w:p>
    <w:p w14:paraId="1FEE144F">
      <w:pPr>
        <w:spacing w:line="360" w:lineRule="auto"/>
        <w:ind w:firstLine="480" w:firstLineChars="200"/>
        <w:rPr>
          <w:rFonts w:hint="eastAsia" w:ascii="宋体" w:hAnsi="宋体" w:cs="宋体"/>
          <w:sz w:val="24"/>
        </w:rPr>
      </w:pPr>
      <w:r>
        <w:rPr>
          <w:rFonts w:hint="eastAsia" w:ascii="宋体" w:hAnsi="宋体" w:cs="宋体"/>
          <w:sz w:val="24"/>
        </w:rPr>
        <w:t>7.推车具备信号采集器无线充电、收纳，工作平台、灵活移动等功能。</w:t>
      </w:r>
    </w:p>
    <w:p w14:paraId="02D28CB6">
      <w:pPr>
        <w:spacing w:line="360" w:lineRule="auto"/>
        <w:ind w:firstLine="480" w:firstLineChars="200"/>
        <w:rPr>
          <w:rFonts w:hint="eastAsia" w:ascii="宋体" w:hAnsi="宋体" w:cs="宋体"/>
          <w:sz w:val="24"/>
        </w:rPr>
      </w:pPr>
      <w:r>
        <w:rPr>
          <w:rFonts w:hint="eastAsia" w:ascii="宋体" w:hAnsi="宋体" w:cs="宋体"/>
          <w:sz w:val="24"/>
        </w:rPr>
        <w:t>8.报告模式由评估报告、治疗报告、趋势报告构成。</w:t>
      </w:r>
    </w:p>
    <w:p w14:paraId="30A12F9D">
      <w:pPr>
        <w:spacing w:line="360" w:lineRule="auto"/>
        <w:ind w:firstLine="480" w:firstLineChars="200"/>
        <w:rPr>
          <w:rFonts w:hint="eastAsia" w:ascii="宋体" w:hAnsi="宋体" w:cs="宋体"/>
          <w:sz w:val="24"/>
        </w:rPr>
      </w:pPr>
      <w:r>
        <w:rPr>
          <w:rFonts w:hint="eastAsia" w:ascii="宋体" w:hAnsi="宋体" w:cs="宋体"/>
          <w:sz w:val="24"/>
        </w:rPr>
        <w:t>9.如需接入医院信息管理系统，应配合进行对接工作及覆盖相关费用。</w:t>
      </w:r>
    </w:p>
    <w:p w14:paraId="14D49EFA">
      <w:pPr>
        <w:spacing w:line="360" w:lineRule="auto"/>
        <w:ind w:firstLine="480" w:firstLineChars="200"/>
        <w:rPr>
          <w:rFonts w:hint="eastAsia" w:ascii="宋体" w:hAnsi="宋体" w:cs="宋体"/>
          <w:sz w:val="24"/>
        </w:rPr>
      </w:pPr>
      <w:r>
        <w:rPr>
          <w:rFonts w:hint="eastAsia" w:ascii="宋体" w:hAnsi="宋体" w:cs="宋体"/>
          <w:sz w:val="24"/>
        </w:rPr>
        <w:t>10.配套医用工作站和终端均需配备正版操作系统。</w:t>
      </w:r>
    </w:p>
    <w:p w14:paraId="47D0A7E8">
      <w:pPr>
        <w:spacing w:line="360" w:lineRule="auto"/>
        <w:ind w:firstLine="482" w:firstLineChars="200"/>
        <w:rPr>
          <w:rFonts w:hint="eastAsia" w:ascii="宋体" w:hAnsi="宋体" w:cs="宋体"/>
          <w:b/>
          <w:bCs/>
          <w:sz w:val="24"/>
        </w:rPr>
      </w:pPr>
    </w:p>
    <w:p w14:paraId="7449644F">
      <w:pPr>
        <w:spacing w:line="360" w:lineRule="auto"/>
        <w:ind w:firstLine="482" w:firstLineChars="200"/>
        <w:outlineLvl w:val="2"/>
        <w:rPr>
          <w:rFonts w:hint="eastAsia" w:ascii="宋体" w:hAnsi="宋体" w:cs="宋体"/>
          <w:b/>
          <w:bCs/>
          <w:sz w:val="24"/>
        </w:rPr>
      </w:pPr>
      <w:r>
        <w:rPr>
          <w:rFonts w:hint="eastAsia" w:ascii="宋体" w:hAnsi="宋体" w:cs="宋体"/>
          <w:b/>
          <w:bCs/>
          <w:sz w:val="24"/>
        </w:rPr>
        <w:t>标的5：心电采集工作站系统</w:t>
      </w:r>
    </w:p>
    <w:p w14:paraId="74F1390E">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1.心电信息管理系统需与医院的信息管理系统无缝对接，并支持与HIS、LIS、PACS、EMR等系统的兼容。可采用B/S或C/S架构等架构，支持进行报告浏览，服务器软件、心电工作站软件需符合正版化要求且兼容Windows/Linux/国产操作系统等，支持MySQL、Oracle及国产数据库等。完善的数据备份功能。</w:t>
      </w:r>
    </w:p>
    <w:p w14:paraId="149A41BE">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2.数据采集与波形处理：</w:t>
      </w:r>
    </w:p>
    <w:p w14:paraId="6C41B3F4">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2.1 12/18通道心电图同步采集分析。</w:t>
      </w:r>
    </w:p>
    <w:p w14:paraId="1DDDA0EF">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2.2具备波形降噪、基线漂移校正、工频滤波、肌电滤波、起搏信号识别功能。</w:t>
      </w:r>
    </w:p>
    <w:p w14:paraId="50FA27AA">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2.3支持实时波形预览、手动调整增益、纸速、滤波等参数。</w:t>
      </w:r>
    </w:p>
    <w:p w14:paraId="69153CAF">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2.4具备十二通道心电图波形叠加显示、测量功能。</w:t>
      </w:r>
    </w:p>
    <w:p w14:paraId="4E6ED8AC">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2.5具备左右手与胸导联反接纠正功能。</w:t>
      </w:r>
    </w:p>
    <w:p w14:paraId="54E63906">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2.6内置AI智能辅助分析模型，对典型心律失常、ST-T异常、起搏心律等实现自动测量辅助分析。</w:t>
      </w:r>
    </w:p>
    <w:p w14:paraId="30AC4D08">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2.7多种波形显示方式、波形放大等功能。</w:t>
      </w:r>
    </w:p>
    <w:p w14:paraId="1BCD666B">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2.8支持报告书写、审核、修改、打印、导出PDF、水印设置等。</w:t>
      </w:r>
    </w:p>
    <w:p w14:paraId="5D9BB584">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2.9危急值自动预警，测量值异常、诊断异常特殊颜色显示功能。</w:t>
      </w:r>
    </w:p>
    <w:p w14:paraId="6FEAF6E6">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2.10支持历史心电波形同屏对比、测量数据对比、诊断结论对比。</w:t>
      </w:r>
    </w:p>
    <w:p w14:paraId="6ACDE06E">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3.存储、查询与统计：</w:t>
      </w:r>
    </w:p>
    <w:p w14:paraId="0EB174C4">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3.1数据备份方式保证数据安全。</w:t>
      </w:r>
    </w:p>
    <w:p w14:paraId="1BB5691D">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3.2支持按患者姓名、性别、年龄、门诊号、病案号、诊断结论、检查时间、科室、检查设备等多维度组合查询。</w:t>
      </w:r>
    </w:p>
    <w:p w14:paraId="620ABF48">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3.3根据科室工作量、阳性率、设备使用率、诊断结论等数据生成质控报表。报表支持导出Excel、打印、图表展示等。</w:t>
      </w:r>
    </w:p>
    <w:p w14:paraId="31F454DC">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4.远程心电诊断与浏览支持PC/移动设备。</w:t>
      </w:r>
    </w:p>
    <w:p w14:paraId="3ADF46E5">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5.用户权限与安全：分级权限管理，针对不同用户、不同科室分配不同的操作权限，实现功能细分，提高工作效率。</w:t>
      </w:r>
    </w:p>
    <w:p w14:paraId="3336DE93">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6.十二通道数字心电图机技术</w:t>
      </w:r>
    </w:p>
    <w:p w14:paraId="36266129">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6.1十二通道同步采集、打印。</w:t>
      </w:r>
    </w:p>
    <w:p w14:paraId="0337F5F8">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6.2自动上传心电数据。</w:t>
      </w:r>
    </w:p>
    <w:p w14:paraId="54CCF4B6">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6.3全屏触屏操作，支持物理按键一键采集。</w:t>
      </w:r>
    </w:p>
    <w:p w14:paraId="36A700B3">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6.4主机可手持或台车固定；</w:t>
      </w:r>
    </w:p>
    <w:p w14:paraId="43DE8392">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6.5具备网络接口、USB接口、存储卡接口、 SIM卡槽、蓝牙、WIFI等数据交互功能。</w:t>
      </w:r>
    </w:p>
    <w:p w14:paraId="7D6AF1BE">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6.6多级采样率设置功能，最高采样率≥60000Hz。</w:t>
      </w:r>
    </w:p>
    <w:p w14:paraId="322E17D2">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6.7频响范围:0.01-500Hz。</w:t>
      </w:r>
    </w:p>
    <w:p w14:paraId="734B755B">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6.8输入阻抗≥110MΩ。</w:t>
      </w:r>
    </w:p>
    <w:p w14:paraId="75649A86">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6.9具备起搏脉冲显示能力。</w:t>
      </w:r>
    </w:p>
    <w:p w14:paraId="4D0DE986">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6.10波形增益可设置20mm/mV、10mm/mV、5mm/mV。</w:t>
      </w:r>
    </w:p>
    <w:p w14:paraId="1BED80E2">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6.11支持外接扫描设备、NFC等功能录入患者信息。</w:t>
      </w:r>
    </w:p>
    <w:p w14:paraId="3E99A22D">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6.12支持存储扩展。</w:t>
      </w:r>
    </w:p>
    <w:p w14:paraId="27C8F774">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6.13交流、直流两用供电，内置可更换电池，持续工作时间≥6小时。</w:t>
      </w:r>
    </w:p>
    <w:p w14:paraId="74D947EC">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6.14.具备不少于一小时连续心电功能。</w:t>
      </w:r>
    </w:p>
    <w:p w14:paraId="65681F05">
      <w:pPr>
        <w:pStyle w:val="5"/>
        <w:tabs>
          <w:tab w:val="right" w:leader="dot" w:pos="8937"/>
        </w:tabs>
        <w:spacing w:line="360" w:lineRule="auto"/>
        <w:ind w:left="0" w:leftChars="0" w:firstLine="480" w:firstLineChars="200"/>
        <w:jc w:val="left"/>
        <w:rPr>
          <w:rFonts w:hint="eastAsia" w:ascii="宋体" w:hAnsi="宋体" w:cs="宋体"/>
          <w:sz w:val="24"/>
        </w:rPr>
      </w:pPr>
      <w:r>
        <w:rPr>
          <w:rFonts w:hint="eastAsia" w:ascii="宋体" w:hAnsi="宋体" w:cs="宋体"/>
          <w:sz w:val="24"/>
        </w:rPr>
        <w:t>6.15支持QT离散度、心室晚电位、心电向量、心率变异等扩展采集/分析功能。</w:t>
      </w:r>
    </w:p>
    <w:p w14:paraId="048C3B5E">
      <w:pPr>
        <w:pStyle w:val="5"/>
        <w:tabs>
          <w:tab w:val="right" w:leader="dot" w:pos="8937"/>
        </w:tabs>
        <w:spacing w:line="360" w:lineRule="auto"/>
        <w:ind w:left="0" w:leftChars="0" w:firstLine="482" w:firstLineChars="200"/>
        <w:jc w:val="left"/>
        <w:outlineLvl w:val="1"/>
        <w:rPr>
          <w:rFonts w:hint="eastAsia" w:ascii="宋体" w:hAnsi="宋体" w:cs="宋体"/>
          <w:b/>
          <w:bCs/>
          <w:sz w:val="24"/>
        </w:rPr>
      </w:pPr>
      <w:r>
        <w:rPr>
          <w:rFonts w:hint="eastAsia" w:ascii="宋体" w:hAnsi="宋体" w:cs="宋体"/>
          <w:b/>
          <w:bCs/>
          <w:sz w:val="24"/>
        </w:rPr>
        <w:t xml:space="preserve">（三）其他要求 </w:t>
      </w:r>
    </w:p>
    <w:p w14:paraId="7051FE96">
      <w:pPr>
        <w:pStyle w:val="4"/>
        <w:spacing w:line="360" w:lineRule="auto"/>
        <w:ind w:firstLine="480" w:firstLineChars="200"/>
        <w:rPr>
          <w:rFonts w:hint="eastAsia" w:hAnsi="宋体" w:cs="宋体"/>
          <w:bCs/>
        </w:rPr>
      </w:pPr>
      <w:r>
        <w:rPr>
          <w:rFonts w:hint="eastAsia" w:hAnsi="宋体" w:cs="宋体"/>
          <w:bCs/>
        </w:rPr>
        <w:t>1.投标人应提供详细的供货、安装、验收方案。产品到货后，使用单位进行开箱检查，对于出现的产品损坏、数量不全、产品不符等问题时，招标人有权要求中标人退货、更换货物、补充货物。按合同文件的技术指标对产品的性能、配置进行选择性测试检查。</w:t>
      </w:r>
    </w:p>
    <w:p w14:paraId="759F7EB5">
      <w:pPr>
        <w:pStyle w:val="4"/>
        <w:spacing w:line="360" w:lineRule="auto"/>
        <w:ind w:firstLine="480" w:firstLineChars="200"/>
        <w:rPr>
          <w:rFonts w:hint="eastAsia" w:hAnsi="宋体" w:cs="宋体"/>
          <w:bCs/>
        </w:rPr>
      </w:pPr>
      <w:r>
        <w:rPr>
          <w:rFonts w:hint="eastAsia" w:hAnsi="宋体" w:cs="宋体"/>
          <w:bCs/>
        </w:rPr>
        <w:t>2.售后服务要求：</w:t>
      </w:r>
    </w:p>
    <w:p w14:paraId="79B3BEE2">
      <w:pPr>
        <w:pStyle w:val="4"/>
        <w:spacing w:line="360" w:lineRule="auto"/>
        <w:ind w:firstLine="480" w:firstLineChars="200"/>
        <w:rPr>
          <w:rFonts w:hint="eastAsia" w:hAnsi="宋体" w:cs="宋体"/>
          <w:bCs/>
        </w:rPr>
      </w:pPr>
      <w:r>
        <w:rPr>
          <w:rFonts w:hint="eastAsia" w:hAnsi="宋体" w:cs="宋体"/>
          <w:bCs/>
        </w:rPr>
        <w:t>2.1质量保证期：≥5年。</w:t>
      </w:r>
    </w:p>
    <w:p w14:paraId="521B8776">
      <w:pPr>
        <w:pStyle w:val="4"/>
        <w:spacing w:line="360" w:lineRule="auto"/>
        <w:ind w:firstLine="480" w:firstLineChars="200"/>
        <w:rPr>
          <w:rFonts w:hint="eastAsia" w:hAnsi="宋体" w:cs="宋体"/>
          <w:bCs/>
        </w:rPr>
      </w:pPr>
      <w:r>
        <w:rPr>
          <w:rFonts w:hint="eastAsia" w:hAnsi="宋体" w:cs="宋体"/>
          <w:bCs/>
        </w:rPr>
        <w:t>2.2质保期内提供</w:t>
      </w:r>
      <w:r>
        <w:rPr>
          <w:rFonts w:hint="eastAsia" w:hAnsi="宋体" w:cs="宋体"/>
        </w:rPr>
        <w:t>7×24小时技术支持及免费软件升级。</w:t>
      </w:r>
      <w:r>
        <w:rPr>
          <w:rFonts w:hint="eastAsia" w:hAnsi="宋体" w:cs="宋体"/>
          <w:bCs/>
        </w:rPr>
        <w:t>在接到用户维修要求后须在2小时内作出响应，并在48小时内派员到达买方现场实施维修。投标人应长期提供技术服务支持。</w:t>
      </w:r>
    </w:p>
    <w:p w14:paraId="00E9C26D">
      <w:pPr>
        <w:pStyle w:val="4"/>
        <w:spacing w:line="360" w:lineRule="auto"/>
        <w:ind w:firstLine="480" w:firstLineChars="200"/>
        <w:rPr>
          <w:rFonts w:hint="eastAsia" w:hAnsi="宋体" w:cs="宋体"/>
          <w:bCs/>
          <w:highlight w:val="yellow"/>
        </w:rPr>
      </w:pPr>
      <w:r>
        <w:rPr>
          <w:rFonts w:hint="eastAsia" w:hAnsi="宋体" w:cs="宋体"/>
        </w:rPr>
        <w:t>2.3</w:t>
      </w:r>
      <w:r>
        <w:rPr>
          <w:rFonts w:hint="eastAsia" w:hAnsi="宋体" w:cs="宋体"/>
          <w:bCs/>
        </w:rPr>
        <w:t>投标人应提供详细的售后服务方案。</w:t>
      </w:r>
    </w:p>
    <w:p w14:paraId="1FE6EC7C">
      <w:pPr>
        <w:pStyle w:val="4"/>
        <w:spacing w:line="360" w:lineRule="auto"/>
        <w:ind w:firstLine="480" w:firstLineChars="200"/>
        <w:rPr>
          <w:rFonts w:hint="eastAsia" w:hAnsi="宋体" w:cs="宋体"/>
          <w:bCs/>
        </w:rPr>
      </w:pPr>
      <w:r>
        <w:rPr>
          <w:rFonts w:hint="eastAsia" w:hAnsi="宋体" w:cs="宋体"/>
          <w:bCs/>
        </w:rPr>
        <w:t>3.投标人应提供详细的培训方案。免费提供设备使用手册、培训教材、应用资料等；免费提供设备到达现场后的应用培训，直至操作人员掌握为止。</w:t>
      </w:r>
    </w:p>
    <w:p w14:paraId="15A8AFEB">
      <w:pPr>
        <w:widowControl/>
        <w:spacing w:line="360" w:lineRule="auto"/>
        <w:ind w:firstLine="482" w:firstLineChars="200"/>
        <w:contextualSpacing/>
        <w:jc w:val="left"/>
        <w:outlineLvl w:val="1"/>
        <w:rPr>
          <w:rFonts w:hint="eastAsia" w:ascii="宋体" w:hAnsi="宋体" w:cs="宋体"/>
          <w:b/>
          <w:bCs/>
          <w:sz w:val="24"/>
        </w:rPr>
      </w:pPr>
      <w:r>
        <w:rPr>
          <w:rFonts w:hint="eastAsia" w:ascii="宋体" w:hAnsi="宋体" w:cs="宋体"/>
          <w:b/>
          <w:bCs/>
          <w:sz w:val="24"/>
        </w:rPr>
        <w:t>（四）特别说明</w:t>
      </w:r>
    </w:p>
    <w:p w14:paraId="3C837FBA">
      <w:pPr>
        <w:spacing w:line="360" w:lineRule="auto"/>
        <w:ind w:firstLine="480" w:firstLineChars="200"/>
        <w:jc w:val="left"/>
        <w:rPr>
          <w:rFonts w:hint="eastAsia" w:ascii="宋体" w:hAnsi="宋体"/>
          <w:sz w:val="24"/>
        </w:rPr>
      </w:pPr>
      <w:r>
        <w:rPr>
          <w:rFonts w:hint="eastAsia" w:ascii="宋体" w:hAnsi="宋体"/>
          <w:sz w:val="24"/>
        </w:rPr>
        <w:t>1.对于技术规格中标注“★”号的技术参数代表实质性指标，不满足该指标项将直接导致投标被拒绝。</w:t>
      </w:r>
    </w:p>
    <w:p w14:paraId="757C83CA">
      <w:pPr>
        <w:spacing w:line="360" w:lineRule="auto"/>
        <w:ind w:firstLine="480" w:firstLineChars="200"/>
        <w:jc w:val="left"/>
        <w:rPr>
          <w:rFonts w:hint="eastAsia" w:ascii="宋体" w:hAnsi="宋体"/>
          <w:sz w:val="24"/>
        </w:rPr>
      </w:pPr>
      <w:r>
        <w:rPr>
          <w:rFonts w:hint="eastAsia" w:ascii="宋体" w:hAnsi="宋体"/>
          <w:sz w:val="24"/>
        </w:rPr>
        <w:t>2.标注“</w:t>
      </w:r>
      <w:r>
        <w:rPr>
          <w:rFonts w:hint="eastAsia" w:ascii="宋体" w:hAnsi="宋体" w:cs="宋体"/>
          <w:bCs/>
          <w:kern w:val="0"/>
          <w:sz w:val="24"/>
        </w:rPr>
        <w:t>▲</w:t>
      </w:r>
      <w:r>
        <w:rPr>
          <w:rFonts w:hint="eastAsia" w:ascii="宋体" w:hAnsi="宋体"/>
          <w:sz w:val="24"/>
        </w:rPr>
        <w:t>”的指标为重要的技术指标，不满足将导致其在第四章评标标准中对采购需求的响应情况被扣除相应分值。</w:t>
      </w:r>
    </w:p>
    <w:p w14:paraId="22534B96">
      <w:pPr>
        <w:widowControl/>
        <w:spacing w:line="360" w:lineRule="auto"/>
        <w:ind w:firstLine="480" w:firstLineChars="200"/>
        <w:contextualSpacing/>
        <w:jc w:val="left"/>
        <w:rPr>
          <w:rFonts w:hint="eastAsia" w:ascii="宋体" w:hAnsi="宋体"/>
          <w:sz w:val="24"/>
        </w:rPr>
      </w:pPr>
      <w:r>
        <w:rPr>
          <w:rFonts w:hint="eastAsia" w:ascii="宋体" w:hAnsi="宋体"/>
          <w:sz w:val="24"/>
        </w:rPr>
        <w:t>3.对于采购需求三、技术要求（二）具体要求中标注“▲”号的技术指标，投标人须在投标文件中按照招标文件技术规格的要求提供技术应答的证明材料，其中证明材料除招标文件中有明确规定的证明材料（如有）外，其余“▲”号的技术指标需提供产品说明书或产品彩页或检测机构出具的检验/检测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200F2515">
      <w:pPr>
        <w:widowControl/>
        <w:spacing w:line="360" w:lineRule="auto"/>
        <w:ind w:firstLine="480" w:firstLineChars="200"/>
        <w:contextualSpacing/>
        <w:jc w:val="left"/>
        <w:rPr>
          <w:rFonts w:hint="eastAsia" w:ascii="宋体" w:hAnsi="宋体"/>
          <w:sz w:val="24"/>
        </w:rPr>
      </w:pPr>
      <w:r>
        <w:rPr>
          <w:rFonts w:hint="eastAsia" w:ascii="宋体" w:hAnsi="宋体"/>
          <w:sz w:val="24"/>
        </w:rPr>
        <w:t>4.对于采购需求三、技术要求（二）具体要求中的技术指标，如应提供且可以提供设备的真实技术指标参数但不提供，只照抄招标文件参数要求，经评标委员会认定，该项指标为负偏离。</w:t>
      </w:r>
    </w:p>
    <w:p w14:paraId="0E6AABB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30DD752B"/>
    <w:rsid w:val="40BE1BF9"/>
    <w:rsid w:val="518855B2"/>
    <w:rsid w:val="56624473"/>
    <w:rsid w:val="570A507F"/>
    <w:rsid w:val="62BF6114"/>
    <w:rsid w:val="78624C65"/>
    <w:rsid w:val="7EB85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10"/>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c 2"/>
    <w:basedOn w:val="1"/>
    <w:next w:val="1"/>
    <w:qFormat/>
    <w:uiPriority w:val="0"/>
    <w:pPr>
      <w:ind w:left="420" w:leftChars="200"/>
    </w:pPr>
  </w:style>
  <w:style w:type="paragraph" w:styleId="6">
    <w:name w:val="Body Text 2"/>
    <w:basedOn w:val="1"/>
    <w:uiPriority w:val="0"/>
    <w:pPr>
      <w:spacing w:after="120" w:afterLines="0" w:afterAutospacing="0" w:line="480" w:lineRule="auto"/>
    </w:pPr>
  </w:style>
  <w:style w:type="character" w:styleId="9">
    <w:name w:val="Hyperlink"/>
    <w:uiPriority w:val="0"/>
    <w:rPr>
      <w:rFonts w:ascii="Times New Roman" w:hAnsi="Times New Roman" w:eastAsia="宋体"/>
      <w:color w:val="0000FF"/>
      <w:u w:val="single"/>
    </w:rPr>
  </w:style>
  <w:style w:type="character" w:customStyle="1" w:styleId="10">
    <w:name w:val="标题 3 字符2"/>
    <w:link w:val="3"/>
    <w:qFormat/>
    <w:uiPriority w:val="9"/>
    <w:rPr>
      <w:rFonts w:ascii="宋体" w:hAnsi="宋体" w:eastAsia="宋体" w:cs="Times New Roman"/>
      <w:b/>
      <w:bCs/>
      <w:sz w:val="22"/>
      <w:szCs w:val="32"/>
      <w:u w:val="none"/>
    </w:rPr>
  </w:style>
  <w:style w:type="paragraph" w:customStyle="1" w:styleId="11">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2026-03-11T06:17:02Z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79C27083D0B341C8A3A65D4C91BCDA55</vt:lpwstr>
  </property>
  <property fmtid="{D5CDD505-2E9C-101B-9397-08002B2CF9AE}" pid="4" name="KSOTemplateDocerSaveRecord">
    <vt:lpwstr>eyJoZGlkIjoiNGM5OTMzNTIwY2I1NjYxZjYyYmM5ZjdkZDc4ZWIzM2YiLCJ1c2VySWQiOiI0MTgxMjgyMTcifQ==</vt:lpwstr>
  </property>
</Properties>
</file>