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370F">
      <w:pPr>
        <w:spacing w:line="360" w:lineRule="auto"/>
        <w:jc w:val="center"/>
        <w:outlineLvl w:val="0"/>
        <w:rPr>
          <w:rFonts w:hint="default" w:ascii="Times New Roman" w:hAnsi="Times New Roman" w:eastAsia="宋体" w:cs="Times New Roman"/>
          <w:b/>
          <w:sz w:val="36"/>
          <w:szCs w:val="36"/>
          <w:lang w:val="en-US" w:eastAsia="zh-CN"/>
        </w:rPr>
      </w:pPr>
      <w:bookmarkStart w:id="0" w:name="_Toc871"/>
      <w:r>
        <w:rPr>
          <w:rFonts w:hint="default" w:ascii="Times New Roman" w:hAnsi="Times New Roman" w:eastAsia="宋体" w:cs="Times New Roman"/>
          <w:b/>
          <w:sz w:val="36"/>
          <w:szCs w:val="36"/>
        </w:rPr>
        <w:t>2026年度日常档案数字化（第一包）</w:t>
      </w:r>
      <w:bookmarkEnd w:id="0"/>
      <w:bookmarkStart w:id="1" w:name="_Toc28359002"/>
      <w:bookmarkStart w:id="2" w:name="_Toc35393790"/>
      <w:bookmarkStart w:id="3" w:name="_Toc35393621"/>
      <w:bookmarkStart w:id="4" w:name="_Toc28359079"/>
      <w:bookmarkStart w:id="5" w:name="_Hlk24379207"/>
      <w:r>
        <w:rPr>
          <w:rFonts w:hint="eastAsia" w:cs="Times New Roman"/>
          <w:b/>
          <w:sz w:val="36"/>
          <w:szCs w:val="36"/>
          <w:lang w:val="en-US" w:eastAsia="zh-CN"/>
        </w:rPr>
        <w:t>竞争性磋商公告</w:t>
      </w:r>
    </w:p>
    <w:p w14:paraId="188EF1CF">
      <w:pPr>
        <w:pStyle w:val="2"/>
        <w:spacing w:before="0" w:line="360" w:lineRule="auto"/>
        <w:jc w:val="left"/>
        <w:rPr>
          <w:rFonts w:hint="default" w:ascii="Times New Roman" w:hAnsi="Times New Roman" w:eastAsia="宋体" w:cs="Times New Roman"/>
          <w:sz w:val="24"/>
          <w:szCs w:val="24"/>
        </w:rPr>
      </w:pPr>
      <w:bookmarkStart w:id="32" w:name="_GoBack"/>
      <w:bookmarkEnd w:id="32"/>
      <w:r>
        <w:rPr>
          <w:rFonts w:hint="default" w:ascii="Times New Roman" w:hAnsi="Times New Roman" w:eastAsia="宋体" w:cs="Times New Roman"/>
          <w:sz w:val="24"/>
          <w:szCs w:val="24"/>
        </w:rPr>
        <w:t>一、项目基本情况</w:t>
      </w:r>
      <w:bookmarkEnd w:id="1"/>
      <w:bookmarkEnd w:id="2"/>
      <w:bookmarkEnd w:id="3"/>
      <w:bookmarkEnd w:id="4"/>
    </w:p>
    <w:p w14:paraId="5CE9AFFC">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w:t>
      </w:r>
      <w:r>
        <w:rPr>
          <w:rFonts w:hint="eastAsia" w:cs="Times New Roman"/>
          <w:sz w:val="24"/>
          <w:u w:val="single"/>
          <w:lang w:val="en-US" w:eastAsia="zh-CN"/>
        </w:rPr>
        <w:t>6</w:t>
      </w:r>
      <w:r>
        <w:rPr>
          <w:rFonts w:hint="default" w:ascii="Times New Roman" w:hAnsi="Times New Roman" w:eastAsia="宋体" w:cs="Times New Roman"/>
          <w:sz w:val="24"/>
          <w:u w:val="single"/>
        </w:rPr>
        <w:t>-</w:t>
      </w:r>
      <w:r>
        <w:rPr>
          <w:rFonts w:hint="eastAsia" w:cs="Times New Roman"/>
          <w:sz w:val="24"/>
          <w:u w:val="single"/>
          <w:lang w:val="en-US" w:eastAsia="zh-CN"/>
        </w:rPr>
        <w:t>188</w:t>
      </w:r>
      <w:r>
        <w:rPr>
          <w:rFonts w:hint="default" w:ascii="Times New Roman" w:hAnsi="Times New Roman" w:eastAsia="宋体" w:cs="Times New Roman"/>
          <w:sz w:val="24"/>
          <w:u w:val="single"/>
          <w:lang w:val="en-US" w:eastAsia="zh-CN"/>
        </w:rPr>
        <w:t>-01</w:t>
      </w:r>
    </w:p>
    <w:p w14:paraId="11F85DA3">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rPr>
        <w:t>202</w:t>
      </w:r>
      <w:r>
        <w:rPr>
          <w:rFonts w:hint="eastAsia" w:cs="Times New Roman"/>
          <w:sz w:val="24"/>
          <w:u w:val="single"/>
          <w:lang w:val="en-US" w:eastAsia="zh-CN"/>
        </w:rPr>
        <w:t>6</w:t>
      </w:r>
      <w:r>
        <w:rPr>
          <w:rFonts w:hint="default" w:ascii="Times New Roman" w:hAnsi="Times New Roman" w:eastAsia="宋体" w:cs="Times New Roman"/>
          <w:sz w:val="24"/>
          <w:u w:val="single"/>
        </w:rPr>
        <w:t>年度日常档案数字化（第一包）</w:t>
      </w:r>
    </w:p>
    <w:p w14:paraId="10FA036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w:t>
      </w:r>
      <w:r>
        <w:rPr>
          <w:rFonts w:hint="default" w:ascii="Times New Roman" w:hAnsi="Times New Roman" w:eastAsia="宋体" w:cs="Times New Roman"/>
          <w:sz w:val="24"/>
          <w:u w:val="single"/>
        </w:rPr>
        <w:t>竞争性磋商</w:t>
      </w:r>
    </w:p>
    <w:bookmarkEnd w:id="5"/>
    <w:p w14:paraId="158B29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w:t>
      </w:r>
      <w:r>
        <w:rPr>
          <w:rFonts w:hint="default" w:ascii="Times New Roman" w:hAnsi="Times New Roman" w:cs="Times New Roman"/>
          <w:sz w:val="24"/>
          <w:u w:val="single"/>
          <w:lang w:val="en-US" w:eastAsia="zh-CN"/>
        </w:rPr>
        <w:t>208.12</w:t>
      </w:r>
      <w:r>
        <w:rPr>
          <w:rFonts w:hint="default" w:ascii="Times New Roman" w:hAnsi="Times New Roman" w:eastAsia="宋体" w:cs="Times New Roman"/>
          <w:sz w:val="24"/>
        </w:rPr>
        <w:t>万元、</w:t>
      </w:r>
      <w:r>
        <w:rPr>
          <w:rFonts w:hint="default" w:ascii="Times New Roman" w:hAnsi="Times New Roman" w:eastAsia="宋体" w:cs="Times New Roman"/>
          <w:sz w:val="24"/>
          <w:lang w:val="en-US" w:eastAsia="zh-CN"/>
        </w:rPr>
        <w:t>第一包分包预算金额：</w:t>
      </w:r>
      <w:r>
        <w:rPr>
          <w:rFonts w:hint="default" w:ascii="Times New Roman" w:hAnsi="Times New Roman" w:cs="Times New Roman"/>
          <w:sz w:val="24"/>
          <w:u w:val="single"/>
          <w:lang w:val="en-US" w:eastAsia="zh-CN"/>
        </w:rPr>
        <w:t>180</w:t>
      </w:r>
      <w:r>
        <w:rPr>
          <w:rFonts w:hint="default" w:ascii="Times New Roman" w:hAnsi="Times New Roman" w:eastAsia="宋体" w:cs="Times New Roman"/>
          <w:sz w:val="24"/>
          <w:lang w:val="en-US" w:eastAsia="zh-CN"/>
        </w:rPr>
        <w:t>万元、</w:t>
      </w:r>
      <w:r>
        <w:rPr>
          <w:rFonts w:hint="default" w:ascii="Times New Roman" w:hAnsi="Times New Roman" w:eastAsia="宋体" w:cs="Times New Roman"/>
          <w:sz w:val="24"/>
        </w:rPr>
        <w:t>项目最高限价（如有）：每卷档案数字化的费用上限为20元/卷。</w:t>
      </w:r>
    </w:p>
    <w:p w14:paraId="7BAA4F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5.采购需求：</w:t>
      </w:r>
    </w:p>
    <w:p w14:paraId="11EC6B1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完成2026年度新增不动产登记档案及部分未扫描历史档案的整理装订、扫描、图片处理和上传、贴RFID标签、档案移交和归档，做好验收、整理、入库、移库、上架及查询等工作（详见竞争性磋商文件）。</w:t>
      </w:r>
    </w:p>
    <w:p w14:paraId="271E1C8B">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单价最高限价：每卷档案数字化的费用上限为20元/卷。</w:t>
      </w:r>
    </w:p>
    <w:p w14:paraId="4D387B6C">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6.合同履行期限：202</w:t>
      </w:r>
      <w:r>
        <w:rPr>
          <w:rFonts w:hint="eastAsia" w:cs="Times New Roman"/>
          <w:sz w:val="24"/>
          <w:lang w:val="en-US" w:eastAsia="zh-CN"/>
        </w:rPr>
        <w:t>6</w:t>
      </w:r>
      <w:r>
        <w:rPr>
          <w:rFonts w:hint="default" w:ascii="Times New Roman" w:hAnsi="Times New Roman" w:eastAsia="宋体" w:cs="Times New Roman"/>
          <w:sz w:val="24"/>
        </w:rPr>
        <w:t xml:space="preserve">年11月30日前完成档案数字化和整理、归档工作。 </w:t>
      </w:r>
    </w:p>
    <w:p w14:paraId="3961B0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 xml:space="preserve">是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否。</w:t>
      </w:r>
    </w:p>
    <w:p w14:paraId="01AE7714">
      <w:pPr>
        <w:spacing w:line="360" w:lineRule="auto"/>
        <w:ind w:firstLine="480" w:firstLineChars="200"/>
        <w:rPr>
          <w:rFonts w:hint="default" w:ascii="Times New Roman" w:hAnsi="Times New Roman" w:eastAsia="宋体" w:cs="Times New Roman"/>
          <w:sz w:val="24"/>
        </w:rPr>
      </w:pPr>
    </w:p>
    <w:p w14:paraId="7F382CB5">
      <w:pPr>
        <w:pStyle w:val="2"/>
        <w:spacing w:before="0" w:line="360" w:lineRule="auto"/>
        <w:jc w:val="left"/>
        <w:rPr>
          <w:rFonts w:hint="default" w:ascii="Times New Roman" w:hAnsi="Times New Roman" w:eastAsia="宋体" w:cs="Times New Roman"/>
          <w:sz w:val="24"/>
          <w:szCs w:val="24"/>
        </w:rPr>
      </w:pPr>
      <w:bookmarkStart w:id="6" w:name="_Toc35393791"/>
      <w:bookmarkStart w:id="7" w:name="_Toc28359003"/>
      <w:bookmarkStart w:id="8" w:name="_Toc35393622"/>
      <w:bookmarkStart w:id="9" w:name="_Toc28359080"/>
      <w:r>
        <w:rPr>
          <w:rFonts w:hint="default" w:ascii="Times New Roman" w:hAnsi="Times New Roman" w:eastAsia="宋体" w:cs="Times New Roman"/>
          <w:sz w:val="24"/>
          <w:szCs w:val="24"/>
        </w:rPr>
        <w:t>二、申请人的资格要求（须同时满足）</w:t>
      </w:r>
      <w:bookmarkEnd w:id="6"/>
      <w:bookmarkEnd w:id="7"/>
      <w:bookmarkEnd w:id="8"/>
      <w:bookmarkEnd w:id="9"/>
    </w:p>
    <w:p w14:paraId="2DFFAAD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0FD539B">
      <w:pPr>
        <w:spacing w:line="360" w:lineRule="auto"/>
        <w:ind w:firstLine="480" w:firstLineChars="200"/>
        <w:rPr>
          <w:rFonts w:hint="default" w:ascii="Times New Roman" w:hAnsi="Times New Roman" w:eastAsia="宋体" w:cs="Times New Roman"/>
          <w:sz w:val="24"/>
        </w:rPr>
      </w:pPr>
      <w:bookmarkStart w:id="10" w:name="_Toc28359081"/>
      <w:bookmarkStart w:id="11" w:name="_Toc28359004"/>
      <w:r>
        <w:rPr>
          <w:rFonts w:hint="default" w:ascii="Times New Roman" w:hAnsi="Times New Roman" w:eastAsia="宋体" w:cs="Times New Roman"/>
          <w:sz w:val="24"/>
        </w:rPr>
        <w:t>2.落实政府采购政策需满足的资格要求：</w:t>
      </w:r>
    </w:p>
    <w:p w14:paraId="49E04F0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E0AA726">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本项目不专门面向中小企业预留采购份额。</w:t>
      </w:r>
    </w:p>
    <w:p w14:paraId="7D04FF1B">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 xml:space="preserve">本项目专门面向  </w:t>
      </w:r>
      <w:r>
        <w:rPr>
          <w:rFonts w:hint="default" w:ascii="Times New Roman" w:hAnsi="Times New Roman" w:eastAsia="宋体" w:cs="Times New Roman"/>
        </w:rPr>
        <w:t>□</w:t>
      </w:r>
      <w:r>
        <w:rPr>
          <w:rFonts w:hint="default" w:ascii="Times New Roman" w:hAnsi="Times New Roman" w:eastAsia="宋体" w:cs="Times New Roman"/>
          <w:sz w:val="24"/>
        </w:rPr>
        <w:t xml:space="preserve">中小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1D52D2FF">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C188F5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lang w:val="en-US" w:eastAsia="zh-CN"/>
        </w:rPr>
        <w:t>无</w:t>
      </w:r>
      <w:r>
        <w:rPr>
          <w:rFonts w:hint="default" w:ascii="Times New Roman" w:hAnsi="Times New Roman" w:eastAsia="宋体" w:cs="Times New Roman"/>
          <w:sz w:val="24"/>
        </w:rPr>
        <w:t>。</w:t>
      </w:r>
    </w:p>
    <w:p w14:paraId="197D76E3">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016151B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FE828A8">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4FBFFD5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是，公益一类事业单位、使用事业编制且由财政拨款保障的群团组织，不得作为承接主体；</w:t>
      </w:r>
    </w:p>
    <w:p w14:paraId="159A16C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3.2其他特定资格要求：</w:t>
      </w:r>
      <w:r>
        <w:rPr>
          <w:rFonts w:hint="default" w:ascii="Times New Roman" w:hAnsi="Times New Roman" w:cs="Times New Roman"/>
          <w:sz w:val="24"/>
          <w:u w:val="single"/>
          <w:lang w:eastAsia="zh-CN"/>
        </w:rPr>
        <w:t>无</w:t>
      </w:r>
      <w:r>
        <w:rPr>
          <w:rFonts w:hint="default" w:ascii="Times New Roman" w:hAnsi="Times New Roman" w:eastAsia="宋体" w:cs="Times New Roman"/>
          <w:sz w:val="24"/>
        </w:rPr>
        <w:t>。</w:t>
      </w:r>
    </w:p>
    <w:p w14:paraId="6AD2DDC8">
      <w:pPr>
        <w:spacing w:line="360" w:lineRule="auto"/>
        <w:ind w:firstLine="480" w:firstLineChars="200"/>
        <w:rPr>
          <w:rFonts w:hint="default" w:ascii="Times New Roman" w:hAnsi="Times New Roman" w:eastAsia="宋体" w:cs="Times New Roman"/>
          <w:i/>
          <w:iCs/>
          <w:sz w:val="24"/>
          <w:u w:val="single"/>
        </w:rPr>
      </w:pPr>
    </w:p>
    <w:bookmarkEnd w:id="10"/>
    <w:bookmarkEnd w:id="11"/>
    <w:p w14:paraId="0657E460">
      <w:pPr>
        <w:pStyle w:val="2"/>
        <w:widowControl/>
        <w:spacing w:before="0" w:line="360" w:lineRule="auto"/>
        <w:jc w:val="left"/>
        <w:rPr>
          <w:rFonts w:hint="default" w:ascii="Times New Roman" w:hAnsi="Times New Roman" w:eastAsia="宋体" w:cs="Times New Roman"/>
          <w:sz w:val="24"/>
          <w:szCs w:val="24"/>
        </w:rPr>
      </w:pPr>
      <w:bookmarkStart w:id="12" w:name="_Toc35393623"/>
      <w:bookmarkStart w:id="13" w:name="_Toc35393792"/>
      <w:r>
        <w:rPr>
          <w:rFonts w:hint="default" w:ascii="Times New Roman" w:hAnsi="Times New Roman" w:eastAsia="宋体" w:cs="Times New Roman"/>
          <w:sz w:val="24"/>
          <w:szCs w:val="24"/>
        </w:rPr>
        <w:t>三、获取采购文件</w:t>
      </w:r>
      <w:bookmarkEnd w:id="12"/>
      <w:bookmarkEnd w:id="13"/>
    </w:p>
    <w:p w14:paraId="3ED68BF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20</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27</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lang w:val="en-US" w:eastAsia="zh-CN"/>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rPr>
        <w:t>17:00</w:t>
      </w:r>
      <w:r>
        <w:rPr>
          <w:rFonts w:hint="default" w:ascii="Times New Roman" w:hAnsi="Times New Roman" w:eastAsia="宋体" w:cs="Times New Roman"/>
          <w:color w:val="auto"/>
          <w:sz w:val="24"/>
          <w:lang w:bidi="ar"/>
        </w:rPr>
        <w:t>（北京时间，法定节假日除外）。</w:t>
      </w:r>
    </w:p>
    <w:p w14:paraId="7A0D4D75">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A635867">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03E93E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eastAsiaTheme="minorEastAsia"/>
          <w:sz w:val="24"/>
          <w:lang w:bidi="ar"/>
        </w:rPr>
        <w:t>4.售价：0元。</w:t>
      </w:r>
    </w:p>
    <w:p w14:paraId="0F862336">
      <w:pPr>
        <w:tabs>
          <w:tab w:val="left" w:pos="900"/>
          <w:tab w:val="left" w:pos="1980"/>
        </w:tabs>
        <w:snapToGrid w:val="0"/>
        <w:spacing w:line="360" w:lineRule="auto"/>
        <w:ind w:left="840"/>
        <w:rPr>
          <w:rFonts w:hint="default" w:ascii="Times New Roman" w:hAnsi="Times New Roman" w:eastAsia="宋体" w:cs="Times New Roman"/>
          <w:sz w:val="24"/>
        </w:rPr>
      </w:pPr>
    </w:p>
    <w:p w14:paraId="56CE60D1">
      <w:pPr>
        <w:pStyle w:val="2"/>
        <w:widowControl/>
        <w:spacing w:before="0" w:line="360" w:lineRule="auto"/>
        <w:jc w:val="left"/>
        <w:rPr>
          <w:rFonts w:hint="default" w:ascii="Times New Roman" w:hAnsi="Times New Roman" w:eastAsia="宋体" w:cs="Times New Roman"/>
          <w:color w:val="auto"/>
          <w:sz w:val="24"/>
          <w:szCs w:val="24"/>
        </w:rPr>
      </w:pPr>
      <w:bookmarkStart w:id="14" w:name="_Toc35393624"/>
      <w:bookmarkStart w:id="15" w:name="_Toc28359005"/>
      <w:bookmarkStart w:id="16" w:name="_Toc28359082"/>
      <w:bookmarkStart w:id="17" w:name="_Toc35393793"/>
      <w:r>
        <w:rPr>
          <w:rFonts w:hint="default" w:ascii="Times New Roman" w:hAnsi="Times New Roman" w:eastAsia="宋体" w:cs="Times New Roman"/>
          <w:sz w:val="24"/>
          <w:szCs w:val="24"/>
        </w:rPr>
        <w:t>四、</w:t>
      </w:r>
      <w:bookmarkEnd w:id="14"/>
      <w:bookmarkEnd w:id="15"/>
      <w:bookmarkEnd w:id="16"/>
      <w:bookmarkEnd w:id="17"/>
      <w:r>
        <w:rPr>
          <w:rFonts w:hint="default" w:ascii="Times New Roman" w:hAnsi="Times New Roman" w:eastAsia="宋体" w:cs="Times New Roman"/>
          <w:sz w:val="24"/>
          <w:szCs w:val="24"/>
        </w:rPr>
        <w:t>响应文件提</w:t>
      </w:r>
      <w:r>
        <w:rPr>
          <w:rFonts w:hint="default" w:ascii="Times New Roman" w:hAnsi="Times New Roman" w:eastAsia="宋体" w:cs="Times New Roman"/>
          <w:color w:val="auto"/>
          <w:sz w:val="24"/>
          <w:szCs w:val="24"/>
        </w:rPr>
        <w:t>交</w:t>
      </w:r>
    </w:p>
    <w:p w14:paraId="5337877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31</w:t>
      </w:r>
      <w:r>
        <w:rPr>
          <w:rFonts w:hint="default" w:ascii="Times New Roman" w:hAnsi="Times New Roman" w:eastAsia="宋体" w:cs="Times New Roman"/>
          <w:color w:val="auto"/>
          <w:sz w:val="24"/>
          <w:lang w:bidi="ar"/>
        </w:rPr>
        <w:t>日</w:t>
      </w:r>
      <w:r>
        <w:rPr>
          <w:rFonts w:hint="eastAsia" w:cs="Times New Roman"/>
          <w:color w:val="auto"/>
          <w:sz w:val="24"/>
          <w:lang w:val="en-US" w:eastAsia="zh-CN"/>
        </w:rPr>
        <w:t>10</w:t>
      </w:r>
      <w:r>
        <w:rPr>
          <w:rFonts w:hint="default" w:ascii="Times New Roman" w:hAnsi="Times New Roman" w:eastAsia="宋体" w:cs="Times New Roman"/>
          <w:color w:val="auto"/>
          <w:sz w:val="24"/>
          <w:lang w:bidi="ar"/>
        </w:rPr>
        <w:t>点</w:t>
      </w:r>
      <w:r>
        <w:rPr>
          <w:rFonts w:hint="default" w:ascii="Times New Roman" w:hAnsi="Times New Roman"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4435AEE2">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w:t>
      </w:r>
      <w:r>
        <w:rPr>
          <w:rFonts w:hint="default" w:ascii="Times New Roman" w:hAnsi="Times New Roman" w:eastAsia="宋体" w:cs="Times New Roman"/>
          <w:color w:val="auto"/>
          <w:sz w:val="24"/>
          <w:lang w:val="en-US" w:eastAsia="zh-CN" w:bidi="ar"/>
        </w:rPr>
        <w:t>会议室</w:t>
      </w:r>
      <w:r>
        <w:rPr>
          <w:rFonts w:hint="default" w:ascii="Times New Roman" w:hAnsi="Times New Roman" w:eastAsia="宋体" w:cs="Times New Roman"/>
          <w:color w:val="auto"/>
          <w:sz w:val="24"/>
          <w:lang w:bidi="ar"/>
        </w:rPr>
        <w:t>（地铁2号线、6号线，朝阳门站H口出，向南200米）</w:t>
      </w:r>
      <w:r>
        <w:rPr>
          <w:rFonts w:hint="default" w:ascii="Times New Roman" w:hAnsi="Times New Roman" w:eastAsia="宋体" w:cs="Times New Roman"/>
          <w:color w:val="auto"/>
          <w:sz w:val="24"/>
          <w:lang w:val="zh-TW" w:bidi="ar"/>
        </w:rPr>
        <w:t>。</w:t>
      </w:r>
    </w:p>
    <w:p w14:paraId="064BC019">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38B73AC9">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31</w:t>
      </w:r>
      <w:r>
        <w:rPr>
          <w:rFonts w:hint="default" w:ascii="Times New Roman" w:hAnsi="Times New Roman" w:eastAsia="宋体" w:cs="Times New Roman"/>
          <w:color w:val="auto"/>
          <w:sz w:val="24"/>
          <w:lang w:bidi="ar"/>
        </w:rPr>
        <w:t>日</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0</w:t>
      </w:r>
      <w:r>
        <w:rPr>
          <w:rFonts w:hint="default" w:ascii="Times New Roman" w:hAnsi="Times New Roman" w:eastAsia="宋体" w:cs="Times New Roman"/>
          <w:color w:val="auto"/>
          <w:sz w:val="24"/>
          <w:lang w:bidi="ar"/>
        </w:rPr>
        <w:t>点</w:t>
      </w:r>
      <w:r>
        <w:rPr>
          <w:rFonts w:hint="default" w:ascii="Times New Roman" w:hAnsi="Times New Roman"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sz w:val="24"/>
          <w:lang w:bidi="ar"/>
        </w:rPr>
        <w:t>（北京时间）</w:t>
      </w:r>
      <w:r>
        <w:rPr>
          <w:rFonts w:hint="default" w:ascii="Times New Roman" w:hAnsi="Times New Roman" w:eastAsia="宋体" w:cs="Times New Roman"/>
          <w:iCs/>
          <w:sz w:val="24"/>
          <w:lang w:bidi="ar"/>
        </w:rPr>
        <w:t>。</w:t>
      </w:r>
    </w:p>
    <w:p w14:paraId="38C2CF6A">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lang w:bidi="ar"/>
        </w:rPr>
        <w:t>地点：北京市东城区朝内大街南竹杆胡同6号北京INN 3号楼9层</w:t>
      </w:r>
      <w:r>
        <w:rPr>
          <w:rFonts w:hint="default" w:ascii="Times New Roman" w:hAnsi="Times New Roman" w:eastAsia="宋体" w:cs="Times New Roman"/>
          <w:sz w:val="24"/>
          <w:lang w:val="en-US" w:eastAsia="zh-CN" w:bidi="ar"/>
        </w:rPr>
        <w:t>会议室</w:t>
      </w:r>
      <w:r>
        <w:rPr>
          <w:rFonts w:hint="default" w:ascii="Times New Roman" w:hAnsi="Times New Roman" w:eastAsia="宋体" w:cs="Times New Roman"/>
          <w:sz w:val="24"/>
          <w:lang w:bidi="ar"/>
        </w:rPr>
        <w:t>（地铁2号线、6号线，朝阳门站H口出，向南200米）</w:t>
      </w:r>
      <w:r>
        <w:rPr>
          <w:rFonts w:hint="default" w:ascii="Times New Roman" w:hAnsi="Times New Roman" w:eastAsia="宋体" w:cs="Times New Roman"/>
          <w:sz w:val="24"/>
          <w:lang w:val="zh-TW" w:bidi="ar"/>
        </w:rPr>
        <w:t>。</w:t>
      </w:r>
    </w:p>
    <w:p w14:paraId="5E75A8A0">
      <w:pPr>
        <w:pStyle w:val="2"/>
        <w:spacing w:before="0" w:line="360" w:lineRule="auto"/>
        <w:jc w:val="left"/>
        <w:rPr>
          <w:rFonts w:hint="default" w:ascii="Times New Roman" w:hAnsi="Times New Roman" w:eastAsia="宋体" w:cs="Times New Roman"/>
          <w:sz w:val="24"/>
          <w:szCs w:val="24"/>
        </w:rPr>
      </w:pPr>
      <w:bookmarkStart w:id="18" w:name="_Toc28359007"/>
      <w:bookmarkStart w:id="19" w:name="_Toc35393794"/>
      <w:bookmarkStart w:id="20" w:name="_Toc28359084"/>
      <w:bookmarkStart w:id="21" w:name="_Toc35393625"/>
      <w:r>
        <w:rPr>
          <w:rFonts w:hint="default" w:ascii="Times New Roman" w:hAnsi="Times New Roman" w:eastAsia="宋体" w:cs="Times New Roman"/>
          <w:sz w:val="24"/>
          <w:szCs w:val="24"/>
        </w:rPr>
        <w:t>六、公告期限</w:t>
      </w:r>
      <w:bookmarkEnd w:id="18"/>
      <w:bookmarkEnd w:id="19"/>
      <w:bookmarkEnd w:id="20"/>
      <w:bookmarkEnd w:id="21"/>
    </w:p>
    <w:p w14:paraId="285DD0B7">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7ECF03A5">
      <w:pPr>
        <w:spacing w:line="360" w:lineRule="auto"/>
        <w:ind w:firstLine="480" w:firstLineChars="200"/>
        <w:rPr>
          <w:rFonts w:hint="default" w:ascii="Times New Roman" w:hAnsi="Times New Roman" w:eastAsia="宋体" w:cs="Times New Roman"/>
          <w:kern w:val="0"/>
          <w:sz w:val="24"/>
        </w:rPr>
      </w:pPr>
    </w:p>
    <w:p w14:paraId="6AB7897E">
      <w:pPr>
        <w:pStyle w:val="2"/>
        <w:spacing w:before="0" w:line="360" w:lineRule="auto"/>
        <w:jc w:val="left"/>
        <w:rPr>
          <w:rFonts w:hint="default" w:ascii="Times New Roman" w:hAnsi="Times New Roman" w:eastAsia="宋体" w:cs="Times New Roman"/>
          <w:sz w:val="24"/>
          <w:szCs w:val="24"/>
        </w:rPr>
      </w:pPr>
      <w:bookmarkStart w:id="22" w:name="_Toc35393795"/>
      <w:bookmarkStart w:id="23" w:name="_Toc35393626"/>
      <w:r>
        <w:rPr>
          <w:rFonts w:hint="default" w:ascii="Times New Roman" w:hAnsi="Times New Roman" w:eastAsia="宋体" w:cs="Times New Roman"/>
          <w:sz w:val="24"/>
          <w:szCs w:val="24"/>
        </w:rPr>
        <w:t>七、其他补充事宜</w:t>
      </w:r>
      <w:bookmarkEnd w:id="22"/>
      <w:bookmarkEnd w:id="23"/>
    </w:p>
    <w:p w14:paraId="2FCC264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BD7BB5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54F740F8">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5DD7AD0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298A527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1C0D3CF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1B9CBA3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（6）进口产品管理</w:t>
      </w:r>
    </w:p>
    <w:p w14:paraId="5AB38416">
      <w:pPr>
        <w:spacing w:line="360" w:lineRule="auto"/>
        <w:ind w:firstLine="480" w:firstLineChars="200"/>
        <w:rPr>
          <w:rFonts w:hint="default" w:ascii="Times New Roman" w:hAnsi="Times New Roman" w:eastAsia="宋体" w:cs="Times New Roman"/>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37AA87D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F48893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A4DD3C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0DB3CD3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08BF24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09E11EE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3C37E51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57B7EF1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0B7B593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40733E5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640F8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475AFE1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2CCEC5F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2E43435C">
      <w:pPr>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44F0B539">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557A0C4C">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.采购代理机构项目编号：BJJQ-202</w:t>
      </w:r>
      <w:r>
        <w:rPr>
          <w:rFonts w:hint="eastAsia" w:cs="Times New Roman"/>
          <w:sz w:val="24"/>
          <w:lang w:val="en-US" w:eastAsia="zh-CN"/>
        </w:rPr>
        <w:t>6</w:t>
      </w:r>
      <w:r>
        <w:rPr>
          <w:rFonts w:hint="default" w:ascii="Times New Roman" w:hAnsi="Times New Roman" w:eastAsia="宋体" w:cs="Times New Roman"/>
          <w:sz w:val="24"/>
        </w:rPr>
        <w:t>-</w:t>
      </w:r>
      <w:r>
        <w:rPr>
          <w:rFonts w:hint="eastAsia" w:cs="Times New Roman"/>
          <w:sz w:val="24"/>
          <w:lang w:val="en-US" w:eastAsia="zh-CN"/>
        </w:rPr>
        <w:t>188</w:t>
      </w:r>
      <w:r>
        <w:rPr>
          <w:rFonts w:hint="eastAsia" w:eastAsia="宋体" w:cs="Times New Roman"/>
          <w:sz w:val="24"/>
          <w:lang w:val="en-US" w:eastAsia="zh-CN"/>
        </w:rPr>
        <w:t>-01</w:t>
      </w:r>
    </w:p>
    <w:p w14:paraId="0C95117D">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.采购代理机构项目联系邮箱：yw01@hcjq.net。</w:t>
      </w:r>
    </w:p>
    <w:p w14:paraId="1656E0E8">
      <w:pPr>
        <w:spacing w:line="360" w:lineRule="auto"/>
        <w:ind w:firstLine="480" w:firstLineChars="200"/>
        <w:rPr>
          <w:rFonts w:hint="default" w:ascii="Times New Roman" w:hAnsi="Times New Roman" w:eastAsia="宋体" w:cs="Times New Roman"/>
          <w:sz w:val="24"/>
        </w:rPr>
      </w:pPr>
    </w:p>
    <w:p w14:paraId="1EA2474B">
      <w:pPr>
        <w:pStyle w:val="2"/>
        <w:spacing w:before="0" w:line="360" w:lineRule="auto"/>
        <w:jc w:val="left"/>
        <w:rPr>
          <w:rFonts w:hint="default" w:ascii="Times New Roman" w:hAnsi="Times New Roman" w:eastAsia="宋体" w:cs="Times New Roman"/>
          <w:sz w:val="24"/>
          <w:szCs w:val="24"/>
        </w:rPr>
      </w:pPr>
      <w:bookmarkStart w:id="24" w:name="_Toc35393627"/>
      <w:bookmarkStart w:id="25" w:name="_Toc28359085"/>
      <w:bookmarkStart w:id="26" w:name="_Toc35393796"/>
      <w:bookmarkStart w:id="27" w:name="_Toc28359008"/>
      <w:r>
        <w:rPr>
          <w:rFonts w:hint="default" w:ascii="Times New Roman" w:hAnsi="Times New Roman" w:eastAsia="宋体" w:cs="Times New Roman"/>
          <w:sz w:val="24"/>
          <w:szCs w:val="24"/>
        </w:rPr>
        <w:t>八、对本次采购提出询问，请按以下方式联系。</w:t>
      </w:r>
      <w:bookmarkEnd w:id="24"/>
      <w:bookmarkEnd w:id="25"/>
      <w:bookmarkEnd w:id="26"/>
      <w:bookmarkEnd w:id="27"/>
    </w:p>
    <w:p w14:paraId="4C7B434F">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292ACA9A">
      <w:pPr>
        <w:spacing w:line="360" w:lineRule="auto"/>
        <w:ind w:left="1079" w:leftChars="371" w:hanging="300" w:hangingChars="125"/>
        <w:jc w:val="left"/>
        <w:rPr>
          <w:rFonts w:hint="default" w:ascii="Times New Roman" w:hAnsi="Times New Roman" w:eastAsia="宋体" w:cs="Times New Roman"/>
          <w:sz w:val="24"/>
        </w:rPr>
      </w:pPr>
      <w:bookmarkStart w:id="28" w:name="_Toc28359009"/>
      <w:bookmarkStart w:id="29"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北京市规划和自然资源委员会昌平分局</w:t>
      </w:r>
      <w:r>
        <w:rPr>
          <w:rFonts w:hint="default" w:ascii="Times New Roman" w:hAnsi="Times New Roman" w:eastAsia="宋体" w:cs="Times New Roman"/>
          <w:sz w:val="24"/>
        </w:rPr>
        <w:t xml:space="preserve"> </w:t>
      </w:r>
    </w:p>
    <w:p w14:paraId="0475BEB9">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北京市昌平区创新路9号</w:t>
      </w:r>
    </w:p>
    <w:p w14:paraId="5FAC2AE3">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highlight w:val="none"/>
          <w:u w:val="single"/>
        </w:rPr>
        <w:t>010-89703954</w:t>
      </w:r>
    </w:p>
    <w:p w14:paraId="6B71A796">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5A71E863">
      <w:pPr>
        <w:spacing w:line="360" w:lineRule="auto"/>
        <w:ind w:left="1076" w:leftChars="371" w:hanging="297" w:hangingChars="124"/>
        <w:jc w:val="left"/>
        <w:rPr>
          <w:rFonts w:hint="default" w:ascii="Times New Roman" w:hAnsi="Times New Roman" w:eastAsia="宋体" w:cs="Times New Roman"/>
          <w:sz w:val="24"/>
        </w:rPr>
      </w:pPr>
      <w:bookmarkStart w:id="30" w:name="_Toc28359010"/>
      <w:bookmarkStart w:id="31"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3E3E9732">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0DD4DFAB">
      <w:pPr>
        <w:spacing w:line="360" w:lineRule="auto"/>
        <w:ind w:left="1076" w:leftChars="371" w:hanging="297" w:hangingChars="124"/>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010-65244876、</w:t>
      </w:r>
      <w:r>
        <w:rPr>
          <w:rFonts w:hint="default" w:ascii="Times New Roman" w:hAnsi="Times New Roman" w:cs="Times New Roman"/>
          <w:sz w:val="24"/>
          <w:u w:val="single"/>
          <w:lang w:val="en-US" w:eastAsia="zh-CN"/>
        </w:rPr>
        <w:t>6517</w:t>
      </w:r>
      <w:r>
        <w:rPr>
          <w:rFonts w:hint="eastAsia" w:cs="Times New Roman"/>
          <w:sz w:val="24"/>
          <w:u w:val="single"/>
          <w:lang w:val="en-US" w:eastAsia="zh-CN"/>
        </w:rPr>
        <w:t>0699</w:t>
      </w:r>
    </w:p>
    <w:p w14:paraId="0C88A7B6">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30"/>
      <w:bookmarkEnd w:id="31"/>
    </w:p>
    <w:p w14:paraId="40A93E03">
      <w:pPr>
        <w:pStyle w:val="4"/>
        <w:spacing w:line="360" w:lineRule="auto"/>
        <w:ind w:left="1076" w:leftChars="371" w:hanging="297" w:hangingChars="124"/>
        <w:rPr>
          <w:rFonts w:hint="eastAsia" w:ascii="Times New Roman" w:hAnsi="Times New Roman" w:cs="Times New Roman"/>
          <w:sz w:val="24"/>
          <w:szCs w:val="24"/>
          <w:u w:val="single"/>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rPr>
        <w:t>张萍、</w:t>
      </w:r>
      <w:r>
        <w:rPr>
          <w:rFonts w:hint="eastAsia" w:ascii="Times New Roman" w:hAnsi="Times New Roman" w:cs="Times New Roman"/>
          <w:sz w:val="24"/>
          <w:szCs w:val="24"/>
          <w:u w:val="single"/>
          <w:lang w:val="en-US" w:eastAsia="zh-CN"/>
        </w:rPr>
        <w:t>郭文娜</w:t>
      </w:r>
    </w:p>
    <w:p w14:paraId="385EFD6A">
      <w:pPr>
        <w:pStyle w:val="4"/>
        <w:spacing w:line="360" w:lineRule="auto"/>
        <w:ind w:left="1076" w:leftChars="371" w:hanging="297" w:hangingChars="124"/>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010-65244876、</w:t>
      </w:r>
      <w:r>
        <w:rPr>
          <w:rFonts w:hint="default" w:ascii="Times New Roman" w:hAnsi="Times New Roman" w:cs="Times New Roman"/>
          <w:sz w:val="24"/>
          <w:u w:val="single"/>
          <w:lang w:val="en-US" w:eastAsia="zh-CN"/>
        </w:rPr>
        <w:t>65170699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F02CE"/>
    <w:rsid w:val="2F5B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2026-03-19T08:15:11Z</dcterms:created>
  <dc:creator>Lenovo</dc:creator>
  <cp:lastModifiedBy>汇诚金桥业务一部</cp:lastModifiedBy>
  <dcterms:modified xsi:type="dcterms:W3CDTF">2026-03-19T08:15:51Z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97BF1B02E3D94728BDB70734C5350372_12</vt:lpwstr>
  </property>
</Properties>
</file>