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CB44" w14:textId="77777777" w:rsidR="00F852D7" w:rsidRDefault="00F852D7" w:rsidP="00F852D7">
      <w:pPr>
        <w:spacing w:line="360" w:lineRule="auto"/>
        <w:jc w:val="center"/>
        <w:outlineLvl w:val="0"/>
        <w:rPr>
          <w:b/>
          <w:sz w:val="36"/>
          <w:szCs w:val="36"/>
        </w:rPr>
      </w:pPr>
      <w:r>
        <w:rPr>
          <w:b/>
          <w:sz w:val="36"/>
          <w:szCs w:val="36"/>
        </w:rPr>
        <w:t>投标邀请</w:t>
      </w:r>
    </w:p>
    <w:p w14:paraId="325EA1AE" w14:textId="77777777" w:rsidR="00F852D7" w:rsidRDefault="00F852D7" w:rsidP="00F852D7">
      <w:pPr>
        <w:spacing w:line="360" w:lineRule="auto"/>
        <w:ind w:firstLineChars="200" w:firstLine="640"/>
        <w:rPr>
          <w:sz w:val="32"/>
          <w:szCs w:val="32"/>
        </w:rPr>
      </w:pPr>
    </w:p>
    <w:p w14:paraId="736D6FF7" w14:textId="77777777" w:rsidR="00F852D7" w:rsidRDefault="00F852D7" w:rsidP="00F852D7">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28359079"/>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14:paraId="486D5C2D" w14:textId="77777777" w:rsidR="00F852D7" w:rsidRDefault="00F852D7" w:rsidP="00F852D7">
      <w:pPr>
        <w:spacing w:line="360" w:lineRule="auto"/>
        <w:ind w:firstLineChars="200" w:firstLine="480"/>
        <w:rPr>
          <w:sz w:val="24"/>
        </w:rPr>
      </w:pPr>
      <w:r>
        <w:rPr>
          <w:sz w:val="24"/>
        </w:rPr>
        <w:t>1.</w:t>
      </w:r>
      <w:r>
        <w:rPr>
          <w:sz w:val="24"/>
        </w:rPr>
        <w:t>项目编号：</w:t>
      </w:r>
      <w:r>
        <w:rPr>
          <w:sz w:val="24"/>
          <w:u w:val="single"/>
        </w:rPr>
        <w:t>11000026210200170030-XM001</w:t>
      </w:r>
    </w:p>
    <w:p w14:paraId="26761785" w14:textId="77777777" w:rsidR="00F852D7" w:rsidRDefault="00F852D7" w:rsidP="00F852D7">
      <w:pPr>
        <w:spacing w:line="360" w:lineRule="auto"/>
        <w:ind w:firstLineChars="200" w:firstLine="480"/>
        <w:rPr>
          <w:sz w:val="24"/>
        </w:rPr>
      </w:pPr>
      <w:r>
        <w:rPr>
          <w:sz w:val="24"/>
        </w:rPr>
        <w:t>2.</w:t>
      </w:r>
      <w:r>
        <w:rPr>
          <w:sz w:val="24"/>
        </w:rPr>
        <w:t>项目名称：</w:t>
      </w:r>
      <w:r>
        <w:rPr>
          <w:rFonts w:hint="eastAsia"/>
          <w:sz w:val="24"/>
          <w:u w:val="single"/>
        </w:rPr>
        <w:t>北京动物园管理处动物饲料杂项采购项目（青饲料、羊草和颗粒料加工）</w:t>
      </w:r>
    </w:p>
    <w:bookmarkEnd w:id="4"/>
    <w:p w14:paraId="1B7115BF" w14:textId="77777777" w:rsidR="00F852D7" w:rsidRDefault="00F852D7" w:rsidP="00F852D7">
      <w:pPr>
        <w:spacing w:line="360" w:lineRule="auto"/>
        <w:ind w:firstLineChars="200" w:firstLine="480"/>
        <w:rPr>
          <w:sz w:val="24"/>
        </w:rPr>
      </w:pPr>
      <w:r>
        <w:rPr>
          <w:sz w:val="24"/>
        </w:rPr>
        <w:t>3.</w:t>
      </w:r>
      <w:r>
        <w:rPr>
          <w:sz w:val="24"/>
        </w:rPr>
        <w:t>项目预算金额：</w:t>
      </w:r>
      <w:r>
        <w:rPr>
          <w:rFonts w:hint="eastAsia"/>
          <w:sz w:val="24"/>
          <w:u w:val="single"/>
        </w:rPr>
        <w:t>59.00</w:t>
      </w:r>
      <w:r>
        <w:rPr>
          <w:sz w:val="24"/>
        </w:rPr>
        <w:t>万元</w:t>
      </w:r>
    </w:p>
    <w:p w14:paraId="5C5BFE5A" w14:textId="77777777" w:rsidR="00F852D7" w:rsidRDefault="00F852D7" w:rsidP="00F852D7">
      <w:pPr>
        <w:spacing w:line="360" w:lineRule="auto"/>
        <w:ind w:firstLineChars="300" w:firstLine="720"/>
        <w:rPr>
          <w:sz w:val="24"/>
        </w:rPr>
      </w:pPr>
      <w:r>
        <w:rPr>
          <w:sz w:val="24"/>
        </w:rPr>
        <w:t>项目最高限价：</w:t>
      </w:r>
      <w:r>
        <w:rPr>
          <w:rFonts w:hint="eastAsia"/>
          <w:sz w:val="24"/>
          <w:u w:val="single"/>
        </w:rPr>
        <w:t>59.00</w:t>
      </w:r>
      <w:r>
        <w:rPr>
          <w:sz w:val="24"/>
        </w:rPr>
        <w:t>万元</w:t>
      </w:r>
    </w:p>
    <w:tbl>
      <w:tblPr>
        <w:tblStyle w:val="ab"/>
        <w:tblW w:w="9062" w:type="dxa"/>
        <w:jc w:val="center"/>
        <w:tblLook w:val="04A0" w:firstRow="1" w:lastRow="0" w:firstColumn="1" w:lastColumn="0" w:noHBand="0" w:noVBand="1"/>
      </w:tblPr>
      <w:tblGrid>
        <w:gridCol w:w="1041"/>
        <w:gridCol w:w="2081"/>
        <w:gridCol w:w="1878"/>
        <w:gridCol w:w="2120"/>
        <w:gridCol w:w="1942"/>
      </w:tblGrid>
      <w:tr w:rsidR="00F852D7" w:rsidRPr="001F43ED" w14:paraId="2DCEF2C5" w14:textId="77777777" w:rsidTr="00253E5F">
        <w:trPr>
          <w:trHeight w:val="541"/>
          <w:jc w:val="center"/>
        </w:trPr>
        <w:tc>
          <w:tcPr>
            <w:tcW w:w="1041" w:type="dxa"/>
            <w:vAlign w:val="center"/>
          </w:tcPr>
          <w:p w14:paraId="5039A4DA"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序号</w:t>
            </w:r>
          </w:p>
        </w:tc>
        <w:tc>
          <w:tcPr>
            <w:tcW w:w="2081" w:type="dxa"/>
            <w:vAlign w:val="center"/>
          </w:tcPr>
          <w:p w14:paraId="4E761716"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品种</w:t>
            </w:r>
          </w:p>
        </w:tc>
        <w:tc>
          <w:tcPr>
            <w:tcW w:w="1878" w:type="dxa"/>
            <w:vAlign w:val="center"/>
          </w:tcPr>
          <w:p w14:paraId="2360834E"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总量（公斤）</w:t>
            </w:r>
          </w:p>
        </w:tc>
        <w:tc>
          <w:tcPr>
            <w:tcW w:w="2120" w:type="dxa"/>
            <w:vAlign w:val="center"/>
          </w:tcPr>
          <w:p w14:paraId="489A18C8"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月均量（公斤）</w:t>
            </w:r>
          </w:p>
        </w:tc>
        <w:tc>
          <w:tcPr>
            <w:tcW w:w="1942" w:type="dxa"/>
            <w:vAlign w:val="center"/>
          </w:tcPr>
          <w:p w14:paraId="5AB59B81" w14:textId="77777777" w:rsidR="00F852D7" w:rsidRDefault="00F852D7" w:rsidP="00253E5F">
            <w:pPr>
              <w:snapToGrid w:val="0"/>
              <w:jc w:val="center"/>
              <w:textAlignment w:val="baseline"/>
              <w:rPr>
                <w:rStyle w:val="font11"/>
                <w:rFonts w:cs="仿宋" w:hint="default"/>
                <w:sz w:val="24"/>
                <w:lang w:bidi="ar"/>
              </w:rPr>
            </w:pPr>
            <w:r>
              <w:rPr>
                <w:sz w:val="24"/>
              </w:rPr>
              <w:t>最高限价</w:t>
            </w:r>
            <w:r w:rsidRPr="009A1ACE">
              <w:rPr>
                <w:rStyle w:val="font11"/>
                <w:rFonts w:cs="仿宋" w:hint="default"/>
                <w:sz w:val="24"/>
                <w:lang w:bidi="ar"/>
              </w:rPr>
              <w:t>单价</w:t>
            </w:r>
          </w:p>
          <w:p w14:paraId="041B7E75" w14:textId="77777777" w:rsidR="00F852D7" w:rsidRPr="009A1ACE" w:rsidRDefault="00F852D7" w:rsidP="00253E5F">
            <w:pPr>
              <w:snapToGrid w:val="0"/>
              <w:jc w:val="center"/>
              <w:textAlignment w:val="baseline"/>
              <w:rPr>
                <w:rFonts w:ascii="宋体" w:hAnsi="宋体" w:cs="仿宋" w:hint="eastAsia"/>
                <w:sz w:val="24"/>
              </w:rPr>
            </w:pPr>
            <w:r w:rsidRPr="009A1ACE">
              <w:rPr>
                <w:rStyle w:val="font11"/>
                <w:rFonts w:cs="仿宋" w:hint="default"/>
                <w:sz w:val="24"/>
                <w:lang w:bidi="ar"/>
              </w:rPr>
              <w:t>（元</w:t>
            </w:r>
            <w:r w:rsidRPr="009A1ACE">
              <w:rPr>
                <w:rStyle w:val="font21"/>
                <w:rFonts w:ascii="宋体" w:hAnsi="宋体" w:cs="仿宋" w:hint="eastAsia"/>
                <w:sz w:val="24"/>
                <w:lang w:bidi="ar"/>
              </w:rPr>
              <w:t>/</w:t>
            </w:r>
            <w:r w:rsidRPr="009A1ACE">
              <w:rPr>
                <w:rStyle w:val="font11"/>
                <w:rFonts w:cs="仿宋" w:hint="default"/>
                <w:sz w:val="24"/>
                <w:lang w:bidi="ar"/>
              </w:rPr>
              <w:t>公斤）</w:t>
            </w:r>
          </w:p>
        </w:tc>
      </w:tr>
      <w:tr w:rsidR="00F852D7" w:rsidRPr="001F43ED" w14:paraId="4F316ACF" w14:textId="77777777" w:rsidTr="00253E5F">
        <w:trPr>
          <w:jc w:val="center"/>
        </w:trPr>
        <w:tc>
          <w:tcPr>
            <w:tcW w:w="1041" w:type="dxa"/>
            <w:vAlign w:val="center"/>
          </w:tcPr>
          <w:p w14:paraId="7744461B"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w:t>
            </w:r>
          </w:p>
        </w:tc>
        <w:tc>
          <w:tcPr>
            <w:tcW w:w="2081" w:type="dxa"/>
            <w:vAlign w:val="center"/>
          </w:tcPr>
          <w:p w14:paraId="11427226"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黄面</w:t>
            </w:r>
          </w:p>
        </w:tc>
        <w:tc>
          <w:tcPr>
            <w:tcW w:w="1878" w:type="dxa"/>
            <w:vAlign w:val="center"/>
          </w:tcPr>
          <w:p w14:paraId="3D21C47E"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5727.46</w:t>
            </w:r>
          </w:p>
        </w:tc>
        <w:tc>
          <w:tcPr>
            <w:tcW w:w="2120" w:type="dxa"/>
            <w:vAlign w:val="center"/>
          </w:tcPr>
          <w:p w14:paraId="537BE173"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477.3</w:t>
            </w:r>
          </w:p>
        </w:tc>
        <w:tc>
          <w:tcPr>
            <w:tcW w:w="1942" w:type="dxa"/>
            <w:vAlign w:val="center"/>
          </w:tcPr>
          <w:p w14:paraId="5284E426"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3.74</w:t>
            </w:r>
          </w:p>
        </w:tc>
      </w:tr>
      <w:tr w:rsidR="00F852D7" w:rsidRPr="001F43ED" w14:paraId="5528465F" w14:textId="77777777" w:rsidTr="00253E5F">
        <w:trPr>
          <w:jc w:val="center"/>
        </w:trPr>
        <w:tc>
          <w:tcPr>
            <w:tcW w:w="1041" w:type="dxa"/>
            <w:vAlign w:val="center"/>
          </w:tcPr>
          <w:p w14:paraId="35DB5B58"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2</w:t>
            </w:r>
          </w:p>
        </w:tc>
        <w:tc>
          <w:tcPr>
            <w:tcW w:w="2081" w:type="dxa"/>
            <w:vAlign w:val="center"/>
          </w:tcPr>
          <w:p w14:paraId="3B4C1822"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火烈鸟面</w:t>
            </w:r>
          </w:p>
        </w:tc>
        <w:tc>
          <w:tcPr>
            <w:tcW w:w="1878" w:type="dxa"/>
            <w:vAlign w:val="center"/>
          </w:tcPr>
          <w:p w14:paraId="7146B008"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7100</w:t>
            </w:r>
          </w:p>
        </w:tc>
        <w:tc>
          <w:tcPr>
            <w:tcW w:w="2120" w:type="dxa"/>
            <w:vAlign w:val="center"/>
          </w:tcPr>
          <w:p w14:paraId="3FDC2163"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591.7</w:t>
            </w:r>
          </w:p>
        </w:tc>
        <w:tc>
          <w:tcPr>
            <w:tcW w:w="1942" w:type="dxa"/>
            <w:vAlign w:val="center"/>
          </w:tcPr>
          <w:p w14:paraId="7AF99DD1"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5.44</w:t>
            </w:r>
          </w:p>
        </w:tc>
      </w:tr>
      <w:tr w:rsidR="00F852D7" w:rsidRPr="001F43ED" w14:paraId="4E4C597F" w14:textId="77777777" w:rsidTr="00253E5F">
        <w:trPr>
          <w:jc w:val="center"/>
        </w:trPr>
        <w:tc>
          <w:tcPr>
            <w:tcW w:w="1041" w:type="dxa"/>
            <w:vAlign w:val="center"/>
          </w:tcPr>
          <w:p w14:paraId="052096A3"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3</w:t>
            </w:r>
          </w:p>
        </w:tc>
        <w:tc>
          <w:tcPr>
            <w:tcW w:w="2081" w:type="dxa"/>
            <w:vAlign w:val="center"/>
          </w:tcPr>
          <w:p w14:paraId="4E3FA2D0"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磷酸氢钙</w:t>
            </w:r>
          </w:p>
        </w:tc>
        <w:tc>
          <w:tcPr>
            <w:tcW w:w="1878" w:type="dxa"/>
            <w:vAlign w:val="center"/>
          </w:tcPr>
          <w:p w14:paraId="7A55D6DB"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70</w:t>
            </w:r>
          </w:p>
        </w:tc>
        <w:tc>
          <w:tcPr>
            <w:tcW w:w="2120" w:type="dxa"/>
            <w:vAlign w:val="center"/>
          </w:tcPr>
          <w:p w14:paraId="4A2092D5"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5.8</w:t>
            </w:r>
          </w:p>
        </w:tc>
        <w:tc>
          <w:tcPr>
            <w:tcW w:w="1942" w:type="dxa"/>
            <w:vAlign w:val="center"/>
          </w:tcPr>
          <w:p w14:paraId="5EADD835"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3.36</w:t>
            </w:r>
          </w:p>
        </w:tc>
      </w:tr>
      <w:tr w:rsidR="00F852D7" w:rsidRPr="001F43ED" w14:paraId="72C3EDA9" w14:textId="77777777" w:rsidTr="00253E5F">
        <w:trPr>
          <w:jc w:val="center"/>
        </w:trPr>
        <w:tc>
          <w:tcPr>
            <w:tcW w:w="1041" w:type="dxa"/>
            <w:vAlign w:val="center"/>
          </w:tcPr>
          <w:p w14:paraId="62123AB8"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4</w:t>
            </w:r>
          </w:p>
        </w:tc>
        <w:tc>
          <w:tcPr>
            <w:tcW w:w="2081" w:type="dxa"/>
            <w:vAlign w:val="center"/>
          </w:tcPr>
          <w:p w14:paraId="7063A006" w14:textId="77777777" w:rsidR="00F852D7" w:rsidRPr="001F43ED" w:rsidRDefault="00F852D7" w:rsidP="00253E5F">
            <w:pPr>
              <w:snapToGrid w:val="0"/>
              <w:jc w:val="center"/>
              <w:textAlignment w:val="baseline"/>
              <w:rPr>
                <w:rFonts w:ascii="宋体" w:hAnsi="宋体" w:cs="仿宋" w:hint="eastAsia"/>
                <w:sz w:val="24"/>
              </w:rPr>
            </w:pPr>
            <w:proofErr w:type="gramStart"/>
            <w:r w:rsidRPr="001F43ED">
              <w:rPr>
                <w:rFonts w:ascii="宋体" w:hAnsi="宋体" w:cs="仿宋" w:hint="eastAsia"/>
                <w:sz w:val="24"/>
              </w:rPr>
              <w:t>鸟面</w:t>
            </w:r>
            <w:proofErr w:type="gramEnd"/>
          </w:p>
        </w:tc>
        <w:tc>
          <w:tcPr>
            <w:tcW w:w="1878" w:type="dxa"/>
            <w:vAlign w:val="center"/>
          </w:tcPr>
          <w:p w14:paraId="38FEF7B2"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1700</w:t>
            </w:r>
          </w:p>
        </w:tc>
        <w:tc>
          <w:tcPr>
            <w:tcW w:w="2120" w:type="dxa"/>
            <w:vAlign w:val="center"/>
          </w:tcPr>
          <w:p w14:paraId="287148B3"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141.7</w:t>
            </w:r>
          </w:p>
        </w:tc>
        <w:tc>
          <w:tcPr>
            <w:tcW w:w="1942" w:type="dxa"/>
            <w:vAlign w:val="center"/>
          </w:tcPr>
          <w:p w14:paraId="1CFEB71F"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4.46</w:t>
            </w:r>
          </w:p>
        </w:tc>
      </w:tr>
      <w:tr w:rsidR="00F852D7" w:rsidRPr="001F43ED" w14:paraId="7438FB24" w14:textId="77777777" w:rsidTr="00253E5F">
        <w:trPr>
          <w:jc w:val="center"/>
        </w:trPr>
        <w:tc>
          <w:tcPr>
            <w:tcW w:w="1041" w:type="dxa"/>
            <w:vAlign w:val="center"/>
          </w:tcPr>
          <w:p w14:paraId="61815E95"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5</w:t>
            </w:r>
          </w:p>
        </w:tc>
        <w:tc>
          <w:tcPr>
            <w:tcW w:w="2081" w:type="dxa"/>
            <w:vAlign w:val="center"/>
          </w:tcPr>
          <w:p w14:paraId="3B167370"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食草颗粒</w:t>
            </w:r>
          </w:p>
        </w:tc>
        <w:tc>
          <w:tcPr>
            <w:tcW w:w="1878" w:type="dxa"/>
            <w:vAlign w:val="center"/>
          </w:tcPr>
          <w:p w14:paraId="67576C72"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76850</w:t>
            </w:r>
          </w:p>
        </w:tc>
        <w:tc>
          <w:tcPr>
            <w:tcW w:w="2120" w:type="dxa"/>
            <w:vAlign w:val="center"/>
          </w:tcPr>
          <w:p w14:paraId="1FE84CAC"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6404.2</w:t>
            </w:r>
          </w:p>
        </w:tc>
        <w:tc>
          <w:tcPr>
            <w:tcW w:w="1942" w:type="dxa"/>
            <w:vAlign w:val="center"/>
          </w:tcPr>
          <w:p w14:paraId="2DD2349B"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4.56</w:t>
            </w:r>
          </w:p>
        </w:tc>
      </w:tr>
      <w:tr w:rsidR="00F852D7" w:rsidRPr="001F43ED" w14:paraId="4B42B8D1" w14:textId="77777777" w:rsidTr="00253E5F">
        <w:trPr>
          <w:jc w:val="center"/>
        </w:trPr>
        <w:tc>
          <w:tcPr>
            <w:tcW w:w="1041" w:type="dxa"/>
            <w:vAlign w:val="center"/>
          </w:tcPr>
          <w:p w14:paraId="4907964E"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6</w:t>
            </w:r>
          </w:p>
        </w:tc>
        <w:tc>
          <w:tcPr>
            <w:tcW w:w="2081" w:type="dxa"/>
            <w:vAlign w:val="center"/>
          </w:tcPr>
          <w:p w14:paraId="431DFC7C"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高蛋白颗粒</w:t>
            </w:r>
          </w:p>
        </w:tc>
        <w:tc>
          <w:tcPr>
            <w:tcW w:w="1878" w:type="dxa"/>
            <w:vAlign w:val="center"/>
          </w:tcPr>
          <w:p w14:paraId="706C0C31"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5000</w:t>
            </w:r>
          </w:p>
        </w:tc>
        <w:tc>
          <w:tcPr>
            <w:tcW w:w="2120" w:type="dxa"/>
            <w:vAlign w:val="center"/>
          </w:tcPr>
          <w:p w14:paraId="7C1CAA42"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416.7</w:t>
            </w:r>
          </w:p>
        </w:tc>
        <w:tc>
          <w:tcPr>
            <w:tcW w:w="1942" w:type="dxa"/>
            <w:vAlign w:val="center"/>
          </w:tcPr>
          <w:p w14:paraId="72BCACEB"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6</w:t>
            </w:r>
          </w:p>
        </w:tc>
      </w:tr>
      <w:tr w:rsidR="00F852D7" w:rsidRPr="001F43ED" w14:paraId="16AFCF53" w14:textId="77777777" w:rsidTr="00253E5F">
        <w:trPr>
          <w:jc w:val="center"/>
        </w:trPr>
        <w:tc>
          <w:tcPr>
            <w:tcW w:w="1041" w:type="dxa"/>
            <w:vAlign w:val="center"/>
          </w:tcPr>
          <w:p w14:paraId="59B91718"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7</w:t>
            </w:r>
          </w:p>
        </w:tc>
        <w:tc>
          <w:tcPr>
            <w:tcW w:w="2081" w:type="dxa"/>
            <w:vAlign w:val="center"/>
          </w:tcPr>
          <w:p w14:paraId="2CB7E683"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水禽颗粒</w:t>
            </w:r>
          </w:p>
        </w:tc>
        <w:tc>
          <w:tcPr>
            <w:tcW w:w="1878" w:type="dxa"/>
            <w:vAlign w:val="center"/>
          </w:tcPr>
          <w:p w14:paraId="2612ED8F"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21350</w:t>
            </w:r>
          </w:p>
        </w:tc>
        <w:tc>
          <w:tcPr>
            <w:tcW w:w="2120" w:type="dxa"/>
            <w:vAlign w:val="center"/>
          </w:tcPr>
          <w:p w14:paraId="3F3042BE"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1779.2</w:t>
            </w:r>
          </w:p>
        </w:tc>
        <w:tc>
          <w:tcPr>
            <w:tcW w:w="1942" w:type="dxa"/>
            <w:vAlign w:val="center"/>
          </w:tcPr>
          <w:p w14:paraId="397D4AEA"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4.89</w:t>
            </w:r>
          </w:p>
        </w:tc>
      </w:tr>
      <w:tr w:rsidR="00F852D7" w:rsidRPr="001F43ED" w14:paraId="7670BEF0" w14:textId="77777777" w:rsidTr="00253E5F">
        <w:trPr>
          <w:jc w:val="center"/>
        </w:trPr>
        <w:tc>
          <w:tcPr>
            <w:tcW w:w="1041" w:type="dxa"/>
            <w:vAlign w:val="center"/>
          </w:tcPr>
          <w:p w14:paraId="71B14E3C"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8</w:t>
            </w:r>
          </w:p>
        </w:tc>
        <w:tc>
          <w:tcPr>
            <w:tcW w:w="2081" w:type="dxa"/>
            <w:vAlign w:val="center"/>
          </w:tcPr>
          <w:p w14:paraId="3A133EA5"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碳酸钙</w:t>
            </w:r>
          </w:p>
        </w:tc>
        <w:tc>
          <w:tcPr>
            <w:tcW w:w="1878" w:type="dxa"/>
            <w:vAlign w:val="center"/>
          </w:tcPr>
          <w:p w14:paraId="0F571AAF"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312.49</w:t>
            </w:r>
          </w:p>
        </w:tc>
        <w:tc>
          <w:tcPr>
            <w:tcW w:w="2120" w:type="dxa"/>
            <w:vAlign w:val="center"/>
          </w:tcPr>
          <w:p w14:paraId="1BA75DC7"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26.0</w:t>
            </w:r>
          </w:p>
        </w:tc>
        <w:tc>
          <w:tcPr>
            <w:tcW w:w="1942" w:type="dxa"/>
            <w:vAlign w:val="center"/>
          </w:tcPr>
          <w:p w14:paraId="7EC56997"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1.69</w:t>
            </w:r>
          </w:p>
        </w:tc>
      </w:tr>
      <w:tr w:rsidR="00F852D7" w:rsidRPr="001F43ED" w14:paraId="117DF848" w14:textId="77777777" w:rsidTr="00253E5F">
        <w:trPr>
          <w:jc w:val="center"/>
        </w:trPr>
        <w:tc>
          <w:tcPr>
            <w:tcW w:w="1041" w:type="dxa"/>
            <w:vAlign w:val="center"/>
          </w:tcPr>
          <w:p w14:paraId="5E59EB68"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9</w:t>
            </w:r>
          </w:p>
        </w:tc>
        <w:tc>
          <w:tcPr>
            <w:tcW w:w="2081" w:type="dxa"/>
            <w:vAlign w:val="center"/>
          </w:tcPr>
          <w:p w14:paraId="3AA8D61D"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鸵鸟颗粒</w:t>
            </w:r>
          </w:p>
        </w:tc>
        <w:tc>
          <w:tcPr>
            <w:tcW w:w="1878" w:type="dxa"/>
            <w:vAlign w:val="center"/>
          </w:tcPr>
          <w:p w14:paraId="7A2AEE7F"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725</w:t>
            </w:r>
          </w:p>
        </w:tc>
        <w:tc>
          <w:tcPr>
            <w:tcW w:w="2120" w:type="dxa"/>
            <w:vAlign w:val="center"/>
          </w:tcPr>
          <w:p w14:paraId="5C0C87C7"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60.4</w:t>
            </w:r>
          </w:p>
        </w:tc>
        <w:tc>
          <w:tcPr>
            <w:tcW w:w="1942" w:type="dxa"/>
            <w:vAlign w:val="center"/>
          </w:tcPr>
          <w:p w14:paraId="67C1D10E"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4.83</w:t>
            </w:r>
          </w:p>
        </w:tc>
      </w:tr>
      <w:tr w:rsidR="00F852D7" w:rsidRPr="001F43ED" w14:paraId="1A876897" w14:textId="77777777" w:rsidTr="00253E5F">
        <w:trPr>
          <w:jc w:val="center"/>
        </w:trPr>
        <w:tc>
          <w:tcPr>
            <w:tcW w:w="1041" w:type="dxa"/>
            <w:vAlign w:val="center"/>
          </w:tcPr>
          <w:p w14:paraId="28AA8EBE"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10</w:t>
            </w:r>
          </w:p>
        </w:tc>
        <w:tc>
          <w:tcPr>
            <w:tcW w:w="2081" w:type="dxa"/>
            <w:vAlign w:val="center"/>
          </w:tcPr>
          <w:p w14:paraId="3232C56C" w14:textId="77777777" w:rsidR="00F852D7" w:rsidRPr="001F43ED" w:rsidRDefault="00F852D7" w:rsidP="00253E5F">
            <w:pPr>
              <w:snapToGrid w:val="0"/>
              <w:jc w:val="center"/>
              <w:textAlignment w:val="baseline"/>
              <w:rPr>
                <w:rFonts w:ascii="宋体" w:hAnsi="宋体" w:cs="仿宋" w:hint="eastAsia"/>
                <w:sz w:val="24"/>
              </w:rPr>
            </w:pPr>
            <w:proofErr w:type="gramStart"/>
            <w:r w:rsidRPr="001F43ED">
              <w:rPr>
                <w:rFonts w:ascii="宋体" w:hAnsi="宋体" w:cs="仿宋" w:hint="eastAsia"/>
                <w:sz w:val="24"/>
              </w:rPr>
              <w:t>稚鸡</w:t>
            </w:r>
            <w:proofErr w:type="gramEnd"/>
            <w:r w:rsidRPr="001F43ED">
              <w:rPr>
                <w:rFonts w:ascii="宋体" w:hAnsi="宋体" w:cs="仿宋" w:hint="eastAsia"/>
                <w:sz w:val="24"/>
              </w:rPr>
              <w:t>颗粒</w:t>
            </w:r>
          </w:p>
        </w:tc>
        <w:tc>
          <w:tcPr>
            <w:tcW w:w="1878" w:type="dxa"/>
            <w:vAlign w:val="center"/>
          </w:tcPr>
          <w:p w14:paraId="60CC9520"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4775</w:t>
            </w:r>
          </w:p>
        </w:tc>
        <w:tc>
          <w:tcPr>
            <w:tcW w:w="2120" w:type="dxa"/>
            <w:vAlign w:val="center"/>
          </w:tcPr>
          <w:p w14:paraId="2381E51D"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397.9</w:t>
            </w:r>
          </w:p>
        </w:tc>
        <w:tc>
          <w:tcPr>
            <w:tcW w:w="1942" w:type="dxa"/>
            <w:vAlign w:val="center"/>
          </w:tcPr>
          <w:p w14:paraId="493F4002"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4.83</w:t>
            </w:r>
          </w:p>
        </w:tc>
      </w:tr>
      <w:tr w:rsidR="00F852D7" w:rsidRPr="001F43ED" w14:paraId="16E72094" w14:textId="77777777" w:rsidTr="00253E5F">
        <w:trPr>
          <w:jc w:val="center"/>
        </w:trPr>
        <w:tc>
          <w:tcPr>
            <w:tcW w:w="1041" w:type="dxa"/>
            <w:vAlign w:val="center"/>
          </w:tcPr>
          <w:p w14:paraId="57C436DB"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11</w:t>
            </w:r>
          </w:p>
        </w:tc>
        <w:tc>
          <w:tcPr>
            <w:tcW w:w="2081" w:type="dxa"/>
            <w:vAlign w:val="center"/>
          </w:tcPr>
          <w:p w14:paraId="1D794CC6" w14:textId="77777777" w:rsidR="00F852D7" w:rsidRPr="001F43ED" w:rsidRDefault="00F852D7" w:rsidP="00253E5F">
            <w:pPr>
              <w:snapToGrid w:val="0"/>
              <w:jc w:val="center"/>
              <w:textAlignment w:val="baseline"/>
              <w:rPr>
                <w:rFonts w:ascii="宋体" w:hAnsi="宋体" w:cs="仿宋" w:hint="eastAsia"/>
                <w:sz w:val="24"/>
              </w:rPr>
            </w:pPr>
            <w:proofErr w:type="gramStart"/>
            <w:r w:rsidRPr="001F43ED">
              <w:rPr>
                <w:rFonts w:ascii="宋体" w:hAnsi="宋体" w:cs="仿宋" w:hint="eastAsia"/>
                <w:sz w:val="24"/>
              </w:rPr>
              <w:t>稚鸡</w:t>
            </w:r>
            <w:proofErr w:type="gramEnd"/>
            <w:r w:rsidRPr="001F43ED">
              <w:rPr>
                <w:rFonts w:ascii="宋体" w:hAnsi="宋体" w:cs="仿宋" w:hint="eastAsia"/>
                <w:sz w:val="24"/>
              </w:rPr>
              <w:t>面</w:t>
            </w:r>
          </w:p>
        </w:tc>
        <w:tc>
          <w:tcPr>
            <w:tcW w:w="1878" w:type="dxa"/>
            <w:vAlign w:val="center"/>
          </w:tcPr>
          <w:p w14:paraId="5182F9E8"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1300</w:t>
            </w:r>
          </w:p>
        </w:tc>
        <w:tc>
          <w:tcPr>
            <w:tcW w:w="2120" w:type="dxa"/>
            <w:vAlign w:val="center"/>
          </w:tcPr>
          <w:p w14:paraId="28BA190B"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108.3</w:t>
            </w:r>
          </w:p>
        </w:tc>
        <w:tc>
          <w:tcPr>
            <w:tcW w:w="1942" w:type="dxa"/>
            <w:vAlign w:val="center"/>
          </w:tcPr>
          <w:p w14:paraId="065F73B8"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4.55</w:t>
            </w:r>
          </w:p>
        </w:tc>
      </w:tr>
      <w:tr w:rsidR="00F852D7" w:rsidRPr="001F43ED" w14:paraId="76A4DD05" w14:textId="77777777" w:rsidTr="00253E5F">
        <w:trPr>
          <w:jc w:val="center"/>
        </w:trPr>
        <w:tc>
          <w:tcPr>
            <w:tcW w:w="1041" w:type="dxa"/>
            <w:vAlign w:val="center"/>
          </w:tcPr>
          <w:p w14:paraId="3BD9933A"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12</w:t>
            </w:r>
          </w:p>
        </w:tc>
        <w:tc>
          <w:tcPr>
            <w:tcW w:w="2081" w:type="dxa"/>
            <w:vAlign w:val="center"/>
          </w:tcPr>
          <w:p w14:paraId="24F1DA29"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食肉类添加剂</w:t>
            </w:r>
          </w:p>
        </w:tc>
        <w:tc>
          <w:tcPr>
            <w:tcW w:w="1878" w:type="dxa"/>
            <w:vAlign w:val="center"/>
          </w:tcPr>
          <w:p w14:paraId="6D4B124F"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4</w:t>
            </w:r>
          </w:p>
        </w:tc>
        <w:tc>
          <w:tcPr>
            <w:tcW w:w="2120" w:type="dxa"/>
            <w:vAlign w:val="center"/>
          </w:tcPr>
          <w:p w14:paraId="740A6279"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0.3</w:t>
            </w:r>
          </w:p>
        </w:tc>
        <w:tc>
          <w:tcPr>
            <w:tcW w:w="1942" w:type="dxa"/>
            <w:vAlign w:val="center"/>
          </w:tcPr>
          <w:p w14:paraId="4D70ACE0"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120</w:t>
            </w:r>
          </w:p>
        </w:tc>
      </w:tr>
      <w:tr w:rsidR="00F852D7" w:rsidRPr="001F43ED" w14:paraId="5B98E659" w14:textId="77777777" w:rsidTr="00253E5F">
        <w:trPr>
          <w:jc w:val="center"/>
        </w:trPr>
        <w:tc>
          <w:tcPr>
            <w:tcW w:w="1041" w:type="dxa"/>
            <w:vAlign w:val="center"/>
          </w:tcPr>
          <w:p w14:paraId="2DC00C3E"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13</w:t>
            </w:r>
          </w:p>
        </w:tc>
        <w:tc>
          <w:tcPr>
            <w:tcW w:w="2081" w:type="dxa"/>
            <w:vAlign w:val="center"/>
          </w:tcPr>
          <w:p w14:paraId="3BA27114"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灵长类添加剂</w:t>
            </w:r>
          </w:p>
        </w:tc>
        <w:tc>
          <w:tcPr>
            <w:tcW w:w="1878" w:type="dxa"/>
            <w:vAlign w:val="center"/>
          </w:tcPr>
          <w:p w14:paraId="61D8DBD6"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14</w:t>
            </w:r>
          </w:p>
        </w:tc>
        <w:tc>
          <w:tcPr>
            <w:tcW w:w="2120" w:type="dxa"/>
            <w:vAlign w:val="center"/>
          </w:tcPr>
          <w:p w14:paraId="57769D32"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1.2</w:t>
            </w:r>
          </w:p>
        </w:tc>
        <w:tc>
          <w:tcPr>
            <w:tcW w:w="1942" w:type="dxa"/>
            <w:vAlign w:val="center"/>
          </w:tcPr>
          <w:p w14:paraId="7C797C0D"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160</w:t>
            </w:r>
          </w:p>
        </w:tc>
      </w:tr>
      <w:tr w:rsidR="00F852D7" w:rsidRPr="001F43ED" w14:paraId="4FD58DA2" w14:textId="77777777" w:rsidTr="00253E5F">
        <w:trPr>
          <w:jc w:val="center"/>
        </w:trPr>
        <w:tc>
          <w:tcPr>
            <w:tcW w:w="1041" w:type="dxa"/>
            <w:vAlign w:val="center"/>
          </w:tcPr>
          <w:p w14:paraId="13C9C644"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14</w:t>
            </w:r>
          </w:p>
        </w:tc>
        <w:tc>
          <w:tcPr>
            <w:tcW w:w="2081" w:type="dxa"/>
            <w:vAlign w:val="center"/>
          </w:tcPr>
          <w:p w14:paraId="3EC7E1B0" w14:textId="77777777" w:rsidR="00F852D7" w:rsidRPr="001F43ED" w:rsidRDefault="00F852D7" w:rsidP="00253E5F">
            <w:pPr>
              <w:snapToGrid w:val="0"/>
              <w:jc w:val="center"/>
              <w:textAlignment w:val="baseline"/>
              <w:rPr>
                <w:rFonts w:ascii="宋体" w:hAnsi="宋体" w:cs="仿宋" w:hint="eastAsia"/>
                <w:sz w:val="24"/>
              </w:rPr>
            </w:pPr>
            <w:proofErr w:type="gramStart"/>
            <w:r w:rsidRPr="001F43ED">
              <w:rPr>
                <w:rFonts w:ascii="宋体" w:hAnsi="宋体" w:cs="仿宋" w:hint="eastAsia"/>
                <w:sz w:val="24"/>
              </w:rPr>
              <w:t>科奥定制</w:t>
            </w:r>
            <w:proofErr w:type="gramEnd"/>
            <w:r w:rsidRPr="001F43ED">
              <w:rPr>
                <w:rFonts w:ascii="宋体" w:hAnsi="宋体" w:cs="仿宋" w:hint="eastAsia"/>
                <w:sz w:val="24"/>
              </w:rPr>
              <w:t>禽用多维</w:t>
            </w:r>
          </w:p>
        </w:tc>
        <w:tc>
          <w:tcPr>
            <w:tcW w:w="1878" w:type="dxa"/>
            <w:vAlign w:val="center"/>
          </w:tcPr>
          <w:p w14:paraId="152A059E"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5</w:t>
            </w:r>
          </w:p>
        </w:tc>
        <w:tc>
          <w:tcPr>
            <w:tcW w:w="2120" w:type="dxa"/>
            <w:vAlign w:val="center"/>
          </w:tcPr>
          <w:p w14:paraId="0826285D"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0.4</w:t>
            </w:r>
          </w:p>
        </w:tc>
        <w:tc>
          <w:tcPr>
            <w:tcW w:w="1942" w:type="dxa"/>
            <w:vAlign w:val="center"/>
          </w:tcPr>
          <w:p w14:paraId="3AE72079"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150</w:t>
            </w:r>
          </w:p>
        </w:tc>
      </w:tr>
      <w:tr w:rsidR="00F852D7" w:rsidRPr="001F43ED" w14:paraId="28EF21FA" w14:textId="77777777" w:rsidTr="00253E5F">
        <w:trPr>
          <w:jc w:val="center"/>
        </w:trPr>
        <w:tc>
          <w:tcPr>
            <w:tcW w:w="1041" w:type="dxa"/>
            <w:vAlign w:val="center"/>
          </w:tcPr>
          <w:p w14:paraId="4EA76B39"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15</w:t>
            </w:r>
          </w:p>
        </w:tc>
        <w:tc>
          <w:tcPr>
            <w:tcW w:w="2081" w:type="dxa"/>
            <w:vAlign w:val="center"/>
          </w:tcPr>
          <w:p w14:paraId="07C94EB7" w14:textId="77777777" w:rsidR="00F852D7" w:rsidRPr="001F43ED" w:rsidRDefault="00F852D7" w:rsidP="00253E5F">
            <w:pPr>
              <w:snapToGrid w:val="0"/>
              <w:jc w:val="center"/>
              <w:textAlignment w:val="baseline"/>
              <w:rPr>
                <w:rFonts w:ascii="宋体" w:hAnsi="宋体" w:cs="仿宋" w:hint="eastAsia"/>
                <w:sz w:val="24"/>
              </w:rPr>
            </w:pPr>
            <w:proofErr w:type="gramStart"/>
            <w:r w:rsidRPr="001F43ED">
              <w:rPr>
                <w:rFonts w:ascii="宋体" w:hAnsi="宋体" w:cs="仿宋" w:hint="eastAsia"/>
                <w:sz w:val="24"/>
              </w:rPr>
              <w:t>科澳食草</w:t>
            </w:r>
            <w:proofErr w:type="gramEnd"/>
            <w:r w:rsidRPr="001F43ED">
              <w:rPr>
                <w:rFonts w:ascii="宋体" w:hAnsi="宋体" w:cs="仿宋" w:hint="eastAsia"/>
                <w:sz w:val="24"/>
              </w:rPr>
              <w:t>添加剂</w:t>
            </w:r>
          </w:p>
        </w:tc>
        <w:tc>
          <w:tcPr>
            <w:tcW w:w="1878" w:type="dxa"/>
            <w:vAlign w:val="center"/>
          </w:tcPr>
          <w:p w14:paraId="50DD7043"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25</w:t>
            </w:r>
          </w:p>
        </w:tc>
        <w:tc>
          <w:tcPr>
            <w:tcW w:w="2120" w:type="dxa"/>
            <w:vAlign w:val="center"/>
          </w:tcPr>
          <w:p w14:paraId="5A289381"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2.1</w:t>
            </w:r>
          </w:p>
        </w:tc>
        <w:tc>
          <w:tcPr>
            <w:tcW w:w="1942" w:type="dxa"/>
            <w:vAlign w:val="center"/>
          </w:tcPr>
          <w:p w14:paraId="61AF9B8C"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30</w:t>
            </w:r>
          </w:p>
        </w:tc>
      </w:tr>
    </w:tbl>
    <w:p w14:paraId="78F73EAC" w14:textId="77777777" w:rsidR="00F852D7" w:rsidRPr="0030508B" w:rsidRDefault="00F852D7" w:rsidP="00F852D7">
      <w:pPr>
        <w:spacing w:line="360" w:lineRule="auto"/>
        <w:ind w:firstLineChars="200" w:firstLine="480"/>
        <w:rPr>
          <w:sz w:val="24"/>
        </w:rPr>
      </w:pPr>
    </w:p>
    <w:p w14:paraId="402C37EF" w14:textId="77777777" w:rsidR="00F852D7" w:rsidRDefault="00F852D7" w:rsidP="00F852D7">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922"/>
        <w:gridCol w:w="1038"/>
        <w:gridCol w:w="648"/>
        <w:gridCol w:w="5011"/>
      </w:tblGrid>
      <w:tr w:rsidR="00F852D7" w14:paraId="74CB5940" w14:textId="77777777" w:rsidTr="00253E5F">
        <w:trPr>
          <w:trHeight w:val="454"/>
        </w:trPr>
        <w:tc>
          <w:tcPr>
            <w:tcW w:w="382" w:type="pct"/>
            <w:vAlign w:val="center"/>
          </w:tcPr>
          <w:p w14:paraId="7B6A9194" w14:textId="77777777" w:rsidR="00F852D7" w:rsidRDefault="00F852D7" w:rsidP="00253E5F">
            <w:pPr>
              <w:jc w:val="center"/>
              <w:rPr>
                <w:bCs/>
                <w:szCs w:val="21"/>
              </w:rPr>
            </w:pPr>
            <w:proofErr w:type="gramStart"/>
            <w:r>
              <w:rPr>
                <w:bCs/>
                <w:szCs w:val="21"/>
              </w:rPr>
              <w:t>包号</w:t>
            </w:r>
            <w:proofErr w:type="gramEnd"/>
          </w:p>
        </w:tc>
        <w:tc>
          <w:tcPr>
            <w:tcW w:w="559" w:type="pct"/>
            <w:vAlign w:val="center"/>
          </w:tcPr>
          <w:p w14:paraId="425FDF17" w14:textId="77777777" w:rsidR="00F852D7" w:rsidRDefault="00F852D7" w:rsidP="00253E5F">
            <w:pPr>
              <w:jc w:val="center"/>
              <w:rPr>
                <w:bCs/>
                <w:szCs w:val="21"/>
              </w:rPr>
            </w:pPr>
            <w:r>
              <w:rPr>
                <w:bCs/>
                <w:szCs w:val="21"/>
              </w:rPr>
              <w:t>标的名称</w:t>
            </w:r>
          </w:p>
        </w:tc>
        <w:tc>
          <w:tcPr>
            <w:tcW w:w="629" w:type="pct"/>
            <w:vAlign w:val="center"/>
          </w:tcPr>
          <w:p w14:paraId="72FE46CD" w14:textId="77777777" w:rsidR="00F852D7" w:rsidRDefault="00F852D7" w:rsidP="00253E5F">
            <w:pPr>
              <w:jc w:val="center"/>
              <w:rPr>
                <w:bCs/>
                <w:szCs w:val="21"/>
              </w:rPr>
            </w:pPr>
            <w:r>
              <w:rPr>
                <w:bCs/>
                <w:szCs w:val="21"/>
              </w:rPr>
              <w:t>采购包</w:t>
            </w:r>
          </w:p>
          <w:p w14:paraId="1FEF1153" w14:textId="77777777" w:rsidR="00F852D7" w:rsidRDefault="00F852D7" w:rsidP="00253E5F">
            <w:pPr>
              <w:jc w:val="center"/>
              <w:rPr>
                <w:bCs/>
                <w:szCs w:val="21"/>
              </w:rPr>
            </w:pPr>
            <w:r>
              <w:rPr>
                <w:bCs/>
                <w:szCs w:val="21"/>
              </w:rPr>
              <w:t>预算金额</w:t>
            </w:r>
          </w:p>
          <w:p w14:paraId="31785187" w14:textId="77777777" w:rsidR="00F852D7" w:rsidRDefault="00F852D7" w:rsidP="00253E5F">
            <w:pPr>
              <w:jc w:val="center"/>
              <w:rPr>
                <w:bCs/>
                <w:szCs w:val="21"/>
              </w:rPr>
            </w:pPr>
            <w:r>
              <w:rPr>
                <w:bCs/>
                <w:szCs w:val="21"/>
              </w:rPr>
              <w:t>（万元）</w:t>
            </w:r>
          </w:p>
        </w:tc>
        <w:tc>
          <w:tcPr>
            <w:tcW w:w="393" w:type="pct"/>
            <w:vAlign w:val="center"/>
          </w:tcPr>
          <w:p w14:paraId="6FDC809B" w14:textId="77777777" w:rsidR="00F852D7" w:rsidRDefault="00F852D7" w:rsidP="00253E5F">
            <w:pPr>
              <w:jc w:val="center"/>
              <w:rPr>
                <w:bCs/>
                <w:szCs w:val="21"/>
              </w:rPr>
            </w:pPr>
            <w:r>
              <w:rPr>
                <w:bCs/>
                <w:szCs w:val="21"/>
              </w:rPr>
              <w:t>数量</w:t>
            </w:r>
          </w:p>
        </w:tc>
        <w:tc>
          <w:tcPr>
            <w:tcW w:w="3036" w:type="pct"/>
            <w:vAlign w:val="center"/>
          </w:tcPr>
          <w:p w14:paraId="793EAEF8" w14:textId="77777777" w:rsidR="00F852D7" w:rsidRDefault="00F852D7" w:rsidP="00253E5F">
            <w:pPr>
              <w:jc w:val="center"/>
              <w:rPr>
                <w:szCs w:val="21"/>
              </w:rPr>
            </w:pPr>
            <w:r>
              <w:rPr>
                <w:szCs w:val="21"/>
              </w:rPr>
              <w:t>简要技术需求或服务要求</w:t>
            </w:r>
          </w:p>
        </w:tc>
      </w:tr>
      <w:tr w:rsidR="00F852D7" w14:paraId="37100BEE" w14:textId="77777777" w:rsidTr="00253E5F">
        <w:trPr>
          <w:trHeight w:val="454"/>
        </w:trPr>
        <w:tc>
          <w:tcPr>
            <w:tcW w:w="382" w:type="pct"/>
            <w:vAlign w:val="center"/>
          </w:tcPr>
          <w:p w14:paraId="382BE183" w14:textId="77777777" w:rsidR="00F852D7" w:rsidRDefault="00F852D7" w:rsidP="00253E5F">
            <w:pPr>
              <w:jc w:val="center"/>
              <w:rPr>
                <w:bCs/>
                <w:szCs w:val="21"/>
              </w:rPr>
            </w:pPr>
            <w:r>
              <w:rPr>
                <w:bCs/>
                <w:szCs w:val="21"/>
              </w:rPr>
              <w:t>0</w:t>
            </w:r>
            <w:r>
              <w:rPr>
                <w:rFonts w:hint="eastAsia"/>
                <w:bCs/>
                <w:szCs w:val="21"/>
              </w:rPr>
              <w:t>2</w:t>
            </w:r>
          </w:p>
        </w:tc>
        <w:tc>
          <w:tcPr>
            <w:tcW w:w="559" w:type="pct"/>
            <w:vAlign w:val="center"/>
          </w:tcPr>
          <w:p w14:paraId="067742C6" w14:textId="77777777" w:rsidR="00F852D7" w:rsidRDefault="00F852D7" w:rsidP="00253E5F">
            <w:pPr>
              <w:jc w:val="center"/>
              <w:rPr>
                <w:bCs/>
                <w:szCs w:val="21"/>
              </w:rPr>
            </w:pPr>
            <w:bookmarkStart w:id="5" w:name="OLE_LINK2"/>
            <w:r w:rsidRPr="006853D3">
              <w:rPr>
                <w:rFonts w:ascii="宋体" w:hAnsi="宋体" w:hint="eastAsia"/>
                <w:bCs/>
                <w:szCs w:val="21"/>
              </w:rPr>
              <w:t>颗粒</w:t>
            </w:r>
            <w:proofErr w:type="gramStart"/>
            <w:r w:rsidRPr="006853D3">
              <w:rPr>
                <w:rFonts w:ascii="宋体" w:hAnsi="宋体" w:hint="eastAsia"/>
                <w:bCs/>
                <w:szCs w:val="21"/>
              </w:rPr>
              <w:t>料委托</w:t>
            </w:r>
            <w:proofErr w:type="gramEnd"/>
            <w:r w:rsidRPr="006853D3">
              <w:rPr>
                <w:rFonts w:ascii="宋体" w:hAnsi="宋体" w:hint="eastAsia"/>
                <w:bCs/>
                <w:szCs w:val="21"/>
              </w:rPr>
              <w:t>加工</w:t>
            </w:r>
            <w:bookmarkEnd w:id="5"/>
          </w:p>
        </w:tc>
        <w:tc>
          <w:tcPr>
            <w:tcW w:w="629" w:type="pct"/>
            <w:vAlign w:val="center"/>
          </w:tcPr>
          <w:p w14:paraId="284953CA" w14:textId="77777777" w:rsidR="00F852D7" w:rsidRDefault="00F852D7" w:rsidP="00253E5F">
            <w:pPr>
              <w:jc w:val="center"/>
              <w:rPr>
                <w:bCs/>
                <w:szCs w:val="21"/>
              </w:rPr>
            </w:pPr>
            <w:r>
              <w:rPr>
                <w:rFonts w:hint="eastAsia"/>
                <w:bCs/>
                <w:szCs w:val="21"/>
              </w:rPr>
              <w:t>59.00</w:t>
            </w:r>
          </w:p>
        </w:tc>
        <w:tc>
          <w:tcPr>
            <w:tcW w:w="393" w:type="pct"/>
            <w:vAlign w:val="center"/>
          </w:tcPr>
          <w:p w14:paraId="20202628" w14:textId="77777777" w:rsidR="00F852D7" w:rsidRDefault="00F852D7" w:rsidP="00253E5F">
            <w:pPr>
              <w:jc w:val="center"/>
              <w:rPr>
                <w:bCs/>
                <w:szCs w:val="21"/>
              </w:rPr>
            </w:pPr>
            <w:r>
              <w:rPr>
                <w:rFonts w:hint="eastAsia"/>
                <w:bCs/>
                <w:szCs w:val="21"/>
              </w:rPr>
              <w:t>1</w:t>
            </w:r>
            <w:r>
              <w:rPr>
                <w:rFonts w:hint="eastAsia"/>
                <w:bCs/>
                <w:szCs w:val="21"/>
              </w:rPr>
              <w:t>批</w:t>
            </w:r>
          </w:p>
        </w:tc>
        <w:tc>
          <w:tcPr>
            <w:tcW w:w="3036" w:type="pct"/>
            <w:vAlign w:val="center"/>
          </w:tcPr>
          <w:p w14:paraId="0C6481BC" w14:textId="77777777" w:rsidR="00F852D7" w:rsidRDefault="00F852D7" w:rsidP="00253E5F">
            <w:pPr>
              <w:jc w:val="left"/>
              <w:rPr>
                <w:kern w:val="0"/>
                <w:szCs w:val="21"/>
              </w:rPr>
            </w:pPr>
            <w:r w:rsidRPr="002B2C70">
              <w:rPr>
                <w:rFonts w:hint="eastAsia"/>
                <w:kern w:val="0"/>
                <w:szCs w:val="21"/>
              </w:rPr>
              <w:t>提供的代加工颗粒料及原材料卫生检验和动植物检疫要求符合国家有关标准和规定执行；饲料必须符合国家卫生检疫和食品安全标准。</w:t>
            </w:r>
          </w:p>
          <w:p w14:paraId="06D1BB6D" w14:textId="77777777" w:rsidR="00F852D7" w:rsidRDefault="00F852D7" w:rsidP="00253E5F">
            <w:pPr>
              <w:jc w:val="left"/>
              <w:rPr>
                <w:kern w:val="0"/>
                <w:szCs w:val="21"/>
              </w:rPr>
            </w:pPr>
            <w:r>
              <w:rPr>
                <w:rFonts w:hint="eastAsia"/>
                <w:kern w:val="0"/>
                <w:szCs w:val="21"/>
              </w:rPr>
              <w:t>不允许进口产品参与投标。</w:t>
            </w:r>
          </w:p>
        </w:tc>
      </w:tr>
    </w:tbl>
    <w:p w14:paraId="7DA6804D" w14:textId="77777777" w:rsidR="00F852D7" w:rsidRDefault="00F852D7" w:rsidP="00F852D7">
      <w:pPr>
        <w:spacing w:line="360" w:lineRule="auto"/>
        <w:ind w:firstLineChars="200" w:firstLine="480"/>
        <w:rPr>
          <w:sz w:val="24"/>
          <w:u w:val="single"/>
        </w:rPr>
      </w:pPr>
      <w:r>
        <w:rPr>
          <w:sz w:val="24"/>
        </w:rPr>
        <w:lastRenderedPageBreak/>
        <w:t>5.</w:t>
      </w:r>
      <w:bookmarkStart w:id="6" w:name="OLE_LINK8"/>
      <w:r>
        <w:rPr>
          <w:sz w:val="24"/>
        </w:rPr>
        <w:t>合同履行期限：</w:t>
      </w:r>
      <w:r w:rsidRPr="000608C4">
        <w:rPr>
          <w:rFonts w:hint="eastAsia"/>
          <w:sz w:val="24"/>
        </w:rPr>
        <w:t>自</w:t>
      </w:r>
      <w:r w:rsidRPr="000608C4">
        <w:rPr>
          <w:rFonts w:hint="eastAsia"/>
          <w:sz w:val="24"/>
        </w:rPr>
        <w:t>2026</w:t>
      </w:r>
      <w:r w:rsidRPr="000608C4">
        <w:rPr>
          <w:rFonts w:hint="eastAsia"/>
          <w:sz w:val="24"/>
        </w:rPr>
        <w:t>年</w:t>
      </w:r>
      <w:r w:rsidRPr="000608C4">
        <w:rPr>
          <w:rFonts w:hint="eastAsia"/>
          <w:sz w:val="24"/>
        </w:rPr>
        <w:t>9</w:t>
      </w:r>
      <w:r w:rsidRPr="000608C4">
        <w:rPr>
          <w:rFonts w:hint="eastAsia"/>
          <w:sz w:val="24"/>
        </w:rPr>
        <w:t>月</w:t>
      </w:r>
      <w:r w:rsidRPr="000608C4">
        <w:rPr>
          <w:rFonts w:hint="eastAsia"/>
          <w:sz w:val="24"/>
        </w:rPr>
        <w:t>18</w:t>
      </w:r>
      <w:r w:rsidRPr="000608C4">
        <w:rPr>
          <w:rFonts w:hint="eastAsia"/>
          <w:sz w:val="24"/>
        </w:rPr>
        <w:t>日起至</w:t>
      </w:r>
      <w:r w:rsidRPr="000608C4">
        <w:rPr>
          <w:rFonts w:hint="eastAsia"/>
          <w:sz w:val="24"/>
        </w:rPr>
        <w:t>2027</w:t>
      </w:r>
      <w:r w:rsidRPr="000608C4">
        <w:rPr>
          <w:rFonts w:hint="eastAsia"/>
          <w:sz w:val="24"/>
        </w:rPr>
        <w:t>年</w:t>
      </w:r>
      <w:r w:rsidRPr="000608C4">
        <w:rPr>
          <w:rFonts w:hint="eastAsia"/>
          <w:sz w:val="24"/>
        </w:rPr>
        <w:t>9</w:t>
      </w:r>
      <w:r w:rsidRPr="000608C4">
        <w:rPr>
          <w:rFonts w:hint="eastAsia"/>
          <w:sz w:val="24"/>
        </w:rPr>
        <w:t>月</w:t>
      </w:r>
      <w:r w:rsidRPr="000608C4">
        <w:rPr>
          <w:rFonts w:hint="eastAsia"/>
          <w:sz w:val="24"/>
        </w:rPr>
        <w:t>17</w:t>
      </w:r>
      <w:r w:rsidRPr="000608C4">
        <w:rPr>
          <w:rFonts w:hint="eastAsia"/>
          <w:sz w:val="24"/>
        </w:rPr>
        <w:t>日止</w:t>
      </w:r>
      <w:r>
        <w:rPr>
          <w:rFonts w:hint="eastAsia"/>
          <w:sz w:val="24"/>
        </w:rPr>
        <w:t>。</w:t>
      </w:r>
      <w:bookmarkEnd w:id="6"/>
    </w:p>
    <w:p w14:paraId="7794F7D1" w14:textId="77777777" w:rsidR="00F852D7" w:rsidRDefault="00F852D7" w:rsidP="00F852D7">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rFonts w:eastAsiaTheme="minorEastAsia"/>
          <w:sz w:val="24"/>
        </w:rPr>
        <w:t>■</w:t>
      </w:r>
      <w:r>
        <w:rPr>
          <w:sz w:val="24"/>
        </w:rPr>
        <w:t>否。</w:t>
      </w:r>
    </w:p>
    <w:p w14:paraId="28F3F1DB" w14:textId="77777777" w:rsidR="00F852D7" w:rsidRDefault="00F852D7" w:rsidP="00F852D7">
      <w:pPr>
        <w:spacing w:line="360" w:lineRule="auto"/>
        <w:ind w:firstLineChars="200" w:firstLine="480"/>
        <w:rPr>
          <w:sz w:val="24"/>
        </w:rPr>
      </w:pPr>
    </w:p>
    <w:p w14:paraId="31922BD0" w14:textId="77777777" w:rsidR="00F852D7" w:rsidRDefault="00F852D7" w:rsidP="00F852D7">
      <w:pPr>
        <w:pStyle w:val="2"/>
        <w:spacing w:before="0" w:line="360" w:lineRule="auto"/>
        <w:jc w:val="left"/>
        <w:rPr>
          <w:rFonts w:ascii="Times New Roman" w:eastAsia="宋体" w:hAnsi="Times New Roman"/>
          <w:sz w:val="24"/>
          <w:szCs w:val="24"/>
        </w:rPr>
      </w:pPr>
      <w:bookmarkStart w:id="7" w:name="_Toc28359003"/>
      <w:bookmarkStart w:id="8" w:name="_Toc35393791"/>
      <w:bookmarkStart w:id="9" w:name="_Toc28359080"/>
      <w:bookmarkStart w:id="10" w:name="_Toc35393622"/>
      <w:r>
        <w:rPr>
          <w:rFonts w:ascii="Times New Roman" w:eastAsia="宋体" w:hAnsi="Times New Roman"/>
          <w:sz w:val="24"/>
          <w:szCs w:val="24"/>
        </w:rPr>
        <w:t>二、申请人的资格要求（须同时满足）</w:t>
      </w:r>
      <w:bookmarkEnd w:id="7"/>
      <w:bookmarkEnd w:id="8"/>
      <w:bookmarkEnd w:id="9"/>
      <w:bookmarkEnd w:id="10"/>
    </w:p>
    <w:p w14:paraId="4FA78874" w14:textId="77777777" w:rsidR="00F852D7" w:rsidRDefault="00F852D7" w:rsidP="00F852D7">
      <w:pPr>
        <w:spacing w:line="360" w:lineRule="auto"/>
        <w:ind w:firstLineChars="200" w:firstLine="480"/>
        <w:rPr>
          <w:sz w:val="24"/>
        </w:rPr>
      </w:pPr>
      <w:r>
        <w:rPr>
          <w:sz w:val="24"/>
        </w:rPr>
        <w:t>1.</w:t>
      </w:r>
      <w:r>
        <w:rPr>
          <w:sz w:val="24"/>
        </w:rPr>
        <w:t>满足《中华人民共和国政府采购法》第二十二条规定；</w:t>
      </w:r>
    </w:p>
    <w:p w14:paraId="692AA553" w14:textId="77777777" w:rsidR="00F852D7" w:rsidRDefault="00F852D7" w:rsidP="00F852D7">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14:paraId="24156388" w14:textId="77777777" w:rsidR="00F852D7" w:rsidRDefault="00F852D7" w:rsidP="00F852D7">
      <w:pPr>
        <w:spacing w:line="360" w:lineRule="auto"/>
        <w:ind w:firstLineChars="200" w:firstLine="480"/>
        <w:rPr>
          <w:sz w:val="24"/>
        </w:rPr>
      </w:pPr>
      <w:r>
        <w:rPr>
          <w:sz w:val="24"/>
        </w:rPr>
        <w:t xml:space="preserve">2.1 </w:t>
      </w:r>
      <w:r>
        <w:rPr>
          <w:sz w:val="24"/>
        </w:rPr>
        <w:t>中小企业政策</w:t>
      </w:r>
    </w:p>
    <w:p w14:paraId="63980DFA" w14:textId="77777777" w:rsidR="00F852D7" w:rsidRDefault="00F852D7" w:rsidP="00F852D7">
      <w:pPr>
        <w:spacing w:line="360" w:lineRule="auto"/>
        <w:ind w:firstLineChars="200" w:firstLine="480"/>
        <w:rPr>
          <w:sz w:val="24"/>
        </w:rPr>
      </w:pPr>
      <w:bookmarkStart w:id="13" w:name="OLE_LINK1"/>
      <w:r w:rsidRPr="00320766">
        <w:rPr>
          <w:rFonts w:eastAsiaTheme="minorEastAsia"/>
          <w:sz w:val="24"/>
        </w:rPr>
        <w:t>■</w:t>
      </w:r>
      <w:r w:rsidRPr="00320766">
        <w:rPr>
          <w:sz w:val="24"/>
        </w:rPr>
        <w:t>本项目专门面向</w:t>
      </w:r>
      <w:r w:rsidRPr="00320766">
        <w:rPr>
          <w:sz w:val="24"/>
        </w:rPr>
        <w:t xml:space="preserve">  □</w:t>
      </w:r>
      <w:r w:rsidRPr="00320766">
        <w:rPr>
          <w:sz w:val="24"/>
        </w:rPr>
        <w:t>中小</w:t>
      </w:r>
      <w:r w:rsidRPr="00320766">
        <w:rPr>
          <w:sz w:val="24"/>
        </w:rPr>
        <w:t xml:space="preserve"> </w:t>
      </w:r>
      <w:r w:rsidRPr="00320766">
        <w:rPr>
          <w:rFonts w:eastAsiaTheme="minorEastAsia"/>
          <w:sz w:val="24"/>
        </w:rPr>
        <w:t>■</w:t>
      </w:r>
      <w:r w:rsidRPr="00320766">
        <w:rPr>
          <w:sz w:val="24"/>
        </w:rPr>
        <w:t>小</w:t>
      </w:r>
      <w:proofErr w:type="gramStart"/>
      <w:r w:rsidRPr="00320766">
        <w:rPr>
          <w:sz w:val="24"/>
        </w:rPr>
        <w:t>微企业</w:t>
      </w:r>
      <w:proofErr w:type="gramEnd"/>
      <w:r w:rsidRPr="00320766">
        <w:rPr>
          <w:sz w:val="24"/>
        </w:rPr>
        <w:t xml:space="preserve">  </w:t>
      </w:r>
      <w:r w:rsidRPr="00320766">
        <w:rPr>
          <w:sz w:val="24"/>
        </w:rPr>
        <w:t>采购。即：提供的货物全部由符合政策要求的小</w:t>
      </w:r>
      <w:proofErr w:type="gramStart"/>
      <w:r w:rsidRPr="00320766">
        <w:rPr>
          <w:sz w:val="24"/>
        </w:rPr>
        <w:t>微企业</w:t>
      </w:r>
      <w:proofErr w:type="gramEnd"/>
      <w:r w:rsidRPr="00320766">
        <w:rPr>
          <w:sz w:val="24"/>
        </w:rPr>
        <w:t>制造。</w:t>
      </w:r>
      <w:bookmarkEnd w:id="13"/>
    </w:p>
    <w:p w14:paraId="5B5D2B27" w14:textId="77777777" w:rsidR="00F852D7" w:rsidRDefault="00F852D7" w:rsidP="00F852D7">
      <w:pPr>
        <w:spacing w:line="360" w:lineRule="auto"/>
        <w:ind w:firstLineChars="200" w:firstLine="480"/>
        <w:rPr>
          <w:sz w:val="24"/>
        </w:rPr>
      </w:pPr>
      <w:r>
        <w:rPr>
          <w:sz w:val="24"/>
        </w:rPr>
        <w:t xml:space="preserve">2.2 </w:t>
      </w:r>
      <w:r>
        <w:rPr>
          <w:sz w:val="24"/>
        </w:rPr>
        <w:t>其它落实政府采购政策的资格要求（如有）：</w:t>
      </w:r>
      <w:r w:rsidRPr="00B66E84">
        <w:rPr>
          <w:rFonts w:ascii="宋体" w:hAnsi="宋体" w:hint="eastAsia"/>
          <w:sz w:val="24"/>
          <w:u w:val="single"/>
        </w:rPr>
        <w:t xml:space="preserve">   无 </w:t>
      </w:r>
      <w:r>
        <w:rPr>
          <w:rFonts w:ascii="宋体" w:hAnsi="宋体" w:hint="eastAsia"/>
          <w:sz w:val="24"/>
          <w:u w:val="single"/>
        </w:rPr>
        <w:t xml:space="preserve"> </w:t>
      </w:r>
      <w:r w:rsidRPr="00B66E84">
        <w:rPr>
          <w:rFonts w:ascii="宋体" w:hAnsi="宋体" w:hint="eastAsia"/>
          <w:sz w:val="24"/>
          <w:u w:val="single"/>
        </w:rPr>
        <w:t xml:space="preserve"> </w:t>
      </w:r>
      <w:r w:rsidRPr="00B86765">
        <w:rPr>
          <w:rFonts w:ascii="宋体" w:hAnsi="宋体" w:hint="eastAsia"/>
          <w:sz w:val="24"/>
        </w:rPr>
        <w:t>。</w:t>
      </w:r>
    </w:p>
    <w:p w14:paraId="204D5043" w14:textId="77777777" w:rsidR="00F852D7" w:rsidRDefault="00F852D7" w:rsidP="00F852D7">
      <w:pPr>
        <w:spacing w:line="360" w:lineRule="auto"/>
        <w:ind w:firstLineChars="200" w:firstLine="480"/>
        <w:rPr>
          <w:i/>
          <w:iCs/>
          <w:sz w:val="24"/>
          <w:u w:val="single"/>
        </w:rPr>
      </w:pPr>
      <w:r>
        <w:rPr>
          <w:sz w:val="24"/>
        </w:rPr>
        <w:t>3.</w:t>
      </w:r>
      <w:r>
        <w:rPr>
          <w:sz w:val="24"/>
        </w:rPr>
        <w:t>本项目的特定资格要求：</w:t>
      </w:r>
    </w:p>
    <w:p w14:paraId="510CCCB1" w14:textId="77777777" w:rsidR="00F852D7" w:rsidRDefault="00F852D7" w:rsidP="00F852D7">
      <w:pPr>
        <w:tabs>
          <w:tab w:val="left" w:pos="900"/>
          <w:tab w:val="left" w:pos="1134"/>
          <w:tab w:val="left" w:pos="1589"/>
          <w:tab w:val="left" w:pos="5521"/>
        </w:tabs>
        <w:snapToGrid w:val="0"/>
        <w:spacing w:line="360" w:lineRule="auto"/>
        <w:ind w:firstLineChars="200" w:firstLine="480"/>
        <w:rPr>
          <w:sz w:val="24"/>
        </w:rPr>
      </w:pPr>
      <w:bookmarkStart w:id="14" w:name="OLE_LINK10"/>
      <w:r>
        <w:rPr>
          <w:sz w:val="24"/>
        </w:rPr>
        <w:t>3.1</w:t>
      </w:r>
      <w:r>
        <w:rPr>
          <w:sz w:val="24"/>
        </w:rPr>
        <w:t>本项目是否属于政府购买服务：</w:t>
      </w:r>
    </w:p>
    <w:p w14:paraId="73157E89" w14:textId="77777777" w:rsidR="00F852D7" w:rsidRDefault="00F852D7" w:rsidP="00F852D7">
      <w:pPr>
        <w:tabs>
          <w:tab w:val="left" w:pos="900"/>
          <w:tab w:val="left" w:pos="1134"/>
          <w:tab w:val="left" w:pos="1589"/>
          <w:tab w:val="left" w:pos="5521"/>
        </w:tabs>
        <w:snapToGrid w:val="0"/>
        <w:spacing w:line="360" w:lineRule="auto"/>
        <w:ind w:leftChars="472" w:left="991" w:firstLine="2"/>
        <w:rPr>
          <w:sz w:val="24"/>
        </w:rPr>
      </w:pPr>
      <w:r>
        <w:rPr>
          <w:rFonts w:eastAsiaTheme="minorEastAsia"/>
          <w:sz w:val="24"/>
        </w:rPr>
        <w:t>■</w:t>
      </w:r>
      <w:r>
        <w:rPr>
          <w:sz w:val="24"/>
        </w:rPr>
        <w:t>否</w:t>
      </w:r>
    </w:p>
    <w:p w14:paraId="1AA43E9D" w14:textId="77777777" w:rsidR="00F852D7" w:rsidRDefault="00F852D7" w:rsidP="00F852D7">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sidRPr="008768A8">
        <w:rPr>
          <w:rFonts w:eastAsiaTheme="minorEastAsia"/>
          <w:sz w:val="24"/>
        </w:rPr>
        <w:t>：</w:t>
      </w:r>
      <w:r w:rsidRPr="008768A8">
        <w:rPr>
          <w:rFonts w:eastAsiaTheme="minorEastAsia" w:hint="eastAsia"/>
          <w:sz w:val="24"/>
        </w:rPr>
        <w:t>投标人</w:t>
      </w:r>
      <w:r>
        <w:rPr>
          <w:rFonts w:eastAsiaTheme="minorEastAsia" w:hint="eastAsia"/>
          <w:sz w:val="24"/>
        </w:rPr>
        <w:t>应</w:t>
      </w:r>
      <w:r w:rsidRPr="008768A8">
        <w:rPr>
          <w:rFonts w:eastAsiaTheme="minorEastAsia" w:hint="eastAsia"/>
          <w:sz w:val="24"/>
        </w:rPr>
        <w:t>具备有效的饲料生产许可证</w:t>
      </w:r>
      <w:r w:rsidRPr="008768A8">
        <w:rPr>
          <w:sz w:val="24"/>
        </w:rPr>
        <w:t>。</w:t>
      </w:r>
    </w:p>
    <w:bookmarkEnd w:id="14"/>
    <w:p w14:paraId="2A02D5CB" w14:textId="77777777" w:rsidR="00F852D7" w:rsidRDefault="00F852D7" w:rsidP="00F852D7">
      <w:pPr>
        <w:spacing w:line="360" w:lineRule="auto"/>
        <w:ind w:firstLineChars="200" w:firstLine="480"/>
        <w:rPr>
          <w:i/>
          <w:iCs/>
          <w:sz w:val="24"/>
          <w:u w:val="single"/>
        </w:rPr>
      </w:pPr>
    </w:p>
    <w:p w14:paraId="49D08E88" w14:textId="77777777" w:rsidR="00F852D7" w:rsidRDefault="00F852D7" w:rsidP="00F852D7">
      <w:pPr>
        <w:pStyle w:val="2"/>
        <w:widowControl/>
        <w:spacing w:before="0" w:line="360" w:lineRule="auto"/>
        <w:jc w:val="left"/>
        <w:rPr>
          <w:rFonts w:ascii="Times New Roman" w:eastAsia="宋体" w:hAnsi="Times New Roman"/>
          <w:sz w:val="24"/>
          <w:szCs w:val="24"/>
        </w:rPr>
      </w:pPr>
      <w:bookmarkStart w:id="15" w:name="_Toc35393623"/>
      <w:bookmarkStart w:id="16" w:name="_Toc35393792"/>
      <w:bookmarkEnd w:id="11"/>
      <w:bookmarkEnd w:id="12"/>
      <w:r>
        <w:rPr>
          <w:rFonts w:ascii="Times New Roman" w:eastAsia="宋体" w:hAnsi="Times New Roman"/>
          <w:sz w:val="24"/>
          <w:szCs w:val="24"/>
        </w:rPr>
        <w:t>三、获取招标文件</w:t>
      </w:r>
      <w:bookmarkEnd w:id="15"/>
      <w:bookmarkEnd w:id="16"/>
    </w:p>
    <w:p w14:paraId="60F8E3AD" w14:textId="77777777" w:rsidR="00F852D7" w:rsidRDefault="00F852D7" w:rsidP="00F852D7">
      <w:pPr>
        <w:adjustRightInd w:val="0"/>
        <w:snapToGrid w:val="0"/>
        <w:spacing w:line="360" w:lineRule="auto"/>
        <w:ind w:firstLineChars="200" w:firstLine="480"/>
        <w:rPr>
          <w:sz w:val="24"/>
          <w:lang w:bidi="ar"/>
        </w:rPr>
      </w:pPr>
      <w:r>
        <w:rPr>
          <w:sz w:val="24"/>
          <w:lang w:bidi="ar"/>
        </w:rPr>
        <w:t>1.</w:t>
      </w:r>
      <w:r>
        <w:rPr>
          <w:sz w:val="24"/>
          <w:lang w:bidi="ar"/>
        </w:rPr>
        <w:t>时间：</w:t>
      </w:r>
      <w:r w:rsidRPr="0085197C">
        <w:rPr>
          <w:sz w:val="24"/>
          <w:lang w:bidi="ar"/>
        </w:rPr>
        <w:t>2026</w:t>
      </w:r>
      <w:r w:rsidRPr="0085197C">
        <w:rPr>
          <w:rFonts w:hint="eastAsia"/>
          <w:sz w:val="24"/>
          <w:lang w:bidi="ar"/>
        </w:rPr>
        <w:t>年</w:t>
      </w:r>
      <w:r w:rsidRPr="0085197C">
        <w:rPr>
          <w:sz w:val="24"/>
          <w:lang w:bidi="ar"/>
        </w:rPr>
        <w:t>04</w:t>
      </w:r>
      <w:r w:rsidRPr="0085197C">
        <w:rPr>
          <w:rFonts w:hint="eastAsia"/>
          <w:sz w:val="24"/>
          <w:lang w:bidi="ar"/>
        </w:rPr>
        <w:t>月</w:t>
      </w:r>
      <w:r>
        <w:rPr>
          <w:rFonts w:hint="eastAsia"/>
          <w:sz w:val="24"/>
          <w:lang w:bidi="ar"/>
        </w:rPr>
        <w:t>20</w:t>
      </w:r>
      <w:r w:rsidRPr="0085197C">
        <w:rPr>
          <w:rFonts w:hint="eastAsia"/>
          <w:sz w:val="24"/>
          <w:lang w:bidi="ar"/>
        </w:rPr>
        <w:t>日至</w:t>
      </w:r>
      <w:r w:rsidRPr="0085197C">
        <w:rPr>
          <w:sz w:val="24"/>
          <w:lang w:bidi="ar"/>
        </w:rPr>
        <w:t>2026</w:t>
      </w:r>
      <w:r w:rsidRPr="0085197C">
        <w:rPr>
          <w:rFonts w:hint="eastAsia"/>
          <w:sz w:val="24"/>
          <w:lang w:bidi="ar"/>
        </w:rPr>
        <w:t>年</w:t>
      </w:r>
      <w:r w:rsidRPr="0085197C">
        <w:rPr>
          <w:sz w:val="24"/>
          <w:lang w:bidi="ar"/>
        </w:rPr>
        <w:t>04</w:t>
      </w:r>
      <w:r w:rsidRPr="0085197C">
        <w:rPr>
          <w:rFonts w:hint="eastAsia"/>
          <w:sz w:val="24"/>
          <w:lang w:bidi="ar"/>
        </w:rPr>
        <w:t>月</w:t>
      </w:r>
      <w:r w:rsidRPr="0085197C">
        <w:rPr>
          <w:sz w:val="24"/>
          <w:lang w:bidi="ar"/>
        </w:rPr>
        <w:t>2</w:t>
      </w:r>
      <w:r>
        <w:rPr>
          <w:rFonts w:hint="eastAsia"/>
          <w:sz w:val="24"/>
          <w:lang w:bidi="ar"/>
        </w:rPr>
        <w:t>5</w:t>
      </w:r>
      <w:r w:rsidRPr="0085197C">
        <w:rPr>
          <w:rFonts w:hint="eastAsia"/>
          <w:sz w:val="24"/>
          <w:lang w:bidi="ar"/>
        </w:rPr>
        <w:t>日</w:t>
      </w:r>
      <w:r>
        <w:rPr>
          <w:sz w:val="24"/>
          <w:lang w:bidi="ar"/>
        </w:rPr>
        <w:t>，每天上午</w:t>
      </w:r>
      <w:r w:rsidRPr="00DE5443">
        <w:rPr>
          <w:rFonts w:hint="eastAsia"/>
          <w:sz w:val="24"/>
          <w:lang w:bidi="ar"/>
        </w:rPr>
        <w:t>9:00</w:t>
      </w:r>
      <w:r w:rsidRPr="00DE5443">
        <w:rPr>
          <w:rFonts w:hint="eastAsia"/>
          <w:sz w:val="24"/>
          <w:lang w:bidi="ar"/>
        </w:rPr>
        <w:t>至</w:t>
      </w:r>
      <w:r w:rsidRPr="00DE5443">
        <w:rPr>
          <w:rFonts w:hint="eastAsia"/>
          <w:sz w:val="24"/>
          <w:lang w:bidi="ar"/>
        </w:rPr>
        <w:t>12:00</w:t>
      </w:r>
      <w:r>
        <w:rPr>
          <w:sz w:val="24"/>
          <w:lang w:bidi="ar"/>
        </w:rPr>
        <w:t>，下午</w:t>
      </w:r>
      <w:r w:rsidRPr="00DE5443">
        <w:rPr>
          <w:rFonts w:hint="eastAsia"/>
          <w:sz w:val="24"/>
          <w:lang w:bidi="ar"/>
        </w:rPr>
        <w:t>12:00</w:t>
      </w:r>
      <w:r w:rsidRPr="00DE5443">
        <w:rPr>
          <w:rFonts w:hint="eastAsia"/>
          <w:sz w:val="24"/>
          <w:lang w:bidi="ar"/>
        </w:rPr>
        <w:t>至</w:t>
      </w:r>
      <w:r w:rsidRPr="00DE5443">
        <w:rPr>
          <w:rFonts w:hint="eastAsia"/>
          <w:sz w:val="24"/>
          <w:lang w:bidi="ar"/>
        </w:rPr>
        <w:t>17:00</w:t>
      </w:r>
      <w:r>
        <w:rPr>
          <w:sz w:val="24"/>
          <w:lang w:bidi="ar"/>
        </w:rPr>
        <w:t>（北京时间，法定节假日除外）。</w:t>
      </w:r>
    </w:p>
    <w:p w14:paraId="47434FBF" w14:textId="77777777" w:rsidR="00F852D7" w:rsidRDefault="00F852D7" w:rsidP="00F852D7">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7C571B70" w14:textId="77777777" w:rsidR="00F852D7" w:rsidRDefault="00F852D7" w:rsidP="00F852D7">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34C49BB6" w14:textId="77777777" w:rsidR="00F852D7" w:rsidRDefault="00F852D7" w:rsidP="00F852D7">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7596710D" w14:textId="77777777" w:rsidR="00F852D7" w:rsidRDefault="00F852D7" w:rsidP="00F852D7">
      <w:pPr>
        <w:tabs>
          <w:tab w:val="left" w:pos="900"/>
          <w:tab w:val="left" w:pos="1980"/>
        </w:tabs>
        <w:snapToGrid w:val="0"/>
        <w:spacing w:line="360" w:lineRule="auto"/>
        <w:ind w:left="840"/>
        <w:rPr>
          <w:sz w:val="24"/>
        </w:rPr>
      </w:pPr>
    </w:p>
    <w:p w14:paraId="277BFB0E" w14:textId="77777777" w:rsidR="00F852D7" w:rsidRDefault="00F852D7" w:rsidP="00F852D7">
      <w:pPr>
        <w:pStyle w:val="2"/>
        <w:widowControl/>
        <w:spacing w:before="0" w:line="360" w:lineRule="auto"/>
        <w:jc w:val="left"/>
        <w:rPr>
          <w:rFonts w:ascii="Times New Roman" w:eastAsia="宋体" w:hAnsi="Times New Roman"/>
          <w:sz w:val="24"/>
          <w:szCs w:val="24"/>
        </w:rPr>
      </w:pPr>
      <w:bookmarkStart w:id="17" w:name="_Toc28359082"/>
      <w:bookmarkStart w:id="18" w:name="_Toc28359005"/>
      <w:bookmarkStart w:id="19" w:name="_Toc35393624"/>
      <w:bookmarkStart w:id="20" w:name="_Toc35393793"/>
      <w:r>
        <w:rPr>
          <w:rFonts w:ascii="Times New Roman" w:eastAsia="宋体" w:hAnsi="Times New Roman"/>
          <w:sz w:val="24"/>
          <w:szCs w:val="24"/>
        </w:rPr>
        <w:t>四、提交投标文件</w:t>
      </w:r>
      <w:bookmarkEnd w:id="17"/>
      <w:bookmarkEnd w:id="18"/>
      <w:r>
        <w:rPr>
          <w:rFonts w:ascii="Times New Roman" w:eastAsia="宋体" w:hAnsi="Times New Roman"/>
          <w:sz w:val="24"/>
          <w:szCs w:val="24"/>
        </w:rPr>
        <w:t>截止时间、开标时间和地点</w:t>
      </w:r>
      <w:bookmarkEnd w:id="19"/>
      <w:bookmarkEnd w:id="20"/>
    </w:p>
    <w:p w14:paraId="5A5B2153" w14:textId="77777777" w:rsidR="00F852D7" w:rsidRDefault="00F852D7" w:rsidP="00F852D7">
      <w:pPr>
        <w:spacing w:line="360" w:lineRule="auto"/>
        <w:ind w:firstLineChars="200" w:firstLine="480"/>
        <w:rPr>
          <w:bCs/>
          <w:sz w:val="24"/>
          <w:u w:val="single"/>
        </w:rPr>
      </w:pPr>
      <w:r>
        <w:rPr>
          <w:sz w:val="24"/>
          <w:lang w:bidi="ar"/>
        </w:rPr>
        <w:t>投标截止时间、开标时间：</w:t>
      </w:r>
      <w:r w:rsidRPr="007E7E18">
        <w:rPr>
          <w:rFonts w:hint="eastAsia"/>
          <w:sz w:val="24"/>
          <w:lang w:bidi="ar"/>
        </w:rPr>
        <w:t>2026</w:t>
      </w:r>
      <w:r w:rsidRPr="007E7E18">
        <w:rPr>
          <w:rFonts w:hint="eastAsia"/>
          <w:sz w:val="24"/>
          <w:lang w:bidi="ar"/>
        </w:rPr>
        <w:t>年</w:t>
      </w:r>
      <w:r w:rsidRPr="007E7E18">
        <w:rPr>
          <w:rFonts w:hint="eastAsia"/>
          <w:sz w:val="24"/>
          <w:lang w:bidi="ar"/>
        </w:rPr>
        <w:t>0</w:t>
      </w:r>
      <w:r>
        <w:rPr>
          <w:rFonts w:hint="eastAsia"/>
          <w:sz w:val="24"/>
          <w:lang w:bidi="ar"/>
        </w:rPr>
        <w:t>5</w:t>
      </w:r>
      <w:r w:rsidRPr="007E7E18">
        <w:rPr>
          <w:rFonts w:hint="eastAsia"/>
          <w:sz w:val="24"/>
          <w:lang w:bidi="ar"/>
        </w:rPr>
        <w:t>月</w:t>
      </w:r>
      <w:r>
        <w:rPr>
          <w:rFonts w:hint="eastAsia"/>
          <w:sz w:val="24"/>
          <w:lang w:bidi="ar"/>
        </w:rPr>
        <w:t>11</w:t>
      </w:r>
      <w:r w:rsidRPr="007E7E18">
        <w:rPr>
          <w:rFonts w:hint="eastAsia"/>
          <w:sz w:val="24"/>
          <w:lang w:bidi="ar"/>
        </w:rPr>
        <w:t>日</w:t>
      </w:r>
      <w:r>
        <w:rPr>
          <w:rFonts w:hint="eastAsia"/>
          <w:sz w:val="24"/>
          <w:lang w:bidi="ar"/>
        </w:rPr>
        <w:t>9</w:t>
      </w:r>
      <w:r>
        <w:rPr>
          <w:sz w:val="24"/>
          <w:lang w:bidi="ar"/>
        </w:rPr>
        <w:t>点</w:t>
      </w:r>
      <w:r>
        <w:rPr>
          <w:rFonts w:hint="eastAsia"/>
          <w:sz w:val="24"/>
          <w:lang w:bidi="ar"/>
        </w:rPr>
        <w:t>00</w:t>
      </w:r>
      <w:r>
        <w:rPr>
          <w:sz w:val="24"/>
          <w:lang w:bidi="ar"/>
        </w:rPr>
        <w:t>分</w:t>
      </w:r>
      <w:r>
        <w:rPr>
          <w:bCs/>
          <w:sz w:val="24"/>
          <w:lang w:bidi="ar"/>
        </w:rPr>
        <w:t>（北京时间）</w:t>
      </w:r>
      <w:r>
        <w:rPr>
          <w:iCs/>
          <w:sz w:val="24"/>
          <w:lang w:bidi="ar"/>
        </w:rPr>
        <w:t>。</w:t>
      </w:r>
    </w:p>
    <w:p w14:paraId="751A53CD" w14:textId="77777777" w:rsidR="00F852D7" w:rsidRDefault="00F852D7" w:rsidP="00F852D7">
      <w:pPr>
        <w:spacing w:line="360" w:lineRule="auto"/>
        <w:ind w:firstLineChars="200" w:firstLine="480"/>
        <w:rPr>
          <w:sz w:val="24"/>
          <w:lang w:val="zh-TW" w:bidi="ar"/>
        </w:rPr>
      </w:pPr>
      <w:r>
        <w:rPr>
          <w:sz w:val="24"/>
          <w:lang w:bidi="ar"/>
        </w:rPr>
        <w:t>地点：</w:t>
      </w:r>
      <w:r w:rsidRPr="00F15FFD">
        <w:rPr>
          <w:rFonts w:hint="eastAsia"/>
          <w:sz w:val="24"/>
          <w:lang w:bidi="ar"/>
        </w:rPr>
        <w:t>北京市政府采购电子交易平台（远程参与开标）或中国机电工程招标有限公司（现场参与开标）均可</w:t>
      </w:r>
      <w:r>
        <w:rPr>
          <w:sz w:val="24"/>
          <w:lang w:val="zh-TW" w:bidi="ar"/>
        </w:rPr>
        <w:t>。</w:t>
      </w:r>
    </w:p>
    <w:p w14:paraId="0E0DD9D5" w14:textId="77777777" w:rsidR="00F852D7" w:rsidRDefault="00F852D7" w:rsidP="00F852D7">
      <w:pPr>
        <w:spacing w:line="360" w:lineRule="auto"/>
        <w:ind w:firstLineChars="200" w:firstLine="480"/>
        <w:rPr>
          <w:bCs/>
          <w:sz w:val="24"/>
          <w:u w:val="single"/>
        </w:rPr>
      </w:pPr>
    </w:p>
    <w:p w14:paraId="446A8BAF" w14:textId="77777777" w:rsidR="00F852D7" w:rsidRDefault="00F852D7" w:rsidP="00F852D7">
      <w:pPr>
        <w:pStyle w:val="2"/>
        <w:spacing w:before="0" w:line="360" w:lineRule="auto"/>
        <w:jc w:val="left"/>
        <w:rPr>
          <w:rFonts w:ascii="Times New Roman" w:eastAsia="宋体" w:hAnsi="Times New Roman"/>
          <w:sz w:val="24"/>
          <w:szCs w:val="24"/>
        </w:rPr>
      </w:pPr>
      <w:bookmarkStart w:id="21" w:name="_Toc28359084"/>
      <w:bookmarkStart w:id="22" w:name="_Toc28359007"/>
      <w:bookmarkStart w:id="23" w:name="_Toc35393625"/>
      <w:bookmarkStart w:id="24" w:name="_Toc35393794"/>
      <w:r>
        <w:rPr>
          <w:rFonts w:ascii="Times New Roman" w:eastAsia="宋体" w:hAnsi="Times New Roman"/>
          <w:sz w:val="24"/>
          <w:szCs w:val="24"/>
        </w:rPr>
        <w:lastRenderedPageBreak/>
        <w:t>五、公告期限</w:t>
      </w:r>
      <w:bookmarkEnd w:id="21"/>
      <w:bookmarkEnd w:id="22"/>
      <w:bookmarkEnd w:id="23"/>
      <w:bookmarkEnd w:id="24"/>
    </w:p>
    <w:p w14:paraId="467D811B" w14:textId="77777777" w:rsidR="00F852D7" w:rsidRDefault="00F852D7" w:rsidP="00F852D7">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57CEBC0E" w14:textId="77777777" w:rsidR="00F852D7" w:rsidRDefault="00F852D7" w:rsidP="00F852D7">
      <w:pPr>
        <w:spacing w:line="360" w:lineRule="auto"/>
        <w:ind w:firstLineChars="200" w:firstLine="480"/>
        <w:rPr>
          <w:kern w:val="0"/>
          <w:sz w:val="24"/>
        </w:rPr>
      </w:pPr>
    </w:p>
    <w:p w14:paraId="3111375C" w14:textId="77777777" w:rsidR="00F852D7" w:rsidRDefault="00F852D7" w:rsidP="00F852D7">
      <w:pPr>
        <w:pStyle w:val="2"/>
        <w:spacing w:before="0" w:line="360" w:lineRule="auto"/>
        <w:jc w:val="left"/>
        <w:rPr>
          <w:rFonts w:ascii="Times New Roman" w:eastAsia="宋体" w:hAnsi="Times New Roman"/>
          <w:sz w:val="24"/>
          <w:szCs w:val="24"/>
        </w:rPr>
      </w:pPr>
      <w:bookmarkStart w:id="25" w:name="_Toc35393795"/>
      <w:bookmarkStart w:id="26" w:name="_Toc35393626"/>
      <w:r>
        <w:rPr>
          <w:rFonts w:ascii="Times New Roman" w:eastAsia="宋体" w:hAnsi="Times New Roman"/>
          <w:sz w:val="24"/>
          <w:szCs w:val="24"/>
        </w:rPr>
        <w:t>六、其他补充事宜</w:t>
      </w:r>
      <w:bookmarkEnd w:id="25"/>
      <w:bookmarkEnd w:id="26"/>
    </w:p>
    <w:p w14:paraId="7C8588D4" w14:textId="77777777" w:rsidR="00F852D7" w:rsidRDefault="00F852D7" w:rsidP="00F852D7">
      <w:pPr>
        <w:spacing w:line="360" w:lineRule="auto"/>
        <w:ind w:firstLineChars="200" w:firstLine="480"/>
        <w:rPr>
          <w:sz w:val="24"/>
        </w:rPr>
      </w:pPr>
      <w:r>
        <w:rPr>
          <w:sz w:val="24"/>
        </w:rPr>
        <w:t>1.</w:t>
      </w:r>
      <w:r>
        <w:rPr>
          <w:sz w:val="24"/>
        </w:rPr>
        <w:t>本项目需要落实的政府采购政策：</w:t>
      </w:r>
      <w:r w:rsidRPr="008D6C39">
        <w:rPr>
          <w:rFonts w:hint="eastAsia"/>
          <w:sz w:val="24"/>
          <w:lang w:bidi="ar"/>
        </w:rPr>
        <w:t>节能产品强制采购；节能产品、环境标志产品优先采购；扶持不发达地区和少数民族地区；政府采购促进中小企业发展；政府采购支持监狱企业、戒毒企业发展；政府采购促进残疾人就业；本国产品标准及相关政策</w:t>
      </w:r>
      <w:r>
        <w:rPr>
          <w:rFonts w:hint="eastAsia"/>
          <w:sz w:val="24"/>
          <w:lang w:bidi="ar"/>
        </w:rPr>
        <w:t>；</w:t>
      </w:r>
      <w:r w:rsidRPr="008D6C39">
        <w:rPr>
          <w:rFonts w:hint="eastAsia"/>
          <w:sz w:val="24"/>
          <w:lang w:bidi="ar"/>
        </w:rPr>
        <w:t>政府采购信用担保；进口产品管理及招标文件中列明的其他政策要求等</w:t>
      </w:r>
      <w:r>
        <w:rPr>
          <w:sz w:val="24"/>
          <w:lang w:bidi="ar"/>
        </w:rPr>
        <w:t>。</w:t>
      </w:r>
      <w:r>
        <w:rPr>
          <w:sz w:val="24"/>
        </w:rPr>
        <w:t xml:space="preserve"> </w:t>
      </w:r>
    </w:p>
    <w:p w14:paraId="29DF2700" w14:textId="77777777" w:rsidR="00F852D7" w:rsidRDefault="00F852D7" w:rsidP="00F852D7">
      <w:pPr>
        <w:widowControl/>
        <w:adjustRightInd w:val="0"/>
        <w:snapToGrid w:val="0"/>
        <w:spacing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70E7F9BF" w14:textId="77777777" w:rsidR="00F852D7" w:rsidRDefault="00F852D7" w:rsidP="00F852D7">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0E6510EC" w14:textId="77777777" w:rsidR="00F852D7" w:rsidRDefault="00F852D7" w:rsidP="00F852D7">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5646DD03" w14:textId="77777777" w:rsidR="00F852D7" w:rsidRDefault="00F852D7" w:rsidP="00F852D7">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7799AD87" w14:textId="77777777" w:rsidR="00F852D7" w:rsidRDefault="00F852D7" w:rsidP="00F852D7">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14:paraId="5DA31465" w14:textId="77777777" w:rsidR="00F852D7" w:rsidRDefault="00F852D7" w:rsidP="00F852D7">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54524660" w14:textId="77777777" w:rsidR="00F852D7" w:rsidRDefault="00F852D7" w:rsidP="00F852D7">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14:paraId="7362A8FD" w14:textId="77777777" w:rsidR="00F852D7" w:rsidRDefault="00F852D7" w:rsidP="00F852D7">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2AF9E321" w14:textId="77777777" w:rsidR="00F852D7" w:rsidRDefault="00F852D7" w:rsidP="00F852D7">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14:paraId="4F8B2E25" w14:textId="77777777" w:rsidR="00F852D7" w:rsidRDefault="00F852D7" w:rsidP="00F852D7">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29763462" w14:textId="77777777" w:rsidR="00F852D7" w:rsidRDefault="00F852D7" w:rsidP="00F852D7">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36C45F81" w14:textId="77777777" w:rsidR="00F852D7" w:rsidRDefault="00F852D7" w:rsidP="00F852D7">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14:paraId="2690B1C7" w14:textId="77777777" w:rsidR="00F852D7" w:rsidRDefault="00F852D7" w:rsidP="00F852D7">
      <w:pPr>
        <w:adjustRightInd w:val="0"/>
        <w:snapToGrid w:val="0"/>
        <w:spacing w:line="360" w:lineRule="auto"/>
        <w:ind w:firstLineChars="200" w:firstLine="480"/>
        <w:rPr>
          <w:sz w:val="24"/>
          <w:lang w:bidi="ar"/>
        </w:rPr>
      </w:pPr>
      <w:r>
        <w:rPr>
          <w:sz w:val="24"/>
          <w:lang w:bidi="ar"/>
        </w:rPr>
        <w:lastRenderedPageBreak/>
        <w:t>供应商使用</w:t>
      </w:r>
      <w:r>
        <w:rPr>
          <w:sz w:val="24"/>
          <w:lang w:bidi="ar"/>
        </w:rPr>
        <w:t>CA</w:t>
      </w:r>
      <w:r>
        <w:rPr>
          <w:sz w:val="24"/>
          <w:lang w:bidi="ar"/>
        </w:rPr>
        <w:t>数字证书或电子营业执照登录北京市政府采购电子交易平台获取电子招标文件。</w:t>
      </w:r>
    </w:p>
    <w:p w14:paraId="1800F7F0" w14:textId="77777777" w:rsidR="00F852D7" w:rsidRDefault="00F852D7" w:rsidP="00F852D7">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78346117" w14:textId="77777777" w:rsidR="00F852D7" w:rsidRDefault="00F852D7" w:rsidP="00F852D7">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编制电子投标文件</w:t>
      </w:r>
    </w:p>
    <w:p w14:paraId="0C7DA452" w14:textId="77777777" w:rsidR="00F852D7" w:rsidRDefault="00F852D7" w:rsidP="00F852D7">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B15A618" w14:textId="77777777" w:rsidR="00F852D7" w:rsidRDefault="00F852D7" w:rsidP="00F852D7">
      <w:pPr>
        <w:widowControl/>
        <w:spacing w:line="360" w:lineRule="auto"/>
        <w:ind w:firstLineChars="200" w:firstLine="480"/>
        <w:jc w:val="left"/>
        <w:rPr>
          <w:sz w:val="24"/>
          <w:lang w:val="zh-TW" w:bidi="ar"/>
        </w:rPr>
      </w:pPr>
      <w:r>
        <w:rPr>
          <w:rFonts w:hint="eastAsia"/>
          <w:sz w:val="24"/>
          <w:lang w:val="zh-TW" w:bidi="ar"/>
        </w:rPr>
        <w:t>2</w:t>
      </w:r>
      <w:r>
        <w:rPr>
          <w:sz w:val="24"/>
          <w:lang w:val="zh-TW" w:eastAsia="zh-TW" w:bidi="ar"/>
        </w:rPr>
        <w:t>.6</w:t>
      </w:r>
      <w:r>
        <w:rPr>
          <w:sz w:val="24"/>
          <w:lang w:val="zh-TW" w:bidi="ar"/>
        </w:rPr>
        <w:t>提交电子投标文件</w:t>
      </w:r>
    </w:p>
    <w:p w14:paraId="1891CB6D" w14:textId="77777777" w:rsidR="00F852D7" w:rsidRDefault="00F852D7" w:rsidP="00F852D7">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C35CCDF" w14:textId="77777777" w:rsidR="00F852D7" w:rsidRDefault="00F852D7" w:rsidP="00F852D7">
      <w:pPr>
        <w:widowControl/>
        <w:spacing w:line="360" w:lineRule="auto"/>
        <w:ind w:firstLineChars="200" w:firstLine="480"/>
        <w:jc w:val="left"/>
        <w:rPr>
          <w:sz w:val="24"/>
          <w:lang w:eastAsia="zh-TW" w:bidi="ar"/>
        </w:rPr>
      </w:pPr>
      <w:r>
        <w:rPr>
          <w:rFonts w:hint="eastAsia"/>
          <w:sz w:val="24"/>
          <w:lang w:val="zh-TW" w:bidi="ar"/>
        </w:rPr>
        <w:t>2</w:t>
      </w:r>
      <w:r>
        <w:rPr>
          <w:sz w:val="24"/>
          <w:lang w:val="zh-TW" w:bidi="ar"/>
        </w:rPr>
        <w:t>.</w:t>
      </w:r>
      <w:r>
        <w:rPr>
          <w:sz w:val="24"/>
          <w:lang w:val="zh-TW" w:eastAsia="zh-TW" w:bidi="ar"/>
        </w:rPr>
        <w:t>7</w:t>
      </w:r>
      <w:r>
        <w:rPr>
          <w:sz w:val="24"/>
          <w:lang w:val="zh-TW" w:bidi="ar"/>
        </w:rPr>
        <w:t>电子开标</w:t>
      </w:r>
    </w:p>
    <w:p w14:paraId="27014A4D" w14:textId="77777777" w:rsidR="00F852D7" w:rsidRDefault="00F852D7" w:rsidP="00F852D7">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778C23CB" w14:textId="77777777" w:rsidR="00F852D7" w:rsidRPr="00B66E84" w:rsidRDefault="00F852D7" w:rsidP="00F852D7">
      <w:pPr>
        <w:spacing w:line="360" w:lineRule="auto"/>
        <w:ind w:firstLineChars="200" w:firstLine="480"/>
        <w:rPr>
          <w:rFonts w:ascii="宋体" w:hAnsi="宋体" w:cs="宋体" w:hint="eastAsia"/>
          <w:kern w:val="0"/>
          <w:sz w:val="24"/>
        </w:rPr>
      </w:pPr>
      <w:r w:rsidRPr="00B66E84">
        <w:rPr>
          <w:rFonts w:ascii="宋体" w:hAnsi="宋体" w:cs="宋体" w:hint="eastAsia"/>
          <w:kern w:val="0"/>
          <w:sz w:val="24"/>
        </w:rPr>
        <w:t>3.本次招标公告发布地址:</w:t>
      </w:r>
      <w:r w:rsidRPr="00B66E84">
        <w:rPr>
          <w:rFonts w:ascii="宋体" w:hAnsi="宋体" w:cs="宋体" w:hint="eastAsia"/>
          <w:b/>
          <w:kern w:val="0"/>
          <w:sz w:val="24"/>
        </w:rPr>
        <w:t>《北京市政府采购网》</w:t>
      </w:r>
      <w:r w:rsidRPr="00B66E84">
        <w:rPr>
          <w:rFonts w:ascii="宋体" w:hAnsi="宋体" w:cs="宋体" w:hint="eastAsia"/>
          <w:kern w:val="0"/>
          <w:sz w:val="24"/>
        </w:rPr>
        <w:t>。未经采购人授权的任何转载，采购人不对其承担任何法律责任。</w:t>
      </w:r>
    </w:p>
    <w:p w14:paraId="564608F2" w14:textId="77777777" w:rsidR="00F852D7" w:rsidRDefault="00F852D7" w:rsidP="00F852D7">
      <w:pPr>
        <w:spacing w:line="360" w:lineRule="auto"/>
        <w:ind w:firstLineChars="200" w:firstLine="480"/>
        <w:rPr>
          <w:rFonts w:ascii="宋体" w:hAnsi="宋体" w:cs="宋体" w:hint="eastAsia"/>
          <w:kern w:val="0"/>
          <w:sz w:val="24"/>
        </w:rPr>
      </w:pPr>
      <w:r w:rsidRPr="00B66E84">
        <w:rPr>
          <w:rFonts w:ascii="宋体" w:hAnsi="宋体" w:cs="宋体" w:hint="eastAsia"/>
          <w:kern w:val="0"/>
          <w:sz w:val="24"/>
        </w:rPr>
        <w:t>4.本项目中的主要标的对应《工信部联企业〔2011〕300号》中小企业划分标准所属行业中的：</w:t>
      </w:r>
      <w:bookmarkStart w:id="27" w:name="_Hlk202782253"/>
      <w:r w:rsidRPr="00562A3E">
        <w:rPr>
          <w:rFonts w:ascii="宋体" w:hAnsi="宋体" w:cs="宋体" w:hint="eastAsia"/>
          <w:kern w:val="0"/>
          <w:sz w:val="24"/>
          <w:highlight w:val="lightGray"/>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bookmarkEnd w:id="27"/>
    </w:p>
    <w:p w14:paraId="57D222D3" w14:textId="77777777" w:rsidR="00F852D7" w:rsidRPr="00BC240D" w:rsidRDefault="00F852D7" w:rsidP="00F852D7">
      <w:pPr>
        <w:spacing w:line="360" w:lineRule="auto"/>
        <w:ind w:firstLineChars="200" w:firstLine="480"/>
        <w:rPr>
          <w:rFonts w:ascii="宋体" w:hAnsi="宋体" w:cs="宋体" w:hint="eastAsia"/>
          <w:kern w:val="0"/>
          <w:sz w:val="24"/>
        </w:rPr>
      </w:pPr>
      <w:r>
        <w:rPr>
          <w:rFonts w:ascii="宋体" w:hAnsi="宋体" w:cs="宋体" w:hint="eastAsia"/>
          <w:kern w:val="0"/>
          <w:sz w:val="24"/>
        </w:rPr>
        <w:t>5.采购代理编号：</w:t>
      </w:r>
      <w:r w:rsidRPr="00BC240D">
        <w:rPr>
          <w:rFonts w:ascii="宋体" w:hAnsi="宋体" w:cs="宋体"/>
          <w:kern w:val="0"/>
          <w:sz w:val="24"/>
        </w:rPr>
        <w:tab/>
        <w:t>CMEETC-268DN114BB3</w:t>
      </w:r>
      <w:r>
        <w:rPr>
          <w:rFonts w:ascii="宋体" w:hAnsi="宋体" w:cs="宋体" w:hint="eastAsia"/>
          <w:kern w:val="0"/>
          <w:sz w:val="24"/>
        </w:rPr>
        <w:t>3</w:t>
      </w:r>
    </w:p>
    <w:p w14:paraId="338EDC9C" w14:textId="77777777" w:rsidR="00F852D7" w:rsidRPr="00874967" w:rsidRDefault="00F852D7" w:rsidP="00F852D7">
      <w:pPr>
        <w:spacing w:line="360" w:lineRule="auto"/>
        <w:rPr>
          <w:sz w:val="24"/>
        </w:rPr>
      </w:pPr>
    </w:p>
    <w:p w14:paraId="0AB20BFD" w14:textId="77777777" w:rsidR="00F852D7" w:rsidRDefault="00F852D7" w:rsidP="00F852D7">
      <w:pPr>
        <w:pStyle w:val="2"/>
        <w:spacing w:before="0" w:line="360" w:lineRule="auto"/>
        <w:jc w:val="left"/>
        <w:rPr>
          <w:rFonts w:ascii="Times New Roman" w:eastAsia="宋体" w:hAnsi="Times New Roman"/>
          <w:sz w:val="24"/>
          <w:szCs w:val="24"/>
        </w:rPr>
      </w:pPr>
      <w:bookmarkStart w:id="28" w:name="_Toc35393627"/>
      <w:bookmarkStart w:id="29" w:name="_Toc28359008"/>
      <w:bookmarkStart w:id="30" w:name="_Toc28359085"/>
      <w:bookmarkStart w:id="31" w:name="_Toc35393796"/>
      <w:r>
        <w:rPr>
          <w:rFonts w:ascii="Times New Roman" w:eastAsia="宋体" w:hAnsi="Times New Roman"/>
          <w:sz w:val="24"/>
          <w:szCs w:val="24"/>
        </w:rPr>
        <w:t>七、对本次招标提出询问，请按以下方式联系。</w:t>
      </w:r>
      <w:bookmarkEnd w:id="28"/>
      <w:bookmarkEnd w:id="29"/>
      <w:bookmarkEnd w:id="30"/>
      <w:bookmarkEnd w:id="31"/>
    </w:p>
    <w:p w14:paraId="6B82AF0A" w14:textId="77777777" w:rsidR="00F852D7" w:rsidRDefault="00F852D7" w:rsidP="00F852D7">
      <w:pPr>
        <w:spacing w:line="360" w:lineRule="auto"/>
        <w:ind w:leftChars="371" w:left="1080" w:hangingChars="125" w:hanging="301"/>
        <w:jc w:val="left"/>
        <w:rPr>
          <w:b/>
          <w:sz w:val="24"/>
        </w:rPr>
      </w:pPr>
      <w:r>
        <w:rPr>
          <w:b/>
          <w:sz w:val="24"/>
        </w:rPr>
        <w:t>1.</w:t>
      </w:r>
      <w:r>
        <w:rPr>
          <w:b/>
          <w:sz w:val="24"/>
        </w:rPr>
        <w:t>采购人信息</w:t>
      </w:r>
    </w:p>
    <w:p w14:paraId="0F821370" w14:textId="77777777" w:rsidR="00F852D7" w:rsidRDefault="00F852D7" w:rsidP="00F852D7">
      <w:pPr>
        <w:spacing w:line="360" w:lineRule="auto"/>
        <w:ind w:leftChars="371" w:left="1079" w:hangingChars="125" w:hanging="300"/>
        <w:jc w:val="left"/>
        <w:rPr>
          <w:sz w:val="24"/>
        </w:rPr>
      </w:pPr>
      <w:bookmarkStart w:id="32" w:name="_Toc28359086"/>
      <w:bookmarkStart w:id="33" w:name="_Toc28359009"/>
      <w:r>
        <w:rPr>
          <w:sz w:val="24"/>
        </w:rPr>
        <w:t>名</w:t>
      </w:r>
      <w:r>
        <w:rPr>
          <w:sz w:val="24"/>
        </w:rPr>
        <w:t xml:space="preserve">    </w:t>
      </w:r>
      <w:r>
        <w:rPr>
          <w:sz w:val="24"/>
        </w:rPr>
        <w:t>称：</w:t>
      </w:r>
      <w:r w:rsidRPr="00B66E84">
        <w:rPr>
          <w:rFonts w:ascii="宋体" w:hAnsi="宋体" w:hint="eastAsia"/>
          <w:sz w:val="24"/>
        </w:rPr>
        <w:t>北京动物园管理处</w:t>
      </w:r>
    </w:p>
    <w:p w14:paraId="0C306C75" w14:textId="77777777" w:rsidR="00F852D7" w:rsidRDefault="00F852D7" w:rsidP="00F852D7">
      <w:pPr>
        <w:spacing w:line="360" w:lineRule="auto"/>
        <w:ind w:leftChars="371" w:left="1079" w:hangingChars="125" w:hanging="300"/>
        <w:jc w:val="left"/>
        <w:rPr>
          <w:sz w:val="24"/>
        </w:rPr>
      </w:pPr>
      <w:r>
        <w:rPr>
          <w:sz w:val="24"/>
        </w:rPr>
        <w:t>地</w:t>
      </w:r>
      <w:r>
        <w:rPr>
          <w:sz w:val="24"/>
        </w:rPr>
        <w:t xml:space="preserve">    </w:t>
      </w:r>
      <w:r>
        <w:rPr>
          <w:sz w:val="24"/>
        </w:rPr>
        <w:t>址：</w:t>
      </w:r>
      <w:r w:rsidRPr="00D47FB0">
        <w:rPr>
          <w:rFonts w:ascii="宋体" w:hAnsi="宋体" w:hint="eastAsia"/>
          <w:sz w:val="24"/>
        </w:rPr>
        <w:t>北京市西城区西直门外大街137号</w:t>
      </w:r>
    </w:p>
    <w:p w14:paraId="38BD83E5" w14:textId="77777777" w:rsidR="00F852D7" w:rsidRDefault="00F852D7" w:rsidP="00F852D7">
      <w:pPr>
        <w:spacing w:line="360" w:lineRule="auto"/>
        <w:ind w:leftChars="371" w:left="1079" w:hangingChars="125" w:hanging="300"/>
        <w:jc w:val="left"/>
        <w:rPr>
          <w:sz w:val="24"/>
          <w:u w:val="single"/>
        </w:rPr>
      </w:pPr>
      <w:r>
        <w:rPr>
          <w:sz w:val="24"/>
        </w:rPr>
        <w:t>联系方式：</w:t>
      </w:r>
      <w:r w:rsidRPr="00D47FB0">
        <w:rPr>
          <w:rFonts w:ascii="宋体" w:hAnsi="宋体" w:hint="eastAsia"/>
          <w:sz w:val="24"/>
        </w:rPr>
        <w:t>张老师</w:t>
      </w:r>
      <w:r>
        <w:rPr>
          <w:rFonts w:ascii="宋体" w:hAnsi="宋体" w:hint="eastAsia"/>
          <w:sz w:val="24"/>
        </w:rPr>
        <w:t xml:space="preserve"> </w:t>
      </w:r>
      <w:r w:rsidRPr="000137B9">
        <w:rPr>
          <w:rFonts w:ascii="宋体" w:hAnsi="宋体"/>
          <w:sz w:val="24"/>
        </w:rPr>
        <w:t>010-68390408</w:t>
      </w:r>
    </w:p>
    <w:p w14:paraId="5979B54B" w14:textId="77777777" w:rsidR="00F852D7" w:rsidRDefault="00F852D7" w:rsidP="00F852D7">
      <w:pPr>
        <w:spacing w:line="360" w:lineRule="auto"/>
        <w:ind w:leftChars="371" w:left="1080" w:hangingChars="125" w:hanging="301"/>
        <w:jc w:val="left"/>
        <w:rPr>
          <w:b/>
          <w:sz w:val="24"/>
        </w:rPr>
      </w:pPr>
      <w:r>
        <w:rPr>
          <w:b/>
          <w:sz w:val="24"/>
        </w:rPr>
        <w:lastRenderedPageBreak/>
        <w:t>2.</w:t>
      </w:r>
      <w:r>
        <w:rPr>
          <w:b/>
          <w:sz w:val="24"/>
        </w:rPr>
        <w:t>采购代理机构信息</w:t>
      </w:r>
      <w:bookmarkEnd w:id="32"/>
      <w:bookmarkEnd w:id="33"/>
    </w:p>
    <w:p w14:paraId="2D2CD491" w14:textId="77777777" w:rsidR="00F852D7" w:rsidRDefault="00F852D7" w:rsidP="00F852D7">
      <w:pPr>
        <w:spacing w:line="360" w:lineRule="auto"/>
        <w:ind w:leftChars="371" w:left="1079" w:hangingChars="125" w:hanging="300"/>
        <w:jc w:val="left"/>
        <w:rPr>
          <w:sz w:val="24"/>
        </w:rPr>
      </w:pPr>
      <w:bookmarkStart w:id="34" w:name="_Toc28359010"/>
      <w:bookmarkStart w:id="35" w:name="_Toc28359087"/>
      <w:r>
        <w:rPr>
          <w:sz w:val="24"/>
        </w:rPr>
        <w:t>名</w:t>
      </w:r>
      <w:r>
        <w:rPr>
          <w:sz w:val="24"/>
        </w:rPr>
        <w:t xml:space="preserve">    </w:t>
      </w:r>
      <w:r>
        <w:rPr>
          <w:sz w:val="24"/>
        </w:rPr>
        <w:t>称：</w:t>
      </w:r>
      <w:r w:rsidRPr="00B66E84">
        <w:rPr>
          <w:rFonts w:ascii="宋体" w:hAnsi="宋体" w:hint="eastAsia"/>
          <w:sz w:val="24"/>
        </w:rPr>
        <w:t>中国机电工程招标有限公司</w:t>
      </w:r>
    </w:p>
    <w:p w14:paraId="2BE37BBE" w14:textId="77777777" w:rsidR="00F852D7" w:rsidRDefault="00F852D7" w:rsidP="00F852D7">
      <w:pPr>
        <w:spacing w:line="360" w:lineRule="auto"/>
        <w:ind w:leftChars="371" w:left="1079" w:hangingChars="125" w:hanging="300"/>
        <w:jc w:val="left"/>
        <w:rPr>
          <w:sz w:val="24"/>
        </w:rPr>
      </w:pPr>
      <w:r>
        <w:rPr>
          <w:sz w:val="24"/>
        </w:rPr>
        <w:t>地</w:t>
      </w:r>
      <w:r>
        <w:rPr>
          <w:sz w:val="24"/>
        </w:rPr>
        <w:t xml:space="preserve">    </w:t>
      </w:r>
      <w:r>
        <w:rPr>
          <w:sz w:val="24"/>
        </w:rPr>
        <w:t>址：</w:t>
      </w:r>
      <w:r w:rsidRPr="00B66E84">
        <w:rPr>
          <w:rFonts w:ascii="宋体" w:hAnsi="宋体" w:hint="eastAsia"/>
          <w:sz w:val="24"/>
        </w:rPr>
        <w:t>北京市海淀区车公庄西路乙19号华通大厦B</w:t>
      </w:r>
      <w:proofErr w:type="gramStart"/>
      <w:r w:rsidRPr="00B66E84">
        <w:rPr>
          <w:rFonts w:ascii="宋体" w:hAnsi="宋体" w:hint="eastAsia"/>
          <w:sz w:val="24"/>
        </w:rPr>
        <w:t>座南</w:t>
      </w:r>
      <w:proofErr w:type="gramEnd"/>
      <w:r w:rsidRPr="00B66E84">
        <w:rPr>
          <w:rFonts w:ascii="宋体" w:hAnsi="宋体" w:hint="eastAsia"/>
          <w:sz w:val="24"/>
        </w:rPr>
        <w:t>塔14层</w:t>
      </w:r>
    </w:p>
    <w:p w14:paraId="510F0349" w14:textId="77777777" w:rsidR="00F852D7" w:rsidRDefault="00F852D7" w:rsidP="00F852D7">
      <w:pPr>
        <w:spacing w:line="360" w:lineRule="auto"/>
        <w:ind w:leftChars="371" w:left="1079" w:hangingChars="125" w:hanging="300"/>
        <w:jc w:val="left"/>
        <w:rPr>
          <w:sz w:val="24"/>
          <w:u w:val="single"/>
        </w:rPr>
      </w:pPr>
      <w:r>
        <w:rPr>
          <w:sz w:val="24"/>
        </w:rPr>
        <w:t>联系方式：</w:t>
      </w:r>
      <w:bookmarkStart w:id="36" w:name="OLE_LINK5"/>
      <w:r w:rsidRPr="00B66E84">
        <w:rPr>
          <w:rFonts w:ascii="宋体" w:hAnsi="宋体" w:hint="eastAsia"/>
          <w:sz w:val="24"/>
        </w:rPr>
        <w:t>唐蕊、王光哲、王健航、刘伟、李天磊、姜琳琳、王世君、付颖</w:t>
      </w:r>
      <w:bookmarkEnd w:id="36"/>
      <w:r w:rsidRPr="00B66E84">
        <w:rPr>
          <w:rFonts w:ascii="宋体" w:hAnsi="宋体" w:hint="eastAsia"/>
          <w:sz w:val="24"/>
        </w:rPr>
        <w:t>010-88018616-8050</w:t>
      </w:r>
    </w:p>
    <w:p w14:paraId="47FDEA80" w14:textId="77777777" w:rsidR="00F852D7" w:rsidRDefault="00F852D7" w:rsidP="00F852D7">
      <w:pPr>
        <w:spacing w:line="360" w:lineRule="auto"/>
        <w:ind w:leftChars="371" w:left="1080" w:hangingChars="125" w:hanging="301"/>
        <w:jc w:val="left"/>
        <w:rPr>
          <w:b/>
          <w:sz w:val="24"/>
          <w:u w:val="single"/>
        </w:rPr>
      </w:pPr>
      <w:r>
        <w:rPr>
          <w:b/>
          <w:sz w:val="24"/>
        </w:rPr>
        <w:t>3.</w:t>
      </w:r>
      <w:r>
        <w:rPr>
          <w:b/>
          <w:sz w:val="24"/>
        </w:rPr>
        <w:t>项目联系方式</w:t>
      </w:r>
      <w:bookmarkEnd w:id="34"/>
      <w:bookmarkEnd w:id="35"/>
    </w:p>
    <w:p w14:paraId="731A0850" w14:textId="77777777" w:rsidR="00F852D7" w:rsidRDefault="00F852D7" w:rsidP="00F852D7">
      <w:pPr>
        <w:spacing w:line="360" w:lineRule="auto"/>
        <w:ind w:leftChars="371" w:left="1079" w:hangingChars="125" w:hanging="300"/>
        <w:jc w:val="left"/>
        <w:rPr>
          <w:sz w:val="24"/>
        </w:rPr>
      </w:pPr>
      <w:r>
        <w:rPr>
          <w:sz w:val="24"/>
        </w:rPr>
        <w:t>项目联系人：</w:t>
      </w:r>
      <w:r w:rsidRPr="00B66E84">
        <w:rPr>
          <w:rFonts w:ascii="宋体" w:hAnsi="宋体" w:hint="eastAsia"/>
          <w:sz w:val="24"/>
        </w:rPr>
        <w:t>唐蕊、王光哲、王健航、刘伟、李天磊、姜琳琳、王世君、付颖</w:t>
      </w:r>
    </w:p>
    <w:p w14:paraId="48BDE0C5" w14:textId="77777777" w:rsidR="00F852D7" w:rsidRDefault="00F852D7" w:rsidP="00F852D7">
      <w:pPr>
        <w:spacing w:line="360" w:lineRule="auto"/>
        <w:ind w:leftChars="371" w:left="1079" w:hangingChars="125" w:hanging="300"/>
        <w:jc w:val="left"/>
        <w:rPr>
          <w:sz w:val="24"/>
        </w:rPr>
      </w:pPr>
      <w:r>
        <w:rPr>
          <w:sz w:val="24"/>
        </w:rPr>
        <w:t>电</w:t>
      </w:r>
      <w:r>
        <w:rPr>
          <w:sz w:val="24"/>
        </w:rPr>
        <w:t xml:space="preserve">      </w:t>
      </w:r>
      <w:r>
        <w:rPr>
          <w:sz w:val="24"/>
        </w:rPr>
        <w:t>话：</w:t>
      </w:r>
      <w:r w:rsidRPr="00B66E84">
        <w:rPr>
          <w:rFonts w:ascii="宋体" w:hAnsi="宋体" w:hint="eastAsia"/>
          <w:sz w:val="24"/>
        </w:rPr>
        <w:t>010-88018616-8050</w:t>
      </w:r>
    </w:p>
    <w:p w14:paraId="3C4EED0B" w14:textId="17291F16" w:rsidR="00F852D7" w:rsidRDefault="00F852D7">
      <w:pPr>
        <w:widowControl/>
        <w:jc w:val="left"/>
      </w:pPr>
      <w:r>
        <w:br w:type="page"/>
      </w:r>
    </w:p>
    <w:p w14:paraId="7C08E65B" w14:textId="77777777" w:rsidR="00F852D7" w:rsidRDefault="00F852D7" w:rsidP="00F852D7">
      <w:pPr>
        <w:spacing w:line="360" w:lineRule="auto"/>
        <w:jc w:val="center"/>
        <w:outlineLvl w:val="0"/>
        <w:rPr>
          <w:b/>
          <w:sz w:val="36"/>
          <w:szCs w:val="36"/>
        </w:rPr>
      </w:pPr>
      <w:bookmarkStart w:id="37" w:name="OLE_LINK20"/>
      <w:r>
        <w:rPr>
          <w:b/>
          <w:sz w:val="36"/>
          <w:szCs w:val="36"/>
        </w:rPr>
        <w:lastRenderedPageBreak/>
        <w:t>采购需求</w:t>
      </w:r>
    </w:p>
    <w:p w14:paraId="7C7A3A53" w14:textId="77777777" w:rsidR="00F852D7" w:rsidRDefault="00F852D7" w:rsidP="00F852D7">
      <w:pPr>
        <w:pStyle w:val="ae"/>
        <w:numPr>
          <w:ilvl w:val="0"/>
          <w:numId w:val="2"/>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781C795C" w14:textId="77777777" w:rsidR="00F852D7" w:rsidRDefault="00F852D7" w:rsidP="00F852D7">
      <w:pPr>
        <w:spacing w:line="360" w:lineRule="auto"/>
        <w:contextualSpacing/>
        <w:rPr>
          <w:bCs/>
          <w:sz w:val="24"/>
        </w:rPr>
      </w:pPr>
      <w:r>
        <w:rPr>
          <w:bCs/>
          <w:sz w:val="24"/>
        </w:rPr>
        <w:t xml:space="preserve">1. </w:t>
      </w:r>
      <w:r>
        <w:rPr>
          <w:bCs/>
          <w:sz w:val="24"/>
        </w:rPr>
        <w:t>采购标的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005"/>
        <w:gridCol w:w="1133"/>
        <w:gridCol w:w="5467"/>
      </w:tblGrid>
      <w:tr w:rsidR="00F852D7" w14:paraId="5BC69F66" w14:textId="77777777" w:rsidTr="00253E5F">
        <w:trPr>
          <w:trHeight w:val="454"/>
        </w:trPr>
        <w:tc>
          <w:tcPr>
            <w:tcW w:w="416" w:type="pct"/>
            <w:vAlign w:val="center"/>
          </w:tcPr>
          <w:p w14:paraId="7768BE52" w14:textId="77777777" w:rsidR="00F852D7" w:rsidRDefault="00F852D7" w:rsidP="00253E5F">
            <w:pPr>
              <w:jc w:val="center"/>
              <w:rPr>
                <w:bCs/>
                <w:szCs w:val="21"/>
              </w:rPr>
            </w:pPr>
            <w:proofErr w:type="gramStart"/>
            <w:r>
              <w:rPr>
                <w:bCs/>
                <w:szCs w:val="21"/>
              </w:rPr>
              <w:t>包号</w:t>
            </w:r>
            <w:proofErr w:type="gramEnd"/>
          </w:p>
        </w:tc>
        <w:tc>
          <w:tcPr>
            <w:tcW w:w="606" w:type="pct"/>
            <w:vAlign w:val="center"/>
          </w:tcPr>
          <w:p w14:paraId="085A5265" w14:textId="77777777" w:rsidR="00F852D7" w:rsidRDefault="00F852D7" w:rsidP="00253E5F">
            <w:pPr>
              <w:jc w:val="center"/>
              <w:rPr>
                <w:bCs/>
                <w:szCs w:val="21"/>
              </w:rPr>
            </w:pPr>
            <w:r>
              <w:rPr>
                <w:bCs/>
                <w:szCs w:val="21"/>
              </w:rPr>
              <w:t>标的名称</w:t>
            </w:r>
          </w:p>
        </w:tc>
        <w:tc>
          <w:tcPr>
            <w:tcW w:w="683" w:type="pct"/>
            <w:vAlign w:val="center"/>
          </w:tcPr>
          <w:p w14:paraId="0C1790E3" w14:textId="77777777" w:rsidR="00F852D7" w:rsidRDefault="00F852D7" w:rsidP="00253E5F">
            <w:pPr>
              <w:jc w:val="center"/>
              <w:rPr>
                <w:bCs/>
                <w:szCs w:val="21"/>
              </w:rPr>
            </w:pPr>
            <w:r>
              <w:rPr>
                <w:bCs/>
                <w:szCs w:val="21"/>
              </w:rPr>
              <w:t>采购包</w:t>
            </w:r>
          </w:p>
          <w:p w14:paraId="7F1DFDAC" w14:textId="77777777" w:rsidR="00F852D7" w:rsidRDefault="00F852D7" w:rsidP="00253E5F">
            <w:pPr>
              <w:jc w:val="center"/>
              <w:rPr>
                <w:bCs/>
                <w:szCs w:val="21"/>
              </w:rPr>
            </w:pPr>
            <w:r>
              <w:rPr>
                <w:bCs/>
                <w:szCs w:val="21"/>
              </w:rPr>
              <w:t>预算金额</w:t>
            </w:r>
          </w:p>
          <w:p w14:paraId="3C99ABF1" w14:textId="77777777" w:rsidR="00F852D7" w:rsidRDefault="00F852D7" w:rsidP="00253E5F">
            <w:pPr>
              <w:jc w:val="center"/>
              <w:rPr>
                <w:bCs/>
                <w:szCs w:val="21"/>
              </w:rPr>
            </w:pPr>
            <w:r>
              <w:rPr>
                <w:bCs/>
                <w:szCs w:val="21"/>
              </w:rPr>
              <w:t>（万元）</w:t>
            </w:r>
          </w:p>
        </w:tc>
        <w:tc>
          <w:tcPr>
            <w:tcW w:w="3296" w:type="pct"/>
            <w:vAlign w:val="center"/>
          </w:tcPr>
          <w:p w14:paraId="6E660B26" w14:textId="77777777" w:rsidR="00F852D7" w:rsidRDefault="00F852D7" w:rsidP="00253E5F">
            <w:pPr>
              <w:jc w:val="center"/>
              <w:rPr>
                <w:szCs w:val="21"/>
              </w:rPr>
            </w:pPr>
            <w:r>
              <w:rPr>
                <w:szCs w:val="21"/>
              </w:rPr>
              <w:t>简要技术需求或服务要求</w:t>
            </w:r>
          </w:p>
        </w:tc>
      </w:tr>
      <w:tr w:rsidR="00F852D7" w14:paraId="18E89771" w14:textId="77777777" w:rsidTr="00253E5F">
        <w:trPr>
          <w:trHeight w:val="454"/>
        </w:trPr>
        <w:tc>
          <w:tcPr>
            <w:tcW w:w="416" w:type="pct"/>
            <w:vAlign w:val="center"/>
          </w:tcPr>
          <w:p w14:paraId="6DDDE9CA" w14:textId="77777777" w:rsidR="00F852D7" w:rsidRDefault="00F852D7" w:rsidP="00253E5F">
            <w:pPr>
              <w:jc w:val="center"/>
              <w:rPr>
                <w:bCs/>
                <w:szCs w:val="21"/>
              </w:rPr>
            </w:pPr>
            <w:r>
              <w:rPr>
                <w:bCs/>
                <w:szCs w:val="21"/>
              </w:rPr>
              <w:t>0</w:t>
            </w:r>
            <w:r>
              <w:rPr>
                <w:rFonts w:hint="eastAsia"/>
                <w:bCs/>
                <w:szCs w:val="21"/>
              </w:rPr>
              <w:t>2</w:t>
            </w:r>
          </w:p>
        </w:tc>
        <w:tc>
          <w:tcPr>
            <w:tcW w:w="606" w:type="pct"/>
            <w:vAlign w:val="center"/>
          </w:tcPr>
          <w:p w14:paraId="755ECD23" w14:textId="77777777" w:rsidR="00F852D7" w:rsidRDefault="00F852D7" w:rsidP="00253E5F">
            <w:pPr>
              <w:jc w:val="center"/>
              <w:rPr>
                <w:bCs/>
                <w:szCs w:val="21"/>
              </w:rPr>
            </w:pPr>
            <w:r w:rsidRPr="006853D3">
              <w:rPr>
                <w:rFonts w:ascii="宋体" w:hAnsi="宋体" w:hint="eastAsia"/>
                <w:bCs/>
                <w:szCs w:val="21"/>
              </w:rPr>
              <w:t>颗粒</w:t>
            </w:r>
            <w:proofErr w:type="gramStart"/>
            <w:r w:rsidRPr="006853D3">
              <w:rPr>
                <w:rFonts w:ascii="宋体" w:hAnsi="宋体" w:hint="eastAsia"/>
                <w:bCs/>
                <w:szCs w:val="21"/>
              </w:rPr>
              <w:t>料委托</w:t>
            </w:r>
            <w:proofErr w:type="gramEnd"/>
            <w:r w:rsidRPr="006853D3">
              <w:rPr>
                <w:rFonts w:ascii="宋体" w:hAnsi="宋体" w:hint="eastAsia"/>
                <w:bCs/>
                <w:szCs w:val="21"/>
              </w:rPr>
              <w:t>加工</w:t>
            </w:r>
          </w:p>
        </w:tc>
        <w:tc>
          <w:tcPr>
            <w:tcW w:w="683" w:type="pct"/>
            <w:vAlign w:val="center"/>
          </w:tcPr>
          <w:p w14:paraId="50F0A123" w14:textId="77777777" w:rsidR="00F852D7" w:rsidRDefault="00F852D7" w:rsidP="00253E5F">
            <w:pPr>
              <w:jc w:val="center"/>
              <w:rPr>
                <w:bCs/>
                <w:szCs w:val="21"/>
              </w:rPr>
            </w:pPr>
            <w:r>
              <w:rPr>
                <w:rFonts w:hint="eastAsia"/>
                <w:bCs/>
                <w:szCs w:val="21"/>
              </w:rPr>
              <w:t>59.00</w:t>
            </w:r>
          </w:p>
        </w:tc>
        <w:tc>
          <w:tcPr>
            <w:tcW w:w="3296" w:type="pct"/>
            <w:vAlign w:val="center"/>
          </w:tcPr>
          <w:p w14:paraId="3A62AB6F" w14:textId="77777777" w:rsidR="00F852D7" w:rsidRDefault="00F852D7" w:rsidP="00253E5F">
            <w:pPr>
              <w:jc w:val="left"/>
              <w:rPr>
                <w:kern w:val="0"/>
                <w:szCs w:val="21"/>
              </w:rPr>
            </w:pPr>
            <w:r w:rsidRPr="002B2C70">
              <w:rPr>
                <w:rFonts w:hint="eastAsia"/>
                <w:kern w:val="0"/>
                <w:szCs w:val="21"/>
              </w:rPr>
              <w:t>提供的代加工颗粒料及原材料卫生检验和动植物检疫要求符合国家有关标准和规定执行；饲料必须符合国家卫生检疫和食品安全标准。</w:t>
            </w:r>
          </w:p>
          <w:p w14:paraId="7657947E" w14:textId="77777777" w:rsidR="00F852D7" w:rsidRDefault="00F852D7" w:rsidP="00253E5F">
            <w:pPr>
              <w:jc w:val="left"/>
              <w:rPr>
                <w:kern w:val="0"/>
                <w:szCs w:val="21"/>
              </w:rPr>
            </w:pPr>
            <w:r>
              <w:rPr>
                <w:rFonts w:hint="eastAsia"/>
                <w:kern w:val="0"/>
                <w:szCs w:val="21"/>
              </w:rPr>
              <w:t>不允许进口产品参与投标。</w:t>
            </w:r>
          </w:p>
        </w:tc>
      </w:tr>
    </w:tbl>
    <w:p w14:paraId="2E0692A8" w14:textId="77777777" w:rsidR="00F852D7" w:rsidRPr="00FD07FB" w:rsidRDefault="00F852D7" w:rsidP="00F852D7">
      <w:pPr>
        <w:spacing w:line="360" w:lineRule="auto"/>
        <w:contextualSpacing/>
        <w:rPr>
          <w:b/>
          <w:sz w:val="24"/>
        </w:rPr>
      </w:pPr>
    </w:p>
    <w:p w14:paraId="4D35113F" w14:textId="77777777" w:rsidR="00F852D7" w:rsidRDefault="00F852D7" w:rsidP="00F852D7">
      <w:pPr>
        <w:pStyle w:val="ae"/>
        <w:numPr>
          <w:ilvl w:val="0"/>
          <w:numId w:val="2"/>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07E36C0A" w14:textId="77777777" w:rsidR="00F852D7" w:rsidRPr="00FA54BF" w:rsidRDefault="00F852D7" w:rsidP="00F852D7">
      <w:pPr>
        <w:spacing w:line="360" w:lineRule="auto"/>
        <w:contextualSpacing/>
        <w:rPr>
          <w:b/>
          <w:bCs/>
          <w:i/>
          <w:sz w:val="24"/>
        </w:rPr>
      </w:pPr>
      <w:r w:rsidRPr="00FA54BF">
        <w:rPr>
          <w:b/>
          <w:bCs/>
          <w:sz w:val="24"/>
        </w:rPr>
        <w:t xml:space="preserve">1. </w:t>
      </w:r>
      <w:r w:rsidRPr="00FA54BF">
        <w:rPr>
          <w:b/>
          <w:bCs/>
          <w:sz w:val="24"/>
        </w:rPr>
        <w:t>交付的时间和地点</w:t>
      </w:r>
    </w:p>
    <w:p w14:paraId="3AB4806B" w14:textId="77777777" w:rsidR="00F852D7" w:rsidRDefault="00F852D7" w:rsidP="00F852D7">
      <w:pPr>
        <w:spacing w:line="360" w:lineRule="auto"/>
        <w:ind w:firstLineChars="100" w:firstLine="241"/>
        <w:contextualSpacing/>
        <w:rPr>
          <w:rFonts w:ascii="宋体" w:hAnsi="宋体" w:hint="eastAsia"/>
          <w:sz w:val="24"/>
        </w:rPr>
      </w:pPr>
      <w:r w:rsidRPr="00443C4B">
        <w:rPr>
          <w:rFonts w:ascii="宋体" w:hAnsi="宋体" w:hint="eastAsia"/>
          <w:b/>
          <w:bCs/>
          <w:sz w:val="24"/>
        </w:rPr>
        <w:t>交付时间：</w:t>
      </w:r>
      <w:r w:rsidRPr="00562A3E">
        <w:rPr>
          <w:rFonts w:ascii="宋体" w:hAnsi="宋体" w:hint="eastAsia"/>
          <w:sz w:val="24"/>
        </w:rPr>
        <w:t>在合同期内，按照采购人通知的时间内完成交货</w:t>
      </w:r>
      <w:r>
        <w:rPr>
          <w:rFonts w:ascii="宋体" w:hAnsi="宋体" w:hint="eastAsia"/>
          <w:sz w:val="24"/>
        </w:rPr>
        <w:t>。</w:t>
      </w:r>
    </w:p>
    <w:p w14:paraId="39AF58F8" w14:textId="77777777" w:rsidR="00F852D7" w:rsidRPr="00443C4B" w:rsidRDefault="00F852D7" w:rsidP="00F852D7">
      <w:pPr>
        <w:spacing w:line="360" w:lineRule="auto"/>
        <w:ind w:firstLineChars="100" w:firstLine="241"/>
        <w:contextualSpacing/>
        <w:rPr>
          <w:rFonts w:ascii="宋体" w:hAnsi="宋体" w:hint="eastAsia"/>
          <w:sz w:val="24"/>
        </w:rPr>
      </w:pPr>
      <w:r w:rsidRPr="00443C4B">
        <w:rPr>
          <w:rFonts w:ascii="宋体" w:hAnsi="宋体" w:hint="eastAsia"/>
          <w:b/>
          <w:bCs/>
          <w:sz w:val="24"/>
        </w:rPr>
        <w:t>交付地点：</w:t>
      </w:r>
      <w:r w:rsidRPr="00232129">
        <w:rPr>
          <w:rFonts w:ascii="宋体" w:hAnsi="宋体" w:hint="eastAsia"/>
          <w:sz w:val="24"/>
        </w:rPr>
        <w:t>送货上门至北京动物园指定停车地点。</w:t>
      </w:r>
    </w:p>
    <w:p w14:paraId="16F5029B" w14:textId="77777777" w:rsidR="00F852D7" w:rsidRDefault="00F852D7" w:rsidP="00F852D7">
      <w:pPr>
        <w:spacing w:line="360" w:lineRule="auto"/>
        <w:ind w:firstLineChars="100" w:firstLine="241"/>
        <w:contextualSpacing/>
        <w:rPr>
          <w:rFonts w:ascii="宋体" w:hAnsi="宋体" w:hint="eastAsia"/>
          <w:b/>
          <w:bCs/>
          <w:sz w:val="24"/>
        </w:rPr>
      </w:pPr>
      <w:r w:rsidRPr="00443C4B">
        <w:rPr>
          <w:rFonts w:ascii="宋体" w:hAnsi="宋体" w:hint="eastAsia"/>
          <w:b/>
          <w:bCs/>
          <w:sz w:val="24"/>
        </w:rPr>
        <w:t>交付方式：</w:t>
      </w:r>
    </w:p>
    <w:p w14:paraId="5071A5FC" w14:textId="77777777" w:rsidR="00F852D7" w:rsidRPr="000232F6" w:rsidRDefault="00F852D7" w:rsidP="00F852D7">
      <w:pPr>
        <w:spacing w:line="360" w:lineRule="auto"/>
        <w:ind w:firstLineChars="100" w:firstLine="240"/>
        <w:contextualSpacing/>
        <w:rPr>
          <w:rFonts w:ascii="宋体" w:hAnsi="宋体" w:hint="eastAsia"/>
          <w:sz w:val="24"/>
        </w:rPr>
      </w:pPr>
      <w:r>
        <w:rPr>
          <w:rFonts w:ascii="宋体" w:hAnsi="宋体" w:hint="eastAsia"/>
          <w:sz w:val="24"/>
        </w:rPr>
        <w:t>（1）采购人</w:t>
      </w:r>
      <w:r w:rsidRPr="000232F6">
        <w:rPr>
          <w:rFonts w:ascii="宋体" w:hAnsi="宋体" w:hint="eastAsia"/>
          <w:sz w:val="24"/>
        </w:rPr>
        <w:t>将所需求的饲料品种、用量及约定到货日期等信息提前通知</w:t>
      </w:r>
      <w:r>
        <w:rPr>
          <w:rFonts w:ascii="宋体" w:hAnsi="宋体" w:hint="eastAsia"/>
          <w:sz w:val="24"/>
        </w:rPr>
        <w:t>供应商</w:t>
      </w:r>
      <w:r w:rsidRPr="000232F6">
        <w:rPr>
          <w:rFonts w:ascii="宋体" w:hAnsi="宋体" w:hint="eastAsia"/>
          <w:sz w:val="24"/>
        </w:rPr>
        <w:t>。</w:t>
      </w:r>
    </w:p>
    <w:p w14:paraId="32F99ECC" w14:textId="77777777" w:rsidR="00F852D7" w:rsidRPr="00742D58" w:rsidRDefault="00F852D7" w:rsidP="00F852D7">
      <w:pPr>
        <w:spacing w:line="360" w:lineRule="auto"/>
        <w:ind w:firstLineChars="100" w:firstLine="240"/>
        <w:contextualSpacing/>
        <w:rPr>
          <w:rFonts w:ascii="宋体" w:hAnsi="宋体" w:hint="eastAsia"/>
          <w:sz w:val="24"/>
        </w:rPr>
      </w:pPr>
      <w:r>
        <w:rPr>
          <w:rFonts w:ascii="宋体" w:hAnsi="宋体" w:hint="eastAsia"/>
          <w:sz w:val="24"/>
        </w:rPr>
        <w:t>（2）</w:t>
      </w:r>
      <w:r w:rsidRPr="000232F6">
        <w:rPr>
          <w:rFonts w:ascii="宋体" w:hAnsi="宋体" w:hint="eastAsia"/>
          <w:sz w:val="24"/>
        </w:rPr>
        <w:t>在合同执行期限内，</w:t>
      </w:r>
      <w:r>
        <w:rPr>
          <w:rFonts w:ascii="宋体" w:hAnsi="宋体" w:hint="eastAsia"/>
          <w:sz w:val="24"/>
        </w:rPr>
        <w:t>供应商</w:t>
      </w:r>
      <w:r w:rsidRPr="000232F6">
        <w:rPr>
          <w:rFonts w:ascii="宋体" w:hAnsi="宋体" w:hint="eastAsia"/>
          <w:sz w:val="24"/>
        </w:rPr>
        <w:t>须按照</w:t>
      </w:r>
      <w:r>
        <w:rPr>
          <w:rFonts w:ascii="宋体" w:hAnsi="宋体" w:hint="eastAsia"/>
          <w:sz w:val="24"/>
        </w:rPr>
        <w:t>采购人</w:t>
      </w:r>
      <w:r w:rsidRPr="000232F6">
        <w:rPr>
          <w:rFonts w:ascii="宋体" w:hAnsi="宋体" w:hint="eastAsia"/>
          <w:sz w:val="24"/>
        </w:rPr>
        <w:t>通知的要求，在约定期限内，将货物运到</w:t>
      </w:r>
      <w:r>
        <w:rPr>
          <w:rFonts w:ascii="宋体" w:hAnsi="宋体" w:hint="eastAsia"/>
          <w:sz w:val="24"/>
        </w:rPr>
        <w:t>采购人</w:t>
      </w:r>
      <w:r w:rsidRPr="000232F6">
        <w:rPr>
          <w:rFonts w:ascii="宋体" w:hAnsi="宋体" w:hint="eastAsia"/>
          <w:sz w:val="24"/>
        </w:rPr>
        <w:t>指定地点。</w:t>
      </w:r>
    </w:p>
    <w:p w14:paraId="2D4DC151" w14:textId="77777777" w:rsidR="00F852D7" w:rsidRDefault="00F852D7" w:rsidP="00F852D7">
      <w:pPr>
        <w:spacing w:line="360" w:lineRule="auto"/>
        <w:contextualSpacing/>
        <w:rPr>
          <w:b/>
          <w:bCs/>
          <w:sz w:val="24"/>
        </w:rPr>
      </w:pPr>
      <w:r w:rsidRPr="00FA54BF">
        <w:rPr>
          <w:b/>
          <w:bCs/>
          <w:sz w:val="24"/>
        </w:rPr>
        <w:t xml:space="preserve">2. </w:t>
      </w:r>
      <w:r>
        <w:rPr>
          <w:rFonts w:hint="eastAsia"/>
          <w:b/>
          <w:bCs/>
          <w:sz w:val="24"/>
        </w:rPr>
        <w:t>价格及</w:t>
      </w:r>
      <w:r w:rsidRPr="00FA54BF">
        <w:rPr>
          <w:b/>
          <w:bCs/>
          <w:sz w:val="24"/>
        </w:rPr>
        <w:t>付款条件</w:t>
      </w:r>
    </w:p>
    <w:p w14:paraId="1AFE05AA" w14:textId="77777777" w:rsidR="00F852D7" w:rsidRDefault="00F852D7" w:rsidP="00F852D7">
      <w:pPr>
        <w:spacing w:line="360" w:lineRule="auto"/>
        <w:ind w:firstLineChars="100" w:firstLine="241"/>
        <w:contextualSpacing/>
        <w:rPr>
          <w:b/>
          <w:bCs/>
          <w:sz w:val="24"/>
        </w:rPr>
      </w:pPr>
      <w:r>
        <w:rPr>
          <w:rFonts w:hint="eastAsia"/>
          <w:b/>
          <w:bCs/>
          <w:sz w:val="24"/>
        </w:rPr>
        <w:t>价格：</w:t>
      </w:r>
    </w:p>
    <w:p w14:paraId="1E2BF7F1" w14:textId="77777777" w:rsidR="00F852D7" w:rsidRPr="000232F6" w:rsidRDefault="00F852D7" w:rsidP="00F852D7">
      <w:pPr>
        <w:spacing w:line="360" w:lineRule="auto"/>
        <w:ind w:firstLineChars="100" w:firstLine="240"/>
        <w:contextualSpacing/>
        <w:rPr>
          <w:rFonts w:ascii="宋体" w:hAnsi="宋体" w:hint="eastAsia"/>
          <w:sz w:val="24"/>
        </w:rPr>
      </w:pPr>
      <w:r>
        <w:rPr>
          <w:rFonts w:ascii="宋体" w:hAnsi="宋体" w:hint="eastAsia"/>
          <w:sz w:val="24"/>
        </w:rPr>
        <w:t>（1）</w:t>
      </w:r>
      <w:r w:rsidRPr="000232F6">
        <w:rPr>
          <w:rFonts w:ascii="宋体" w:hAnsi="宋体" w:hint="eastAsia"/>
          <w:sz w:val="24"/>
        </w:rPr>
        <w:t>合同期内各商品结算价格：以中标价为准。</w:t>
      </w:r>
    </w:p>
    <w:p w14:paraId="17D3A056" w14:textId="77777777" w:rsidR="00F852D7" w:rsidRPr="000232F6" w:rsidRDefault="00F852D7" w:rsidP="00F852D7">
      <w:pPr>
        <w:spacing w:line="360" w:lineRule="auto"/>
        <w:ind w:firstLineChars="100" w:firstLine="240"/>
        <w:contextualSpacing/>
        <w:rPr>
          <w:rFonts w:ascii="宋体" w:hAnsi="宋体" w:hint="eastAsia"/>
          <w:sz w:val="24"/>
        </w:rPr>
      </w:pPr>
      <w:r>
        <w:rPr>
          <w:rFonts w:ascii="宋体" w:hAnsi="宋体" w:hint="eastAsia"/>
          <w:sz w:val="24"/>
        </w:rPr>
        <w:t>（2）</w:t>
      </w:r>
      <w:r w:rsidRPr="000232F6">
        <w:rPr>
          <w:rFonts w:ascii="宋体" w:hAnsi="宋体" w:hint="eastAsia"/>
          <w:sz w:val="24"/>
        </w:rPr>
        <w:t>以上单价为全</w:t>
      </w:r>
      <w:proofErr w:type="gramStart"/>
      <w:r w:rsidRPr="000232F6">
        <w:rPr>
          <w:rFonts w:ascii="宋体" w:hAnsi="宋体" w:hint="eastAsia"/>
          <w:sz w:val="24"/>
        </w:rPr>
        <w:t>料委托</w:t>
      </w:r>
      <w:proofErr w:type="gramEnd"/>
      <w:r w:rsidRPr="000232F6">
        <w:rPr>
          <w:rFonts w:ascii="宋体" w:hAnsi="宋体" w:hint="eastAsia"/>
          <w:sz w:val="24"/>
        </w:rPr>
        <w:t>加工制作单价，</w:t>
      </w:r>
      <w:r>
        <w:rPr>
          <w:rFonts w:ascii="宋体" w:hAnsi="宋体" w:hint="eastAsia"/>
          <w:sz w:val="24"/>
        </w:rPr>
        <w:t>供应商</w:t>
      </w:r>
      <w:r w:rsidRPr="000232F6">
        <w:rPr>
          <w:rFonts w:ascii="宋体" w:hAnsi="宋体" w:hint="eastAsia"/>
          <w:sz w:val="24"/>
        </w:rPr>
        <w:t>提供产品全部原料及添加剂，</w:t>
      </w:r>
      <w:r>
        <w:rPr>
          <w:rFonts w:ascii="宋体" w:hAnsi="宋体" w:hint="eastAsia"/>
          <w:sz w:val="24"/>
        </w:rPr>
        <w:t>供应</w:t>
      </w:r>
      <w:proofErr w:type="gramStart"/>
      <w:r>
        <w:rPr>
          <w:rFonts w:ascii="宋体" w:hAnsi="宋体" w:hint="eastAsia"/>
          <w:sz w:val="24"/>
        </w:rPr>
        <w:t>商</w:t>
      </w:r>
      <w:r w:rsidRPr="000232F6">
        <w:rPr>
          <w:rFonts w:ascii="宋体" w:hAnsi="宋体" w:hint="eastAsia"/>
          <w:sz w:val="24"/>
        </w:rPr>
        <w:t>按照</w:t>
      </w:r>
      <w:proofErr w:type="gramEnd"/>
      <w:r>
        <w:rPr>
          <w:rFonts w:ascii="宋体" w:hAnsi="宋体" w:hint="eastAsia"/>
          <w:sz w:val="24"/>
        </w:rPr>
        <w:t>采购人</w:t>
      </w:r>
      <w:r w:rsidRPr="000232F6">
        <w:rPr>
          <w:rFonts w:ascii="宋体" w:hAnsi="宋体" w:hint="eastAsia"/>
          <w:sz w:val="24"/>
        </w:rPr>
        <w:t>所提供的饲料配方和品种、数量、时间的要求加工制作，并运至</w:t>
      </w:r>
      <w:r>
        <w:rPr>
          <w:rFonts w:ascii="宋体" w:hAnsi="宋体" w:hint="eastAsia"/>
          <w:sz w:val="24"/>
        </w:rPr>
        <w:t>采购人</w:t>
      </w:r>
      <w:r w:rsidRPr="000232F6">
        <w:rPr>
          <w:rFonts w:ascii="宋体" w:hAnsi="宋体" w:hint="eastAsia"/>
          <w:sz w:val="24"/>
        </w:rPr>
        <w:t>库房并按规格要求分装搬卸入库的价格。单价为全年统一含税单价，包含原料、人工、能源、包装、运输、装卸等费用。如需要其他产品按</w:t>
      </w:r>
      <w:r>
        <w:rPr>
          <w:rFonts w:ascii="宋体" w:hAnsi="宋体" w:hint="eastAsia"/>
          <w:sz w:val="24"/>
        </w:rPr>
        <w:t>采购人</w:t>
      </w:r>
      <w:r w:rsidRPr="000232F6">
        <w:rPr>
          <w:rFonts w:ascii="宋体" w:hAnsi="宋体" w:hint="eastAsia"/>
          <w:sz w:val="24"/>
        </w:rPr>
        <w:t>在市场查询的价格结算。</w:t>
      </w:r>
    </w:p>
    <w:p w14:paraId="2CBAB72B" w14:textId="77777777" w:rsidR="00F852D7" w:rsidRPr="00795E3E" w:rsidRDefault="00F852D7" w:rsidP="00F852D7">
      <w:pPr>
        <w:spacing w:line="360" w:lineRule="auto"/>
        <w:ind w:firstLineChars="100" w:firstLine="240"/>
        <w:contextualSpacing/>
        <w:rPr>
          <w:rFonts w:ascii="宋体" w:hAnsi="宋体" w:hint="eastAsia"/>
          <w:sz w:val="24"/>
        </w:rPr>
      </w:pPr>
      <w:r>
        <w:rPr>
          <w:rFonts w:ascii="宋体" w:hAnsi="宋体" w:hint="eastAsia"/>
          <w:sz w:val="24"/>
        </w:rPr>
        <w:t>（3）</w:t>
      </w:r>
      <w:r w:rsidRPr="000232F6">
        <w:rPr>
          <w:rFonts w:ascii="宋体" w:hAnsi="宋体" w:hint="eastAsia"/>
          <w:sz w:val="24"/>
        </w:rPr>
        <w:t>合同预估总价（含税）</w:t>
      </w:r>
      <w:r w:rsidRPr="000232F6">
        <w:rPr>
          <w:rFonts w:ascii="宋体" w:hAnsi="宋体" w:hint="eastAsia"/>
          <w:sz w:val="24"/>
          <w:u w:val="single"/>
        </w:rPr>
        <w:t xml:space="preserve">   </w:t>
      </w:r>
      <w:r w:rsidRPr="000232F6">
        <w:rPr>
          <w:rFonts w:ascii="宋体" w:hAnsi="宋体" w:hint="eastAsia"/>
          <w:sz w:val="24"/>
        </w:rPr>
        <w:t>万元</w:t>
      </w:r>
      <w:r>
        <w:rPr>
          <w:rFonts w:ascii="宋体" w:hAnsi="宋体" w:hint="eastAsia"/>
          <w:sz w:val="24"/>
        </w:rPr>
        <w:t>（中标价格）</w:t>
      </w:r>
      <w:r w:rsidRPr="000232F6">
        <w:rPr>
          <w:rFonts w:ascii="宋体" w:hAnsi="宋体" w:hint="eastAsia"/>
          <w:sz w:val="24"/>
        </w:rPr>
        <w:t>，合同总价以结算总价为准。</w:t>
      </w:r>
    </w:p>
    <w:p w14:paraId="1211C1BE" w14:textId="77777777" w:rsidR="00F852D7" w:rsidRPr="00FA54BF" w:rsidRDefault="00F852D7" w:rsidP="00F852D7">
      <w:pPr>
        <w:spacing w:line="360" w:lineRule="auto"/>
        <w:ind w:firstLineChars="100" w:firstLine="241"/>
        <w:contextualSpacing/>
        <w:rPr>
          <w:b/>
          <w:bCs/>
          <w:sz w:val="24"/>
        </w:rPr>
      </w:pPr>
      <w:r>
        <w:rPr>
          <w:b/>
          <w:bCs/>
          <w:sz w:val="24"/>
        </w:rPr>
        <w:t>付款条件：</w:t>
      </w:r>
    </w:p>
    <w:p w14:paraId="4E4256B0" w14:textId="77777777" w:rsidR="00F852D7" w:rsidRPr="000232F6" w:rsidRDefault="00F852D7" w:rsidP="00F852D7">
      <w:pPr>
        <w:spacing w:line="360" w:lineRule="auto"/>
        <w:ind w:firstLineChars="100" w:firstLine="240"/>
        <w:contextualSpacing/>
        <w:rPr>
          <w:bCs/>
          <w:sz w:val="24"/>
        </w:rPr>
      </w:pPr>
      <w:r>
        <w:rPr>
          <w:rFonts w:hint="eastAsia"/>
          <w:bCs/>
          <w:sz w:val="24"/>
        </w:rPr>
        <w:t>（</w:t>
      </w:r>
      <w:r>
        <w:rPr>
          <w:rFonts w:hint="eastAsia"/>
          <w:bCs/>
          <w:sz w:val="24"/>
        </w:rPr>
        <w:t>1</w:t>
      </w:r>
      <w:r>
        <w:rPr>
          <w:rFonts w:hint="eastAsia"/>
          <w:bCs/>
          <w:sz w:val="24"/>
        </w:rPr>
        <w:t>）供应</w:t>
      </w:r>
      <w:proofErr w:type="gramStart"/>
      <w:r>
        <w:rPr>
          <w:rFonts w:hint="eastAsia"/>
          <w:bCs/>
          <w:sz w:val="24"/>
        </w:rPr>
        <w:t>商</w:t>
      </w:r>
      <w:r w:rsidRPr="000232F6">
        <w:rPr>
          <w:rFonts w:hint="eastAsia"/>
          <w:bCs/>
          <w:sz w:val="24"/>
        </w:rPr>
        <w:t>按照</w:t>
      </w:r>
      <w:proofErr w:type="gramEnd"/>
      <w:r>
        <w:rPr>
          <w:rFonts w:hint="eastAsia"/>
          <w:bCs/>
          <w:sz w:val="24"/>
        </w:rPr>
        <w:t>采购人</w:t>
      </w:r>
      <w:r w:rsidRPr="000232F6">
        <w:rPr>
          <w:rFonts w:hint="eastAsia"/>
          <w:bCs/>
          <w:sz w:val="24"/>
        </w:rPr>
        <w:t>指定联系人通知的时间、地点和数量交接货物。货到</w:t>
      </w:r>
      <w:r w:rsidRPr="000232F6">
        <w:rPr>
          <w:rFonts w:hint="eastAsia"/>
          <w:bCs/>
          <w:sz w:val="24"/>
        </w:rPr>
        <w:lastRenderedPageBreak/>
        <w:t>验收后，货款按月结算。</w:t>
      </w:r>
      <w:r w:rsidRPr="000232F6">
        <w:rPr>
          <w:rFonts w:hint="eastAsia"/>
          <w:bCs/>
          <w:sz w:val="24"/>
        </w:rPr>
        <w:t xml:space="preserve"> </w:t>
      </w:r>
    </w:p>
    <w:p w14:paraId="62046E69" w14:textId="77777777" w:rsidR="00F852D7" w:rsidRPr="000232F6" w:rsidRDefault="00F852D7" w:rsidP="00F852D7">
      <w:pPr>
        <w:spacing w:line="360" w:lineRule="auto"/>
        <w:ind w:firstLineChars="100" w:firstLine="240"/>
        <w:contextualSpacing/>
        <w:rPr>
          <w:bCs/>
          <w:sz w:val="24"/>
        </w:rPr>
      </w:pPr>
      <w:r>
        <w:rPr>
          <w:rFonts w:hint="eastAsia"/>
          <w:bCs/>
          <w:sz w:val="24"/>
        </w:rPr>
        <w:t>（</w:t>
      </w:r>
      <w:r>
        <w:rPr>
          <w:rFonts w:hint="eastAsia"/>
          <w:bCs/>
          <w:sz w:val="24"/>
        </w:rPr>
        <w:t>2</w:t>
      </w:r>
      <w:r>
        <w:rPr>
          <w:rFonts w:hint="eastAsia"/>
          <w:bCs/>
          <w:sz w:val="24"/>
        </w:rPr>
        <w:t>）采购人</w:t>
      </w:r>
      <w:r w:rsidRPr="000232F6">
        <w:rPr>
          <w:rFonts w:hint="eastAsia"/>
          <w:bCs/>
          <w:sz w:val="24"/>
        </w:rPr>
        <w:t>于次月内以</w:t>
      </w:r>
      <w:proofErr w:type="gramStart"/>
      <w:r w:rsidRPr="000232F6">
        <w:rPr>
          <w:rFonts w:hint="eastAsia"/>
          <w:bCs/>
          <w:sz w:val="24"/>
        </w:rPr>
        <w:t>网银支付</w:t>
      </w:r>
      <w:proofErr w:type="gramEnd"/>
      <w:r w:rsidRPr="000232F6">
        <w:rPr>
          <w:rFonts w:hint="eastAsia"/>
          <w:bCs/>
          <w:sz w:val="24"/>
        </w:rPr>
        <w:t>或银行电汇付款，支付</w:t>
      </w:r>
      <w:proofErr w:type="gramStart"/>
      <w:r w:rsidRPr="000232F6">
        <w:rPr>
          <w:rFonts w:hint="eastAsia"/>
          <w:bCs/>
          <w:sz w:val="24"/>
        </w:rPr>
        <w:t>前</w:t>
      </w:r>
      <w:r>
        <w:rPr>
          <w:rFonts w:hint="eastAsia"/>
          <w:bCs/>
          <w:sz w:val="24"/>
        </w:rPr>
        <w:t>供应</w:t>
      </w:r>
      <w:proofErr w:type="gramEnd"/>
      <w:r>
        <w:rPr>
          <w:rFonts w:hint="eastAsia"/>
          <w:bCs/>
          <w:sz w:val="24"/>
        </w:rPr>
        <w:t>商</w:t>
      </w:r>
      <w:r w:rsidRPr="000232F6">
        <w:rPr>
          <w:rFonts w:hint="eastAsia"/>
          <w:bCs/>
          <w:sz w:val="24"/>
        </w:rPr>
        <w:t>应向</w:t>
      </w:r>
      <w:r>
        <w:rPr>
          <w:rFonts w:hint="eastAsia"/>
          <w:bCs/>
          <w:sz w:val="24"/>
        </w:rPr>
        <w:t>采购人</w:t>
      </w:r>
      <w:r w:rsidRPr="000232F6">
        <w:rPr>
          <w:rFonts w:hint="eastAsia"/>
          <w:bCs/>
          <w:sz w:val="24"/>
        </w:rPr>
        <w:t>提供合法有效的增值税普通发票。</w:t>
      </w:r>
    </w:p>
    <w:p w14:paraId="5F0C8F21" w14:textId="77777777" w:rsidR="00F852D7" w:rsidRDefault="00F852D7" w:rsidP="00F852D7">
      <w:pPr>
        <w:spacing w:line="360" w:lineRule="auto"/>
        <w:ind w:firstLineChars="100" w:firstLine="240"/>
        <w:contextualSpacing/>
        <w:rPr>
          <w:bCs/>
          <w:sz w:val="24"/>
        </w:rPr>
      </w:pPr>
      <w:r>
        <w:rPr>
          <w:rFonts w:hint="eastAsia"/>
          <w:bCs/>
          <w:sz w:val="24"/>
        </w:rPr>
        <w:t>（</w:t>
      </w:r>
      <w:r>
        <w:rPr>
          <w:rFonts w:hint="eastAsia"/>
          <w:bCs/>
          <w:sz w:val="24"/>
        </w:rPr>
        <w:t>3</w:t>
      </w:r>
      <w:r>
        <w:rPr>
          <w:rFonts w:hint="eastAsia"/>
          <w:bCs/>
          <w:sz w:val="24"/>
        </w:rPr>
        <w:t>）</w:t>
      </w:r>
      <w:r w:rsidRPr="000232F6">
        <w:rPr>
          <w:rFonts w:hint="eastAsia"/>
          <w:bCs/>
          <w:sz w:val="24"/>
        </w:rPr>
        <w:t>如遇特殊情况（如：</w:t>
      </w:r>
      <w:r>
        <w:rPr>
          <w:rFonts w:hint="eastAsia"/>
          <w:bCs/>
          <w:sz w:val="24"/>
        </w:rPr>
        <w:t>采购</w:t>
      </w:r>
      <w:proofErr w:type="gramStart"/>
      <w:r>
        <w:rPr>
          <w:rFonts w:hint="eastAsia"/>
          <w:bCs/>
          <w:sz w:val="24"/>
        </w:rPr>
        <w:t>人</w:t>
      </w:r>
      <w:r w:rsidRPr="000232F6">
        <w:rPr>
          <w:rFonts w:hint="eastAsia"/>
          <w:bCs/>
          <w:sz w:val="24"/>
        </w:rPr>
        <w:t>年底封账</w:t>
      </w:r>
      <w:proofErr w:type="gramEnd"/>
      <w:r w:rsidRPr="000232F6">
        <w:rPr>
          <w:rFonts w:hint="eastAsia"/>
          <w:bCs/>
          <w:sz w:val="24"/>
        </w:rPr>
        <w:t>、</w:t>
      </w:r>
      <w:r>
        <w:rPr>
          <w:rFonts w:hint="eastAsia"/>
          <w:bCs/>
          <w:sz w:val="24"/>
        </w:rPr>
        <w:t>供应商</w:t>
      </w:r>
      <w:r w:rsidRPr="000232F6">
        <w:rPr>
          <w:rFonts w:hint="eastAsia"/>
          <w:bCs/>
          <w:sz w:val="24"/>
        </w:rPr>
        <w:t>税票系统升级等事项），双方应及时沟通，达成一致后，双方另行约定付款时间。</w:t>
      </w:r>
    </w:p>
    <w:p w14:paraId="7FDBCEC9" w14:textId="77777777" w:rsidR="00F852D7" w:rsidRDefault="00F852D7" w:rsidP="00F852D7">
      <w:pPr>
        <w:spacing w:line="360" w:lineRule="auto"/>
        <w:contextualSpacing/>
        <w:rPr>
          <w:sz w:val="24"/>
        </w:rPr>
      </w:pPr>
      <w:r w:rsidRPr="00FA54BF">
        <w:rPr>
          <w:b/>
          <w:bCs/>
          <w:sz w:val="24"/>
        </w:rPr>
        <w:t xml:space="preserve">3. </w:t>
      </w:r>
      <w:r w:rsidRPr="00FA54BF">
        <w:rPr>
          <w:b/>
          <w:bCs/>
          <w:sz w:val="24"/>
        </w:rPr>
        <w:t>包装和运输</w:t>
      </w:r>
    </w:p>
    <w:p w14:paraId="2E98E124" w14:textId="77777777" w:rsidR="00F852D7" w:rsidRDefault="00F852D7" w:rsidP="00F852D7">
      <w:pPr>
        <w:spacing w:line="360" w:lineRule="auto"/>
        <w:ind w:firstLineChars="100" w:firstLine="241"/>
        <w:contextualSpacing/>
        <w:rPr>
          <w:rFonts w:ascii="宋体" w:hAnsi="宋体" w:hint="eastAsia"/>
          <w:b/>
          <w:bCs/>
          <w:sz w:val="24"/>
        </w:rPr>
      </w:pPr>
      <w:r w:rsidRPr="00443C4B">
        <w:rPr>
          <w:rFonts w:ascii="宋体" w:hAnsi="宋体" w:hint="eastAsia"/>
          <w:b/>
          <w:bCs/>
          <w:sz w:val="24"/>
        </w:rPr>
        <w:t>包装要求：</w:t>
      </w:r>
    </w:p>
    <w:p w14:paraId="3A02001D" w14:textId="77777777" w:rsidR="00F852D7" w:rsidRPr="000232F6" w:rsidRDefault="00F852D7" w:rsidP="00F852D7">
      <w:pPr>
        <w:spacing w:line="360" w:lineRule="auto"/>
        <w:ind w:firstLineChars="100" w:firstLine="240"/>
        <w:contextualSpacing/>
        <w:rPr>
          <w:rFonts w:ascii="宋体" w:hAnsi="宋体" w:hint="eastAsia"/>
          <w:sz w:val="24"/>
        </w:rPr>
      </w:pPr>
      <w:r>
        <w:rPr>
          <w:rFonts w:ascii="宋体" w:hAnsi="宋体" w:hint="eastAsia"/>
          <w:sz w:val="24"/>
        </w:rPr>
        <w:t>（1）</w:t>
      </w:r>
      <w:r w:rsidRPr="000232F6">
        <w:rPr>
          <w:rFonts w:ascii="宋体" w:hAnsi="宋体" w:hint="eastAsia"/>
          <w:sz w:val="24"/>
        </w:rPr>
        <w:t>包装材料需无毒、无害，符合国家对饲料包装材质的要求；产品包装使用双层包装，应清洁、牢固、无破损，封口严密、结实，不得造成产品撒漏，不得给产品带来污染和异常气味。</w:t>
      </w:r>
    </w:p>
    <w:p w14:paraId="79CB30CC" w14:textId="77777777" w:rsidR="00F852D7" w:rsidRPr="000232F6" w:rsidRDefault="00F852D7" w:rsidP="00F852D7">
      <w:pPr>
        <w:spacing w:line="360" w:lineRule="auto"/>
        <w:ind w:firstLineChars="100" w:firstLine="240"/>
        <w:contextualSpacing/>
        <w:rPr>
          <w:rFonts w:ascii="宋体" w:hAnsi="宋体" w:hint="eastAsia"/>
          <w:sz w:val="24"/>
        </w:rPr>
      </w:pPr>
      <w:r>
        <w:rPr>
          <w:rFonts w:ascii="宋体" w:hAnsi="宋体" w:hint="eastAsia"/>
          <w:sz w:val="24"/>
        </w:rPr>
        <w:t>（2）</w:t>
      </w:r>
      <w:r w:rsidRPr="000232F6">
        <w:rPr>
          <w:rFonts w:ascii="宋体" w:hAnsi="宋体" w:hint="eastAsia"/>
          <w:sz w:val="24"/>
        </w:rPr>
        <w:t>颗粒料和面料每袋净含量25公斤，高蛋白颗粒每袋净含量15公斤，营养添加剂按照</w:t>
      </w:r>
      <w:r>
        <w:rPr>
          <w:rFonts w:ascii="宋体" w:hAnsi="宋体" w:hint="eastAsia"/>
          <w:sz w:val="24"/>
        </w:rPr>
        <w:t>采购人</w:t>
      </w:r>
      <w:r w:rsidRPr="000232F6">
        <w:rPr>
          <w:rFonts w:ascii="宋体" w:hAnsi="宋体" w:hint="eastAsia"/>
          <w:sz w:val="24"/>
        </w:rPr>
        <w:t>需求。如有其他包装规格需求按</w:t>
      </w:r>
      <w:r>
        <w:rPr>
          <w:rFonts w:ascii="宋体" w:hAnsi="宋体" w:hint="eastAsia"/>
          <w:sz w:val="24"/>
        </w:rPr>
        <w:t>采购人</w:t>
      </w:r>
      <w:r w:rsidRPr="000232F6">
        <w:rPr>
          <w:rFonts w:ascii="宋体" w:hAnsi="宋体" w:hint="eastAsia"/>
          <w:sz w:val="24"/>
        </w:rPr>
        <w:t>要求。</w:t>
      </w:r>
    </w:p>
    <w:p w14:paraId="031C0144" w14:textId="77777777" w:rsidR="00F852D7" w:rsidRPr="000232F6" w:rsidRDefault="00F852D7" w:rsidP="00F852D7">
      <w:pPr>
        <w:spacing w:line="360" w:lineRule="auto"/>
        <w:ind w:firstLineChars="100" w:firstLine="240"/>
        <w:contextualSpacing/>
        <w:rPr>
          <w:rFonts w:ascii="宋体" w:hAnsi="宋体" w:hint="eastAsia"/>
          <w:sz w:val="24"/>
        </w:rPr>
      </w:pPr>
      <w:r>
        <w:rPr>
          <w:rFonts w:ascii="宋体" w:hAnsi="宋体" w:hint="eastAsia"/>
          <w:sz w:val="24"/>
        </w:rPr>
        <w:t>（3）</w:t>
      </w:r>
      <w:r w:rsidRPr="000232F6">
        <w:rPr>
          <w:rFonts w:ascii="宋体" w:hAnsi="宋体" w:hint="eastAsia"/>
          <w:sz w:val="24"/>
        </w:rPr>
        <w:t>包装需注明产品名称、净含量、生产日期、保质期、注意事项等。禁止标明生产厂家名称、地址、电话等厂家信息。</w:t>
      </w:r>
    </w:p>
    <w:p w14:paraId="64694A9E" w14:textId="77777777" w:rsidR="00F852D7" w:rsidRDefault="00F852D7" w:rsidP="00F852D7">
      <w:pPr>
        <w:spacing w:line="360" w:lineRule="auto"/>
        <w:ind w:firstLineChars="100" w:firstLine="241"/>
        <w:contextualSpacing/>
        <w:rPr>
          <w:rFonts w:ascii="宋体" w:hAnsi="宋体" w:hint="eastAsia"/>
          <w:b/>
          <w:bCs/>
          <w:sz w:val="24"/>
        </w:rPr>
      </w:pPr>
      <w:r w:rsidRPr="00443C4B">
        <w:rPr>
          <w:rFonts w:ascii="宋体" w:hAnsi="宋体" w:hint="eastAsia"/>
          <w:b/>
          <w:bCs/>
          <w:sz w:val="24"/>
        </w:rPr>
        <w:t>运输要求：</w:t>
      </w:r>
    </w:p>
    <w:p w14:paraId="36608317" w14:textId="77777777" w:rsidR="00F852D7" w:rsidRPr="000232F6" w:rsidRDefault="00F852D7" w:rsidP="00F852D7">
      <w:pPr>
        <w:spacing w:line="360" w:lineRule="auto"/>
        <w:ind w:firstLineChars="100" w:firstLine="240"/>
        <w:contextualSpacing/>
        <w:rPr>
          <w:sz w:val="24"/>
        </w:rPr>
      </w:pPr>
      <w:r>
        <w:rPr>
          <w:rFonts w:hint="eastAsia"/>
          <w:sz w:val="24"/>
        </w:rPr>
        <w:t>（</w:t>
      </w:r>
      <w:r>
        <w:rPr>
          <w:rFonts w:hint="eastAsia"/>
          <w:sz w:val="24"/>
        </w:rPr>
        <w:t>1</w:t>
      </w:r>
      <w:r>
        <w:rPr>
          <w:rFonts w:hint="eastAsia"/>
          <w:sz w:val="24"/>
        </w:rPr>
        <w:t>）供应商</w:t>
      </w:r>
      <w:r w:rsidRPr="000232F6">
        <w:rPr>
          <w:rFonts w:hint="eastAsia"/>
          <w:sz w:val="24"/>
        </w:rPr>
        <w:t>在接到</w:t>
      </w:r>
      <w:r>
        <w:rPr>
          <w:rFonts w:hint="eastAsia"/>
          <w:sz w:val="24"/>
        </w:rPr>
        <w:t>采购人</w:t>
      </w:r>
      <w:r w:rsidRPr="000232F6">
        <w:rPr>
          <w:rFonts w:hint="eastAsia"/>
          <w:sz w:val="24"/>
        </w:rPr>
        <w:t>通知后，按照订购需求及时安排配送，并提前与</w:t>
      </w:r>
      <w:r>
        <w:rPr>
          <w:rFonts w:hint="eastAsia"/>
          <w:sz w:val="24"/>
        </w:rPr>
        <w:t>采购人</w:t>
      </w:r>
      <w:r w:rsidRPr="000232F6">
        <w:rPr>
          <w:rFonts w:hint="eastAsia"/>
          <w:sz w:val="24"/>
        </w:rPr>
        <w:t>沟通到货时间，以便于</w:t>
      </w:r>
      <w:r>
        <w:rPr>
          <w:rFonts w:hint="eastAsia"/>
          <w:sz w:val="24"/>
        </w:rPr>
        <w:t>采购人</w:t>
      </w:r>
      <w:r w:rsidRPr="000232F6">
        <w:rPr>
          <w:rFonts w:hint="eastAsia"/>
          <w:sz w:val="24"/>
        </w:rPr>
        <w:t>安排接货。</w:t>
      </w:r>
    </w:p>
    <w:p w14:paraId="2F91E538" w14:textId="77777777" w:rsidR="00F852D7" w:rsidRPr="000232F6" w:rsidRDefault="00F852D7" w:rsidP="00F852D7">
      <w:pPr>
        <w:spacing w:line="360" w:lineRule="auto"/>
        <w:ind w:firstLineChars="100" w:firstLine="240"/>
        <w:contextualSpacing/>
        <w:rPr>
          <w:sz w:val="24"/>
        </w:rPr>
      </w:pPr>
      <w:r>
        <w:rPr>
          <w:rFonts w:hint="eastAsia"/>
          <w:sz w:val="24"/>
        </w:rPr>
        <w:t>（</w:t>
      </w:r>
      <w:r>
        <w:rPr>
          <w:rFonts w:hint="eastAsia"/>
          <w:sz w:val="24"/>
        </w:rPr>
        <w:t>2</w:t>
      </w:r>
      <w:r>
        <w:rPr>
          <w:rFonts w:hint="eastAsia"/>
          <w:sz w:val="24"/>
        </w:rPr>
        <w:t>）</w:t>
      </w:r>
      <w:r w:rsidRPr="000232F6">
        <w:rPr>
          <w:rFonts w:hint="eastAsia"/>
          <w:sz w:val="24"/>
        </w:rPr>
        <w:t>运输车辆进入</w:t>
      </w:r>
      <w:r>
        <w:rPr>
          <w:rFonts w:hint="eastAsia"/>
          <w:sz w:val="24"/>
        </w:rPr>
        <w:t>采购人</w:t>
      </w:r>
      <w:r w:rsidRPr="000232F6">
        <w:rPr>
          <w:rFonts w:hint="eastAsia"/>
          <w:sz w:val="24"/>
        </w:rPr>
        <w:t>园区，要遵守</w:t>
      </w:r>
      <w:r>
        <w:rPr>
          <w:rFonts w:hint="eastAsia"/>
          <w:sz w:val="24"/>
        </w:rPr>
        <w:t>采购人</w:t>
      </w:r>
      <w:r w:rsidRPr="000232F6">
        <w:rPr>
          <w:rFonts w:hint="eastAsia"/>
          <w:sz w:val="24"/>
        </w:rPr>
        <w:t>规章制度，礼让游客，按指定时间、地点、路线等要求安全行驶。</w:t>
      </w:r>
    </w:p>
    <w:p w14:paraId="0B136359" w14:textId="77777777" w:rsidR="00F852D7" w:rsidRPr="000232F6" w:rsidRDefault="00F852D7" w:rsidP="00F852D7">
      <w:pPr>
        <w:spacing w:line="360" w:lineRule="auto"/>
        <w:ind w:firstLineChars="100" w:firstLine="240"/>
        <w:contextualSpacing/>
        <w:rPr>
          <w:sz w:val="24"/>
        </w:rPr>
      </w:pPr>
      <w:r>
        <w:rPr>
          <w:rFonts w:hint="eastAsia"/>
          <w:sz w:val="24"/>
        </w:rPr>
        <w:t>（</w:t>
      </w:r>
      <w:r>
        <w:rPr>
          <w:rFonts w:hint="eastAsia"/>
          <w:sz w:val="24"/>
        </w:rPr>
        <w:t>3</w:t>
      </w:r>
      <w:r>
        <w:rPr>
          <w:rFonts w:hint="eastAsia"/>
          <w:sz w:val="24"/>
        </w:rPr>
        <w:t>）供应商</w:t>
      </w:r>
      <w:r w:rsidRPr="000232F6">
        <w:rPr>
          <w:rFonts w:hint="eastAsia"/>
          <w:sz w:val="24"/>
        </w:rPr>
        <w:t>在将货物运送至</w:t>
      </w:r>
      <w:r>
        <w:rPr>
          <w:rFonts w:hint="eastAsia"/>
          <w:sz w:val="24"/>
        </w:rPr>
        <w:t>采购人</w:t>
      </w:r>
      <w:r w:rsidRPr="000232F6">
        <w:rPr>
          <w:rFonts w:hint="eastAsia"/>
          <w:sz w:val="24"/>
        </w:rPr>
        <w:t>指定地点前，所有货物损毁灭失的风险责任均由</w:t>
      </w:r>
      <w:r>
        <w:rPr>
          <w:rFonts w:hint="eastAsia"/>
          <w:sz w:val="24"/>
        </w:rPr>
        <w:t>供应商</w:t>
      </w:r>
      <w:r w:rsidRPr="000232F6">
        <w:rPr>
          <w:rFonts w:hint="eastAsia"/>
          <w:sz w:val="24"/>
        </w:rPr>
        <w:t>承担。如因违反相关规定，并滞后了</w:t>
      </w:r>
      <w:r>
        <w:rPr>
          <w:rFonts w:hint="eastAsia"/>
          <w:sz w:val="24"/>
        </w:rPr>
        <w:t>采购人</w:t>
      </w:r>
      <w:r w:rsidRPr="000232F6">
        <w:rPr>
          <w:rFonts w:hint="eastAsia"/>
          <w:sz w:val="24"/>
        </w:rPr>
        <w:t>货运时间，货物运输风险及由此造成的损失由</w:t>
      </w:r>
      <w:r>
        <w:rPr>
          <w:rFonts w:hint="eastAsia"/>
          <w:sz w:val="24"/>
        </w:rPr>
        <w:t>供应商</w:t>
      </w:r>
      <w:r w:rsidRPr="000232F6">
        <w:rPr>
          <w:rFonts w:hint="eastAsia"/>
          <w:sz w:val="24"/>
        </w:rPr>
        <w:t>承担。</w:t>
      </w:r>
    </w:p>
    <w:p w14:paraId="01D7042F" w14:textId="77777777" w:rsidR="00F852D7" w:rsidRDefault="00F852D7" w:rsidP="00F852D7">
      <w:pPr>
        <w:spacing w:line="360" w:lineRule="auto"/>
        <w:ind w:firstLineChars="100" w:firstLine="240"/>
        <w:contextualSpacing/>
        <w:rPr>
          <w:sz w:val="24"/>
        </w:rPr>
      </w:pPr>
      <w:r>
        <w:rPr>
          <w:rFonts w:hint="eastAsia"/>
          <w:sz w:val="24"/>
        </w:rPr>
        <w:t>（</w:t>
      </w:r>
      <w:r>
        <w:rPr>
          <w:rFonts w:hint="eastAsia"/>
          <w:sz w:val="24"/>
        </w:rPr>
        <w:t>4</w:t>
      </w:r>
      <w:r>
        <w:rPr>
          <w:rFonts w:hint="eastAsia"/>
          <w:sz w:val="24"/>
        </w:rPr>
        <w:t>）</w:t>
      </w:r>
      <w:r w:rsidRPr="000232F6">
        <w:rPr>
          <w:rFonts w:hint="eastAsia"/>
          <w:sz w:val="24"/>
        </w:rPr>
        <w:t>运输工具必须清洁卫生，无污染。</w:t>
      </w:r>
    </w:p>
    <w:p w14:paraId="30C8310D" w14:textId="77777777" w:rsidR="00F852D7" w:rsidRPr="0038732B" w:rsidRDefault="00F852D7" w:rsidP="00F852D7">
      <w:pPr>
        <w:spacing w:line="360" w:lineRule="auto"/>
        <w:contextualSpacing/>
        <w:rPr>
          <w:b/>
          <w:bCs/>
          <w:sz w:val="24"/>
        </w:rPr>
      </w:pPr>
      <w:r w:rsidRPr="0038732B">
        <w:rPr>
          <w:b/>
          <w:bCs/>
          <w:sz w:val="24"/>
        </w:rPr>
        <w:t xml:space="preserve">4. </w:t>
      </w:r>
      <w:r w:rsidRPr="0038732B">
        <w:rPr>
          <w:b/>
          <w:bCs/>
          <w:sz w:val="24"/>
        </w:rPr>
        <w:t>售后服务</w:t>
      </w:r>
    </w:p>
    <w:p w14:paraId="0B0E9F7D" w14:textId="77777777" w:rsidR="00F852D7" w:rsidRPr="00562A3E" w:rsidRDefault="00F852D7" w:rsidP="00F852D7">
      <w:pPr>
        <w:spacing w:line="360" w:lineRule="auto"/>
        <w:ind w:firstLineChars="100" w:firstLine="240"/>
        <w:contextualSpacing/>
        <w:rPr>
          <w:rFonts w:ascii="宋体" w:hAnsi="宋体" w:hint="eastAsia"/>
          <w:sz w:val="24"/>
        </w:rPr>
      </w:pPr>
      <w:r w:rsidRPr="00562A3E">
        <w:rPr>
          <w:rFonts w:ascii="宋体" w:hAnsi="宋体" w:hint="eastAsia"/>
          <w:sz w:val="24"/>
        </w:rPr>
        <w:t>（1）质量保障服务：若交付的产品存在质量问题，投标人需在1小时内响应，24小时内给出解决方案。如退换货、补货，承担因此产生的运输等相关费用等。</w:t>
      </w:r>
    </w:p>
    <w:p w14:paraId="4B0927C5" w14:textId="77777777" w:rsidR="00F852D7" w:rsidRPr="00562A3E" w:rsidRDefault="00F852D7" w:rsidP="00F852D7">
      <w:pPr>
        <w:spacing w:line="360" w:lineRule="auto"/>
        <w:ind w:firstLineChars="100" w:firstLine="240"/>
        <w:contextualSpacing/>
        <w:rPr>
          <w:rFonts w:ascii="宋体" w:hAnsi="宋体" w:hint="eastAsia"/>
          <w:sz w:val="24"/>
        </w:rPr>
      </w:pPr>
      <w:r w:rsidRPr="00562A3E">
        <w:rPr>
          <w:rFonts w:ascii="宋体" w:hAnsi="宋体" w:hint="eastAsia"/>
          <w:sz w:val="24"/>
        </w:rPr>
        <w:t>（2）供应稳定性服务：投标人需按合同约定的时间和数量供应产品。若因特殊情况无法按时足量供应，应提前5个工作日书面通知采购人，并提供应急供应方案，如调配其他产地资源，应得到采购人允许后调配，确保采购人的饲料供应</w:t>
      </w:r>
      <w:r w:rsidRPr="00562A3E">
        <w:rPr>
          <w:rFonts w:ascii="宋体" w:hAnsi="宋体" w:hint="eastAsia"/>
          <w:sz w:val="24"/>
        </w:rPr>
        <w:lastRenderedPageBreak/>
        <w:t>不受影响。</w:t>
      </w:r>
    </w:p>
    <w:p w14:paraId="39479499" w14:textId="77777777" w:rsidR="00F852D7" w:rsidRPr="00562A3E" w:rsidRDefault="00F852D7" w:rsidP="00F852D7">
      <w:pPr>
        <w:spacing w:line="360" w:lineRule="auto"/>
        <w:ind w:firstLineChars="100" w:firstLine="240"/>
        <w:contextualSpacing/>
        <w:rPr>
          <w:rFonts w:ascii="宋体" w:hAnsi="宋体" w:hint="eastAsia"/>
          <w:sz w:val="24"/>
        </w:rPr>
      </w:pPr>
      <w:r w:rsidRPr="00562A3E">
        <w:rPr>
          <w:rFonts w:ascii="宋体" w:hAnsi="宋体" w:hint="eastAsia"/>
          <w:sz w:val="24"/>
        </w:rPr>
        <w:t>（3）投诉处理服务：针对采购人提出的投诉和意见，投标人需建立专门的投诉渠道，在1个工作日内受理，一般问题3个工作日内解决，复杂问题不超过7个工作日解决，并将处理结果及时反馈给采购人。</w:t>
      </w:r>
    </w:p>
    <w:p w14:paraId="0A1C77DE" w14:textId="77777777" w:rsidR="00F852D7" w:rsidRPr="0038732B" w:rsidRDefault="00F852D7" w:rsidP="00F852D7">
      <w:pPr>
        <w:spacing w:line="360" w:lineRule="auto"/>
        <w:ind w:firstLineChars="100" w:firstLine="240"/>
        <w:contextualSpacing/>
        <w:rPr>
          <w:sz w:val="24"/>
        </w:rPr>
      </w:pPr>
      <w:r w:rsidRPr="00562A3E">
        <w:rPr>
          <w:rFonts w:ascii="宋体" w:hAnsi="宋体" w:hint="eastAsia"/>
          <w:sz w:val="24"/>
        </w:rPr>
        <w:t>（4）定期回访服务：投标人定期回访</w:t>
      </w:r>
      <w:bookmarkStart w:id="38" w:name="OLE_LINK7"/>
      <w:r w:rsidRPr="00562A3E">
        <w:rPr>
          <w:rFonts w:ascii="宋体" w:hAnsi="宋体" w:hint="eastAsia"/>
          <w:sz w:val="24"/>
        </w:rPr>
        <w:t>采购人</w:t>
      </w:r>
      <w:bookmarkEnd w:id="38"/>
      <w:r w:rsidRPr="00562A3E">
        <w:rPr>
          <w:rFonts w:ascii="宋体" w:hAnsi="宋体" w:hint="eastAsia"/>
          <w:sz w:val="24"/>
        </w:rPr>
        <w:t>，了解饲料使用情况、收集反馈意见，对采购人提出的改进建议及时跟进落实 ，不断优化服务和产品质量。</w:t>
      </w:r>
    </w:p>
    <w:p w14:paraId="012F41AA" w14:textId="77777777" w:rsidR="00F852D7" w:rsidRPr="0038732B" w:rsidRDefault="00F852D7" w:rsidP="00F852D7">
      <w:pPr>
        <w:spacing w:line="360" w:lineRule="auto"/>
        <w:contextualSpacing/>
        <w:rPr>
          <w:b/>
          <w:bCs/>
          <w:i/>
          <w:sz w:val="24"/>
        </w:rPr>
      </w:pPr>
      <w:r w:rsidRPr="0038732B">
        <w:rPr>
          <w:b/>
          <w:bCs/>
          <w:sz w:val="24"/>
        </w:rPr>
        <w:t xml:space="preserve">5. </w:t>
      </w:r>
      <w:r w:rsidRPr="0038732B">
        <w:rPr>
          <w:b/>
          <w:bCs/>
          <w:sz w:val="24"/>
        </w:rPr>
        <w:t>保险</w:t>
      </w:r>
    </w:p>
    <w:p w14:paraId="0CF6CB36" w14:textId="77777777" w:rsidR="00F852D7" w:rsidRDefault="00F852D7" w:rsidP="00F852D7">
      <w:pPr>
        <w:spacing w:line="360" w:lineRule="auto"/>
        <w:ind w:firstLineChars="100" w:firstLine="240"/>
        <w:contextualSpacing/>
        <w:rPr>
          <w:b/>
          <w:i/>
          <w:sz w:val="24"/>
        </w:rPr>
      </w:pPr>
      <w:bookmarkStart w:id="39" w:name="OLE_LINK25"/>
      <w:r w:rsidRPr="0038732B">
        <w:rPr>
          <w:rFonts w:ascii="宋体" w:hAnsi="宋体" w:hint="eastAsia"/>
          <w:sz w:val="24"/>
        </w:rPr>
        <w:t>投标人应根据所投产</w:t>
      </w:r>
      <w:proofErr w:type="gramStart"/>
      <w:r w:rsidRPr="0038732B">
        <w:rPr>
          <w:rFonts w:ascii="宋体" w:hAnsi="宋体" w:hint="eastAsia"/>
          <w:sz w:val="24"/>
        </w:rPr>
        <w:t>品情况</w:t>
      </w:r>
      <w:proofErr w:type="gramEnd"/>
      <w:r w:rsidRPr="0038732B">
        <w:rPr>
          <w:rFonts w:ascii="宋体" w:hAnsi="宋体" w:hint="eastAsia"/>
          <w:sz w:val="24"/>
        </w:rPr>
        <w:t>自行投保，如产品质量保险、运输保险、食品安全责任保险等。</w:t>
      </w:r>
      <w:bookmarkEnd w:id="39"/>
    </w:p>
    <w:p w14:paraId="72DE8FC9" w14:textId="77777777" w:rsidR="00F852D7" w:rsidRDefault="00F852D7" w:rsidP="00F852D7">
      <w:pPr>
        <w:pStyle w:val="ae"/>
        <w:numPr>
          <w:ilvl w:val="0"/>
          <w:numId w:val="2"/>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5F3F0E10" w14:textId="77777777" w:rsidR="00F852D7" w:rsidRDefault="00F852D7" w:rsidP="00F852D7">
      <w:pPr>
        <w:spacing w:line="360" w:lineRule="auto"/>
        <w:contextualSpacing/>
        <w:rPr>
          <w:sz w:val="24"/>
        </w:rPr>
      </w:pPr>
      <w:r>
        <w:rPr>
          <w:sz w:val="24"/>
        </w:rPr>
        <w:t xml:space="preserve">1. </w:t>
      </w:r>
      <w:r>
        <w:rPr>
          <w:sz w:val="24"/>
        </w:rPr>
        <w:t>基本要求</w:t>
      </w:r>
    </w:p>
    <w:p w14:paraId="110B5D99" w14:textId="77777777" w:rsidR="00F852D7" w:rsidRDefault="00F852D7" w:rsidP="00F852D7">
      <w:pPr>
        <w:spacing w:line="360" w:lineRule="auto"/>
        <w:ind w:firstLineChars="200" w:firstLine="482"/>
        <w:contextualSpacing/>
        <w:rPr>
          <w:sz w:val="24"/>
        </w:rPr>
      </w:pPr>
      <w:r w:rsidRPr="0026109D">
        <w:rPr>
          <w:b/>
          <w:bCs/>
          <w:sz w:val="24"/>
        </w:rPr>
        <w:t xml:space="preserve">1.1 </w:t>
      </w:r>
      <w:r w:rsidRPr="0026109D">
        <w:rPr>
          <w:b/>
          <w:bCs/>
          <w:sz w:val="24"/>
        </w:rPr>
        <w:t>采购标的需实现的功能或者目标</w:t>
      </w:r>
    </w:p>
    <w:p w14:paraId="7C126BA1" w14:textId="77777777" w:rsidR="00F852D7" w:rsidRDefault="00F852D7" w:rsidP="00F852D7">
      <w:pPr>
        <w:spacing w:line="360" w:lineRule="auto"/>
        <w:ind w:firstLineChars="200" w:firstLine="480"/>
        <w:contextualSpacing/>
        <w:rPr>
          <w:sz w:val="24"/>
        </w:rPr>
      </w:pPr>
      <w:r w:rsidRPr="0026109D">
        <w:rPr>
          <w:rFonts w:hint="eastAsia"/>
          <w:sz w:val="24"/>
        </w:rPr>
        <w:t>为满足动物营养需要，保障动物身体健康和福利。</w:t>
      </w:r>
    </w:p>
    <w:p w14:paraId="69B7F067" w14:textId="77777777" w:rsidR="00F852D7" w:rsidRPr="0026109D" w:rsidRDefault="00F852D7" w:rsidP="00F852D7">
      <w:pPr>
        <w:spacing w:line="360" w:lineRule="auto"/>
        <w:ind w:firstLineChars="200" w:firstLine="482"/>
        <w:contextualSpacing/>
        <w:rPr>
          <w:b/>
          <w:bCs/>
          <w:sz w:val="24"/>
        </w:rPr>
      </w:pPr>
      <w:r w:rsidRPr="0026109D">
        <w:rPr>
          <w:b/>
          <w:bCs/>
          <w:sz w:val="24"/>
        </w:rPr>
        <w:t xml:space="preserve">1.2 </w:t>
      </w:r>
      <w:r w:rsidRPr="0026109D">
        <w:rPr>
          <w:b/>
          <w:bCs/>
          <w:sz w:val="24"/>
        </w:rPr>
        <w:t>需执行的国家相关标准、行业标准、地方标准或者其他标准、规范</w:t>
      </w:r>
    </w:p>
    <w:p w14:paraId="508E956E" w14:textId="77777777" w:rsidR="00F852D7" w:rsidRPr="00721AB9" w:rsidRDefault="00F852D7" w:rsidP="00F852D7">
      <w:pPr>
        <w:spacing w:line="360" w:lineRule="auto"/>
        <w:ind w:leftChars="200" w:left="420"/>
        <w:contextualSpacing/>
        <w:rPr>
          <w:sz w:val="24"/>
        </w:rPr>
      </w:pPr>
      <w:r w:rsidRPr="00721AB9">
        <w:rPr>
          <w:rFonts w:hint="eastAsia"/>
          <w:sz w:val="24"/>
        </w:rPr>
        <w:t>GB/T 17890-2008</w:t>
      </w:r>
      <w:r w:rsidRPr="00721AB9">
        <w:rPr>
          <w:rFonts w:hint="eastAsia"/>
          <w:sz w:val="24"/>
        </w:rPr>
        <w:t>《中华人民共和国国家标准饲料用玉米》</w:t>
      </w:r>
      <w:r w:rsidRPr="00721AB9">
        <w:rPr>
          <w:rFonts w:hint="eastAsia"/>
          <w:sz w:val="24"/>
        </w:rPr>
        <w:t xml:space="preserve"> </w:t>
      </w:r>
      <w:r w:rsidRPr="00721AB9">
        <w:rPr>
          <w:rFonts w:hint="eastAsia"/>
          <w:sz w:val="24"/>
        </w:rPr>
        <w:cr/>
        <w:t>GB/T 19541-2017</w:t>
      </w:r>
      <w:r w:rsidRPr="00721AB9">
        <w:rPr>
          <w:rFonts w:hint="eastAsia"/>
          <w:sz w:val="24"/>
        </w:rPr>
        <w:t>《中华人民共和国国家标准</w:t>
      </w:r>
      <w:r w:rsidRPr="00721AB9">
        <w:rPr>
          <w:rFonts w:hint="eastAsia"/>
          <w:sz w:val="24"/>
        </w:rPr>
        <w:t xml:space="preserve"> </w:t>
      </w:r>
      <w:r w:rsidRPr="00721AB9">
        <w:rPr>
          <w:rFonts w:hint="eastAsia"/>
          <w:sz w:val="24"/>
        </w:rPr>
        <w:t>饲料原料</w:t>
      </w:r>
      <w:r w:rsidRPr="00721AB9">
        <w:rPr>
          <w:rFonts w:hint="eastAsia"/>
          <w:sz w:val="24"/>
        </w:rPr>
        <w:t xml:space="preserve"> </w:t>
      </w:r>
      <w:r w:rsidRPr="00721AB9">
        <w:rPr>
          <w:rFonts w:hint="eastAsia"/>
          <w:sz w:val="24"/>
        </w:rPr>
        <w:t>豆粕》</w:t>
      </w:r>
      <w:r w:rsidRPr="00721AB9">
        <w:rPr>
          <w:rFonts w:hint="eastAsia"/>
          <w:sz w:val="24"/>
        </w:rPr>
        <w:t xml:space="preserve"> </w:t>
      </w:r>
      <w:r w:rsidRPr="00721AB9">
        <w:rPr>
          <w:rFonts w:hint="eastAsia"/>
          <w:sz w:val="24"/>
        </w:rPr>
        <w:cr/>
        <w:t>GB/T 42225-2022</w:t>
      </w:r>
      <w:r w:rsidRPr="00721AB9">
        <w:rPr>
          <w:rFonts w:hint="eastAsia"/>
          <w:sz w:val="24"/>
        </w:rPr>
        <w:t>《小麦麸》</w:t>
      </w:r>
      <w:r w:rsidRPr="00721AB9">
        <w:rPr>
          <w:rFonts w:hint="eastAsia"/>
          <w:sz w:val="24"/>
        </w:rPr>
        <w:cr/>
        <w:t>NY/T 119-2021</w:t>
      </w:r>
      <w:r w:rsidRPr="00721AB9">
        <w:rPr>
          <w:rFonts w:hint="eastAsia"/>
          <w:sz w:val="24"/>
        </w:rPr>
        <w:t>《饲料原料</w:t>
      </w:r>
      <w:r w:rsidRPr="00721AB9">
        <w:rPr>
          <w:rFonts w:hint="eastAsia"/>
          <w:sz w:val="24"/>
        </w:rPr>
        <w:t xml:space="preserve"> </w:t>
      </w:r>
      <w:r w:rsidRPr="00721AB9">
        <w:rPr>
          <w:rFonts w:hint="eastAsia"/>
          <w:sz w:val="24"/>
        </w:rPr>
        <w:t>小麦麸》</w:t>
      </w:r>
      <w:r w:rsidRPr="00721AB9">
        <w:rPr>
          <w:rFonts w:hint="eastAsia"/>
          <w:sz w:val="24"/>
        </w:rPr>
        <w:cr/>
        <w:t>NY/T 118-2021</w:t>
      </w:r>
      <w:r w:rsidRPr="00721AB9">
        <w:rPr>
          <w:rFonts w:hint="eastAsia"/>
          <w:sz w:val="24"/>
        </w:rPr>
        <w:t>《中华人民共和国农业行业标准</w:t>
      </w:r>
      <w:r w:rsidRPr="00721AB9">
        <w:rPr>
          <w:rFonts w:hint="eastAsia"/>
          <w:sz w:val="24"/>
        </w:rPr>
        <w:t xml:space="preserve"> </w:t>
      </w:r>
      <w:r w:rsidRPr="00721AB9">
        <w:rPr>
          <w:rFonts w:hint="eastAsia"/>
          <w:sz w:val="24"/>
        </w:rPr>
        <w:t>饲料用皮大麦》</w:t>
      </w:r>
      <w:r w:rsidRPr="00721AB9">
        <w:rPr>
          <w:rFonts w:hint="eastAsia"/>
          <w:sz w:val="24"/>
        </w:rPr>
        <w:cr/>
        <w:t>GB/T 19164-2021</w:t>
      </w:r>
      <w:r w:rsidRPr="00721AB9">
        <w:rPr>
          <w:rFonts w:hint="eastAsia"/>
          <w:sz w:val="24"/>
        </w:rPr>
        <w:t>《中华人民共和国国家标准</w:t>
      </w:r>
      <w:r w:rsidRPr="00721AB9">
        <w:rPr>
          <w:rFonts w:hint="eastAsia"/>
          <w:sz w:val="24"/>
        </w:rPr>
        <w:t xml:space="preserve"> </w:t>
      </w:r>
      <w:r w:rsidRPr="00721AB9">
        <w:rPr>
          <w:rFonts w:hint="eastAsia"/>
          <w:sz w:val="24"/>
        </w:rPr>
        <w:t>鱼粉》</w:t>
      </w:r>
      <w:r w:rsidRPr="00721AB9">
        <w:rPr>
          <w:rFonts w:hint="eastAsia"/>
          <w:sz w:val="24"/>
        </w:rPr>
        <w:cr/>
        <w:t>GB 10648-2013</w:t>
      </w:r>
      <w:r w:rsidRPr="00721AB9">
        <w:rPr>
          <w:rFonts w:hint="eastAsia"/>
          <w:sz w:val="24"/>
        </w:rPr>
        <w:t>《饲料标签》</w:t>
      </w:r>
      <w:r w:rsidRPr="00721AB9">
        <w:rPr>
          <w:rFonts w:hint="eastAsia"/>
          <w:sz w:val="24"/>
        </w:rPr>
        <w:t xml:space="preserve"> </w:t>
      </w:r>
      <w:r w:rsidRPr="00721AB9">
        <w:rPr>
          <w:rFonts w:hint="eastAsia"/>
          <w:sz w:val="24"/>
        </w:rPr>
        <w:cr/>
        <w:t>GB 13078-2017</w:t>
      </w:r>
      <w:r w:rsidRPr="00721AB9">
        <w:rPr>
          <w:rFonts w:hint="eastAsia"/>
          <w:sz w:val="24"/>
        </w:rPr>
        <w:t>《饲料卫生标准》</w:t>
      </w:r>
    </w:p>
    <w:p w14:paraId="09077A07" w14:textId="77777777" w:rsidR="00F852D7" w:rsidRDefault="00F852D7" w:rsidP="00F852D7">
      <w:pPr>
        <w:spacing w:line="360" w:lineRule="auto"/>
        <w:contextualSpacing/>
        <w:rPr>
          <w:sz w:val="24"/>
        </w:rPr>
      </w:pPr>
      <w:r>
        <w:rPr>
          <w:sz w:val="24"/>
        </w:rPr>
        <w:t>2.</w:t>
      </w:r>
      <w:r>
        <w:rPr>
          <w:sz w:val="24"/>
        </w:rPr>
        <w:t>货物技术要求</w:t>
      </w:r>
    </w:p>
    <w:p w14:paraId="7EE10294" w14:textId="77777777" w:rsidR="00F852D7" w:rsidRPr="00B777F9" w:rsidRDefault="00F852D7" w:rsidP="00F852D7">
      <w:pPr>
        <w:spacing w:line="360" w:lineRule="auto"/>
        <w:ind w:firstLineChars="200" w:firstLine="482"/>
        <w:contextualSpacing/>
        <w:rPr>
          <w:b/>
          <w:bCs/>
          <w:sz w:val="24"/>
        </w:rPr>
      </w:pPr>
      <w:r w:rsidRPr="00B777F9">
        <w:rPr>
          <w:rFonts w:hint="eastAsia"/>
          <w:b/>
          <w:bCs/>
          <w:sz w:val="24"/>
        </w:rPr>
        <w:t>2.1</w:t>
      </w:r>
      <w:r w:rsidRPr="00B777F9">
        <w:rPr>
          <w:rFonts w:hint="eastAsia"/>
          <w:b/>
          <w:bCs/>
          <w:sz w:val="24"/>
        </w:rPr>
        <w:t>品种</w:t>
      </w:r>
    </w:p>
    <w:p w14:paraId="192CF622" w14:textId="77777777" w:rsidR="00F852D7" w:rsidRPr="005A2013" w:rsidRDefault="00F852D7" w:rsidP="00F852D7">
      <w:pPr>
        <w:spacing w:line="360" w:lineRule="auto"/>
        <w:ind w:firstLineChars="200" w:firstLine="480"/>
        <w:contextualSpacing/>
        <w:rPr>
          <w:sz w:val="24"/>
        </w:rPr>
      </w:pPr>
      <w:r w:rsidRPr="00D11B83">
        <w:rPr>
          <w:rFonts w:hint="eastAsia"/>
          <w:sz w:val="24"/>
        </w:rPr>
        <w:t>黄面</w:t>
      </w:r>
      <w:r>
        <w:rPr>
          <w:rFonts w:hint="eastAsia"/>
          <w:sz w:val="24"/>
        </w:rPr>
        <w:t>、</w:t>
      </w:r>
      <w:r w:rsidRPr="00D11B83">
        <w:rPr>
          <w:rFonts w:hint="eastAsia"/>
          <w:sz w:val="24"/>
        </w:rPr>
        <w:t>火烈鸟面</w:t>
      </w:r>
      <w:r>
        <w:rPr>
          <w:rFonts w:hint="eastAsia"/>
          <w:sz w:val="24"/>
        </w:rPr>
        <w:t>、</w:t>
      </w:r>
      <w:r w:rsidRPr="00D11B83">
        <w:rPr>
          <w:rFonts w:hint="eastAsia"/>
          <w:sz w:val="24"/>
        </w:rPr>
        <w:t>磷酸氢钙</w:t>
      </w:r>
      <w:r>
        <w:rPr>
          <w:rFonts w:hint="eastAsia"/>
          <w:sz w:val="24"/>
        </w:rPr>
        <w:t>、</w:t>
      </w:r>
      <w:r w:rsidRPr="00D11B83">
        <w:rPr>
          <w:rFonts w:hint="eastAsia"/>
          <w:sz w:val="24"/>
        </w:rPr>
        <w:t>鸟面</w:t>
      </w:r>
      <w:r>
        <w:rPr>
          <w:rFonts w:hint="eastAsia"/>
          <w:sz w:val="24"/>
        </w:rPr>
        <w:t>、</w:t>
      </w:r>
      <w:r w:rsidRPr="00D11B83">
        <w:rPr>
          <w:rFonts w:hint="eastAsia"/>
          <w:sz w:val="24"/>
        </w:rPr>
        <w:t>食草颗粒</w:t>
      </w:r>
      <w:r>
        <w:rPr>
          <w:rFonts w:hint="eastAsia"/>
          <w:sz w:val="24"/>
        </w:rPr>
        <w:t>、</w:t>
      </w:r>
      <w:r w:rsidRPr="00D11B83">
        <w:rPr>
          <w:rFonts w:hint="eastAsia"/>
          <w:sz w:val="24"/>
        </w:rPr>
        <w:t>高蛋白颗粒</w:t>
      </w:r>
      <w:r>
        <w:rPr>
          <w:rFonts w:hint="eastAsia"/>
          <w:sz w:val="24"/>
        </w:rPr>
        <w:t>、</w:t>
      </w:r>
      <w:r w:rsidRPr="00D11B83">
        <w:rPr>
          <w:rFonts w:hint="eastAsia"/>
          <w:sz w:val="24"/>
        </w:rPr>
        <w:t>水禽颗粒</w:t>
      </w:r>
      <w:r>
        <w:rPr>
          <w:rFonts w:hint="eastAsia"/>
          <w:sz w:val="24"/>
        </w:rPr>
        <w:t>、</w:t>
      </w:r>
      <w:r w:rsidRPr="00D11B83">
        <w:rPr>
          <w:rFonts w:hint="eastAsia"/>
          <w:sz w:val="24"/>
        </w:rPr>
        <w:t>碳酸钙</w:t>
      </w:r>
      <w:r>
        <w:rPr>
          <w:rFonts w:hint="eastAsia"/>
          <w:sz w:val="24"/>
        </w:rPr>
        <w:t>、</w:t>
      </w:r>
      <w:r w:rsidRPr="00D11B83">
        <w:rPr>
          <w:rFonts w:hint="eastAsia"/>
          <w:sz w:val="24"/>
        </w:rPr>
        <w:t>鸵鸟颗粒</w:t>
      </w:r>
      <w:r>
        <w:rPr>
          <w:rFonts w:hint="eastAsia"/>
          <w:sz w:val="24"/>
        </w:rPr>
        <w:t>、</w:t>
      </w:r>
      <w:proofErr w:type="gramStart"/>
      <w:r w:rsidRPr="00D11B83">
        <w:rPr>
          <w:rFonts w:hint="eastAsia"/>
          <w:sz w:val="24"/>
        </w:rPr>
        <w:t>稚鸡</w:t>
      </w:r>
      <w:proofErr w:type="gramEnd"/>
      <w:r w:rsidRPr="00D11B83">
        <w:rPr>
          <w:rFonts w:hint="eastAsia"/>
          <w:sz w:val="24"/>
        </w:rPr>
        <w:t>颗粒</w:t>
      </w:r>
      <w:r>
        <w:rPr>
          <w:rFonts w:hint="eastAsia"/>
          <w:sz w:val="24"/>
        </w:rPr>
        <w:t>、</w:t>
      </w:r>
      <w:proofErr w:type="gramStart"/>
      <w:r w:rsidRPr="00D11B83">
        <w:rPr>
          <w:rFonts w:hint="eastAsia"/>
          <w:sz w:val="24"/>
        </w:rPr>
        <w:t>稚鸡</w:t>
      </w:r>
      <w:proofErr w:type="gramEnd"/>
      <w:r w:rsidRPr="00D11B83">
        <w:rPr>
          <w:rFonts w:hint="eastAsia"/>
          <w:sz w:val="24"/>
        </w:rPr>
        <w:t>面</w:t>
      </w:r>
      <w:r>
        <w:rPr>
          <w:rFonts w:hint="eastAsia"/>
          <w:sz w:val="24"/>
        </w:rPr>
        <w:t>、</w:t>
      </w:r>
      <w:r w:rsidRPr="00D11B83">
        <w:rPr>
          <w:rFonts w:hint="eastAsia"/>
          <w:sz w:val="24"/>
        </w:rPr>
        <w:t>食肉类添加剂</w:t>
      </w:r>
      <w:r>
        <w:rPr>
          <w:rFonts w:hint="eastAsia"/>
          <w:sz w:val="24"/>
        </w:rPr>
        <w:t>、</w:t>
      </w:r>
      <w:r w:rsidRPr="00D11B83">
        <w:rPr>
          <w:rFonts w:hint="eastAsia"/>
          <w:sz w:val="24"/>
        </w:rPr>
        <w:t>灵长类添加剂</w:t>
      </w:r>
      <w:r>
        <w:rPr>
          <w:rFonts w:hint="eastAsia"/>
          <w:sz w:val="24"/>
        </w:rPr>
        <w:t>、</w:t>
      </w:r>
      <w:proofErr w:type="gramStart"/>
      <w:r w:rsidRPr="00D11B83">
        <w:rPr>
          <w:rFonts w:hint="eastAsia"/>
          <w:sz w:val="24"/>
        </w:rPr>
        <w:t>科奥定制</w:t>
      </w:r>
      <w:proofErr w:type="gramEnd"/>
      <w:r w:rsidRPr="00D11B83">
        <w:rPr>
          <w:rFonts w:hint="eastAsia"/>
          <w:sz w:val="24"/>
        </w:rPr>
        <w:t>禽用多维</w:t>
      </w:r>
      <w:r>
        <w:rPr>
          <w:rFonts w:hint="eastAsia"/>
          <w:sz w:val="24"/>
        </w:rPr>
        <w:t>、</w:t>
      </w:r>
      <w:proofErr w:type="gramStart"/>
      <w:r w:rsidRPr="00D11B83">
        <w:rPr>
          <w:rFonts w:hint="eastAsia"/>
          <w:sz w:val="24"/>
        </w:rPr>
        <w:t>科澳食草</w:t>
      </w:r>
      <w:proofErr w:type="gramEnd"/>
      <w:r w:rsidRPr="00D11B83">
        <w:rPr>
          <w:rFonts w:hint="eastAsia"/>
          <w:sz w:val="24"/>
        </w:rPr>
        <w:t>添加剂</w:t>
      </w:r>
      <w:r w:rsidRPr="005A2013">
        <w:rPr>
          <w:rFonts w:hint="eastAsia"/>
          <w:sz w:val="24"/>
        </w:rPr>
        <w:t>。</w:t>
      </w:r>
    </w:p>
    <w:p w14:paraId="6CEB2E52" w14:textId="77777777" w:rsidR="00F852D7" w:rsidRPr="00244961" w:rsidRDefault="00F852D7" w:rsidP="00F852D7">
      <w:pPr>
        <w:spacing w:line="360" w:lineRule="auto"/>
        <w:ind w:firstLineChars="200" w:firstLine="482"/>
        <w:contextualSpacing/>
        <w:rPr>
          <w:b/>
          <w:bCs/>
          <w:sz w:val="24"/>
        </w:rPr>
      </w:pPr>
      <w:r>
        <w:rPr>
          <w:rFonts w:hint="eastAsia"/>
          <w:b/>
          <w:bCs/>
          <w:sz w:val="24"/>
        </w:rPr>
        <w:t>2.2</w:t>
      </w:r>
      <w:r w:rsidRPr="00244961">
        <w:rPr>
          <w:rFonts w:hint="eastAsia"/>
          <w:b/>
          <w:bCs/>
          <w:sz w:val="24"/>
        </w:rPr>
        <w:t>主要种类</w:t>
      </w:r>
      <w:r w:rsidRPr="00FD75F0">
        <w:rPr>
          <w:rFonts w:hint="eastAsia"/>
          <w:b/>
          <w:bCs/>
          <w:sz w:val="24"/>
        </w:rPr>
        <w:t>年计划委托加工品种和数量</w:t>
      </w:r>
      <w:r>
        <w:rPr>
          <w:rFonts w:hint="eastAsia"/>
          <w:b/>
          <w:bCs/>
          <w:sz w:val="24"/>
        </w:rPr>
        <w:t>及最高限价单价</w:t>
      </w:r>
      <w:r w:rsidRPr="00244961">
        <w:rPr>
          <w:rFonts w:hint="eastAsia"/>
          <w:b/>
          <w:bCs/>
          <w:sz w:val="24"/>
        </w:rPr>
        <w:t>：</w:t>
      </w:r>
    </w:p>
    <w:tbl>
      <w:tblPr>
        <w:tblStyle w:val="ab"/>
        <w:tblW w:w="9062" w:type="dxa"/>
        <w:jc w:val="center"/>
        <w:tblLook w:val="04A0" w:firstRow="1" w:lastRow="0" w:firstColumn="1" w:lastColumn="0" w:noHBand="0" w:noVBand="1"/>
      </w:tblPr>
      <w:tblGrid>
        <w:gridCol w:w="1041"/>
        <w:gridCol w:w="2081"/>
        <w:gridCol w:w="1878"/>
        <w:gridCol w:w="2120"/>
        <w:gridCol w:w="1942"/>
      </w:tblGrid>
      <w:tr w:rsidR="00F852D7" w:rsidRPr="001F43ED" w14:paraId="619C14FE" w14:textId="77777777" w:rsidTr="00253E5F">
        <w:trPr>
          <w:trHeight w:val="541"/>
          <w:jc w:val="center"/>
        </w:trPr>
        <w:tc>
          <w:tcPr>
            <w:tcW w:w="1041" w:type="dxa"/>
            <w:vAlign w:val="center"/>
          </w:tcPr>
          <w:p w14:paraId="155CF3EE"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序号</w:t>
            </w:r>
          </w:p>
        </w:tc>
        <w:tc>
          <w:tcPr>
            <w:tcW w:w="2081" w:type="dxa"/>
            <w:vAlign w:val="center"/>
          </w:tcPr>
          <w:p w14:paraId="2A06B9EB"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品种</w:t>
            </w:r>
          </w:p>
        </w:tc>
        <w:tc>
          <w:tcPr>
            <w:tcW w:w="1878" w:type="dxa"/>
            <w:vAlign w:val="center"/>
          </w:tcPr>
          <w:p w14:paraId="5F1738A6"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总量（公斤）</w:t>
            </w:r>
          </w:p>
        </w:tc>
        <w:tc>
          <w:tcPr>
            <w:tcW w:w="2120" w:type="dxa"/>
            <w:vAlign w:val="center"/>
          </w:tcPr>
          <w:p w14:paraId="18E50EB3"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月均量（公斤）</w:t>
            </w:r>
          </w:p>
        </w:tc>
        <w:tc>
          <w:tcPr>
            <w:tcW w:w="1942" w:type="dxa"/>
            <w:vAlign w:val="center"/>
          </w:tcPr>
          <w:p w14:paraId="2671AD10" w14:textId="77777777" w:rsidR="00F852D7" w:rsidRDefault="00F852D7" w:rsidP="00253E5F">
            <w:pPr>
              <w:snapToGrid w:val="0"/>
              <w:jc w:val="center"/>
              <w:textAlignment w:val="baseline"/>
              <w:rPr>
                <w:rStyle w:val="font11"/>
                <w:rFonts w:cs="仿宋" w:hint="default"/>
                <w:sz w:val="24"/>
                <w:lang w:bidi="ar"/>
              </w:rPr>
            </w:pPr>
            <w:r>
              <w:rPr>
                <w:sz w:val="24"/>
              </w:rPr>
              <w:t>最高限价</w:t>
            </w:r>
            <w:r w:rsidRPr="009A1ACE">
              <w:rPr>
                <w:rStyle w:val="font11"/>
                <w:rFonts w:cs="仿宋" w:hint="default"/>
                <w:sz w:val="24"/>
                <w:lang w:bidi="ar"/>
              </w:rPr>
              <w:t>单价</w:t>
            </w:r>
          </w:p>
          <w:p w14:paraId="720915F4" w14:textId="77777777" w:rsidR="00F852D7" w:rsidRPr="009A1ACE" w:rsidRDefault="00F852D7" w:rsidP="00253E5F">
            <w:pPr>
              <w:snapToGrid w:val="0"/>
              <w:jc w:val="center"/>
              <w:textAlignment w:val="baseline"/>
              <w:rPr>
                <w:rFonts w:ascii="宋体" w:hAnsi="宋体" w:cs="仿宋" w:hint="eastAsia"/>
                <w:sz w:val="24"/>
              </w:rPr>
            </w:pPr>
            <w:r w:rsidRPr="009A1ACE">
              <w:rPr>
                <w:rStyle w:val="font11"/>
                <w:rFonts w:cs="仿宋" w:hint="default"/>
                <w:sz w:val="24"/>
                <w:lang w:bidi="ar"/>
              </w:rPr>
              <w:t>（元</w:t>
            </w:r>
            <w:r w:rsidRPr="009A1ACE">
              <w:rPr>
                <w:rStyle w:val="font21"/>
                <w:rFonts w:ascii="宋体" w:hAnsi="宋体" w:cs="仿宋" w:hint="eastAsia"/>
                <w:sz w:val="24"/>
                <w:lang w:bidi="ar"/>
              </w:rPr>
              <w:t>/</w:t>
            </w:r>
            <w:r w:rsidRPr="009A1ACE">
              <w:rPr>
                <w:rStyle w:val="font11"/>
                <w:rFonts w:cs="仿宋" w:hint="default"/>
                <w:sz w:val="24"/>
                <w:lang w:bidi="ar"/>
              </w:rPr>
              <w:t>公斤）</w:t>
            </w:r>
          </w:p>
        </w:tc>
      </w:tr>
      <w:tr w:rsidR="00F852D7" w:rsidRPr="001F43ED" w14:paraId="1862F0B0" w14:textId="77777777" w:rsidTr="00253E5F">
        <w:trPr>
          <w:jc w:val="center"/>
        </w:trPr>
        <w:tc>
          <w:tcPr>
            <w:tcW w:w="1041" w:type="dxa"/>
            <w:vAlign w:val="center"/>
          </w:tcPr>
          <w:p w14:paraId="3BDE4F15" w14:textId="77777777" w:rsidR="00F852D7" w:rsidRPr="001F43ED" w:rsidRDefault="00F852D7" w:rsidP="00253E5F">
            <w:pPr>
              <w:snapToGrid w:val="0"/>
              <w:jc w:val="center"/>
              <w:textAlignment w:val="baseline"/>
              <w:rPr>
                <w:rFonts w:ascii="宋体" w:hAnsi="宋体" w:cs="仿宋" w:hint="eastAsia"/>
                <w:sz w:val="24"/>
              </w:rPr>
            </w:pPr>
            <w:bookmarkStart w:id="40" w:name="_Hlk226966625"/>
            <w:r w:rsidRPr="001F43ED">
              <w:rPr>
                <w:rFonts w:ascii="宋体" w:hAnsi="宋体" w:cs="仿宋" w:hint="eastAsia"/>
                <w:sz w:val="24"/>
              </w:rPr>
              <w:lastRenderedPageBreak/>
              <w:t>1</w:t>
            </w:r>
          </w:p>
        </w:tc>
        <w:tc>
          <w:tcPr>
            <w:tcW w:w="2081" w:type="dxa"/>
            <w:vAlign w:val="center"/>
          </w:tcPr>
          <w:p w14:paraId="5A8CA74D"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黄面</w:t>
            </w:r>
          </w:p>
        </w:tc>
        <w:tc>
          <w:tcPr>
            <w:tcW w:w="1878" w:type="dxa"/>
            <w:vAlign w:val="center"/>
          </w:tcPr>
          <w:p w14:paraId="60FB2A89"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5727.46</w:t>
            </w:r>
          </w:p>
        </w:tc>
        <w:tc>
          <w:tcPr>
            <w:tcW w:w="2120" w:type="dxa"/>
            <w:vAlign w:val="center"/>
          </w:tcPr>
          <w:p w14:paraId="1E9BA363"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477.3</w:t>
            </w:r>
          </w:p>
        </w:tc>
        <w:tc>
          <w:tcPr>
            <w:tcW w:w="1942" w:type="dxa"/>
            <w:vAlign w:val="center"/>
          </w:tcPr>
          <w:p w14:paraId="53D7C9BB"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3.74</w:t>
            </w:r>
          </w:p>
        </w:tc>
      </w:tr>
      <w:tr w:rsidR="00F852D7" w:rsidRPr="001F43ED" w14:paraId="7C2357F4" w14:textId="77777777" w:rsidTr="00253E5F">
        <w:trPr>
          <w:jc w:val="center"/>
        </w:trPr>
        <w:tc>
          <w:tcPr>
            <w:tcW w:w="1041" w:type="dxa"/>
            <w:vAlign w:val="center"/>
          </w:tcPr>
          <w:p w14:paraId="26B85D0A"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2</w:t>
            </w:r>
          </w:p>
        </w:tc>
        <w:tc>
          <w:tcPr>
            <w:tcW w:w="2081" w:type="dxa"/>
            <w:vAlign w:val="center"/>
          </w:tcPr>
          <w:p w14:paraId="09D61EF4"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火烈鸟面</w:t>
            </w:r>
          </w:p>
        </w:tc>
        <w:tc>
          <w:tcPr>
            <w:tcW w:w="1878" w:type="dxa"/>
            <w:vAlign w:val="center"/>
          </w:tcPr>
          <w:p w14:paraId="766E33B4"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7100</w:t>
            </w:r>
          </w:p>
        </w:tc>
        <w:tc>
          <w:tcPr>
            <w:tcW w:w="2120" w:type="dxa"/>
            <w:vAlign w:val="center"/>
          </w:tcPr>
          <w:p w14:paraId="7CC28203"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591.7</w:t>
            </w:r>
          </w:p>
        </w:tc>
        <w:tc>
          <w:tcPr>
            <w:tcW w:w="1942" w:type="dxa"/>
            <w:vAlign w:val="center"/>
          </w:tcPr>
          <w:p w14:paraId="4D02B695"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5.44</w:t>
            </w:r>
          </w:p>
        </w:tc>
      </w:tr>
      <w:tr w:rsidR="00F852D7" w:rsidRPr="001F43ED" w14:paraId="0E5D0B1F" w14:textId="77777777" w:rsidTr="00253E5F">
        <w:trPr>
          <w:jc w:val="center"/>
        </w:trPr>
        <w:tc>
          <w:tcPr>
            <w:tcW w:w="1041" w:type="dxa"/>
            <w:vAlign w:val="center"/>
          </w:tcPr>
          <w:p w14:paraId="72F22612"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3</w:t>
            </w:r>
          </w:p>
        </w:tc>
        <w:tc>
          <w:tcPr>
            <w:tcW w:w="2081" w:type="dxa"/>
            <w:vAlign w:val="center"/>
          </w:tcPr>
          <w:p w14:paraId="4EAB793F"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磷酸氢钙</w:t>
            </w:r>
          </w:p>
        </w:tc>
        <w:tc>
          <w:tcPr>
            <w:tcW w:w="1878" w:type="dxa"/>
            <w:vAlign w:val="center"/>
          </w:tcPr>
          <w:p w14:paraId="235757B4"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70</w:t>
            </w:r>
          </w:p>
        </w:tc>
        <w:tc>
          <w:tcPr>
            <w:tcW w:w="2120" w:type="dxa"/>
            <w:vAlign w:val="center"/>
          </w:tcPr>
          <w:p w14:paraId="68CC6ADB"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5.8</w:t>
            </w:r>
          </w:p>
        </w:tc>
        <w:tc>
          <w:tcPr>
            <w:tcW w:w="1942" w:type="dxa"/>
            <w:vAlign w:val="center"/>
          </w:tcPr>
          <w:p w14:paraId="052C44EE"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3.36</w:t>
            </w:r>
          </w:p>
        </w:tc>
      </w:tr>
      <w:tr w:rsidR="00F852D7" w:rsidRPr="001F43ED" w14:paraId="02CC7AA2" w14:textId="77777777" w:rsidTr="00253E5F">
        <w:trPr>
          <w:jc w:val="center"/>
        </w:trPr>
        <w:tc>
          <w:tcPr>
            <w:tcW w:w="1041" w:type="dxa"/>
            <w:vAlign w:val="center"/>
          </w:tcPr>
          <w:p w14:paraId="228061A1"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4</w:t>
            </w:r>
          </w:p>
        </w:tc>
        <w:tc>
          <w:tcPr>
            <w:tcW w:w="2081" w:type="dxa"/>
            <w:vAlign w:val="center"/>
          </w:tcPr>
          <w:p w14:paraId="322E2E43" w14:textId="77777777" w:rsidR="00F852D7" w:rsidRPr="001F43ED" w:rsidRDefault="00F852D7" w:rsidP="00253E5F">
            <w:pPr>
              <w:snapToGrid w:val="0"/>
              <w:jc w:val="center"/>
              <w:textAlignment w:val="baseline"/>
              <w:rPr>
                <w:rFonts w:ascii="宋体" w:hAnsi="宋体" w:cs="仿宋" w:hint="eastAsia"/>
                <w:sz w:val="24"/>
              </w:rPr>
            </w:pPr>
            <w:proofErr w:type="gramStart"/>
            <w:r w:rsidRPr="001F43ED">
              <w:rPr>
                <w:rFonts w:ascii="宋体" w:hAnsi="宋体" w:cs="仿宋" w:hint="eastAsia"/>
                <w:sz w:val="24"/>
              </w:rPr>
              <w:t>鸟面</w:t>
            </w:r>
            <w:proofErr w:type="gramEnd"/>
          </w:p>
        </w:tc>
        <w:tc>
          <w:tcPr>
            <w:tcW w:w="1878" w:type="dxa"/>
            <w:vAlign w:val="center"/>
          </w:tcPr>
          <w:p w14:paraId="30B192D6"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1700</w:t>
            </w:r>
          </w:p>
        </w:tc>
        <w:tc>
          <w:tcPr>
            <w:tcW w:w="2120" w:type="dxa"/>
            <w:vAlign w:val="center"/>
          </w:tcPr>
          <w:p w14:paraId="275AF50F"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141.7</w:t>
            </w:r>
          </w:p>
        </w:tc>
        <w:tc>
          <w:tcPr>
            <w:tcW w:w="1942" w:type="dxa"/>
            <w:vAlign w:val="center"/>
          </w:tcPr>
          <w:p w14:paraId="677807B4"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4.46</w:t>
            </w:r>
          </w:p>
        </w:tc>
      </w:tr>
      <w:tr w:rsidR="00F852D7" w:rsidRPr="001F43ED" w14:paraId="26882500" w14:textId="77777777" w:rsidTr="00253E5F">
        <w:trPr>
          <w:jc w:val="center"/>
        </w:trPr>
        <w:tc>
          <w:tcPr>
            <w:tcW w:w="1041" w:type="dxa"/>
            <w:vAlign w:val="center"/>
          </w:tcPr>
          <w:p w14:paraId="79893E16"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5</w:t>
            </w:r>
          </w:p>
        </w:tc>
        <w:tc>
          <w:tcPr>
            <w:tcW w:w="2081" w:type="dxa"/>
            <w:vAlign w:val="center"/>
          </w:tcPr>
          <w:p w14:paraId="211FDCC4"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食草颗粒</w:t>
            </w:r>
          </w:p>
        </w:tc>
        <w:tc>
          <w:tcPr>
            <w:tcW w:w="1878" w:type="dxa"/>
            <w:vAlign w:val="center"/>
          </w:tcPr>
          <w:p w14:paraId="5E64FEAD"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76850</w:t>
            </w:r>
          </w:p>
        </w:tc>
        <w:tc>
          <w:tcPr>
            <w:tcW w:w="2120" w:type="dxa"/>
            <w:vAlign w:val="center"/>
          </w:tcPr>
          <w:p w14:paraId="638B2AE2"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6404.2</w:t>
            </w:r>
          </w:p>
        </w:tc>
        <w:tc>
          <w:tcPr>
            <w:tcW w:w="1942" w:type="dxa"/>
            <w:vAlign w:val="center"/>
          </w:tcPr>
          <w:p w14:paraId="6CF8F97D"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4.56</w:t>
            </w:r>
          </w:p>
        </w:tc>
      </w:tr>
      <w:tr w:rsidR="00F852D7" w:rsidRPr="001F43ED" w14:paraId="6E9FFFB6" w14:textId="77777777" w:rsidTr="00253E5F">
        <w:trPr>
          <w:jc w:val="center"/>
        </w:trPr>
        <w:tc>
          <w:tcPr>
            <w:tcW w:w="1041" w:type="dxa"/>
            <w:vAlign w:val="center"/>
          </w:tcPr>
          <w:p w14:paraId="50003CC0"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6</w:t>
            </w:r>
          </w:p>
        </w:tc>
        <w:tc>
          <w:tcPr>
            <w:tcW w:w="2081" w:type="dxa"/>
            <w:vAlign w:val="center"/>
          </w:tcPr>
          <w:p w14:paraId="34278417"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高蛋白颗粒</w:t>
            </w:r>
          </w:p>
        </w:tc>
        <w:tc>
          <w:tcPr>
            <w:tcW w:w="1878" w:type="dxa"/>
            <w:vAlign w:val="center"/>
          </w:tcPr>
          <w:p w14:paraId="6B03473C"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5000</w:t>
            </w:r>
          </w:p>
        </w:tc>
        <w:tc>
          <w:tcPr>
            <w:tcW w:w="2120" w:type="dxa"/>
            <w:vAlign w:val="center"/>
          </w:tcPr>
          <w:p w14:paraId="77D0C3AD"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416.7</w:t>
            </w:r>
          </w:p>
        </w:tc>
        <w:tc>
          <w:tcPr>
            <w:tcW w:w="1942" w:type="dxa"/>
            <w:vAlign w:val="center"/>
          </w:tcPr>
          <w:p w14:paraId="1EEFBFDB"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6</w:t>
            </w:r>
          </w:p>
        </w:tc>
      </w:tr>
      <w:tr w:rsidR="00F852D7" w:rsidRPr="001F43ED" w14:paraId="1983E0AC" w14:textId="77777777" w:rsidTr="00253E5F">
        <w:trPr>
          <w:jc w:val="center"/>
        </w:trPr>
        <w:tc>
          <w:tcPr>
            <w:tcW w:w="1041" w:type="dxa"/>
            <w:vAlign w:val="center"/>
          </w:tcPr>
          <w:p w14:paraId="0B21CA14"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7</w:t>
            </w:r>
          </w:p>
        </w:tc>
        <w:tc>
          <w:tcPr>
            <w:tcW w:w="2081" w:type="dxa"/>
            <w:vAlign w:val="center"/>
          </w:tcPr>
          <w:p w14:paraId="2A52168B"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水禽颗粒</w:t>
            </w:r>
          </w:p>
        </w:tc>
        <w:tc>
          <w:tcPr>
            <w:tcW w:w="1878" w:type="dxa"/>
            <w:vAlign w:val="center"/>
          </w:tcPr>
          <w:p w14:paraId="2A378B98"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21350</w:t>
            </w:r>
          </w:p>
        </w:tc>
        <w:tc>
          <w:tcPr>
            <w:tcW w:w="2120" w:type="dxa"/>
            <w:vAlign w:val="center"/>
          </w:tcPr>
          <w:p w14:paraId="2FF3096E"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1779.2</w:t>
            </w:r>
          </w:p>
        </w:tc>
        <w:tc>
          <w:tcPr>
            <w:tcW w:w="1942" w:type="dxa"/>
            <w:vAlign w:val="center"/>
          </w:tcPr>
          <w:p w14:paraId="19BD982E"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4.89</w:t>
            </w:r>
          </w:p>
        </w:tc>
      </w:tr>
      <w:tr w:rsidR="00F852D7" w:rsidRPr="001F43ED" w14:paraId="74EACF1D" w14:textId="77777777" w:rsidTr="00253E5F">
        <w:trPr>
          <w:jc w:val="center"/>
        </w:trPr>
        <w:tc>
          <w:tcPr>
            <w:tcW w:w="1041" w:type="dxa"/>
            <w:vAlign w:val="center"/>
          </w:tcPr>
          <w:p w14:paraId="734EF6A8"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8</w:t>
            </w:r>
          </w:p>
        </w:tc>
        <w:tc>
          <w:tcPr>
            <w:tcW w:w="2081" w:type="dxa"/>
            <w:vAlign w:val="center"/>
          </w:tcPr>
          <w:p w14:paraId="37597282"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碳酸钙</w:t>
            </w:r>
          </w:p>
        </w:tc>
        <w:tc>
          <w:tcPr>
            <w:tcW w:w="1878" w:type="dxa"/>
            <w:vAlign w:val="center"/>
          </w:tcPr>
          <w:p w14:paraId="7D8AB938"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312.49</w:t>
            </w:r>
          </w:p>
        </w:tc>
        <w:tc>
          <w:tcPr>
            <w:tcW w:w="2120" w:type="dxa"/>
            <w:vAlign w:val="center"/>
          </w:tcPr>
          <w:p w14:paraId="4DF08AEF"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26.0</w:t>
            </w:r>
          </w:p>
        </w:tc>
        <w:tc>
          <w:tcPr>
            <w:tcW w:w="1942" w:type="dxa"/>
            <w:vAlign w:val="center"/>
          </w:tcPr>
          <w:p w14:paraId="200EDAC1"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1.69</w:t>
            </w:r>
          </w:p>
        </w:tc>
      </w:tr>
      <w:tr w:rsidR="00F852D7" w:rsidRPr="001F43ED" w14:paraId="44BF9277" w14:textId="77777777" w:rsidTr="00253E5F">
        <w:trPr>
          <w:jc w:val="center"/>
        </w:trPr>
        <w:tc>
          <w:tcPr>
            <w:tcW w:w="1041" w:type="dxa"/>
            <w:vAlign w:val="center"/>
          </w:tcPr>
          <w:p w14:paraId="6F1883CB"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9</w:t>
            </w:r>
          </w:p>
        </w:tc>
        <w:tc>
          <w:tcPr>
            <w:tcW w:w="2081" w:type="dxa"/>
            <w:vAlign w:val="center"/>
          </w:tcPr>
          <w:p w14:paraId="1A84F11E"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鸵鸟颗粒</w:t>
            </w:r>
          </w:p>
        </w:tc>
        <w:tc>
          <w:tcPr>
            <w:tcW w:w="1878" w:type="dxa"/>
            <w:vAlign w:val="center"/>
          </w:tcPr>
          <w:p w14:paraId="7922D4CD"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725</w:t>
            </w:r>
          </w:p>
        </w:tc>
        <w:tc>
          <w:tcPr>
            <w:tcW w:w="2120" w:type="dxa"/>
            <w:vAlign w:val="center"/>
          </w:tcPr>
          <w:p w14:paraId="484AB28F"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60.4</w:t>
            </w:r>
          </w:p>
        </w:tc>
        <w:tc>
          <w:tcPr>
            <w:tcW w:w="1942" w:type="dxa"/>
            <w:vAlign w:val="center"/>
          </w:tcPr>
          <w:p w14:paraId="74B0FBFA"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4.83</w:t>
            </w:r>
          </w:p>
        </w:tc>
      </w:tr>
      <w:tr w:rsidR="00F852D7" w:rsidRPr="001F43ED" w14:paraId="3731BC68" w14:textId="77777777" w:rsidTr="00253E5F">
        <w:trPr>
          <w:jc w:val="center"/>
        </w:trPr>
        <w:tc>
          <w:tcPr>
            <w:tcW w:w="1041" w:type="dxa"/>
            <w:vAlign w:val="center"/>
          </w:tcPr>
          <w:p w14:paraId="0462C7C2"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10</w:t>
            </w:r>
          </w:p>
        </w:tc>
        <w:tc>
          <w:tcPr>
            <w:tcW w:w="2081" w:type="dxa"/>
            <w:vAlign w:val="center"/>
          </w:tcPr>
          <w:p w14:paraId="5C961FDD" w14:textId="77777777" w:rsidR="00F852D7" w:rsidRPr="001F43ED" w:rsidRDefault="00F852D7" w:rsidP="00253E5F">
            <w:pPr>
              <w:snapToGrid w:val="0"/>
              <w:jc w:val="center"/>
              <w:textAlignment w:val="baseline"/>
              <w:rPr>
                <w:rFonts w:ascii="宋体" w:hAnsi="宋体" w:cs="仿宋" w:hint="eastAsia"/>
                <w:sz w:val="24"/>
              </w:rPr>
            </w:pPr>
            <w:proofErr w:type="gramStart"/>
            <w:r w:rsidRPr="001F43ED">
              <w:rPr>
                <w:rFonts w:ascii="宋体" w:hAnsi="宋体" w:cs="仿宋" w:hint="eastAsia"/>
                <w:sz w:val="24"/>
              </w:rPr>
              <w:t>稚鸡</w:t>
            </w:r>
            <w:proofErr w:type="gramEnd"/>
            <w:r w:rsidRPr="001F43ED">
              <w:rPr>
                <w:rFonts w:ascii="宋体" w:hAnsi="宋体" w:cs="仿宋" w:hint="eastAsia"/>
                <w:sz w:val="24"/>
              </w:rPr>
              <w:t>颗粒</w:t>
            </w:r>
          </w:p>
        </w:tc>
        <w:tc>
          <w:tcPr>
            <w:tcW w:w="1878" w:type="dxa"/>
            <w:vAlign w:val="center"/>
          </w:tcPr>
          <w:p w14:paraId="06513895"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4775</w:t>
            </w:r>
          </w:p>
        </w:tc>
        <w:tc>
          <w:tcPr>
            <w:tcW w:w="2120" w:type="dxa"/>
            <w:vAlign w:val="center"/>
          </w:tcPr>
          <w:p w14:paraId="74F450B1"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397.9</w:t>
            </w:r>
          </w:p>
        </w:tc>
        <w:tc>
          <w:tcPr>
            <w:tcW w:w="1942" w:type="dxa"/>
            <w:vAlign w:val="center"/>
          </w:tcPr>
          <w:p w14:paraId="5BC888B7"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4.83</w:t>
            </w:r>
          </w:p>
        </w:tc>
      </w:tr>
      <w:tr w:rsidR="00F852D7" w:rsidRPr="001F43ED" w14:paraId="3926CB4B" w14:textId="77777777" w:rsidTr="00253E5F">
        <w:trPr>
          <w:jc w:val="center"/>
        </w:trPr>
        <w:tc>
          <w:tcPr>
            <w:tcW w:w="1041" w:type="dxa"/>
            <w:vAlign w:val="center"/>
          </w:tcPr>
          <w:p w14:paraId="0A15B927"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11</w:t>
            </w:r>
          </w:p>
        </w:tc>
        <w:tc>
          <w:tcPr>
            <w:tcW w:w="2081" w:type="dxa"/>
            <w:vAlign w:val="center"/>
          </w:tcPr>
          <w:p w14:paraId="7E6CB8B3" w14:textId="77777777" w:rsidR="00F852D7" w:rsidRPr="001F43ED" w:rsidRDefault="00F852D7" w:rsidP="00253E5F">
            <w:pPr>
              <w:snapToGrid w:val="0"/>
              <w:jc w:val="center"/>
              <w:textAlignment w:val="baseline"/>
              <w:rPr>
                <w:rFonts w:ascii="宋体" w:hAnsi="宋体" w:cs="仿宋" w:hint="eastAsia"/>
                <w:sz w:val="24"/>
              </w:rPr>
            </w:pPr>
            <w:proofErr w:type="gramStart"/>
            <w:r w:rsidRPr="001F43ED">
              <w:rPr>
                <w:rFonts w:ascii="宋体" w:hAnsi="宋体" w:cs="仿宋" w:hint="eastAsia"/>
                <w:sz w:val="24"/>
              </w:rPr>
              <w:t>稚鸡</w:t>
            </w:r>
            <w:proofErr w:type="gramEnd"/>
            <w:r w:rsidRPr="001F43ED">
              <w:rPr>
                <w:rFonts w:ascii="宋体" w:hAnsi="宋体" w:cs="仿宋" w:hint="eastAsia"/>
                <w:sz w:val="24"/>
              </w:rPr>
              <w:t>面</w:t>
            </w:r>
          </w:p>
        </w:tc>
        <w:tc>
          <w:tcPr>
            <w:tcW w:w="1878" w:type="dxa"/>
            <w:vAlign w:val="center"/>
          </w:tcPr>
          <w:p w14:paraId="2BF69953"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1300</w:t>
            </w:r>
          </w:p>
        </w:tc>
        <w:tc>
          <w:tcPr>
            <w:tcW w:w="2120" w:type="dxa"/>
            <w:vAlign w:val="center"/>
          </w:tcPr>
          <w:p w14:paraId="2E64C704"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108.3</w:t>
            </w:r>
          </w:p>
        </w:tc>
        <w:tc>
          <w:tcPr>
            <w:tcW w:w="1942" w:type="dxa"/>
            <w:vAlign w:val="center"/>
          </w:tcPr>
          <w:p w14:paraId="6B33B154"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4.55</w:t>
            </w:r>
          </w:p>
        </w:tc>
      </w:tr>
      <w:tr w:rsidR="00F852D7" w:rsidRPr="001F43ED" w14:paraId="427CBFA9" w14:textId="77777777" w:rsidTr="00253E5F">
        <w:trPr>
          <w:jc w:val="center"/>
        </w:trPr>
        <w:tc>
          <w:tcPr>
            <w:tcW w:w="1041" w:type="dxa"/>
            <w:vAlign w:val="center"/>
          </w:tcPr>
          <w:p w14:paraId="2051C5C1"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12</w:t>
            </w:r>
          </w:p>
        </w:tc>
        <w:tc>
          <w:tcPr>
            <w:tcW w:w="2081" w:type="dxa"/>
            <w:vAlign w:val="center"/>
          </w:tcPr>
          <w:p w14:paraId="7C1C37DB"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食肉类添加剂</w:t>
            </w:r>
          </w:p>
        </w:tc>
        <w:tc>
          <w:tcPr>
            <w:tcW w:w="1878" w:type="dxa"/>
            <w:vAlign w:val="center"/>
          </w:tcPr>
          <w:p w14:paraId="6197B5FB"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4</w:t>
            </w:r>
          </w:p>
        </w:tc>
        <w:tc>
          <w:tcPr>
            <w:tcW w:w="2120" w:type="dxa"/>
            <w:vAlign w:val="center"/>
          </w:tcPr>
          <w:p w14:paraId="142D4DE8"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0.3</w:t>
            </w:r>
          </w:p>
        </w:tc>
        <w:tc>
          <w:tcPr>
            <w:tcW w:w="1942" w:type="dxa"/>
            <w:vAlign w:val="center"/>
          </w:tcPr>
          <w:p w14:paraId="29126A17"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120</w:t>
            </w:r>
          </w:p>
        </w:tc>
      </w:tr>
      <w:tr w:rsidR="00F852D7" w:rsidRPr="001F43ED" w14:paraId="205BE0D1" w14:textId="77777777" w:rsidTr="00253E5F">
        <w:trPr>
          <w:jc w:val="center"/>
        </w:trPr>
        <w:tc>
          <w:tcPr>
            <w:tcW w:w="1041" w:type="dxa"/>
            <w:vAlign w:val="center"/>
          </w:tcPr>
          <w:p w14:paraId="46D17EED"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13</w:t>
            </w:r>
          </w:p>
        </w:tc>
        <w:tc>
          <w:tcPr>
            <w:tcW w:w="2081" w:type="dxa"/>
            <w:vAlign w:val="center"/>
          </w:tcPr>
          <w:p w14:paraId="6DFF1D57"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灵长类添加剂</w:t>
            </w:r>
          </w:p>
        </w:tc>
        <w:tc>
          <w:tcPr>
            <w:tcW w:w="1878" w:type="dxa"/>
            <w:vAlign w:val="center"/>
          </w:tcPr>
          <w:p w14:paraId="6F158B3D"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14</w:t>
            </w:r>
          </w:p>
        </w:tc>
        <w:tc>
          <w:tcPr>
            <w:tcW w:w="2120" w:type="dxa"/>
            <w:vAlign w:val="center"/>
          </w:tcPr>
          <w:p w14:paraId="288B8E16"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1.2</w:t>
            </w:r>
          </w:p>
        </w:tc>
        <w:tc>
          <w:tcPr>
            <w:tcW w:w="1942" w:type="dxa"/>
            <w:vAlign w:val="center"/>
          </w:tcPr>
          <w:p w14:paraId="0CD69D44"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160</w:t>
            </w:r>
          </w:p>
        </w:tc>
      </w:tr>
      <w:tr w:rsidR="00F852D7" w:rsidRPr="001F43ED" w14:paraId="1208B841" w14:textId="77777777" w:rsidTr="00253E5F">
        <w:trPr>
          <w:jc w:val="center"/>
        </w:trPr>
        <w:tc>
          <w:tcPr>
            <w:tcW w:w="1041" w:type="dxa"/>
            <w:vAlign w:val="center"/>
          </w:tcPr>
          <w:p w14:paraId="7FCC84B8"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14</w:t>
            </w:r>
          </w:p>
        </w:tc>
        <w:tc>
          <w:tcPr>
            <w:tcW w:w="2081" w:type="dxa"/>
            <w:vAlign w:val="center"/>
          </w:tcPr>
          <w:p w14:paraId="640C7C08" w14:textId="77777777" w:rsidR="00F852D7" w:rsidRPr="001F43ED" w:rsidRDefault="00F852D7" w:rsidP="00253E5F">
            <w:pPr>
              <w:snapToGrid w:val="0"/>
              <w:jc w:val="center"/>
              <w:textAlignment w:val="baseline"/>
              <w:rPr>
                <w:rFonts w:ascii="宋体" w:hAnsi="宋体" w:cs="仿宋" w:hint="eastAsia"/>
                <w:sz w:val="24"/>
              </w:rPr>
            </w:pPr>
            <w:proofErr w:type="gramStart"/>
            <w:r w:rsidRPr="001F43ED">
              <w:rPr>
                <w:rFonts w:ascii="宋体" w:hAnsi="宋体" w:cs="仿宋" w:hint="eastAsia"/>
                <w:sz w:val="24"/>
              </w:rPr>
              <w:t>科奥定制</w:t>
            </w:r>
            <w:proofErr w:type="gramEnd"/>
            <w:r w:rsidRPr="001F43ED">
              <w:rPr>
                <w:rFonts w:ascii="宋体" w:hAnsi="宋体" w:cs="仿宋" w:hint="eastAsia"/>
                <w:sz w:val="24"/>
              </w:rPr>
              <w:t>禽用多维</w:t>
            </w:r>
          </w:p>
        </w:tc>
        <w:tc>
          <w:tcPr>
            <w:tcW w:w="1878" w:type="dxa"/>
            <w:vAlign w:val="center"/>
          </w:tcPr>
          <w:p w14:paraId="4DFF1C0B"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5</w:t>
            </w:r>
          </w:p>
        </w:tc>
        <w:tc>
          <w:tcPr>
            <w:tcW w:w="2120" w:type="dxa"/>
            <w:vAlign w:val="center"/>
          </w:tcPr>
          <w:p w14:paraId="4EE3A35E"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0.4</w:t>
            </w:r>
          </w:p>
        </w:tc>
        <w:tc>
          <w:tcPr>
            <w:tcW w:w="1942" w:type="dxa"/>
            <w:vAlign w:val="center"/>
          </w:tcPr>
          <w:p w14:paraId="0DFF3108"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150</w:t>
            </w:r>
          </w:p>
        </w:tc>
      </w:tr>
      <w:tr w:rsidR="00F852D7" w:rsidRPr="001F43ED" w14:paraId="11339744" w14:textId="77777777" w:rsidTr="00253E5F">
        <w:trPr>
          <w:jc w:val="center"/>
        </w:trPr>
        <w:tc>
          <w:tcPr>
            <w:tcW w:w="1041" w:type="dxa"/>
            <w:vAlign w:val="center"/>
          </w:tcPr>
          <w:p w14:paraId="73915FDD"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15</w:t>
            </w:r>
          </w:p>
        </w:tc>
        <w:tc>
          <w:tcPr>
            <w:tcW w:w="2081" w:type="dxa"/>
            <w:vAlign w:val="center"/>
          </w:tcPr>
          <w:p w14:paraId="2B17A1B7" w14:textId="77777777" w:rsidR="00F852D7" w:rsidRPr="001F43ED" w:rsidRDefault="00F852D7" w:rsidP="00253E5F">
            <w:pPr>
              <w:snapToGrid w:val="0"/>
              <w:jc w:val="center"/>
              <w:textAlignment w:val="baseline"/>
              <w:rPr>
                <w:rFonts w:ascii="宋体" w:hAnsi="宋体" w:cs="仿宋" w:hint="eastAsia"/>
                <w:sz w:val="24"/>
              </w:rPr>
            </w:pPr>
            <w:proofErr w:type="gramStart"/>
            <w:r w:rsidRPr="001F43ED">
              <w:rPr>
                <w:rFonts w:ascii="宋体" w:hAnsi="宋体" w:cs="仿宋" w:hint="eastAsia"/>
                <w:sz w:val="24"/>
              </w:rPr>
              <w:t>科澳食草</w:t>
            </w:r>
            <w:proofErr w:type="gramEnd"/>
            <w:r w:rsidRPr="001F43ED">
              <w:rPr>
                <w:rFonts w:ascii="宋体" w:hAnsi="宋体" w:cs="仿宋" w:hint="eastAsia"/>
                <w:sz w:val="24"/>
              </w:rPr>
              <w:t>添加剂</w:t>
            </w:r>
          </w:p>
        </w:tc>
        <w:tc>
          <w:tcPr>
            <w:tcW w:w="1878" w:type="dxa"/>
            <w:vAlign w:val="center"/>
          </w:tcPr>
          <w:p w14:paraId="44A3A9D8"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25</w:t>
            </w:r>
          </w:p>
        </w:tc>
        <w:tc>
          <w:tcPr>
            <w:tcW w:w="2120" w:type="dxa"/>
            <w:vAlign w:val="center"/>
          </w:tcPr>
          <w:p w14:paraId="55B79E6E" w14:textId="77777777" w:rsidR="00F852D7" w:rsidRPr="001F43ED" w:rsidRDefault="00F852D7" w:rsidP="00253E5F">
            <w:pPr>
              <w:snapToGrid w:val="0"/>
              <w:jc w:val="center"/>
              <w:textAlignment w:val="baseline"/>
              <w:rPr>
                <w:rFonts w:ascii="宋体" w:hAnsi="宋体" w:cs="仿宋" w:hint="eastAsia"/>
                <w:sz w:val="24"/>
              </w:rPr>
            </w:pPr>
            <w:r w:rsidRPr="001F43ED">
              <w:rPr>
                <w:rFonts w:ascii="宋体" w:hAnsi="宋体" w:cs="仿宋" w:hint="eastAsia"/>
                <w:sz w:val="24"/>
              </w:rPr>
              <w:t>2.1</w:t>
            </w:r>
          </w:p>
        </w:tc>
        <w:tc>
          <w:tcPr>
            <w:tcW w:w="1942" w:type="dxa"/>
            <w:vAlign w:val="center"/>
          </w:tcPr>
          <w:p w14:paraId="0045CF6F" w14:textId="77777777" w:rsidR="00F852D7" w:rsidRPr="009A1ACE" w:rsidRDefault="00F852D7" w:rsidP="00253E5F">
            <w:pPr>
              <w:snapToGrid w:val="0"/>
              <w:jc w:val="center"/>
              <w:textAlignment w:val="baseline"/>
              <w:rPr>
                <w:rFonts w:ascii="宋体" w:hAnsi="宋体" w:cs="仿宋" w:hint="eastAsia"/>
                <w:sz w:val="24"/>
              </w:rPr>
            </w:pPr>
            <w:r w:rsidRPr="009A1ACE">
              <w:rPr>
                <w:rFonts w:ascii="宋体" w:hAnsi="宋体" w:cs="仿宋" w:hint="eastAsia"/>
                <w:color w:val="000000"/>
                <w:sz w:val="24"/>
                <w:lang w:bidi="ar"/>
              </w:rPr>
              <w:t>30</w:t>
            </w:r>
          </w:p>
        </w:tc>
      </w:tr>
    </w:tbl>
    <w:bookmarkEnd w:id="40"/>
    <w:p w14:paraId="033EB931" w14:textId="77777777" w:rsidR="00F852D7" w:rsidRPr="00F36707" w:rsidRDefault="00F852D7" w:rsidP="00F852D7">
      <w:pPr>
        <w:pStyle w:val="ae"/>
        <w:adjustRightInd w:val="0"/>
        <w:spacing w:line="360" w:lineRule="auto"/>
        <w:ind w:firstLineChars="177" w:firstLine="425"/>
        <w:contextualSpacing/>
        <w:jc w:val="left"/>
        <w:rPr>
          <w:rFonts w:ascii="宋体" w:hAnsi="宋体" w:hint="eastAsia"/>
          <w:sz w:val="24"/>
          <w:szCs w:val="24"/>
        </w:rPr>
      </w:pPr>
      <w:r>
        <w:rPr>
          <w:rFonts w:ascii="宋体" w:hAnsi="宋体" w:hint="eastAsia"/>
          <w:sz w:val="24"/>
          <w:szCs w:val="24"/>
        </w:rPr>
        <w:t>供应商</w:t>
      </w:r>
      <w:r w:rsidRPr="00F36707">
        <w:rPr>
          <w:rFonts w:ascii="宋体" w:hAnsi="宋体" w:hint="eastAsia"/>
          <w:sz w:val="24"/>
          <w:szCs w:val="24"/>
        </w:rPr>
        <w:t>需在合同期限内向</w:t>
      </w:r>
      <w:r>
        <w:rPr>
          <w:rFonts w:ascii="宋体" w:hAnsi="宋体" w:hint="eastAsia"/>
          <w:sz w:val="24"/>
          <w:szCs w:val="24"/>
        </w:rPr>
        <w:t>采购人</w:t>
      </w:r>
      <w:r w:rsidRPr="00F36707">
        <w:rPr>
          <w:rFonts w:ascii="宋体" w:hAnsi="宋体" w:hint="eastAsia"/>
          <w:sz w:val="24"/>
          <w:szCs w:val="24"/>
        </w:rPr>
        <w:t>提供符合</w:t>
      </w:r>
      <w:r>
        <w:rPr>
          <w:rFonts w:ascii="宋体" w:hAnsi="宋体" w:hint="eastAsia"/>
          <w:sz w:val="24"/>
          <w:szCs w:val="24"/>
        </w:rPr>
        <w:t>采购人</w:t>
      </w:r>
      <w:r w:rsidRPr="00F36707">
        <w:rPr>
          <w:rFonts w:ascii="宋体" w:hAnsi="宋体" w:hint="eastAsia"/>
          <w:sz w:val="24"/>
          <w:szCs w:val="24"/>
        </w:rPr>
        <w:t>要求的各类饲料，最终数量及种类以</w:t>
      </w:r>
      <w:r>
        <w:rPr>
          <w:rFonts w:ascii="宋体" w:hAnsi="宋体" w:hint="eastAsia"/>
          <w:sz w:val="24"/>
          <w:szCs w:val="24"/>
        </w:rPr>
        <w:t>采购人</w:t>
      </w:r>
      <w:r w:rsidRPr="00F36707">
        <w:rPr>
          <w:rFonts w:ascii="宋体" w:hAnsi="宋体" w:hint="eastAsia"/>
          <w:sz w:val="24"/>
          <w:szCs w:val="24"/>
        </w:rPr>
        <w:t>实际需求为准。</w:t>
      </w:r>
    </w:p>
    <w:p w14:paraId="18533219" w14:textId="77777777" w:rsidR="00F852D7" w:rsidRPr="005A2013" w:rsidRDefault="00F852D7" w:rsidP="00F852D7">
      <w:pPr>
        <w:pStyle w:val="ae"/>
        <w:adjustRightInd w:val="0"/>
        <w:spacing w:line="360" w:lineRule="auto"/>
        <w:ind w:firstLineChars="177" w:firstLine="425"/>
        <w:contextualSpacing/>
        <w:jc w:val="left"/>
        <w:rPr>
          <w:rFonts w:ascii="宋体" w:hAnsi="宋体" w:hint="eastAsia"/>
          <w:sz w:val="24"/>
          <w:szCs w:val="24"/>
        </w:rPr>
      </w:pPr>
      <w:r w:rsidRPr="00F36707">
        <w:rPr>
          <w:rFonts w:ascii="宋体" w:hAnsi="宋体" w:hint="eastAsia"/>
          <w:sz w:val="24"/>
          <w:szCs w:val="24"/>
        </w:rPr>
        <w:t>在合同期内，</w:t>
      </w:r>
      <w:r>
        <w:rPr>
          <w:rFonts w:ascii="宋体" w:hAnsi="宋体" w:hint="eastAsia"/>
          <w:sz w:val="24"/>
          <w:szCs w:val="24"/>
        </w:rPr>
        <w:t>采购人</w:t>
      </w:r>
      <w:r w:rsidRPr="00F36707">
        <w:rPr>
          <w:rFonts w:ascii="宋体" w:hAnsi="宋体" w:hint="eastAsia"/>
          <w:sz w:val="24"/>
          <w:szCs w:val="24"/>
        </w:rPr>
        <w:t>向</w:t>
      </w:r>
      <w:r>
        <w:rPr>
          <w:rFonts w:ascii="宋体" w:hAnsi="宋体" w:hint="eastAsia"/>
          <w:sz w:val="24"/>
          <w:szCs w:val="24"/>
        </w:rPr>
        <w:t>供应商</w:t>
      </w:r>
      <w:r w:rsidRPr="00F36707">
        <w:rPr>
          <w:rFonts w:ascii="宋体" w:hAnsi="宋体" w:hint="eastAsia"/>
          <w:sz w:val="24"/>
          <w:szCs w:val="24"/>
        </w:rPr>
        <w:t>提出订购需求，</w:t>
      </w:r>
      <w:r>
        <w:rPr>
          <w:rFonts w:ascii="宋体" w:hAnsi="宋体" w:hint="eastAsia"/>
          <w:sz w:val="24"/>
          <w:szCs w:val="24"/>
        </w:rPr>
        <w:t>供应商</w:t>
      </w:r>
      <w:r w:rsidRPr="00F36707">
        <w:rPr>
          <w:rFonts w:ascii="宋体" w:hAnsi="宋体" w:hint="eastAsia"/>
          <w:sz w:val="24"/>
          <w:szCs w:val="24"/>
        </w:rPr>
        <w:t>应按照</w:t>
      </w:r>
      <w:r>
        <w:rPr>
          <w:rFonts w:ascii="宋体" w:hAnsi="宋体" w:hint="eastAsia"/>
          <w:sz w:val="24"/>
          <w:szCs w:val="24"/>
        </w:rPr>
        <w:t>采购人</w:t>
      </w:r>
      <w:r w:rsidRPr="00F36707">
        <w:rPr>
          <w:rFonts w:ascii="宋体" w:hAnsi="宋体" w:hint="eastAsia"/>
          <w:sz w:val="24"/>
          <w:szCs w:val="24"/>
        </w:rPr>
        <w:t>的订购要求送货。</w:t>
      </w:r>
    </w:p>
    <w:p w14:paraId="4AB5B5F1" w14:textId="77777777" w:rsidR="00F852D7" w:rsidRPr="00244961" w:rsidRDefault="00F852D7" w:rsidP="00F852D7">
      <w:pPr>
        <w:spacing w:line="360" w:lineRule="auto"/>
        <w:ind w:firstLineChars="200" w:firstLine="482"/>
        <w:contextualSpacing/>
        <w:rPr>
          <w:b/>
          <w:bCs/>
          <w:sz w:val="24"/>
        </w:rPr>
      </w:pPr>
      <w:r>
        <w:rPr>
          <w:rFonts w:hint="eastAsia"/>
          <w:b/>
          <w:bCs/>
          <w:sz w:val="24"/>
        </w:rPr>
        <w:t>2.3</w:t>
      </w:r>
      <w:r>
        <w:rPr>
          <w:rFonts w:hint="eastAsia"/>
          <w:b/>
          <w:bCs/>
          <w:sz w:val="24"/>
        </w:rPr>
        <w:t>质量要求</w:t>
      </w:r>
    </w:p>
    <w:p w14:paraId="3811BED1" w14:textId="77777777" w:rsidR="00F852D7" w:rsidRPr="00522DB7" w:rsidRDefault="00F852D7" w:rsidP="00F852D7">
      <w:pPr>
        <w:snapToGrid w:val="0"/>
        <w:spacing w:line="360" w:lineRule="auto"/>
        <w:ind w:firstLineChars="200" w:firstLine="480"/>
        <w:rPr>
          <w:rFonts w:ascii="宋体" w:hAnsi="宋体" w:cs="仿宋" w:hint="eastAsia"/>
          <w:sz w:val="24"/>
        </w:rPr>
      </w:pPr>
      <w:r>
        <w:rPr>
          <w:rFonts w:ascii="宋体" w:hAnsi="宋体" w:cs="仿宋" w:hint="eastAsia"/>
          <w:sz w:val="24"/>
        </w:rPr>
        <w:t>2.3.1</w:t>
      </w:r>
      <w:proofErr w:type="gramStart"/>
      <w:r w:rsidRPr="00522DB7">
        <w:rPr>
          <w:rFonts w:ascii="宋体" w:hAnsi="宋体" w:cs="仿宋" w:hint="eastAsia"/>
          <w:sz w:val="24"/>
        </w:rPr>
        <w:t>主原料</w:t>
      </w:r>
      <w:proofErr w:type="gramEnd"/>
      <w:r w:rsidRPr="00522DB7">
        <w:rPr>
          <w:rFonts w:ascii="宋体" w:hAnsi="宋体" w:cs="仿宋" w:hint="eastAsia"/>
          <w:sz w:val="24"/>
        </w:rPr>
        <w:t>符合以下标准：</w:t>
      </w:r>
    </w:p>
    <w:p w14:paraId="1BD222EE" w14:textId="77777777" w:rsidR="00F852D7" w:rsidRPr="00522DB7" w:rsidRDefault="00F852D7" w:rsidP="00F852D7">
      <w:pPr>
        <w:snapToGrid w:val="0"/>
        <w:spacing w:line="360" w:lineRule="auto"/>
        <w:ind w:firstLineChars="200" w:firstLine="482"/>
        <w:rPr>
          <w:rFonts w:ascii="宋体" w:hAnsi="宋体" w:cs="仿宋" w:hint="eastAsia"/>
          <w:b/>
          <w:bCs/>
          <w:sz w:val="24"/>
        </w:rPr>
      </w:pPr>
      <w:r w:rsidRPr="00522DB7">
        <w:rPr>
          <w:rFonts w:ascii="宋体" w:hAnsi="宋体" w:cs="仿宋" w:hint="eastAsia"/>
          <w:b/>
          <w:bCs/>
          <w:sz w:val="24"/>
        </w:rPr>
        <w:t>玉米：</w:t>
      </w:r>
    </w:p>
    <w:p w14:paraId="6792D77B" w14:textId="77777777" w:rsidR="00F852D7" w:rsidRPr="00522DB7" w:rsidRDefault="00F852D7" w:rsidP="00F852D7">
      <w:pPr>
        <w:snapToGrid w:val="0"/>
        <w:spacing w:line="360" w:lineRule="auto"/>
        <w:ind w:firstLineChars="200" w:firstLine="480"/>
        <w:rPr>
          <w:rFonts w:ascii="宋体" w:hAnsi="宋体" w:cs="仿宋" w:hint="eastAsia"/>
          <w:sz w:val="24"/>
        </w:rPr>
      </w:pPr>
      <w:r w:rsidRPr="00522DB7">
        <w:rPr>
          <w:rFonts w:ascii="宋体" w:hAnsi="宋体" w:cs="仿宋" w:hint="eastAsia"/>
          <w:sz w:val="24"/>
        </w:rPr>
        <w:t>（1）产品应符合GB/T 17890-2008《中华人民共和国国家标准饲料用玉米》中二级的规定。</w:t>
      </w:r>
    </w:p>
    <w:p w14:paraId="07616D6B" w14:textId="77777777" w:rsidR="00F852D7" w:rsidRPr="00522DB7" w:rsidRDefault="00F852D7" w:rsidP="00F852D7">
      <w:pPr>
        <w:snapToGrid w:val="0"/>
        <w:spacing w:line="360" w:lineRule="auto"/>
        <w:ind w:firstLineChars="200" w:firstLine="480"/>
        <w:rPr>
          <w:rFonts w:ascii="宋体" w:hAnsi="宋体" w:cs="仿宋" w:hint="eastAsia"/>
          <w:sz w:val="24"/>
        </w:rPr>
      </w:pPr>
      <w:r w:rsidRPr="00522DB7">
        <w:rPr>
          <w:rFonts w:ascii="宋体" w:hAnsi="宋体" w:cs="仿宋" w:hint="eastAsia"/>
          <w:sz w:val="24"/>
        </w:rPr>
        <w:t>（2）玉米色泽、气味正常，杂质含量≤1.0%、生霉粒≤0%、粗蛋白质（干基）≥8.0%、水分含量≤13%、容重（g/L）≥685、不完善粒≤6.5%。</w:t>
      </w:r>
    </w:p>
    <w:p w14:paraId="3FAF4C48" w14:textId="77777777" w:rsidR="00F852D7" w:rsidRPr="00522DB7" w:rsidRDefault="00F852D7" w:rsidP="00F852D7">
      <w:pPr>
        <w:spacing w:line="360" w:lineRule="auto"/>
        <w:ind w:firstLineChars="200" w:firstLine="482"/>
        <w:rPr>
          <w:rFonts w:ascii="宋体" w:hAnsi="宋体" w:cs="仿宋" w:hint="eastAsia"/>
          <w:b/>
          <w:sz w:val="24"/>
        </w:rPr>
      </w:pPr>
      <w:r w:rsidRPr="00522DB7">
        <w:rPr>
          <w:rFonts w:ascii="宋体" w:hAnsi="宋体" w:cs="仿宋" w:hint="eastAsia"/>
          <w:b/>
          <w:sz w:val="24"/>
        </w:rPr>
        <w:t>豆</w:t>
      </w:r>
      <w:proofErr w:type="gramStart"/>
      <w:r w:rsidRPr="00522DB7">
        <w:rPr>
          <w:rFonts w:ascii="宋体" w:hAnsi="宋体" w:cs="仿宋" w:hint="eastAsia"/>
          <w:b/>
          <w:sz w:val="24"/>
        </w:rPr>
        <w:t>粕</w:t>
      </w:r>
      <w:proofErr w:type="gramEnd"/>
      <w:r w:rsidRPr="00522DB7">
        <w:rPr>
          <w:rFonts w:ascii="宋体" w:hAnsi="宋体" w:cs="仿宋" w:hint="eastAsia"/>
          <w:b/>
          <w:sz w:val="24"/>
        </w:rPr>
        <w:t>：</w:t>
      </w:r>
    </w:p>
    <w:p w14:paraId="430E38A7" w14:textId="77777777" w:rsidR="00F852D7" w:rsidRPr="00522DB7" w:rsidRDefault="00F852D7" w:rsidP="00F852D7">
      <w:pPr>
        <w:spacing w:line="360" w:lineRule="auto"/>
        <w:ind w:firstLineChars="200" w:firstLine="480"/>
        <w:rPr>
          <w:rFonts w:ascii="宋体" w:hAnsi="宋体" w:cs="仿宋" w:hint="eastAsia"/>
          <w:sz w:val="24"/>
        </w:rPr>
      </w:pPr>
      <w:r w:rsidRPr="00522DB7">
        <w:rPr>
          <w:rFonts w:ascii="宋体" w:hAnsi="宋体" w:cs="仿宋" w:hint="eastAsia"/>
          <w:sz w:val="24"/>
        </w:rPr>
        <w:t>（1）</w:t>
      </w:r>
      <w:r w:rsidRPr="00782E57">
        <w:rPr>
          <w:rFonts w:ascii="宋体" w:hAnsi="宋体" w:cs="仿宋" w:hint="eastAsia"/>
          <w:sz w:val="24"/>
        </w:rPr>
        <w:t>产品应符合《GB/T 19541-2017 饲料原料 豆粕》中二级品的规定。</w:t>
      </w:r>
    </w:p>
    <w:p w14:paraId="13A037FC" w14:textId="77777777" w:rsidR="00F852D7" w:rsidRPr="00522DB7" w:rsidRDefault="00F852D7" w:rsidP="00F852D7">
      <w:pPr>
        <w:spacing w:line="360" w:lineRule="auto"/>
        <w:ind w:firstLineChars="200" w:firstLine="480"/>
        <w:rPr>
          <w:rFonts w:ascii="宋体" w:hAnsi="宋体" w:cs="仿宋" w:hint="eastAsia"/>
          <w:sz w:val="24"/>
        </w:rPr>
      </w:pPr>
      <w:r w:rsidRPr="00522DB7">
        <w:rPr>
          <w:rFonts w:ascii="宋体" w:hAnsi="宋体" w:cs="仿宋" w:hint="eastAsia"/>
          <w:sz w:val="24"/>
        </w:rPr>
        <w:t>（2）饲料用大豆</w:t>
      </w:r>
      <w:proofErr w:type="gramStart"/>
      <w:r w:rsidRPr="00522DB7">
        <w:rPr>
          <w:rFonts w:ascii="宋体" w:hAnsi="宋体" w:cs="仿宋" w:hint="eastAsia"/>
          <w:sz w:val="24"/>
        </w:rPr>
        <w:t>粕</w:t>
      </w:r>
      <w:proofErr w:type="gramEnd"/>
      <w:r w:rsidRPr="00522DB7">
        <w:rPr>
          <w:rFonts w:ascii="宋体" w:hAnsi="宋体" w:cs="仿宋" w:hint="eastAsia"/>
          <w:sz w:val="24"/>
        </w:rPr>
        <w:t>应呈浅黄褐色或浅黄色不规则的碎片状或粗粉状，色泽一致，无发酵、霉变、结块、虫蛀及异味异嗅；不得掺入饲料用大豆</w:t>
      </w:r>
      <w:proofErr w:type="gramStart"/>
      <w:r w:rsidRPr="00522DB7">
        <w:rPr>
          <w:rFonts w:ascii="宋体" w:hAnsi="宋体" w:cs="仿宋" w:hint="eastAsia"/>
          <w:sz w:val="24"/>
        </w:rPr>
        <w:t>粕</w:t>
      </w:r>
      <w:proofErr w:type="gramEnd"/>
      <w:r w:rsidRPr="00522DB7">
        <w:rPr>
          <w:rFonts w:ascii="宋体" w:hAnsi="宋体" w:cs="仿宋" w:hint="eastAsia"/>
          <w:sz w:val="24"/>
        </w:rPr>
        <w:t>以外的物质，若加入抗氧剂、防霉剂、抗结块剂等添加剂时，要具体说明加入的品种和数量。</w:t>
      </w:r>
    </w:p>
    <w:p w14:paraId="049085CF" w14:textId="77777777" w:rsidR="00F852D7" w:rsidRPr="00522DB7" w:rsidRDefault="00F852D7" w:rsidP="00F852D7">
      <w:pPr>
        <w:spacing w:line="360" w:lineRule="auto"/>
        <w:ind w:firstLineChars="200" w:firstLine="480"/>
        <w:rPr>
          <w:rFonts w:ascii="宋体" w:hAnsi="宋体" w:cs="仿宋" w:hint="eastAsia"/>
          <w:sz w:val="24"/>
        </w:rPr>
      </w:pPr>
      <w:r w:rsidRPr="00522DB7">
        <w:rPr>
          <w:rFonts w:ascii="宋体" w:hAnsi="宋体" w:cs="仿宋" w:hint="eastAsia"/>
          <w:sz w:val="24"/>
        </w:rPr>
        <w:t>（3）</w:t>
      </w:r>
      <w:bookmarkStart w:id="41" w:name="OLE_LINK6"/>
      <w:r w:rsidRPr="00782E57">
        <w:rPr>
          <w:rFonts w:ascii="宋体" w:hAnsi="宋体" w:cs="仿宋" w:hint="eastAsia"/>
          <w:sz w:val="24"/>
        </w:rPr>
        <w:t>饲料用大豆</w:t>
      </w:r>
      <w:proofErr w:type="gramStart"/>
      <w:r w:rsidRPr="00782E57">
        <w:rPr>
          <w:rFonts w:ascii="宋体" w:hAnsi="宋体" w:cs="仿宋" w:hint="eastAsia"/>
          <w:sz w:val="24"/>
        </w:rPr>
        <w:t>粕</w:t>
      </w:r>
      <w:proofErr w:type="gramEnd"/>
      <w:r w:rsidRPr="00782E57">
        <w:rPr>
          <w:rFonts w:ascii="宋体" w:hAnsi="宋体" w:cs="仿宋" w:hint="eastAsia"/>
          <w:sz w:val="24"/>
        </w:rPr>
        <w:t>水分含量≤13%、粗蛋白质≥43%、粗纤维≤7.0%、粗灰</w:t>
      </w:r>
      <w:r w:rsidRPr="00782E57">
        <w:rPr>
          <w:rFonts w:ascii="宋体" w:hAnsi="宋体" w:cs="仿宋" w:hint="eastAsia"/>
          <w:sz w:val="24"/>
        </w:rPr>
        <w:lastRenderedPageBreak/>
        <w:t>分≤7%、尿素酶活性(以</w:t>
      </w:r>
      <w:proofErr w:type="gramStart"/>
      <w:r w:rsidRPr="00782E57">
        <w:rPr>
          <w:rFonts w:ascii="宋体" w:hAnsi="宋体" w:cs="仿宋" w:hint="eastAsia"/>
          <w:sz w:val="24"/>
        </w:rPr>
        <w:t>氨态氮计</w:t>
      </w:r>
      <w:proofErr w:type="gramEnd"/>
      <w:r w:rsidRPr="00782E57">
        <w:rPr>
          <w:rFonts w:ascii="宋体" w:hAnsi="宋体" w:cs="仿宋" w:hint="eastAsia"/>
          <w:sz w:val="24"/>
        </w:rPr>
        <w:t>)≤0.3mg/(min</w:t>
      </w:r>
      <w:r>
        <w:rPr>
          <w:rFonts w:ascii="宋体" w:hAnsi="宋体" w:cs="仿宋" w:hint="eastAsia"/>
          <w:sz w:val="24"/>
        </w:rPr>
        <w:t>·</w:t>
      </w:r>
      <w:r w:rsidRPr="00782E57">
        <w:rPr>
          <w:rFonts w:ascii="宋体" w:hAnsi="宋体" w:cs="仿宋" w:hint="eastAsia"/>
          <w:sz w:val="24"/>
        </w:rPr>
        <w:t>g)</w:t>
      </w:r>
      <w:r>
        <w:rPr>
          <w:rFonts w:ascii="宋体" w:hAnsi="宋体" w:cs="仿宋" w:hint="eastAsia"/>
          <w:sz w:val="24"/>
        </w:rPr>
        <w:t>、</w:t>
      </w:r>
      <w:r w:rsidRPr="00782E57">
        <w:rPr>
          <w:rFonts w:ascii="宋体" w:hAnsi="宋体" w:cs="仿宋" w:hint="eastAsia"/>
          <w:sz w:val="24"/>
        </w:rPr>
        <w:t>氢氧化钾蛋白质溶解度≥70%。</w:t>
      </w:r>
      <w:bookmarkEnd w:id="41"/>
    </w:p>
    <w:p w14:paraId="3769FFB6" w14:textId="77777777" w:rsidR="00F852D7" w:rsidRPr="00522DB7" w:rsidRDefault="00F852D7" w:rsidP="00F852D7">
      <w:pPr>
        <w:adjustRightInd w:val="0"/>
        <w:snapToGrid w:val="0"/>
        <w:spacing w:line="360" w:lineRule="auto"/>
        <w:ind w:firstLineChars="200" w:firstLine="482"/>
        <w:rPr>
          <w:rFonts w:ascii="宋体" w:hAnsi="宋体" w:cs="仿宋" w:hint="eastAsia"/>
          <w:b/>
          <w:sz w:val="24"/>
        </w:rPr>
      </w:pPr>
      <w:r w:rsidRPr="00522DB7">
        <w:rPr>
          <w:rFonts w:ascii="宋体" w:hAnsi="宋体" w:cs="仿宋" w:hint="eastAsia"/>
          <w:b/>
          <w:sz w:val="24"/>
        </w:rPr>
        <w:t>小麦麸：</w:t>
      </w:r>
    </w:p>
    <w:p w14:paraId="7883B4B7" w14:textId="77777777" w:rsidR="00F852D7" w:rsidRPr="00522DB7" w:rsidRDefault="00F852D7" w:rsidP="00F852D7">
      <w:pPr>
        <w:adjustRightInd w:val="0"/>
        <w:snapToGrid w:val="0"/>
        <w:spacing w:line="360" w:lineRule="auto"/>
        <w:ind w:firstLineChars="200" w:firstLine="480"/>
        <w:rPr>
          <w:rFonts w:ascii="宋体" w:hAnsi="宋体" w:cs="仿宋" w:hint="eastAsia"/>
          <w:sz w:val="24"/>
        </w:rPr>
      </w:pPr>
      <w:r w:rsidRPr="00522DB7">
        <w:rPr>
          <w:rFonts w:ascii="宋体" w:hAnsi="宋体" w:cs="仿宋" w:hint="eastAsia"/>
          <w:sz w:val="24"/>
        </w:rPr>
        <w:t>（1）产品应符合《GB/T 42225-2022 小麦麸》、《NY/T 119-2021 饲料原料 小麦麸》 中一级的规定。</w:t>
      </w:r>
    </w:p>
    <w:p w14:paraId="6FB8DB3F" w14:textId="77777777" w:rsidR="00F852D7" w:rsidRPr="00522DB7" w:rsidRDefault="00F852D7" w:rsidP="00F852D7">
      <w:pPr>
        <w:snapToGrid w:val="0"/>
        <w:spacing w:line="360" w:lineRule="auto"/>
        <w:ind w:firstLineChars="200" w:firstLine="480"/>
        <w:rPr>
          <w:rFonts w:ascii="宋体" w:hAnsi="宋体" w:cs="仿宋" w:hint="eastAsia"/>
          <w:sz w:val="24"/>
        </w:rPr>
      </w:pPr>
      <w:r w:rsidRPr="00522DB7">
        <w:rPr>
          <w:rFonts w:ascii="宋体" w:hAnsi="宋体" w:cs="仿宋" w:hint="eastAsia"/>
          <w:sz w:val="24"/>
        </w:rPr>
        <w:t xml:space="preserve">（2）饲料用小麦麸色泽应新鲜一致，无发酵、霉变、结块及异味异嗅；水分含量不得超过13%；粗蛋白质≥17%、粗纤维≤9%、粗灰分≤6%。 </w:t>
      </w:r>
    </w:p>
    <w:p w14:paraId="21BFE903" w14:textId="77777777" w:rsidR="00F852D7" w:rsidRPr="00522DB7" w:rsidRDefault="00F852D7" w:rsidP="00F852D7">
      <w:pPr>
        <w:adjustRightInd w:val="0"/>
        <w:snapToGrid w:val="0"/>
        <w:spacing w:line="360" w:lineRule="auto"/>
        <w:ind w:firstLineChars="200" w:firstLine="482"/>
        <w:rPr>
          <w:rFonts w:ascii="宋体" w:hAnsi="宋体" w:cs="仿宋" w:hint="eastAsia"/>
          <w:b/>
          <w:sz w:val="24"/>
        </w:rPr>
      </w:pPr>
      <w:r w:rsidRPr="00522DB7">
        <w:rPr>
          <w:rFonts w:ascii="宋体" w:hAnsi="宋体" w:cs="仿宋" w:hint="eastAsia"/>
          <w:b/>
          <w:sz w:val="24"/>
        </w:rPr>
        <w:t>皮大麦：</w:t>
      </w:r>
    </w:p>
    <w:p w14:paraId="5A5AEBEF" w14:textId="77777777" w:rsidR="00F852D7" w:rsidRPr="00522DB7" w:rsidRDefault="00F852D7" w:rsidP="00F852D7">
      <w:pPr>
        <w:adjustRightInd w:val="0"/>
        <w:snapToGrid w:val="0"/>
        <w:spacing w:line="360" w:lineRule="auto"/>
        <w:ind w:firstLineChars="200" w:firstLine="480"/>
        <w:rPr>
          <w:rFonts w:ascii="宋体" w:hAnsi="宋体" w:cs="仿宋" w:hint="eastAsia"/>
          <w:b/>
          <w:sz w:val="24"/>
        </w:rPr>
      </w:pPr>
      <w:r w:rsidRPr="00522DB7">
        <w:rPr>
          <w:rFonts w:ascii="宋体" w:hAnsi="宋体" w:cs="仿宋" w:hint="eastAsia"/>
          <w:sz w:val="24"/>
        </w:rPr>
        <w:t>（1）产品应符合NY/T 118-2021《中华人民共和国农业行业标准 饲料用皮大麦》中一级的规定。</w:t>
      </w:r>
    </w:p>
    <w:p w14:paraId="6D1A137A" w14:textId="77777777" w:rsidR="00F852D7" w:rsidRPr="00522DB7" w:rsidRDefault="00F852D7" w:rsidP="00F852D7">
      <w:pPr>
        <w:snapToGrid w:val="0"/>
        <w:spacing w:line="360" w:lineRule="auto"/>
        <w:ind w:firstLineChars="200" w:firstLine="480"/>
        <w:rPr>
          <w:rFonts w:ascii="宋体" w:hAnsi="宋体" w:cs="仿宋" w:hint="eastAsia"/>
          <w:sz w:val="24"/>
        </w:rPr>
      </w:pPr>
      <w:r w:rsidRPr="00522DB7">
        <w:rPr>
          <w:rFonts w:ascii="宋体" w:hAnsi="宋体" w:cs="仿宋" w:hint="eastAsia"/>
          <w:sz w:val="24"/>
        </w:rPr>
        <w:t>（2）产品应籽粒整齐，色泽新鲜一致，无发酵、霉变、结块及异味异嗅；水分含量不得超过13%；粗蛋白质≥11%、粗纤维＜5%、粗灰分＜3%。</w:t>
      </w:r>
    </w:p>
    <w:p w14:paraId="1C6A1F7E" w14:textId="77777777" w:rsidR="00F852D7" w:rsidRPr="00522DB7" w:rsidRDefault="00F852D7" w:rsidP="00F852D7">
      <w:pPr>
        <w:adjustRightInd w:val="0"/>
        <w:snapToGrid w:val="0"/>
        <w:spacing w:line="360" w:lineRule="auto"/>
        <w:ind w:firstLineChars="200" w:firstLine="482"/>
        <w:rPr>
          <w:rFonts w:ascii="宋体" w:hAnsi="宋体" w:cs="仿宋" w:hint="eastAsia"/>
          <w:b/>
          <w:sz w:val="24"/>
        </w:rPr>
      </w:pPr>
      <w:r w:rsidRPr="00522DB7">
        <w:rPr>
          <w:rFonts w:ascii="宋体" w:hAnsi="宋体" w:cs="仿宋" w:hint="eastAsia"/>
          <w:b/>
          <w:sz w:val="24"/>
        </w:rPr>
        <w:t>鱼粉：</w:t>
      </w:r>
    </w:p>
    <w:p w14:paraId="2E46D51B" w14:textId="77777777" w:rsidR="00F852D7" w:rsidRPr="00522DB7" w:rsidRDefault="00F852D7" w:rsidP="00F852D7">
      <w:pPr>
        <w:adjustRightInd w:val="0"/>
        <w:snapToGrid w:val="0"/>
        <w:spacing w:line="360" w:lineRule="auto"/>
        <w:ind w:firstLineChars="200" w:firstLine="480"/>
        <w:rPr>
          <w:rFonts w:ascii="宋体" w:hAnsi="宋体" w:cs="仿宋" w:hint="eastAsia"/>
          <w:b/>
          <w:sz w:val="24"/>
        </w:rPr>
      </w:pPr>
      <w:r w:rsidRPr="00522DB7">
        <w:rPr>
          <w:rFonts w:ascii="宋体" w:hAnsi="宋体" w:cs="仿宋" w:hint="eastAsia"/>
          <w:sz w:val="24"/>
        </w:rPr>
        <w:t>（1）产品应符合GB/T 19164-2021《中华人民共和国国家标准 鱼粉》中特级品的规定;产品产地限秘鲁和智利两国，加工工艺为蒸汽干燥。</w:t>
      </w:r>
    </w:p>
    <w:p w14:paraId="6E6A265A" w14:textId="77777777" w:rsidR="00F852D7" w:rsidRPr="00522DB7" w:rsidRDefault="00F852D7" w:rsidP="00F852D7">
      <w:pPr>
        <w:snapToGrid w:val="0"/>
        <w:spacing w:line="360" w:lineRule="auto"/>
        <w:ind w:firstLineChars="200" w:firstLine="480"/>
        <w:rPr>
          <w:rFonts w:ascii="宋体" w:hAnsi="宋体" w:cs="仿宋" w:hint="eastAsia"/>
          <w:sz w:val="24"/>
        </w:rPr>
      </w:pPr>
      <w:r w:rsidRPr="00522DB7">
        <w:rPr>
          <w:rFonts w:ascii="宋体" w:hAnsi="宋体" w:cs="仿宋" w:hint="eastAsia"/>
          <w:sz w:val="24"/>
        </w:rPr>
        <w:t>（2）鱼粉生产所使用的原料只能是鱼、虾、蟹类等水产动物及其加工的废弃物，应保持新鲜，不得使用已腐败变质的原料。</w:t>
      </w:r>
    </w:p>
    <w:p w14:paraId="794E37B6" w14:textId="77777777" w:rsidR="00F852D7" w:rsidRPr="00522DB7" w:rsidRDefault="00F852D7" w:rsidP="00F852D7">
      <w:pPr>
        <w:snapToGrid w:val="0"/>
        <w:spacing w:line="360" w:lineRule="auto"/>
        <w:ind w:firstLineChars="200" w:firstLine="480"/>
        <w:rPr>
          <w:rFonts w:ascii="宋体" w:hAnsi="宋体" w:cs="仿宋" w:hint="eastAsia"/>
          <w:sz w:val="24"/>
        </w:rPr>
      </w:pPr>
      <w:r w:rsidRPr="00522DB7">
        <w:rPr>
          <w:rFonts w:ascii="宋体" w:hAnsi="宋体" w:cs="仿宋" w:hint="eastAsia"/>
          <w:sz w:val="24"/>
        </w:rPr>
        <w:t>（3）鱼粉颜色应为黄棕色或黄褐色，蓬松、纤维状组织明显、无结块、无霉变，有鱼香味，无焦灼味和油脂酸败味，不含非鱼粉原料的含氮物质（植物油饼</w:t>
      </w:r>
      <w:proofErr w:type="gramStart"/>
      <w:r w:rsidRPr="00522DB7">
        <w:rPr>
          <w:rFonts w:ascii="宋体" w:hAnsi="宋体" w:cs="仿宋" w:hint="eastAsia"/>
          <w:sz w:val="24"/>
        </w:rPr>
        <w:t>粕</w:t>
      </w:r>
      <w:proofErr w:type="gramEnd"/>
      <w:r w:rsidRPr="00522DB7">
        <w:rPr>
          <w:rFonts w:ascii="宋体" w:hAnsi="宋体" w:cs="仿宋" w:hint="eastAsia"/>
          <w:sz w:val="24"/>
        </w:rPr>
        <w:t xml:space="preserve">、皮革粉、羽毛粉、尿素、血粉肉骨粉等）以及加工鱼露的废渣；粗蛋白质≥65%，粗脂肪≤11%，水分≤10%，盐分≤2%，挥发性盐基氮（mg/100g）≤110，无机污染物、真菌毒素、天然植物毒素、有机氯污染物、微生物污染物指标应符合GB 13078-2017《饲料卫生标准》的规定。 </w:t>
      </w:r>
    </w:p>
    <w:p w14:paraId="48BC4C69" w14:textId="77777777" w:rsidR="00F852D7" w:rsidRPr="00522DB7" w:rsidRDefault="00F852D7" w:rsidP="00F852D7">
      <w:pPr>
        <w:snapToGrid w:val="0"/>
        <w:spacing w:line="360" w:lineRule="auto"/>
        <w:ind w:firstLine="480"/>
        <w:rPr>
          <w:rFonts w:ascii="宋体" w:hAnsi="宋体" w:cs="仿宋" w:hint="eastAsia"/>
          <w:sz w:val="24"/>
        </w:rPr>
      </w:pPr>
      <w:r w:rsidRPr="00522DB7">
        <w:rPr>
          <w:rFonts w:ascii="宋体" w:hAnsi="宋体" w:cs="仿宋" w:hint="eastAsia"/>
          <w:sz w:val="24"/>
        </w:rPr>
        <w:t>（4）产品标签按GB 10648-2013《饲料标签》的规定执行，必须标明产品名称、质量等级、产品成分分析保证值、净含量、生产日期、保质期、生产者、经销者的名称、地址、生产许可证和产品批准文号及其他内容；包装材料应采用干净、防潮的纸袋或塑料编织袋或麻袋包装，内衬塑料薄膜袋，缝口牢固无鱼粉漏出; 随货附带《鱼粉抽样证明书》。</w:t>
      </w:r>
    </w:p>
    <w:p w14:paraId="7ACC2564" w14:textId="77777777" w:rsidR="00F852D7" w:rsidRPr="00522DB7" w:rsidRDefault="00F852D7" w:rsidP="00F852D7">
      <w:pPr>
        <w:spacing w:line="360" w:lineRule="auto"/>
        <w:ind w:firstLineChars="200" w:firstLine="482"/>
        <w:rPr>
          <w:rFonts w:ascii="宋体" w:hAnsi="宋体" w:cs="仿宋" w:hint="eastAsia"/>
          <w:b/>
          <w:sz w:val="24"/>
        </w:rPr>
      </w:pPr>
      <w:r w:rsidRPr="00A1569E">
        <w:rPr>
          <w:rFonts w:ascii="宋体" w:hAnsi="宋体" w:cs="仿宋"/>
          <w:b/>
          <w:sz w:val="24"/>
        </w:rPr>
        <w:t>2.3.</w:t>
      </w:r>
      <w:r w:rsidRPr="00522DB7">
        <w:rPr>
          <w:rFonts w:ascii="宋体" w:hAnsi="宋体" w:cs="仿宋" w:hint="eastAsia"/>
          <w:b/>
          <w:sz w:val="24"/>
        </w:rPr>
        <w:t>2产品符合以下标准：</w:t>
      </w:r>
    </w:p>
    <w:p w14:paraId="04C377F3" w14:textId="77777777" w:rsidR="00F852D7" w:rsidRPr="00522DB7" w:rsidRDefault="00F852D7" w:rsidP="00F852D7">
      <w:pPr>
        <w:spacing w:line="360" w:lineRule="auto"/>
        <w:ind w:firstLineChars="200" w:firstLine="480"/>
        <w:rPr>
          <w:rFonts w:ascii="宋体" w:hAnsi="宋体" w:cs="仿宋" w:hint="eastAsia"/>
          <w:b/>
          <w:sz w:val="24"/>
        </w:rPr>
      </w:pPr>
      <w:r w:rsidRPr="00522DB7">
        <w:rPr>
          <w:rFonts w:ascii="宋体" w:hAnsi="宋体" w:cs="仿宋" w:hint="eastAsia"/>
          <w:sz w:val="24"/>
        </w:rPr>
        <w:t>所有产品卫生标准应符合</w:t>
      </w:r>
      <w:bookmarkStart w:id="42" w:name="OLE_LINK4"/>
      <w:r w:rsidRPr="00522DB7">
        <w:rPr>
          <w:rFonts w:ascii="宋体" w:hAnsi="宋体" w:cs="仿宋" w:hint="eastAsia"/>
          <w:sz w:val="24"/>
        </w:rPr>
        <w:t>GB 13078-2017《饲料卫生标准》</w:t>
      </w:r>
      <w:bookmarkEnd w:id="42"/>
      <w:r w:rsidRPr="00522DB7">
        <w:rPr>
          <w:rFonts w:ascii="宋体" w:hAnsi="宋体" w:cs="仿宋" w:hint="eastAsia"/>
          <w:sz w:val="24"/>
        </w:rPr>
        <w:t>中的有关规定。</w:t>
      </w:r>
    </w:p>
    <w:p w14:paraId="59DD5A40" w14:textId="77777777" w:rsidR="00F852D7" w:rsidRPr="00522DB7" w:rsidRDefault="00F852D7" w:rsidP="00F852D7">
      <w:pPr>
        <w:spacing w:line="360" w:lineRule="auto"/>
        <w:ind w:firstLineChars="200" w:firstLine="482"/>
        <w:rPr>
          <w:rFonts w:ascii="宋体" w:hAnsi="宋体" w:cs="仿宋" w:hint="eastAsia"/>
          <w:b/>
          <w:sz w:val="24"/>
        </w:rPr>
      </w:pPr>
      <w:r w:rsidRPr="00522DB7">
        <w:rPr>
          <w:rFonts w:ascii="宋体" w:hAnsi="宋体" w:cs="仿宋" w:hint="eastAsia"/>
          <w:b/>
          <w:sz w:val="24"/>
        </w:rPr>
        <w:lastRenderedPageBreak/>
        <w:t>动物园加工颗粒营养指标：产品水分≤12%，具体要求如下：</w:t>
      </w:r>
    </w:p>
    <w:tbl>
      <w:tblPr>
        <w:tblStyle w:val="ab"/>
        <w:tblW w:w="0" w:type="auto"/>
        <w:tblLook w:val="04A0" w:firstRow="1" w:lastRow="0" w:firstColumn="1" w:lastColumn="0" w:noHBand="0" w:noVBand="1"/>
      </w:tblPr>
      <w:tblGrid>
        <w:gridCol w:w="1646"/>
        <w:gridCol w:w="1662"/>
        <w:gridCol w:w="1662"/>
        <w:gridCol w:w="1663"/>
        <w:gridCol w:w="1663"/>
      </w:tblGrid>
      <w:tr w:rsidR="00F852D7" w:rsidRPr="00522DB7" w14:paraId="5074660D" w14:textId="77777777" w:rsidTr="00253E5F">
        <w:tc>
          <w:tcPr>
            <w:tcW w:w="1704" w:type="dxa"/>
          </w:tcPr>
          <w:p w14:paraId="1BDC3333" w14:textId="77777777" w:rsidR="00F852D7" w:rsidRPr="00522DB7" w:rsidRDefault="00F852D7" w:rsidP="00253E5F">
            <w:pPr>
              <w:spacing w:line="360" w:lineRule="auto"/>
              <w:jc w:val="center"/>
              <w:rPr>
                <w:rFonts w:ascii="宋体" w:hAnsi="宋体" w:cs="仿宋" w:hint="eastAsia"/>
                <w:sz w:val="24"/>
              </w:rPr>
            </w:pPr>
            <w:r w:rsidRPr="00522DB7">
              <w:rPr>
                <w:rFonts w:ascii="宋体" w:hAnsi="宋体" w:cs="仿宋" w:hint="eastAsia"/>
                <w:sz w:val="24"/>
              </w:rPr>
              <w:t>品种</w:t>
            </w:r>
          </w:p>
        </w:tc>
        <w:tc>
          <w:tcPr>
            <w:tcW w:w="1704" w:type="dxa"/>
          </w:tcPr>
          <w:p w14:paraId="69A4FF38" w14:textId="77777777" w:rsidR="00F852D7" w:rsidRPr="00522DB7" w:rsidRDefault="00F852D7" w:rsidP="00253E5F">
            <w:pPr>
              <w:spacing w:line="360" w:lineRule="auto"/>
              <w:jc w:val="center"/>
              <w:rPr>
                <w:rFonts w:ascii="宋体" w:hAnsi="宋体" w:cs="仿宋" w:hint="eastAsia"/>
                <w:sz w:val="24"/>
              </w:rPr>
            </w:pPr>
            <w:r w:rsidRPr="00522DB7">
              <w:rPr>
                <w:rFonts w:ascii="宋体" w:hAnsi="宋体" w:cs="仿宋" w:hint="eastAsia"/>
                <w:sz w:val="24"/>
              </w:rPr>
              <w:t>粗蛋白（%）</w:t>
            </w:r>
          </w:p>
        </w:tc>
        <w:tc>
          <w:tcPr>
            <w:tcW w:w="1704" w:type="dxa"/>
          </w:tcPr>
          <w:p w14:paraId="79E0036C" w14:textId="77777777" w:rsidR="00F852D7" w:rsidRPr="00522DB7" w:rsidRDefault="00F852D7" w:rsidP="00253E5F">
            <w:pPr>
              <w:spacing w:line="360" w:lineRule="auto"/>
              <w:jc w:val="center"/>
              <w:rPr>
                <w:rFonts w:ascii="宋体" w:hAnsi="宋体" w:cs="仿宋" w:hint="eastAsia"/>
                <w:sz w:val="24"/>
              </w:rPr>
            </w:pPr>
            <w:r w:rsidRPr="00522DB7">
              <w:rPr>
                <w:rFonts w:ascii="宋体" w:hAnsi="宋体" w:cs="仿宋" w:hint="eastAsia"/>
                <w:sz w:val="24"/>
              </w:rPr>
              <w:t>粗脂肪（%）</w:t>
            </w:r>
          </w:p>
        </w:tc>
        <w:tc>
          <w:tcPr>
            <w:tcW w:w="1705" w:type="dxa"/>
          </w:tcPr>
          <w:p w14:paraId="21F03EA5" w14:textId="77777777" w:rsidR="00F852D7" w:rsidRPr="00522DB7" w:rsidRDefault="00F852D7" w:rsidP="00253E5F">
            <w:pPr>
              <w:spacing w:line="360" w:lineRule="auto"/>
              <w:jc w:val="center"/>
              <w:rPr>
                <w:rFonts w:ascii="宋体" w:hAnsi="宋体" w:cs="仿宋" w:hint="eastAsia"/>
                <w:sz w:val="24"/>
              </w:rPr>
            </w:pPr>
            <w:r w:rsidRPr="00522DB7">
              <w:rPr>
                <w:rFonts w:ascii="宋体" w:hAnsi="宋体" w:cs="仿宋" w:hint="eastAsia"/>
                <w:sz w:val="24"/>
              </w:rPr>
              <w:t>粗纤维（%）</w:t>
            </w:r>
          </w:p>
        </w:tc>
        <w:tc>
          <w:tcPr>
            <w:tcW w:w="1705" w:type="dxa"/>
          </w:tcPr>
          <w:p w14:paraId="18A015E3" w14:textId="77777777" w:rsidR="00F852D7" w:rsidRPr="00522DB7" w:rsidRDefault="00F852D7" w:rsidP="00253E5F">
            <w:pPr>
              <w:spacing w:line="360" w:lineRule="auto"/>
              <w:jc w:val="center"/>
              <w:rPr>
                <w:rFonts w:ascii="宋体" w:hAnsi="宋体" w:cs="仿宋" w:hint="eastAsia"/>
                <w:sz w:val="24"/>
              </w:rPr>
            </w:pPr>
            <w:r w:rsidRPr="00522DB7">
              <w:rPr>
                <w:rFonts w:ascii="宋体" w:hAnsi="宋体" w:cs="仿宋" w:hint="eastAsia"/>
                <w:sz w:val="24"/>
              </w:rPr>
              <w:t>粗灰分（%）</w:t>
            </w:r>
          </w:p>
        </w:tc>
      </w:tr>
      <w:tr w:rsidR="00F852D7" w:rsidRPr="00522DB7" w14:paraId="73D7E2CF" w14:textId="77777777" w:rsidTr="00253E5F">
        <w:tc>
          <w:tcPr>
            <w:tcW w:w="1704" w:type="dxa"/>
            <w:vAlign w:val="center"/>
          </w:tcPr>
          <w:p w14:paraId="1C7BF098" w14:textId="77777777" w:rsidR="00F852D7" w:rsidRPr="00522DB7" w:rsidRDefault="00F852D7" w:rsidP="00253E5F">
            <w:pPr>
              <w:spacing w:line="360" w:lineRule="auto"/>
              <w:jc w:val="center"/>
              <w:rPr>
                <w:rFonts w:ascii="宋体" w:hAnsi="宋体" w:cs="仿宋" w:hint="eastAsia"/>
                <w:color w:val="000000"/>
                <w:sz w:val="24"/>
              </w:rPr>
            </w:pPr>
            <w:r w:rsidRPr="00522DB7">
              <w:rPr>
                <w:rFonts w:ascii="宋体" w:hAnsi="宋体" w:cs="仿宋" w:hint="eastAsia"/>
                <w:color w:val="000000"/>
                <w:sz w:val="24"/>
              </w:rPr>
              <w:t>食草颗粒料</w:t>
            </w:r>
          </w:p>
        </w:tc>
        <w:tc>
          <w:tcPr>
            <w:tcW w:w="1704" w:type="dxa"/>
          </w:tcPr>
          <w:p w14:paraId="59C9B1F6"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≥14.0</w:t>
            </w:r>
          </w:p>
        </w:tc>
        <w:tc>
          <w:tcPr>
            <w:tcW w:w="1704" w:type="dxa"/>
          </w:tcPr>
          <w:p w14:paraId="29BD13CB"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≥3.4</w:t>
            </w:r>
          </w:p>
        </w:tc>
        <w:tc>
          <w:tcPr>
            <w:tcW w:w="1705" w:type="dxa"/>
          </w:tcPr>
          <w:p w14:paraId="55AD1C06"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≤6.0</w:t>
            </w:r>
          </w:p>
        </w:tc>
        <w:tc>
          <w:tcPr>
            <w:tcW w:w="1705" w:type="dxa"/>
          </w:tcPr>
          <w:p w14:paraId="6D1904BE"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≤7.0</w:t>
            </w:r>
          </w:p>
        </w:tc>
      </w:tr>
      <w:tr w:rsidR="00F852D7" w:rsidRPr="00522DB7" w14:paraId="72B3A896" w14:textId="77777777" w:rsidTr="00253E5F">
        <w:tc>
          <w:tcPr>
            <w:tcW w:w="1704" w:type="dxa"/>
            <w:vAlign w:val="center"/>
          </w:tcPr>
          <w:p w14:paraId="3C250DB8" w14:textId="77777777" w:rsidR="00F852D7" w:rsidRPr="00522DB7" w:rsidRDefault="00F852D7" w:rsidP="00253E5F">
            <w:pPr>
              <w:spacing w:line="360" w:lineRule="auto"/>
              <w:jc w:val="center"/>
              <w:rPr>
                <w:rFonts w:ascii="宋体" w:hAnsi="宋体" w:cs="仿宋" w:hint="eastAsia"/>
                <w:color w:val="000000"/>
                <w:sz w:val="24"/>
              </w:rPr>
            </w:pPr>
            <w:r w:rsidRPr="00522DB7">
              <w:rPr>
                <w:rFonts w:ascii="宋体" w:hAnsi="宋体" w:cs="仿宋" w:hint="eastAsia"/>
                <w:color w:val="000000"/>
                <w:sz w:val="24"/>
              </w:rPr>
              <w:t>高蛋白颗粒</w:t>
            </w:r>
          </w:p>
        </w:tc>
        <w:tc>
          <w:tcPr>
            <w:tcW w:w="1704" w:type="dxa"/>
          </w:tcPr>
          <w:p w14:paraId="748C22AF"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≥18.5</w:t>
            </w:r>
          </w:p>
        </w:tc>
        <w:tc>
          <w:tcPr>
            <w:tcW w:w="1704" w:type="dxa"/>
          </w:tcPr>
          <w:p w14:paraId="3F1B816B"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≥4.0</w:t>
            </w:r>
          </w:p>
        </w:tc>
        <w:tc>
          <w:tcPr>
            <w:tcW w:w="1705" w:type="dxa"/>
          </w:tcPr>
          <w:p w14:paraId="1D40CACD"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≤5.0</w:t>
            </w:r>
          </w:p>
        </w:tc>
        <w:tc>
          <w:tcPr>
            <w:tcW w:w="1705" w:type="dxa"/>
          </w:tcPr>
          <w:p w14:paraId="59B0E7A6"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≤8.0</w:t>
            </w:r>
          </w:p>
        </w:tc>
      </w:tr>
      <w:tr w:rsidR="00F852D7" w:rsidRPr="00522DB7" w14:paraId="3ECC103E" w14:textId="77777777" w:rsidTr="00253E5F">
        <w:tc>
          <w:tcPr>
            <w:tcW w:w="1704" w:type="dxa"/>
            <w:vAlign w:val="center"/>
          </w:tcPr>
          <w:p w14:paraId="71578829" w14:textId="77777777" w:rsidR="00F852D7" w:rsidRPr="00522DB7" w:rsidRDefault="00F852D7" w:rsidP="00253E5F">
            <w:pPr>
              <w:spacing w:line="360" w:lineRule="auto"/>
              <w:jc w:val="center"/>
              <w:rPr>
                <w:rFonts w:ascii="宋体" w:hAnsi="宋体" w:cs="仿宋" w:hint="eastAsia"/>
                <w:color w:val="000000"/>
                <w:sz w:val="24"/>
              </w:rPr>
            </w:pPr>
            <w:r w:rsidRPr="00522DB7">
              <w:rPr>
                <w:rFonts w:ascii="宋体" w:hAnsi="宋体" w:cs="仿宋" w:hint="eastAsia"/>
                <w:color w:val="000000"/>
                <w:sz w:val="24"/>
              </w:rPr>
              <w:t>水禽颗粒料</w:t>
            </w:r>
          </w:p>
        </w:tc>
        <w:tc>
          <w:tcPr>
            <w:tcW w:w="1704" w:type="dxa"/>
          </w:tcPr>
          <w:p w14:paraId="460F8EE5"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≥18.0</w:t>
            </w:r>
          </w:p>
        </w:tc>
        <w:tc>
          <w:tcPr>
            <w:tcW w:w="1704" w:type="dxa"/>
          </w:tcPr>
          <w:p w14:paraId="5DE9C6B9"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≥3.0</w:t>
            </w:r>
          </w:p>
        </w:tc>
        <w:tc>
          <w:tcPr>
            <w:tcW w:w="1705" w:type="dxa"/>
          </w:tcPr>
          <w:p w14:paraId="6C7997BF"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≤4.0</w:t>
            </w:r>
          </w:p>
        </w:tc>
        <w:tc>
          <w:tcPr>
            <w:tcW w:w="1705" w:type="dxa"/>
          </w:tcPr>
          <w:p w14:paraId="0FBF73D9"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≤7.0</w:t>
            </w:r>
          </w:p>
        </w:tc>
      </w:tr>
      <w:tr w:rsidR="00F852D7" w:rsidRPr="00522DB7" w14:paraId="4D8EA9BD" w14:textId="77777777" w:rsidTr="00253E5F">
        <w:tc>
          <w:tcPr>
            <w:tcW w:w="1704" w:type="dxa"/>
            <w:vAlign w:val="center"/>
          </w:tcPr>
          <w:p w14:paraId="3597EE25" w14:textId="77777777" w:rsidR="00F852D7" w:rsidRPr="00522DB7" w:rsidRDefault="00F852D7" w:rsidP="00253E5F">
            <w:pPr>
              <w:spacing w:line="360" w:lineRule="auto"/>
              <w:jc w:val="center"/>
              <w:rPr>
                <w:rFonts w:ascii="宋体" w:hAnsi="宋体" w:cs="仿宋" w:hint="eastAsia"/>
                <w:color w:val="000000"/>
                <w:sz w:val="24"/>
              </w:rPr>
            </w:pPr>
            <w:r w:rsidRPr="00522DB7">
              <w:rPr>
                <w:rFonts w:ascii="宋体" w:hAnsi="宋体" w:cs="仿宋" w:hint="eastAsia"/>
                <w:color w:val="000000"/>
                <w:sz w:val="24"/>
              </w:rPr>
              <w:t>雉鸡颗粒料</w:t>
            </w:r>
          </w:p>
        </w:tc>
        <w:tc>
          <w:tcPr>
            <w:tcW w:w="1704" w:type="dxa"/>
          </w:tcPr>
          <w:p w14:paraId="2097D031"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≥15.5</w:t>
            </w:r>
          </w:p>
        </w:tc>
        <w:tc>
          <w:tcPr>
            <w:tcW w:w="1704" w:type="dxa"/>
          </w:tcPr>
          <w:p w14:paraId="7B1ABDF7"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≥3.2</w:t>
            </w:r>
          </w:p>
        </w:tc>
        <w:tc>
          <w:tcPr>
            <w:tcW w:w="1705" w:type="dxa"/>
          </w:tcPr>
          <w:p w14:paraId="4BF6A896"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≤4.6</w:t>
            </w:r>
          </w:p>
        </w:tc>
        <w:tc>
          <w:tcPr>
            <w:tcW w:w="1705" w:type="dxa"/>
          </w:tcPr>
          <w:p w14:paraId="50AE6612"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≤6.0</w:t>
            </w:r>
          </w:p>
        </w:tc>
      </w:tr>
      <w:tr w:rsidR="00F852D7" w:rsidRPr="00522DB7" w14:paraId="32CA6BCA" w14:textId="77777777" w:rsidTr="00253E5F">
        <w:tc>
          <w:tcPr>
            <w:tcW w:w="1704" w:type="dxa"/>
            <w:vAlign w:val="center"/>
          </w:tcPr>
          <w:p w14:paraId="75129265" w14:textId="77777777" w:rsidR="00F852D7" w:rsidRPr="00522DB7" w:rsidRDefault="00F852D7" w:rsidP="00253E5F">
            <w:pPr>
              <w:spacing w:line="360" w:lineRule="auto"/>
              <w:jc w:val="center"/>
              <w:rPr>
                <w:rFonts w:ascii="宋体" w:hAnsi="宋体" w:cs="仿宋" w:hint="eastAsia"/>
                <w:color w:val="000000"/>
                <w:sz w:val="24"/>
              </w:rPr>
            </w:pPr>
            <w:r w:rsidRPr="00522DB7">
              <w:rPr>
                <w:rFonts w:ascii="宋体" w:hAnsi="宋体" w:cs="仿宋" w:hint="eastAsia"/>
                <w:color w:val="000000"/>
                <w:sz w:val="24"/>
              </w:rPr>
              <w:t>鸵鸟颗粒料</w:t>
            </w:r>
          </w:p>
        </w:tc>
        <w:tc>
          <w:tcPr>
            <w:tcW w:w="1704" w:type="dxa"/>
          </w:tcPr>
          <w:p w14:paraId="64872B9E"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≥18.0</w:t>
            </w:r>
          </w:p>
        </w:tc>
        <w:tc>
          <w:tcPr>
            <w:tcW w:w="1704" w:type="dxa"/>
          </w:tcPr>
          <w:p w14:paraId="30A14137"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≥2.9</w:t>
            </w:r>
          </w:p>
        </w:tc>
        <w:tc>
          <w:tcPr>
            <w:tcW w:w="1705" w:type="dxa"/>
          </w:tcPr>
          <w:p w14:paraId="354F9547"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≤5.0</w:t>
            </w:r>
          </w:p>
        </w:tc>
        <w:tc>
          <w:tcPr>
            <w:tcW w:w="1705" w:type="dxa"/>
          </w:tcPr>
          <w:p w14:paraId="491E8468"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≤7.5</w:t>
            </w:r>
          </w:p>
        </w:tc>
      </w:tr>
      <w:tr w:rsidR="00F852D7" w:rsidRPr="00522DB7" w14:paraId="6FF8C39B" w14:textId="77777777" w:rsidTr="00253E5F">
        <w:tc>
          <w:tcPr>
            <w:tcW w:w="1704" w:type="dxa"/>
            <w:vAlign w:val="center"/>
          </w:tcPr>
          <w:p w14:paraId="1A95EE57" w14:textId="77777777" w:rsidR="00F852D7" w:rsidRPr="00522DB7" w:rsidRDefault="00F852D7" w:rsidP="00253E5F">
            <w:pPr>
              <w:spacing w:line="360" w:lineRule="auto"/>
              <w:jc w:val="center"/>
              <w:rPr>
                <w:rFonts w:ascii="宋体" w:hAnsi="宋体" w:cs="仿宋" w:hint="eastAsia"/>
                <w:color w:val="000000"/>
                <w:sz w:val="24"/>
              </w:rPr>
            </w:pPr>
            <w:r w:rsidRPr="00522DB7">
              <w:rPr>
                <w:rFonts w:ascii="宋体" w:hAnsi="宋体" w:cs="仿宋" w:hint="eastAsia"/>
                <w:color w:val="000000"/>
                <w:sz w:val="24"/>
              </w:rPr>
              <w:t>黄面料</w:t>
            </w:r>
          </w:p>
        </w:tc>
        <w:tc>
          <w:tcPr>
            <w:tcW w:w="1704" w:type="dxa"/>
          </w:tcPr>
          <w:p w14:paraId="04E53DCD"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≥17.0</w:t>
            </w:r>
          </w:p>
        </w:tc>
        <w:tc>
          <w:tcPr>
            <w:tcW w:w="1704" w:type="dxa"/>
          </w:tcPr>
          <w:p w14:paraId="69808BCE"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≥2.8</w:t>
            </w:r>
          </w:p>
        </w:tc>
        <w:tc>
          <w:tcPr>
            <w:tcW w:w="1705" w:type="dxa"/>
          </w:tcPr>
          <w:p w14:paraId="03804FBB"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≤5.0</w:t>
            </w:r>
          </w:p>
        </w:tc>
        <w:tc>
          <w:tcPr>
            <w:tcW w:w="1705" w:type="dxa"/>
          </w:tcPr>
          <w:p w14:paraId="6C7F7001"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≤6.0</w:t>
            </w:r>
          </w:p>
        </w:tc>
      </w:tr>
      <w:tr w:rsidR="00F852D7" w:rsidRPr="00522DB7" w14:paraId="42B64283" w14:textId="77777777" w:rsidTr="00253E5F">
        <w:tc>
          <w:tcPr>
            <w:tcW w:w="1704" w:type="dxa"/>
            <w:vAlign w:val="center"/>
          </w:tcPr>
          <w:p w14:paraId="35750B38" w14:textId="77777777" w:rsidR="00F852D7" w:rsidRPr="00522DB7" w:rsidRDefault="00F852D7" w:rsidP="00253E5F">
            <w:pPr>
              <w:spacing w:line="360" w:lineRule="auto"/>
              <w:jc w:val="center"/>
              <w:rPr>
                <w:rFonts w:ascii="宋体" w:hAnsi="宋体" w:cs="仿宋" w:hint="eastAsia"/>
                <w:color w:val="000000"/>
                <w:sz w:val="24"/>
              </w:rPr>
            </w:pPr>
            <w:r w:rsidRPr="00522DB7">
              <w:rPr>
                <w:rFonts w:ascii="宋体" w:hAnsi="宋体" w:cs="仿宋" w:hint="eastAsia"/>
                <w:color w:val="000000"/>
                <w:sz w:val="24"/>
              </w:rPr>
              <w:t>火烈鸟面料</w:t>
            </w:r>
          </w:p>
        </w:tc>
        <w:tc>
          <w:tcPr>
            <w:tcW w:w="1704" w:type="dxa"/>
          </w:tcPr>
          <w:p w14:paraId="663C2B33"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≥22.0</w:t>
            </w:r>
          </w:p>
        </w:tc>
        <w:tc>
          <w:tcPr>
            <w:tcW w:w="1704" w:type="dxa"/>
          </w:tcPr>
          <w:p w14:paraId="2D5224C9"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≥3.0</w:t>
            </w:r>
          </w:p>
        </w:tc>
        <w:tc>
          <w:tcPr>
            <w:tcW w:w="1705" w:type="dxa"/>
          </w:tcPr>
          <w:p w14:paraId="435A0404"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≤4.5</w:t>
            </w:r>
          </w:p>
        </w:tc>
        <w:tc>
          <w:tcPr>
            <w:tcW w:w="1705" w:type="dxa"/>
          </w:tcPr>
          <w:p w14:paraId="6F58F4DA"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≤7.0</w:t>
            </w:r>
          </w:p>
        </w:tc>
      </w:tr>
      <w:tr w:rsidR="00F852D7" w:rsidRPr="00522DB7" w14:paraId="5CDD5270" w14:textId="77777777" w:rsidTr="00253E5F">
        <w:tc>
          <w:tcPr>
            <w:tcW w:w="1704" w:type="dxa"/>
            <w:vAlign w:val="center"/>
          </w:tcPr>
          <w:p w14:paraId="6522640B" w14:textId="77777777" w:rsidR="00F852D7" w:rsidRPr="00522DB7" w:rsidRDefault="00F852D7" w:rsidP="00253E5F">
            <w:pPr>
              <w:spacing w:line="360" w:lineRule="auto"/>
              <w:jc w:val="center"/>
              <w:rPr>
                <w:rFonts w:ascii="宋体" w:hAnsi="宋体" w:cs="仿宋" w:hint="eastAsia"/>
                <w:color w:val="000000"/>
                <w:sz w:val="24"/>
              </w:rPr>
            </w:pPr>
            <w:r w:rsidRPr="00522DB7">
              <w:rPr>
                <w:rFonts w:ascii="宋体" w:hAnsi="宋体" w:cs="仿宋" w:hint="eastAsia"/>
                <w:color w:val="000000"/>
                <w:sz w:val="24"/>
              </w:rPr>
              <w:t>鸟面料</w:t>
            </w:r>
          </w:p>
        </w:tc>
        <w:tc>
          <w:tcPr>
            <w:tcW w:w="1704" w:type="dxa"/>
          </w:tcPr>
          <w:p w14:paraId="7364ECA2"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≥20.0</w:t>
            </w:r>
          </w:p>
        </w:tc>
        <w:tc>
          <w:tcPr>
            <w:tcW w:w="1704" w:type="dxa"/>
          </w:tcPr>
          <w:p w14:paraId="01D6FF9C"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≥3.2</w:t>
            </w:r>
          </w:p>
        </w:tc>
        <w:tc>
          <w:tcPr>
            <w:tcW w:w="1705" w:type="dxa"/>
          </w:tcPr>
          <w:p w14:paraId="3018C7C8"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≤4.0</w:t>
            </w:r>
          </w:p>
        </w:tc>
        <w:tc>
          <w:tcPr>
            <w:tcW w:w="1705" w:type="dxa"/>
          </w:tcPr>
          <w:p w14:paraId="41B521C5"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≤7.0</w:t>
            </w:r>
          </w:p>
        </w:tc>
      </w:tr>
      <w:tr w:rsidR="00F852D7" w:rsidRPr="00522DB7" w14:paraId="08C5B9DD" w14:textId="77777777" w:rsidTr="00253E5F">
        <w:tc>
          <w:tcPr>
            <w:tcW w:w="1704" w:type="dxa"/>
            <w:vAlign w:val="center"/>
          </w:tcPr>
          <w:p w14:paraId="31B084A8" w14:textId="77777777" w:rsidR="00F852D7" w:rsidRPr="00522DB7" w:rsidRDefault="00F852D7" w:rsidP="00253E5F">
            <w:pPr>
              <w:spacing w:line="360" w:lineRule="auto"/>
              <w:jc w:val="center"/>
              <w:rPr>
                <w:rFonts w:ascii="宋体" w:hAnsi="宋体" w:cs="仿宋" w:hint="eastAsia"/>
                <w:color w:val="000000"/>
                <w:sz w:val="24"/>
              </w:rPr>
            </w:pPr>
            <w:r w:rsidRPr="00522DB7">
              <w:rPr>
                <w:rFonts w:ascii="宋体" w:hAnsi="宋体" w:cs="仿宋" w:hint="eastAsia"/>
                <w:color w:val="000000"/>
                <w:sz w:val="24"/>
              </w:rPr>
              <w:t>雉鸡面料</w:t>
            </w:r>
          </w:p>
        </w:tc>
        <w:tc>
          <w:tcPr>
            <w:tcW w:w="1704" w:type="dxa"/>
          </w:tcPr>
          <w:p w14:paraId="5BDDDF12"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≥21.0</w:t>
            </w:r>
          </w:p>
        </w:tc>
        <w:tc>
          <w:tcPr>
            <w:tcW w:w="1704" w:type="dxa"/>
          </w:tcPr>
          <w:p w14:paraId="69C39EA9"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≥3.1</w:t>
            </w:r>
          </w:p>
        </w:tc>
        <w:tc>
          <w:tcPr>
            <w:tcW w:w="1705" w:type="dxa"/>
          </w:tcPr>
          <w:p w14:paraId="10AAB388"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≤4.0</w:t>
            </w:r>
          </w:p>
        </w:tc>
        <w:tc>
          <w:tcPr>
            <w:tcW w:w="1705" w:type="dxa"/>
          </w:tcPr>
          <w:p w14:paraId="7FB61EBA" w14:textId="77777777" w:rsidR="00F852D7" w:rsidRPr="00522DB7" w:rsidRDefault="00F852D7" w:rsidP="00253E5F">
            <w:pPr>
              <w:spacing w:line="360" w:lineRule="auto"/>
              <w:rPr>
                <w:rFonts w:ascii="宋体" w:hAnsi="宋体" w:cs="仿宋" w:hint="eastAsia"/>
                <w:sz w:val="24"/>
              </w:rPr>
            </w:pPr>
            <w:r w:rsidRPr="00522DB7">
              <w:rPr>
                <w:rFonts w:ascii="宋体" w:hAnsi="宋体" w:cs="仿宋" w:hint="eastAsia"/>
                <w:sz w:val="24"/>
              </w:rPr>
              <w:t>≤7.0</w:t>
            </w:r>
          </w:p>
        </w:tc>
      </w:tr>
    </w:tbl>
    <w:p w14:paraId="2478032B" w14:textId="77777777" w:rsidR="00F852D7" w:rsidRPr="00522DB7" w:rsidRDefault="00F852D7" w:rsidP="00F852D7">
      <w:pPr>
        <w:adjustRightInd w:val="0"/>
        <w:spacing w:line="360" w:lineRule="auto"/>
        <w:contextualSpacing/>
        <w:jc w:val="left"/>
        <w:rPr>
          <w:sz w:val="24"/>
        </w:rPr>
      </w:pPr>
    </w:p>
    <w:p w14:paraId="2B1E3EB9" w14:textId="77777777" w:rsidR="00F852D7" w:rsidRPr="006F67C9" w:rsidRDefault="00F852D7" w:rsidP="00F852D7">
      <w:pPr>
        <w:spacing w:line="360" w:lineRule="auto"/>
        <w:contextualSpacing/>
        <w:rPr>
          <w:b/>
          <w:bCs/>
          <w:i/>
          <w:iCs/>
          <w:sz w:val="24"/>
        </w:rPr>
      </w:pPr>
      <w:r w:rsidRPr="006F67C9">
        <w:rPr>
          <w:b/>
          <w:bCs/>
          <w:sz w:val="24"/>
        </w:rPr>
        <w:t xml:space="preserve">3. </w:t>
      </w:r>
      <w:r w:rsidRPr="006F67C9">
        <w:rPr>
          <w:b/>
          <w:bCs/>
          <w:sz w:val="24"/>
        </w:rPr>
        <w:t>验收标准</w:t>
      </w:r>
    </w:p>
    <w:p w14:paraId="4258F83A" w14:textId="77777777" w:rsidR="00F852D7" w:rsidRPr="00297B08" w:rsidRDefault="00F852D7" w:rsidP="00F852D7">
      <w:pPr>
        <w:widowControl/>
        <w:spacing w:line="360" w:lineRule="auto"/>
        <w:ind w:firstLineChars="200" w:firstLine="480"/>
        <w:contextualSpacing/>
        <w:rPr>
          <w:bCs/>
          <w:sz w:val="24"/>
        </w:rPr>
      </w:pPr>
      <w:r>
        <w:rPr>
          <w:rFonts w:hint="eastAsia"/>
          <w:bCs/>
          <w:sz w:val="24"/>
        </w:rPr>
        <w:t>（</w:t>
      </w:r>
      <w:r>
        <w:rPr>
          <w:rFonts w:hint="eastAsia"/>
          <w:bCs/>
          <w:sz w:val="24"/>
        </w:rPr>
        <w:t>1</w:t>
      </w:r>
      <w:r>
        <w:rPr>
          <w:rFonts w:hint="eastAsia"/>
          <w:bCs/>
          <w:sz w:val="24"/>
        </w:rPr>
        <w:t>）采购人</w:t>
      </w:r>
      <w:r w:rsidRPr="00297B08">
        <w:rPr>
          <w:rFonts w:hint="eastAsia"/>
          <w:bCs/>
          <w:sz w:val="24"/>
        </w:rPr>
        <w:t>对</w:t>
      </w:r>
      <w:r>
        <w:rPr>
          <w:rFonts w:hint="eastAsia"/>
          <w:bCs/>
          <w:sz w:val="24"/>
        </w:rPr>
        <w:t>供应商</w:t>
      </w:r>
      <w:r w:rsidRPr="00297B08">
        <w:rPr>
          <w:rFonts w:hint="eastAsia"/>
          <w:bCs/>
          <w:sz w:val="24"/>
        </w:rPr>
        <w:t>的饲料产品质量进行验收</w:t>
      </w:r>
      <w:r w:rsidRPr="00297B08">
        <w:rPr>
          <w:rFonts w:hint="eastAsia"/>
          <w:bCs/>
          <w:sz w:val="24"/>
        </w:rPr>
        <w:t>,</w:t>
      </w:r>
      <w:r w:rsidRPr="00297B08">
        <w:rPr>
          <w:rFonts w:hint="eastAsia"/>
          <w:bCs/>
          <w:sz w:val="24"/>
        </w:rPr>
        <w:t>如发现不符合合同规定要求的，则</w:t>
      </w:r>
      <w:r>
        <w:rPr>
          <w:rFonts w:hint="eastAsia"/>
          <w:bCs/>
          <w:sz w:val="24"/>
        </w:rPr>
        <w:t>采购人</w:t>
      </w:r>
      <w:r w:rsidRPr="00297B08">
        <w:rPr>
          <w:rFonts w:hint="eastAsia"/>
          <w:bCs/>
          <w:sz w:val="24"/>
        </w:rPr>
        <w:t>可退回此批货物，要求</w:t>
      </w:r>
      <w:r>
        <w:rPr>
          <w:rFonts w:hint="eastAsia"/>
          <w:bCs/>
          <w:sz w:val="24"/>
        </w:rPr>
        <w:t>供应商</w:t>
      </w:r>
      <w:r w:rsidRPr="00297B08">
        <w:rPr>
          <w:rFonts w:hint="eastAsia"/>
          <w:bCs/>
          <w:sz w:val="24"/>
        </w:rPr>
        <w:t>更换。由此给</w:t>
      </w:r>
      <w:r>
        <w:rPr>
          <w:rFonts w:hint="eastAsia"/>
          <w:bCs/>
          <w:sz w:val="24"/>
        </w:rPr>
        <w:t>采购人</w:t>
      </w:r>
      <w:r w:rsidRPr="00297B08">
        <w:rPr>
          <w:rFonts w:hint="eastAsia"/>
          <w:bCs/>
          <w:sz w:val="24"/>
        </w:rPr>
        <w:t>带来的损失和</w:t>
      </w:r>
      <w:r>
        <w:rPr>
          <w:rFonts w:hint="eastAsia"/>
          <w:bCs/>
          <w:sz w:val="24"/>
        </w:rPr>
        <w:t>采购人</w:t>
      </w:r>
      <w:r w:rsidRPr="00297B08">
        <w:rPr>
          <w:rFonts w:hint="eastAsia"/>
          <w:bCs/>
          <w:sz w:val="24"/>
        </w:rPr>
        <w:t>从他方另行采购的费用，一并由</w:t>
      </w:r>
      <w:r>
        <w:rPr>
          <w:rFonts w:hint="eastAsia"/>
          <w:bCs/>
          <w:sz w:val="24"/>
        </w:rPr>
        <w:t>供应商</w:t>
      </w:r>
      <w:r w:rsidRPr="00297B08">
        <w:rPr>
          <w:rFonts w:hint="eastAsia"/>
          <w:bCs/>
          <w:sz w:val="24"/>
        </w:rPr>
        <w:t>承担。</w:t>
      </w:r>
    </w:p>
    <w:p w14:paraId="6A37ABAC" w14:textId="77777777" w:rsidR="00F852D7" w:rsidRPr="006F67C9" w:rsidRDefault="00F852D7" w:rsidP="00F852D7">
      <w:pPr>
        <w:widowControl/>
        <w:spacing w:line="360" w:lineRule="auto"/>
        <w:ind w:firstLineChars="200" w:firstLine="480"/>
        <w:contextualSpacing/>
        <w:rPr>
          <w:bCs/>
          <w:sz w:val="24"/>
        </w:rPr>
      </w:pPr>
      <w:r>
        <w:rPr>
          <w:rFonts w:hint="eastAsia"/>
          <w:bCs/>
          <w:sz w:val="24"/>
        </w:rPr>
        <w:t>（</w:t>
      </w:r>
      <w:r>
        <w:rPr>
          <w:rFonts w:hint="eastAsia"/>
          <w:bCs/>
          <w:sz w:val="24"/>
        </w:rPr>
        <w:t>2</w:t>
      </w:r>
      <w:r>
        <w:rPr>
          <w:rFonts w:hint="eastAsia"/>
          <w:bCs/>
          <w:sz w:val="24"/>
        </w:rPr>
        <w:t>）采购人</w:t>
      </w:r>
      <w:r w:rsidRPr="00297B08">
        <w:rPr>
          <w:rFonts w:hint="eastAsia"/>
          <w:bCs/>
          <w:sz w:val="24"/>
        </w:rPr>
        <w:t>不定期对</w:t>
      </w:r>
      <w:r>
        <w:rPr>
          <w:rFonts w:hint="eastAsia"/>
          <w:bCs/>
          <w:sz w:val="24"/>
        </w:rPr>
        <w:t>供应商</w:t>
      </w:r>
      <w:r w:rsidRPr="00297B08">
        <w:rPr>
          <w:rFonts w:hint="eastAsia"/>
          <w:bCs/>
          <w:sz w:val="24"/>
        </w:rPr>
        <w:t>提供的饲料产品进行营养等指标检测，发现不达标的，立即停用所检批次产品，对临近批次产品进行检测，并及时通知</w:t>
      </w:r>
      <w:r>
        <w:rPr>
          <w:rFonts w:hint="eastAsia"/>
          <w:bCs/>
          <w:sz w:val="24"/>
        </w:rPr>
        <w:t>供应商</w:t>
      </w:r>
      <w:r w:rsidRPr="00297B08">
        <w:rPr>
          <w:rFonts w:hint="eastAsia"/>
          <w:bCs/>
          <w:sz w:val="24"/>
        </w:rPr>
        <w:t>检测结果，扣除不达标产品费用，并要求</w:t>
      </w:r>
      <w:r>
        <w:rPr>
          <w:rFonts w:hint="eastAsia"/>
          <w:bCs/>
          <w:sz w:val="24"/>
        </w:rPr>
        <w:t>供应商</w:t>
      </w:r>
      <w:r w:rsidRPr="00297B08">
        <w:rPr>
          <w:rFonts w:hint="eastAsia"/>
          <w:bCs/>
          <w:sz w:val="24"/>
        </w:rPr>
        <w:t>进行整改。由此对动物造成的一切损害由</w:t>
      </w:r>
      <w:r>
        <w:rPr>
          <w:rFonts w:hint="eastAsia"/>
          <w:bCs/>
          <w:sz w:val="24"/>
        </w:rPr>
        <w:t>供应商</w:t>
      </w:r>
      <w:r w:rsidRPr="00297B08">
        <w:rPr>
          <w:rFonts w:hint="eastAsia"/>
          <w:bCs/>
          <w:sz w:val="24"/>
        </w:rPr>
        <w:t>承担。</w:t>
      </w:r>
    </w:p>
    <w:p w14:paraId="74C1E72F" w14:textId="77777777" w:rsidR="00F852D7" w:rsidRPr="006F67C9" w:rsidRDefault="00F852D7" w:rsidP="00F852D7">
      <w:pPr>
        <w:spacing w:line="360" w:lineRule="auto"/>
        <w:contextualSpacing/>
        <w:rPr>
          <w:b/>
          <w:bCs/>
          <w:sz w:val="24"/>
        </w:rPr>
      </w:pPr>
      <w:r w:rsidRPr="006F67C9">
        <w:rPr>
          <w:b/>
          <w:bCs/>
          <w:sz w:val="24"/>
        </w:rPr>
        <w:t xml:space="preserve">4. </w:t>
      </w:r>
      <w:r w:rsidRPr="006F67C9">
        <w:rPr>
          <w:b/>
          <w:bCs/>
          <w:sz w:val="24"/>
        </w:rPr>
        <w:t>其他要求</w:t>
      </w:r>
    </w:p>
    <w:p w14:paraId="4DCEE006" w14:textId="77777777" w:rsidR="00F852D7" w:rsidRPr="00297B08" w:rsidRDefault="00F852D7" w:rsidP="00F852D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）供应商</w:t>
      </w:r>
      <w:r w:rsidRPr="00297B08">
        <w:rPr>
          <w:rFonts w:hint="eastAsia"/>
          <w:bCs/>
          <w:sz w:val="24"/>
        </w:rPr>
        <w:t>应按</w:t>
      </w:r>
      <w:r>
        <w:rPr>
          <w:rFonts w:hint="eastAsia"/>
          <w:bCs/>
          <w:sz w:val="24"/>
        </w:rPr>
        <w:t>采购人</w:t>
      </w:r>
      <w:r w:rsidRPr="00297B08">
        <w:rPr>
          <w:rFonts w:hint="eastAsia"/>
          <w:bCs/>
          <w:sz w:val="24"/>
        </w:rPr>
        <w:t>要求的质量、数量、时间、地点供应饲料，并提供当批次产品营养检测报告。</w:t>
      </w:r>
    </w:p>
    <w:p w14:paraId="14751A07" w14:textId="77777777" w:rsidR="00F852D7" w:rsidRPr="00297B08" w:rsidRDefault="00F852D7" w:rsidP="00F852D7">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）供应商</w:t>
      </w:r>
      <w:r w:rsidRPr="00297B08">
        <w:rPr>
          <w:rFonts w:hint="eastAsia"/>
          <w:bCs/>
          <w:sz w:val="24"/>
        </w:rPr>
        <w:t>出具的发票应符合国家的各项财务税收规定。</w:t>
      </w:r>
    </w:p>
    <w:p w14:paraId="6B743BD5" w14:textId="77777777" w:rsidR="00F852D7" w:rsidRPr="00297B08" w:rsidRDefault="00F852D7" w:rsidP="00F852D7">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）供应商</w:t>
      </w:r>
      <w:r w:rsidRPr="00297B08">
        <w:rPr>
          <w:rFonts w:hint="eastAsia"/>
          <w:bCs/>
          <w:sz w:val="24"/>
        </w:rPr>
        <w:t>有配合</w:t>
      </w:r>
      <w:r>
        <w:rPr>
          <w:rFonts w:hint="eastAsia"/>
          <w:bCs/>
          <w:sz w:val="24"/>
        </w:rPr>
        <w:t>采购人</w:t>
      </w:r>
      <w:r w:rsidRPr="00297B08">
        <w:rPr>
          <w:rFonts w:hint="eastAsia"/>
          <w:bCs/>
          <w:sz w:val="24"/>
        </w:rPr>
        <w:t>接受第三方审计的义务，如</w:t>
      </w:r>
      <w:r>
        <w:rPr>
          <w:rFonts w:hint="eastAsia"/>
          <w:bCs/>
          <w:sz w:val="24"/>
        </w:rPr>
        <w:t>供应商</w:t>
      </w:r>
      <w:r w:rsidRPr="00297B08">
        <w:rPr>
          <w:rFonts w:hint="eastAsia"/>
          <w:bCs/>
          <w:sz w:val="24"/>
        </w:rPr>
        <w:t>不配合，</w:t>
      </w:r>
      <w:r>
        <w:rPr>
          <w:rFonts w:hint="eastAsia"/>
          <w:bCs/>
          <w:sz w:val="24"/>
        </w:rPr>
        <w:t>采购人</w:t>
      </w:r>
      <w:r w:rsidRPr="00297B08">
        <w:rPr>
          <w:rFonts w:hint="eastAsia"/>
          <w:bCs/>
          <w:sz w:val="24"/>
        </w:rPr>
        <w:t>有权扣留</w:t>
      </w:r>
      <w:r>
        <w:rPr>
          <w:rFonts w:hint="eastAsia"/>
          <w:bCs/>
          <w:sz w:val="24"/>
        </w:rPr>
        <w:t>供应商</w:t>
      </w:r>
      <w:r w:rsidRPr="00297B08">
        <w:rPr>
          <w:rFonts w:hint="eastAsia"/>
          <w:bCs/>
          <w:sz w:val="24"/>
        </w:rPr>
        <w:t>货款。</w:t>
      </w:r>
    </w:p>
    <w:p w14:paraId="65284A8B" w14:textId="77777777" w:rsidR="00F852D7" w:rsidRPr="00297B08" w:rsidRDefault="00F852D7" w:rsidP="00F852D7">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）供应商</w:t>
      </w:r>
      <w:r w:rsidRPr="00297B08">
        <w:rPr>
          <w:rFonts w:hint="eastAsia"/>
          <w:bCs/>
          <w:sz w:val="24"/>
        </w:rPr>
        <w:t>对</w:t>
      </w:r>
      <w:r>
        <w:rPr>
          <w:rFonts w:hint="eastAsia"/>
          <w:bCs/>
          <w:sz w:val="24"/>
        </w:rPr>
        <w:t>采购人</w:t>
      </w:r>
      <w:r w:rsidRPr="00297B08">
        <w:rPr>
          <w:rFonts w:hint="eastAsia"/>
          <w:bCs/>
          <w:sz w:val="24"/>
        </w:rPr>
        <w:t>所提供的饲料配方、产品标准负有保密义务，禁止向任何第三方提供、泄露；按照</w:t>
      </w:r>
      <w:r>
        <w:rPr>
          <w:rFonts w:hint="eastAsia"/>
          <w:bCs/>
          <w:sz w:val="24"/>
        </w:rPr>
        <w:t>采购人</w:t>
      </w:r>
      <w:r w:rsidRPr="00297B08">
        <w:rPr>
          <w:rFonts w:hint="eastAsia"/>
          <w:bCs/>
          <w:sz w:val="24"/>
        </w:rPr>
        <w:t>饲料配方生产的产品</w:t>
      </w:r>
      <w:r>
        <w:rPr>
          <w:rFonts w:hint="eastAsia"/>
          <w:bCs/>
          <w:sz w:val="24"/>
        </w:rPr>
        <w:t>供应商</w:t>
      </w:r>
      <w:r w:rsidRPr="00297B08">
        <w:rPr>
          <w:rFonts w:hint="eastAsia"/>
          <w:bCs/>
          <w:sz w:val="24"/>
        </w:rPr>
        <w:t>不得私自出售。否则</w:t>
      </w:r>
      <w:r>
        <w:rPr>
          <w:rFonts w:hint="eastAsia"/>
          <w:bCs/>
          <w:sz w:val="24"/>
        </w:rPr>
        <w:t>采购人</w:t>
      </w:r>
      <w:r w:rsidRPr="00297B08">
        <w:rPr>
          <w:rFonts w:hint="eastAsia"/>
          <w:bCs/>
          <w:sz w:val="24"/>
        </w:rPr>
        <w:t>有向</w:t>
      </w:r>
      <w:r>
        <w:rPr>
          <w:rFonts w:hint="eastAsia"/>
          <w:bCs/>
          <w:sz w:val="24"/>
        </w:rPr>
        <w:t>供应商</w:t>
      </w:r>
      <w:r w:rsidRPr="00297B08">
        <w:rPr>
          <w:rFonts w:hint="eastAsia"/>
          <w:bCs/>
          <w:sz w:val="24"/>
        </w:rPr>
        <w:t>追究法律责任和经济赔偿的权利。</w:t>
      </w:r>
    </w:p>
    <w:p w14:paraId="55C0B38D" w14:textId="77777777" w:rsidR="00F852D7" w:rsidRPr="00297B08" w:rsidRDefault="00F852D7" w:rsidP="00F852D7">
      <w:pPr>
        <w:spacing w:line="360" w:lineRule="auto"/>
        <w:ind w:firstLineChars="200" w:firstLine="480"/>
        <w:rPr>
          <w:bCs/>
          <w:sz w:val="24"/>
        </w:rPr>
      </w:pPr>
      <w:r>
        <w:rPr>
          <w:rFonts w:hint="eastAsia"/>
          <w:bCs/>
          <w:sz w:val="24"/>
        </w:rPr>
        <w:lastRenderedPageBreak/>
        <w:t>（</w:t>
      </w:r>
      <w:r>
        <w:rPr>
          <w:rFonts w:hint="eastAsia"/>
          <w:bCs/>
          <w:sz w:val="24"/>
        </w:rPr>
        <w:t>5</w:t>
      </w:r>
      <w:r>
        <w:rPr>
          <w:rFonts w:hint="eastAsia"/>
          <w:bCs/>
          <w:sz w:val="24"/>
        </w:rPr>
        <w:t>）供应商</w:t>
      </w:r>
      <w:r w:rsidRPr="00297B08">
        <w:rPr>
          <w:rFonts w:hint="eastAsia"/>
          <w:bCs/>
          <w:sz w:val="24"/>
        </w:rPr>
        <w:t>应严格按</w:t>
      </w:r>
      <w:r>
        <w:rPr>
          <w:rFonts w:hint="eastAsia"/>
          <w:bCs/>
          <w:sz w:val="24"/>
        </w:rPr>
        <w:t>采购人</w:t>
      </w:r>
      <w:r w:rsidRPr="00297B08">
        <w:rPr>
          <w:rFonts w:hint="eastAsia"/>
          <w:bCs/>
          <w:sz w:val="24"/>
        </w:rPr>
        <w:t>提供的饲料配方和协议约定的产品质量标准进行加工制作，向</w:t>
      </w:r>
      <w:r>
        <w:rPr>
          <w:rFonts w:hint="eastAsia"/>
          <w:bCs/>
          <w:sz w:val="24"/>
        </w:rPr>
        <w:t>采购人</w:t>
      </w:r>
      <w:r w:rsidRPr="00297B08">
        <w:rPr>
          <w:rFonts w:hint="eastAsia"/>
          <w:bCs/>
          <w:sz w:val="24"/>
        </w:rPr>
        <w:t>提供符合</w:t>
      </w:r>
      <w:r>
        <w:rPr>
          <w:rFonts w:hint="eastAsia"/>
          <w:bCs/>
          <w:sz w:val="24"/>
        </w:rPr>
        <w:t>采购人</w:t>
      </w:r>
      <w:r w:rsidRPr="00297B08">
        <w:rPr>
          <w:rFonts w:hint="eastAsia"/>
          <w:bCs/>
          <w:sz w:val="24"/>
        </w:rPr>
        <w:t>产品质量标准的合格产品。加工中禁止变更配方、以次充好，杜绝使用发霉、变质、超过保质期的原材料。</w:t>
      </w:r>
    </w:p>
    <w:p w14:paraId="5CB50821" w14:textId="77777777" w:rsidR="00F852D7" w:rsidRPr="00297B08" w:rsidRDefault="00F852D7" w:rsidP="00F852D7">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sidRPr="00297B08">
        <w:rPr>
          <w:rFonts w:hint="eastAsia"/>
          <w:bCs/>
          <w:sz w:val="24"/>
        </w:rPr>
        <w:t>因特殊原因，需在产品加工中添加的非饲料配方中规定的添加剂、药品等原料由</w:t>
      </w:r>
      <w:r>
        <w:rPr>
          <w:rFonts w:hint="eastAsia"/>
          <w:bCs/>
          <w:sz w:val="24"/>
        </w:rPr>
        <w:t>采购人</w:t>
      </w:r>
      <w:r w:rsidRPr="00297B08">
        <w:rPr>
          <w:rFonts w:hint="eastAsia"/>
          <w:bCs/>
          <w:sz w:val="24"/>
        </w:rPr>
        <w:t>负责提供；如</w:t>
      </w:r>
      <w:r>
        <w:rPr>
          <w:rFonts w:hint="eastAsia"/>
          <w:bCs/>
          <w:sz w:val="24"/>
        </w:rPr>
        <w:t>采购人</w:t>
      </w:r>
      <w:r w:rsidRPr="00297B08">
        <w:rPr>
          <w:rFonts w:hint="eastAsia"/>
          <w:bCs/>
          <w:sz w:val="24"/>
        </w:rPr>
        <w:t>未出具相关委托文件及《北京动物园兽医处方笺》复印件（标明产品名称，加工数量，添加剂、药品添加比例等信息），</w:t>
      </w:r>
      <w:r>
        <w:rPr>
          <w:rFonts w:hint="eastAsia"/>
          <w:bCs/>
          <w:sz w:val="24"/>
        </w:rPr>
        <w:t>供应商</w:t>
      </w:r>
      <w:r w:rsidRPr="00297B08">
        <w:rPr>
          <w:rFonts w:hint="eastAsia"/>
          <w:bCs/>
          <w:sz w:val="24"/>
        </w:rPr>
        <w:t>有权拒绝加工。</w:t>
      </w:r>
      <w:r>
        <w:rPr>
          <w:rFonts w:hint="eastAsia"/>
          <w:bCs/>
          <w:sz w:val="24"/>
        </w:rPr>
        <w:t>供应商</w:t>
      </w:r>
      <w:r w:rsidRPr="00297B08">
        <w:rPr>
          <w:rFonts w:hint="eastAsia"/>
          <w:bCs/>
          <w:sz w:val="24"/>
        </w:rPr>
        <w:t>需在该产品包装上增加特殊说明。</w:t>
      </w:r>
    </w:p>
    <w:p w14:paraId="2805C703" w14:textId="77777777" w:rsidR="00F852D7" w:rsidRPr="00297B08" w:rsidRDefault="00F852D7" w:rsidP="00F852D7">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）供应商</w:t>
      </w:r>
      <w:r w:rsidRPr="00297B08">
        <w:rPr>
          <w:rFonts w:hint="eastAsia"/>
          <w:bCs/>
          <w:sz w:val="24"/>
        </w:rPr>
        <w:t>每</w:t>
      </w:r>
      <w:r w:rsidRPr="00297B08">
        <w:rPr>
          <w:rFonts w:hint="eastAsia"/>
          <w:bCs/>
          <w:sz w:val="24"/>
        </w:rPr>
        <w:t>3</w:t>
      </w:r>
      <w:r w:rsidRPr="00297B08">
        <w:rPr>
          <w:rFonts w:hint="eastAsia"/>
          <w:bCs/>
          <w:sz w:val="24"/>
        </w:rPr>
        <w:t>个月向</w:t>
      </w:r>
      <w:r>
        <w:rPr>
          <w:rFonts w:hint="eastAsia"/>
          <w:bCs/>
          <w:sz w:val="24"/>
        </w:rPr>
        <w:t>采购人</w:t>
      </w:r>
      <w:r w:rsidRPr="00297B08">
        <w:rPr>
          <w:rFonts w:hint="eastAsia"/>
          <w:bCs/>
          <w:sz w:val="24"/>
        </w:rPr>
        <w:t>提供产品的营养检测报告；每</w:t>
      </w:r>
      <w:r w:rsidRPr="00297B08">
        <w:rPr>
          <w:rFonts w:hint="eastAsia"/>
          <w:bCs/>
          <w:sz w:val="24"/>
        </w:rPr>
        <w:t>6</w:t>
      </w:r>
      <w:r w:rsidRPr="00297B08">
        <w:rPr>
          <w:rFonts w:hint="eastAsia"/>
          <w:bCs/>
          <w:sz w:val="24"/>
        </w:rPr>
        <w:t>个月提供一份由双方指定的第三方检测机构</w:t>
      </w:r>
      <w:r w:rsidRPr="00297B08">
        <w:rPr>
          <w:rFonts w:hint="eastAsia"/>
          <w:bCs/>
          <w:sz w:val="24"/>
        </w:rPr>
        <w:t>(</w:t>
      </w:r>
      <w:proofErr w:type="gramStart"/>
      <w:r w:rsidRPr="00297B08">
        <w:rPr>
          <w:rFonts w:hint="eastAsia"/>
          <w:bCs/>
          <w:sz w:val="24"/>
        </w:rPr>
        <w:t>谱尼检测</w:t>
      </w:r>
      <w:proofErr w:type="gramEnd"/>
      <w:r w:rsidRPr="00297B08">
        <w:rPr>
          <w:rFonts w:hint="eastAsia"/>
          <w:bCs/>
          <w:sz w:val="24"/>
        </w:rPr>
        <w:t>)</w:t>
      </w:r>
      <w:r w:rsidRPr="00297B08">
        <w:rPr>
          <w:rFonts w:hint="eastAsia"/>
          <w:bCs/>
          <w:sz w:val="24"/>
        </w:rPr>
        <w:t>的产品检测报告。</w:t>
      </w:r>
    </w:p>
    <w:p w14:paraId="00B07C96" w14:textId="77777777" w:rsidR="00F852D7" w:rsidRPr="009C24F0" w:rsidRDefault="00F852D7" w:rsidP="00F852D7">
      <w:pPr>
        <w:spacing w:line="360" w:lineRule="auto"/>
        <w:ind w:firstLineChars="200" w:firstLine="480"/>
        <w:rPr>
          <w:bCs/>
          <w:sz w:val="24"/>
        </w:rPr>
      </w:pPr>
      <w:r>
        <w:rPr>
          <w:rFonts w:hint="eastAsia"/>
          <w:bCs/>
          <w:sz w:val="24"/>
        </w:rPr>
        <w:t>（</w:t>
      </w:r>
      <w:r>
        <w:rPr>
          <w:rFonts w:hint="eastAsia"/>
          <w:bCs/>
          <w:sz w:val="24"/>
        </w:rPr>
        <w:t>8</w:t>
      </w:r>
      <w:r>
        <w:rPr>
          <w:rFonts w:hint="eastAsia"/>
          <w:bCs/>
          <w:sz w:val="24"/>
        </w:rPr>
        <w:t>）</w:t>
      </w:r>
      <w:r w:rsidRPr="00297B08">
        <w:rPr>
          <w:rFonts w:hint="eastAsia"/>
          <w:bCs/>
          <w:sz w:val="24"/>
        </w:rPr>
        <w:t>若</w:t>
      </w:r>
      <w:r>
        <w:rPr>
          <w:rFonts w:hint="eastAsia"/>
          <w:bCs/>
          <w:sz w:val="24"/>
        </w:rPr>
        <w:t>供应商</w:t>
      </w:r>
      <w:r w:rsidRPr="00297B08">
        <w:rPr>
          <w:rFonts w:hint="eastAsia"/>
          <w:bCs/>
          <w:sz w:val="24"/>
        </w:rPr>
        <w:t>提供的产品检测重点指标（粗蛋白质、粗脂肪、水分）不达标，按照每项指标以此产品</w:t>
      </w:r>
      <w:r w:rsidRPr="00297B08">
        <w:rPr>
          <w:rFonts w:hint="eastAsia"/>
          <w:bCs/>
          <w:sz w:val="24"/>
        </w:rPr>
        <w:t xml:space="preserve"> 3 </w:t>
      </w:r>
      <w:proofErr w:type="gramStart"/>
      <w:r w:rsidRPr="00297B08">
        <w:rPr>
          <w:rFonts w:hint="eastAsia"/>
          <w:bCs/>
          <w:sz w:val="24"/>
        </w:rPr>
        <w:t>个</w:t>
      </w:r>
      <w:proofErr w:type="gramEnd"/>
      <w:r w:rsidRPr="00297B08">
        <w:rPr>
          <w:rFonts w:hint="eastAsia"/>
          <w:bCs/>
          <w:sz w:val="24"/>
        </w:rPr>
        <w:t>月销售量价值的</w:t>
      </w:r>
      <w:r w:rsidRPr="00297B08">
        <w:rPr>
          <w:rFonts w:hint="eastAsia"/>
          <w:bCs/>
          <w:sz w:val="24"/>
        </w:rPr>
        <w:t xml:space="preserve"> 3%</w:t>
      </w:r>
      <w:r w:rsidRPr="00297B08">
        <w:rPr>
          <w:rFonts w:hint="eastAsia"/>
          <w:bCs/>
          <w:sz w:val="24"/>
        </w:rPr>
        <w:t>赔偿</w:t>
      </w:r>
      <w:r>
        <w:rPr>
          <w:rFonts w:hint="eastAsia"/>
          <w:bCs/>
          <w:sz w:val="24"/>
        </w:rPr>
        <w:t>采购人</w:t>
      </w:r>
      <w:r w:rsidRPr="00297B08">
        <w:rPr>
          <w:rFonts w:hint="eastAsia"/>
          <w:bCs/>
          <w:sz w:val="24"/>
        </w:rPr>
        <w:t>，若违约金不足以赔偿</w:t>
      </w:r>
      <w:r>
        <w:rPr>
          <w:rFonts w:hint="eastAsia"/>
          <w:bCs/>
          <w:sz w:val="24"/>
        </w:rPr>
        <w:t>采购人</w:t>
      </w:r>
      <w:r w:rsidRPr="00297B08">
        <w:rPr>
          <w:rFonts w:hint="eastAsia"/>
          <w:bCs/>
          <w:sz w:val="24"/>
        </w:rPr>
        <w:t>损失的，</w:t>
      </w:r>
      <w:r>
        <w:rPr>
          <w:rFonts w:hint="eastAsia"/>
          <w:bCs/>
          <w:sz w:val="24"/>
        </w:rPr>
        <w:t>采购人</w:t>
      </w:r>
      <w:r w:rsidRPr="00297B08">
        <w:rPr>
          <w:rFonts w:hint="eastAsia"/>
          <w:bCs/>
          <w:sz w:val="24"/>
        </w:rPr>
        <w:t>有权要求</w:t>
      </w:r>
      <w:r>
        <w:rPr>
          <w:rFonts w:hint="eastAsia"/>
          <w:bCs/>
          <w:sz w:val="24"/>
        </w:rPr>
        <w:t>供应商</w:t>
      </w:r>
      <w:r w:rsidRPr="00297B08">
        <w:rPr>
          <w:rFonts w:hint="eastAsia"/>
          <w:bCs/>
          <w:sz w:val="24"/>
        </w:rPr>
        <w:t>继续赔偿损失；</w:t>
      </w:r>
      <w:r>
        <w:rPr>
          <w:rFonts w:hint="eastAsia"/>
          <w:bCs/>
          <w:sz w:val="24"/>
        </w:rPr>
        <w:t>供应商</w:t>
      </w:r>
      <w:r w:rsidRPr="00297B08">
        <w:rPr>
          <w:rFonts w:hint="eastAsia"/>
          <w:bCs/>
          <w:sz w:val="24"/>
        </w:rPr>
        <w:t>所提供产品在保质期内发生发霉、变质等质量问题（因</w:t>
      </w:r>
      <w:r>
        <w:rPr>
          <w:rFonts w:hint="eastAsia"/>
          <w:bCs/>
          <w:sz w:val="24"/>
        </w:rPr>
        <w:t>采购人</w:t>
      </w:r>
      <w:r w:rsidRPr="00297B08">
        <w:rPr>
          <w:rFonts w:hint="eastAsia"/>
          <w:bCs/>
          <w:sz w:val="24"/>
        </w:rPr>
        <w:t>保管不善除外），</w:t>
      </w:r>
      <w:r>
        <w:rPr>
          <w:rFonts w:hint="eastAsia"/>
          <w:bCs/>
          <w:sz w:val="24"/>
        </w:rPr>
        <w:t>供应商</w:t>
      </w:r>
      <w:r w:rsidRPr="00297B08">
        <w:rPr>
          <w:rFonts w:hint="eastAsia"/>
          <w:bCs/>
          <w:sz w:val="24"/>
        </w:rPr>
        <w:t>负责及时退换或等价赔偿</w:t>
      </w:r>
      <w:r>
        <w:rPr>
          <w:rFonts w:hint="eastAsia"/>
          <w:bCs/>
          <w:sz w:val="24"/>
        </w:rPr>
        <w:t>采购人</w:t>
      </w:r>
      <w:r w:rsidRPr="00297B08">
        <w:rPr>
          <w:rFonts w:hint="eastAsia"/>
          <w:bCs/>
          <w:sz w:val="24"/>
        </w:rPr>
        <w:t>。</w:t>
      </w:r>
    </w:p>
    <w:bookmarkEnd w:id="37"/>
    <w:p w14:paraId="1F9A42FF" w14:textId="77777777" w:rsidR="00FC6A33" w:rsidRPr="00F852D7" w:rsidRDefault="00FC6A33" w:rsidP="00F852D7"/>
    <w:sectPr w:rsidR="00FC6A33" w:rsidRPr="00F852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45CA5" w14:textId="77777777" w:rsidR="00FF6F99" w:rsidRDefault="00FF6F99" w:rsidP="005C4811">
      <w:r>
        <w:separator/>
      </w:r>
    </w:p>
  </w:endnote>
  <w:endnote w:type="continuationSeparator" w:id="0">
    <w:p w14:paraId="4DD7A36E" w14:textId="77777777" w:rsidR="00FF6F99" w:rsidRDefault="00FF6F99" w:rsidP="005C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1A4DE" w14:textId="77777777" w:rsidR="00FF6F99" w:rsidRDefault="00FF6F99" w:rsidP="005C4811">
      <w:r>
        <w:separator/>
      </w:r>
    </w:p>
  </w:footnote>
  <w:footnote w:type="continuationSeparator" w:id="0">
    <w:p w14:paraId="254B8AE3" w14:textId="77777777" w:rsidR="00FF6F99" w:rsidRDefault="00FF6F99" w:rsidP="005C4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hybridMultilevel"/>
    <w:tmpl w:val="1058828C"/>
    <w:lvl w:ilvl="0" w:tplc="D206E404">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06701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995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AA"/>
    <w:rsid w:val="001141E7"/>
    <w:rsid w:val="00134A3D"/>
    <w:rsid w:val="001475CB"/>
    <w:rsid w:val="001A06D9"/>
    <w:rsid w:val="001B74AE"/>
    <w:rsid w:val="001F4CAA"/>
    <w:rsid w:val="001F6486"/>
    <w:rsid w:val="00453D65"/>
    <w:rsid w:val="00480944"/>
    <w:rsid w:val="004E4054"/>
    <w:rsid w:val="00500442"/>
    <w:rsid w:val="00533359"/>
    <w:rsid w:val="005415D7"/>
    <w:rsid w:val="00571875"/>
    <w:rsid w:val="005C4811"/>
    <w:rsid w:val="00654845"/>
    <w:rsid w:val="00685254"/>
    <w:rsid w:val="006D0DF4"/>
    <w:rsid w:val="00743780"/>
    <w:rsid w:val="0076463C"/>
    <w:rsid w:val="007C6311"/>
    <w:rsid w:val="00946D36"/>
    <w:rsid w:val="00992273"/>
    <w:rsid w:val="009A4881"/>
    <w:rsid w:val="009E0A8C"/>
    <w:rsid w:val="00A36997"/>
    <w:rsid w:val="00B14630"/>
    <w:rsid w:val="00BA2C05"/>
    <w:rsid w:val="00BD577A"/>
    <w:rsid w:val="00C03336"/>
    <w:rsid w:val="00C158EF"/>
    <w:rsid w:val="00C62EF6"/>
    <w:rsid w:val="00DA76EA"/>
    <w:rsid w:val="00DE57D8"/>
    <w:rsid w:val="00E05615"/>
    <w:rsid w:val="00E82BC3"/>
    <w:rsid w:val="00EC3B8D"/>
    <w:rsid w:val="00EF7ED8"/>
    <w:rsid w:val="00F02F5F"/>
    <w:rsid w:val="00F45749"/>
    <w:rsid w:val="00F700F9"/>
    <w:rsid w:val="00F852D7"/>
    <w:rsid w:val="00F915E6"/>
    <w:rsid w:val="00FB5396"/>
    <w:rsid w:val="00FC6A33"/>
    <w:rsid w:val="00FD5972"/>
    <w:rsid w:val="00FF6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51E07"/>
  <w15:chartTrackingRefBased/>
  <w15:docId w15:val="{14F290CA-F4BB-48A3-BBE0-71DA833D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811"/>
    <w:pPr>
      <w:widowControl w:val="0"/>
      <w:jc w:val="both"/>
    </w:pPr>
    <w:rPr>
      <w:rFonts w:ascii="Times New Roman" w:eastAsia="宋体" w:hAnsi="Times New Roman" w:cs="Times New Roman"/>
      <w:szCs w:val="24"/>
    </w:rPr>
  </w:style>
  <w:style w:type="paragraph" w:styleId="2">
    <w:name w:val="heading 2"/>
    <w:basedOn w:val="a"/>
    <w:next w:val="a0"/>
    <w:link w:val="20"/>
    <w:qFormat/>
    <w:rsid w:val="005C481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C4811"/>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5C4811"/>
    <w:rPr>
      <w:sz w:val="18"/>
      <w:szCs w:val="18"/>
    </w:rPr>
  </w:style>
  <w:style w:type="paragraph" w:styleId="a6">
    <w:name w:val="footer"/>
    <w:basedOn w:val="a"/>
    <w:link w:val="a7"/>
    <w:uiPriority w:val="99"/>
    <w:unhideWhenUsed/>
    <w:rsid w:val="005C481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5C4811"/>
    <w:rPr>
      <w:sz w:val="18"/>
      <w:szCs w:val="18"/>
    </w:rPr>
  </w:style>
  <w:style w:type="character" w:customStyle="1" w:styleId="20">
    <w:name w:val="标题 2 字符"/>
    <w:basedOn w:val="a1"/>
    <w:link w:val="2"/>
    <w:qFormat/>
    <w:rsid w:val="005C4811"/>
    <w:rPr>
      <w:rFonts w:ascii="Arial" w:eastAsia="黑体" w:hAnsi="Arial" w:cs="Times New Roman"/>
      <w:b/>
      <w:kern w:val="0"/>
      <w:sz w:val="30"/>
      <w:szCs w:val="20"/>
    </w:rPr>
  </w:style>
  <w:style w:type="paragraph" w:customStyle="1" w:styleId="a8">
    <w:name w:val="表格无缩进文本"/>
    <w:basedOn w:val="a"/>
    <w:qFormat/>
    <w:rsid w:val="005C4811"/>
    <w:pPr>
      <w:adjustRightInd w:val="0"/>
      <w:spacing w:line="360" w:lineRule="atLeast"/>
      <w:jc w:val="left"/>
      <w:textAlignment w:val="baseline"/>
    </w:pPr>
    <w:rPr>
      <w:rFonts w:ascii="Calibri" w:hAnsi="Calibri" w:hint="eastAsia"/>
      <w:kern w:val="0"/>
      <w:szCs w:val="22"/>
    </w:rPr>
  </w:style>
  <w:style w:type="paragraph" w:styleId="a0">
    <w:name w:val="Normal Indent"/>
    <w:basedOn w:val="a"/>
    <w:uiPriority w:val="99"/>
    <w:semiHidden/>
    <w:unhideWhenUsed/>
    <w:rsid w:val="005C4811"/>
    <w:pPr>
      <w:ind w:firstLineChars="200" w:firstLine="420"/>
    </w:pPr>
  </w:style>
  <w:style w:type="character" w:styleId="a9">
    <w:name w:val="Hyperlink"/>
    <w:basedOn w:val="a1"/>
    <w:uiPriority w:val="99"/>
    <w:unhideWhenUsed/>
    <w:rsid w:val="00F02F5F"/>
    <w:rPr>
      <w:color w:val="0563C1" w:themeColor="hyperlink"/>
      <w:u w:val="single"/>
    </w:rPr>
  </w:style>
  <w:style w:type="character" w:styleId="aa">
    <w:name w:val="Unresolved Mention"/>
    <w:basedOn w:val="a1"/>
    <w:uiPriority w:val="99"/>
    <w:semiHidden/>
    <w:unhideWhenUsed/>
    <w:rsid w:val="00F02F5F"/>
    <w:rPr>
      <w:color w:val="605E5C"/>
      <w:shd w:val="clear" w:color="auto" w:fill="E1DFDD"/>
    </w:rPr>
  </w:style>
  <w:style w:type="table" w:styleId="ab">
    <w:name w:val="Table Grid"/>
    <w:basedOn w:val="a2"/>
    <w:uiPriority w:val="59"/>
    <w:qFormat/>
    <w:rsid w:val="00EC3B8D"/>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正文文本样式"/>
    <w:basedOn w:val="a"/>
    <w:qFormat/>
    <w:rsid w:val="001475CB"/>
    <w:pPr>
      <w:spacing w:line="360" w:lineRule="auto"/>
      <w:ind w:firstLine="482"/>
    </w:pPr>
    <w:rPr>
      <w:rFonts w:cs="宋体"/>
      <w:sz w:val="24"/>
      <w:szCs w:val="20"/>
    </w:rPr>
  </w:style>
  <w:style w:type="character" w:customStyle="1" w:styleId="ad">
    <w:name w:val="列表段落 字符"/>
    <w:link w:val="ae"/>
    <w:uiPriority w:val="34"/>
    <w:qFormat/>
    <w:rsid w:val="00453D65"/>
    <w:rPr>
      <w:rFonts w:ascii="Calibri" w:eastAsia="宋体" w:hAnsi="Calibri"/>
    </w:rPr>
  </w:style>
  <w:style w:type="paragraph" w:styleId="ae">
    <w:name w:val="List Paragraph"/>
    <w:basedOn w:val="a"/>
    <w:link w:val="ad"/>
    <w:uiPriority w:val="34"/>
    <w:qFormat/>
    <w:rsid w:val="00453D65"/>
    <w:pPr>
      <w:spacing w:after="160" w:line="278" w:lineRule="auto"/>
      <w:ind w:firstLineChars="200" w:firstLine="420"/>
    </w:pPr>
    <w:rPr>
      <w:rFonts w:ascii="Calibri" w:hAnsi="Calibri" w:cstheme="minorBidi"/>
      <w:szCs w:val="22"/>
    </w:rPr>
  </w:style>
  <w:style w:type="character" w:customStyle="1" w:styleId="font11">
    <w:name w:val="font11"/>
    <w:basedOn w:val="a1"/>
    <w:qFormat/>
    <w:rsid w:val="00F852D7"/>
    <w:rPr>
      <w:rFonts w:ascii="宋体" w:eastAsia="宋体" w:hAnsi="宋体" w:cs="宋体" w:hint="eastAsia"/>
      <w:color w:val="000000"/>
      <w:sz w:val="21"/>
      <w:szCs w:val="21"/>
      <w:u w:val="none"/>
    </w:rPr>
  </w:style>
  <w:style w:type="character" w:customStyle="1" w:styleId="font21">
    <w:name w:val="font21"/>
    <w:basedOn w:val="a1"/>
    <w:qFormat/>
    <w:rsid w:val="00F852D7"/>
    <w:rPr>
      <w:rFonts w:ascii="Calibri" w:hAnsi="Calibri" w:cs="Calibri"/>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1154</Words>
  <Characters>6583</Characters>
  <Application>Microsoft Office Word</Application>
  <DocSecurity>0</DocSecurity>
  <Lines>54</Lines>
  <Paragraphs>15</Paragraphs>
  <ScaleCrop>false</ScaleCrop>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蕊 唐</dc:creator>
  <cp:keywords/>
  <dc:description/>
  <cp:lastModifiedBy>T R</cp:lastModifiedBy>
  <cp:revision>26</cp:revision>
  <dcterms:created xsi:type="dcterms:W3CDTF">2024-05-27T05:55:00Z</dcterms:created>
  <dcterms:modified xsi:type="dcterms:W3CDTF">2026-04-17T03:38:00Z</dcterms:modified>
</cp:coreProperties>
</file>