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FAFD0">
      <w:pPr>
        <w:spacing w:line="360" w:lineRule="auto"/>
        <w:jc w:val="center"/>
        <w:outlineLvl w:val="0"/>
        <w:rPr>
          <w:rFonts w:hint="eastAsia" w:eastAsia="宋体"/>
          <w:b/>
          <w:sz w:val="36"/>
          <w:szCs w:val="36"/>
          <w:lang w:val="en-US" w:eastAsia="zh-CN"/>
        </w:rPr>
      </w:pPr>
      <w:r>
        <w:rPr>
          <w:rFonts w:hint="eastAsia"/>
          <w:b/>
          <w:bCs/>
          <w:sz w:val="24"/>
        </w:rPr>
        <w:t>北京教育融媒体中心保安服务采购项目</w:t>
      </w:r>
      <w:r>
        <w:rPr>
          <w:rFonts w:hint="eastAsia"/>
          <w:b/>
          <w:bCs/>
          <w:sz w:val="24"/>
          <w:lang w:val="en-US" w:eastAsia="zh-CN"/>
        </w:rPr>
        <w:t>招标公告</w:t>
      </w:r>
    </w:p>
    <w:p w14:paraId="56FC5867">
      <w:pPr>
        <w:pStyle w:val="3"/>
        <w:spacing w:before="0" w:line="360" w:lineRule="auto"/>
        <w:jc w:val="left"/>
        <w:rPr>
          <w:rFonts w:ascii="Times New Roman" w:hAnsi="Times New Roman" w:eastAsia="宋体"/>
          <w:sz w:val="24"/>
          <w:szCs w:val="24"/>
        </w:rPr>
      </w:pPr>
      <w:bookmarkStart w:id="0" w:name="_Toc28359002"/>
      <w:bookmarkStart w:id="1" w:name="_Toc35393790"/>
      <w:bookmarkStart w:id="2" w:name="_Toc35393621"/>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1412F051">
      <w:pPr>
        <w:spacing w:line="360" w:lineRule="auto"/>
        <w:ind w:firstLine="480" w:firstLineChars="200"/>
        <w:rPr>
          <w:rFonts w:hint="default" w:eastAsia="宋体"/>
          <w:sz w:val="24"/>
          <w:lang w:val="en-US" w:eastAsia="zh-CN"/>
        </w:rPr>
      </w:pPr>
      <w:r>
        <w:rPr>
          <w:sz w:val="24"/>
        </w:rPr>
        <w:t>1.项目编号：</w:t>
      </w:r>
      <w:r>
        <w:rPr>
          <w:rFonts w:hint="default"/>
          <w:sz w:val="24"/>
        </w:rPr>
        <w:t>BJJQ-202</w:t>
      </w:r>
      <w:r>
        <w:rPr>
          <w:rFonts w:hint="eastAsia"/>
          <w:sz w:val="24"/>
          <w:lang w:val="en-US" w:eastAsia="zh-CN"/>
        </w:rPr>
        <w:t>6</w:t>
      </w:r>
      <w:r>
        <w:rPr>
          <w:rFonts w:hint="default"/>
          <w:sz w:val="24"/>
        </w:rPr>
        <w:t>-</w:t>
      </w:r>
      <w:r>
        <w:rPr>
          <w:rFonts w:hint="eastAsia"/>
          <w:sz w:val="24"/>
          <w:lang w:val="en-US" w:eastAsia="zh-CN"/>
        </w:rPr>
        <w:t>342</w:t>
      </w:r>
    </w:p>
    <w:p w14:paraId="2FC1F8CA">
      <w:pPr>
        <w:spacing w:line="360" w:lineRule="auto"/>
        <w:ind w:firstLine="480" w:firstLineChars="200"/>
        <w:rPr>
          <w:sz w:val="24"/>
        </w:rPr>
      </w:pPr>
      <w:r>
        <w:rPr>
          <w:sz w:val="24"/>
        </w:rPr>
        <w:t>2.项目名称：</w:t>
      </w:r>
      <w:r>
        <w:rPr>
          <w:rFonts w:hint="eastAsia"/>
          <w:sz w:val="24"/>
        </w:rPr>
        <w:t>北京教育融媒体中心保安服务采购项目</w:t>
      </w:r>
    </w:p>
    <w:bookmarkEnd w:id="4"/>
    <w:p w14:paraId="278B1925">
      <w:pPr>
        <w:spacing w:line="360" w:lineRule="auto"/>
        <w:ind w:firstLine="480" w:firstLineChars="200"/>
        <w:rPr>
          <w:rFonts w:hint="eastAsia" w:eastAsia="宋体"/>
          <w:color w:val="0000FF"/>
          <w:sz w:val="24"/>
          <w:highlight w:val="yellow"/>
          <w:lang w:eastAsia="zh-CN"/>
        </w:rPr>
      </w:pPr>
      <w:r>
        <w:rPr>
          <w:sz w:val="24"/>
        </w:rPr>
        <w:t>3.项目预算金额</w:t>
      </w:r>
      <w:r>
        <w:rPr>
          <w:color w:val="auto"/>
          <w:sz w:val="24"/>
        </w:rPr>
        <w:t>：</w:t>
      </w:r>
      <w:r>
        <w:rPr>
          <w:rFonts w:hint="eastAsia"/>
          <w:color w:val="auto"/>
          <w:sz w:val="24"/>
        </w:rPr>
        <w:t>168</w:t>
      </w:r>
      <w:r>
        <w:rPr>
          <w:rFonts w:hint="eastAsia"/>
          <w:color w:val="auto"/>
          <w:sz w:val="24"/>
          <w:lang w:val="en-US" w:eastAsia="zh-CN"/>
        </w:rPr>
        <w:t>.</w:t>
      </w:r>
      <w:r>
        <w:rPr>
          <w:rFonts w:hint="eastAsia"/>
          <w:color w:val="auto"/>
          <w:sz w:val="24"/>
        </w:rPr>
        <w:t>431797</w:t>
      </w:r>
      <w:r>
        <w:rPr>
          <w:color w:val="auto"/>
          <w:sz w:val="24"/>
        </w:rPr>
        <w:t>万</w:t>
      </w:r>
      <w:r>
        <w:rPr>
          <w:sz w:val="24"/>
        </w:rPr>
        <w:t>元</w:t>
      </w:r>
    </w:p>
    <w:p w14:paraId="3EBC9498">
      <w:pPr>
        <w:spacing w:line="360" w:lineRule="auto"/>
        <w:ind w:firstLine="480" w:firstLineChars="200"/>
        <w:rPr>
          <w:sz w:val="24"/>
        </w:rPr>
      </w:pPr>
      <w:r>
        <w:rPr>
          <w:sz w:val="24"/>
        </w:rPr>
        <w:t>4.采购需求：</w:t>
      </w:r>
      <w:r>
        <w:rPr>
          <w:rFonts w:hint="eastAsia"/>
          <w:color w:val="auto"/>
          <w:sz w:val="24"/>
        </w:rPr>
        <w:t>为</w:t>
      </w:r>
      <w:r>
        <w:rPr>
          <w:rFonts w:hint="eastAsia" w:ascii="Times New Roman" w:hAnsi="Times New Roman"/>
          <w:color w:val="auto"/>
          <w:sz w:val="24"/>
          <w:lang w:eastAsia="zh-CN"/>
        </w:rPr>
        <w:t>北京教育融媒体中心</w:t>
      </w:r>
      <w:r>
        <w:rPr>
          <w:rFonts w:hint="eastAsia" w:ascii="Times New Roman" w:hAnsi="Times New Roman"/>
          <w:color w:val="auto"/>
          <w:sz w:val="24"/>
          <w:lang w:val="en-US" w:eastAsia="zh-CN"/>
        </w:rPr>
        <w:t>提供优质的</w:t>
      </w:r>
      <w:r>
        <w:rPr>
          <w:rFonts w:hint="eastAsia" w:ascii="Times New Roman" w:hAnsi="Times New Roman"/>
          <w:color w:val="auto"/>
          <w:sz w:val="24"/>
          <w:lang w:eastAsia="zh-CN"/>
        </w:rPr>
        <w:t>保安服务。</w:t>
      </w:r>
      <w:r>
        <w:rPr>
          <w:rFonts w:hint="eastAsia"/>
          <w:color w:val="auto"/>
          <w:sz w:val="24"/>
          <w:lang w:eastAsia="zh-CN"/>
        </w:rPr>
        <w:t>（</w:t>
      </w:r>
      <w:r>
        <w:rPr>
          <w:rFonts w:hint="eastAsia"/>
          <w:color w:val="auto"/>
          <w:sz w:val="24"/>
          <w:lang w:val="en-US" w:eastAsia="zh-CN"/>
        </w:rPr>
        <w:t>详见采购需求</w:t>
      </w:r>
      <w:r>
        <w:rPr>
          <w:rFonts w:hint="eastAsia"/>
          <w:color w:val="auto"/>
          <w:sz w:val="24"/>
          <w:lang w:eastAsia="zh-CN"/>
        </w:rPr>
        <w:t>）</w:t>
      </w:r>
    </w:p>
    <w:p w14:paraId="0618228E">
      <w:pPr>
        <w:spacing w:line="360" w:lineRule="auto"/>
        <w:ind w:firstLine="480" w:firstLineChars="200"/>
        <w:rPr>
          <w:rFonts w:hint="eastAsia" w:eastAsia="宋体"/>
          <w:sz w:val="24"/>
          <w:u w:val="single"/>
          <w:lang w:eastAsia="zh-CN"/>
        </w:rPr>
      </w:pPr>
      <w:r>
        <w:rPr>
          <w:sz w:val="24"/>
        </w:rPr>
        <w:t>5.合同履行期限：</w:t>
      </w:r>
      <w:r>
        <w:rPr>
          <w:rFonts w:hint="eastAsia" w:ascii="Times New Roman" w:hAnsi="Times New Roman"/>
          <w:color w:val="auto"/>
          <w:sz w:val="24"/>
          <w:szCs w:val="24"/>
          <w:highlight w:val="none"/>
        </w:rPr>
        <w:t>2026年5月1日至2027年4月30日</w:t>
      </w:r>
      <w:r>
        <w:rPr>
          <w:rFonts w:hint="eastAsia"/>
          <w:color w:val="auto"/>
          <w:sz w:val="24"/>
          <w:szCs w:val="24"/>
          <w:highlight w:val="none"/>
          <w:lang w:eastAsia="zh-CN"/>
        </w:rPr>
        <w:t>。</w:t>
      </w:r>
    </w:p>
    <w:p w14:paraId="7DC68488">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02E1E2D3">
      <w:pPr>
        <w:spacing w:line="360" w:lineRule="auto"/>
        <w:ind w:firstLine="480" w:firstLineChars="200"/>
        <w:rPr>
          <w:sz w:val="24"/>
        </w:rPr>
      </w:pPr>
    </w:p>
    <w:p w14:paraId="492C800E">
      <w:pPr>
        <w:pStyle w:val="3"/>
        <w:spacing w:before="0" w:line="360" w:lineRule="auto"/>
        <w:jc w:val="left"/>
        <w:rPr>
          <w:rFonts w:ascii="Times New Roman" w:hAnsi="Times New Roman" w:eastAsia="宋体"/>
          <w:sz w:val="24"/>
          <w:szCs w:val="24"/>
        </w:rPr>
      </w:pPr>
      <w:bookmarkStart w:id="5" w:name="_Toc35393622"/>
      <w:bookmarkStart w:id="6" w:name="_Toc35393791"/>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42686D8E">
      <w:pPr>
        <w:spacing w:line="360" w:lineRule="auto"/>
        <w:ind w:firstLine="480" w:firstLineChars="200"/>
        <w:rPr>
          <w:sz w:val="24"/>
        </w:rPr>
      </w:pPr>
      <w:r>
        <w:rPr>
          <w:sz w:val="24"/>
        </w:rPr>
        <w:t>1.满足《中华人民共和国政府采购法》第二十二条规定；</w:t>
      </w:r>
    </w:p>
    <w:p w14:paraId="6EE56685">
      <w:pPr>
        <w:spacing w:line="360" w:lineRule="auto"/>
        <w:ind w:firstLine="480" w:firstLineChars="200"/>
        <w:rPr>
          <w:sz w:val="24"/>
        </w:rPr>
      </w:pPr>
      <w:bookmarkStart w:id="9" w:name="_Toc28359081"/>
      <w:bookmarkStart w:id="10" w:name="_Toc28359004"/>
      <w:r>
        <w:rPr>
          <w:sz w:val="24"/>
        </w:rPr>
        <w:t>2.落实政府采购政策需满足的资格要求：</w:t>
      </w:r>
    </w:p>
    <w:p w14:paraId="6AA40D58">
      <w:pPr>
        <w:spacing w:line="360" w:lineRule="auto"/>
        <w:ind w:firstLine="480" w:firstLineChars="200"/>
        <w:rPr>
          <w:sz w:val="24"/>
        </w:rPr>
      </w:pPr>
      <w:r>
        <w:rPr>
          <w:sz w:val="24"/>
        </w:rPr>
        <w:t>2.1 中小企业政策</w:t>
      </w:r>
    </w:p>
    <w:p w14:paraId="0FACE702">
      <w:pPr>
        <w:spacing w:line="360" w:lineRule="auto"/>
        <w:ind w:firstLine="480" w:firstLineChars="200"/>
        <w:rPr>
          <w:sz w:val="24"/>
        </w:rPr>
      </w:pPr>
      <w:r>
        <w:rPr>
          <w:sz w:val="24"/>
        </w:rPr>
        <w:t>□本项目不专门面向中小企业预留采购份额。</w:t>
      </w:r>
    </w:p>
    <w:p w14:paraId="7C9E0F6F">
      <w:pPr>
        <w:spacing w:line="360" w:lineRule="auto"/>
        <w:ind w:firstLine="480" w:firstLineChars="200"/>
        <w:rPr>
          <w:sz w:val="24"/>
          <w:highlight w:val="none"/>
        </w:rPr>
      </w:pPr>
      <w:r>
        <w:rPr>
          <w:rFonts w:eastAsiaTheme="minorEastAsia"/>
          <w:sz w:val="24"/>
          <w:highlight w:val="none"/>
        </w:rPr>
        <w:t>■</w:t>
      </w:r>
      <w:r>
        <w:rPr>
          <w:sz w:val="24"/>
          <w:highlight w:val="none"/>
        </w:rPr>
        <w:t xml:space="preserve">本项目专门面向  </w:t>
      </w:r>
      <w:r>
        <w:rPr>
          <w:rFonts w:eastAsiaTheme="minorEastAsia"/>
          <w:sz w:val="24"/>
          <w:highlight w:val="none"/>
        </w:rPr>
        <w:t>■</w:t>
      </w:r>
      <w:r>
        <w:rPr>
          <w:sz w:val="24"/>
          <w:highlight w:val="none"/>
        </w:rPr>
        <w:t>中小 □小微企业  采购。即：提供的货物全部由符合政策要求的中小/小微企业制造、服务全部由符合政策要求的中小/小微企业承接。</w:t>
      </w:r>
    </w:p>
    <w:p w14:paraId="11D1E20F">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1B59128F">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lang w:val="en-US" w:eastAsia="zh-CN"/>
        </w:rPr>
        <w:t xml:space="preserve"> / </w:t>
      </w:r>
      <w:r>
        <w:rPr>
          <w:sz w:val="24"/>
          <w:highlight w:val="none"/>
        </w:rPr>
        <w:t>。</w:t>
      </w:r>
    </w:p>
    <w:p w14:paraId="71A92D9A">
      <w:pPr>
        <w:spacing w:line="360" w:lineRule="auto"/>
        <w:ind w:firstLine="480" w:firstLineChars="200"/>
        <w:rPr>
          <w:i/>
          <w:iCs/>
          <w:sz w:val="24"/>
          <w:highlight w:val="none"/>
          <w:u w:val="single"/>
        </w:rPr>
      </w:pPr>
      <w:r>
        <w:rPr>
          <w:sz w:val="24"/>
          <w:highlight w:val="none"/>
        </w:rPr>
        <w:t>3.本项目的特定资格要求：</w:t>
      </w:r>
    </w:p>
    <w:p w14:paraId="04004C73">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51D13B94">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否</w:t>
      </w:r>
    </w:p>
    <w:p w14:paraId="56F2F15A">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6647B41">
      <w:pPr>
        <w:tabs>
          <w:tab w:val="left" w:pos="900"/>
          <w:tab w:val="left" w:pos="1134"/>
          <w:tab w:val="left" w:pos="1589"/>
          <w:tab w:val="left" w:pos="5521"/>
        </w:tabs>
        <w:snapToGrid w:val="0"/>
        <w:spacing w:line="360" w:lineRule="auto"/>
        <w:ind w:firstLine="480" w:firstLineChars="200"/>
        <w:rPr>
          <w:sz w:val="24"/>
        </w:rPr>
      </w:pPr>
      <w:r>
        <w:rPr>
          <w:sz w:val="24"/>
        </w:rPr>
        <w:t>3.2其他特定资格</w:t>
      </w:r>
      <w:r>
        <w:rPr>
          <w:color w:val="auto"/>
          <w:sz w:val="24"/>
        </w:rPr>
        <w:t>要求</w:t>
      </w:r>
      <w:r>
        <w:rPr>
          <w:rFonts w:eastAsiaTheme="minorEastAsia"/>
          <w:color w:val="auto"/>
          <w:sz w:val="24"/>
        </w:rPr>
        <w:t>：投标人须具有公安机关核发有效的《保安服务许可证》</w:t>
      </w:r>
      <w:r>
        <w:rPr>
          <w:color w:val="auto"/>
          <w:sz w:val="24"/>
        </w:rPr>
        <w:t>。</w:t>
      </w:r>
    </w:p>
    <w:p w14:paraId="29381EF0">
      <w:pPr>
        <w:spacing w:line="360" w:lineRule="auto"/>
        <w:ind w:firstLine="480" w:firstLineChars="200"/>
        <w:rPr>
          <w:i/>
          <w:iCs/>
          <w:sz w:val="24"/>
          <w:u w:val="single"/>
        </w:rPr>
      </w:pPr>
    </w:p>
    <w:bookmarkEnd w:id="9"/>
    <w:bookmarkEnd w:id="10"/>
    <w:p w14:paraId="6A985FC3">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79E1020C">
      <w:pPr>
        <w:adjustRightInd w:val="0"/>
        <w:snapToGrid w:val="0"/>
        <w:spacing w:line="360" w:lineRule="auto"/>
        <w:ind w:firstLine="480" w:firstLineChars="200"/>
        <w:rPr>
          <w:sz w:val="24"/>
          <w:highlight w:val="none"/>
          <w:lang w:bidi="ar"/>
        </w:rPr>
      </w:pPr>
      <w:r>
        <w:rPr>
          <w:sz w:val="24"/>
          <w:lang w:bidi="ar"/>
        </w:rPr>
        <w:t>1.时间：</w:t>
      </w:r>
      <w:r>
        <w:rPr>
          <w:rFonts w:hint="eastAsia" w:cs="Times New Roman"/>
          <w:sz w:val="24"/>
          <w:szCs w:val="24"/>
          <w:lang w:val="en-US" w:eastAsia="zh-CN" w:bidi="ar"/>
        </w:rPr>
        <w:t>202</w:t>
      </w:r>
      <w:r>
        <w:rPr>
          <w:rFonts w:hint="eastAsia" w:cs="Times New Roman"/>
          <w:sz w:val="24"/>
          <w:szCs w:val="24"/>
          <w:highlight w:val="none"/>
          <w:lang w:val="en-US" w:eastAsia="zh-CN" w:bidi="ar"/>
        </w:rPr>
        <w:t>6年04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07</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2026年04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14</w:t>
      </w:r>
      <w:r>
        <w:rPr>
          <w:sz w:val="24"/>
          <w:highlight w:val="none"/>
          <w:lang w:bidi="ar"/>
        </w:rPr>
        <w:t>日，每天上午</w:t>
      </w:r>
      <w:r>
        <w:rPr>
          <w:rFonts w:hint="default"/>
          <w:sz w:val="24"/>
          <w:highlight w:val="none"/>
          <w:lang w:val="en-US" w:eastAsia="zh-CN" w:bidi="ar"/>
        </w:rPr>
        <w:t>09:00</w:t>
      </w:r>
      <w:r>
        <w:rPr>
          <w:rFonts w:hint="default"/>
          <w:sz w:val="24"/>
          <w:highlight w:val="none"/>
          <w:lang w:bidi="ar"/>
        </w:rPr>
        <w:t>至</w:t>
      </w:r>
      <w:r>
        <w:rPr>
          <w:rFonts w:hint="default"/>
          <w:sz w:val="24"/>
          <w:highlight w:val="none"/>
          <w:lang w:val="en-US" w:eastAsia="zh-CN" w:bidi="ar"/>
        </w:rPr>
        <w:t>12:00</w:t>
      </w:r>
      <w:r>
        <w:rPr>
          <w:rFonts w:hint="default"/>
          <w:sz w:val="24"/>
          <w:highlight w:val="none"/>
          <w:lang w:bidi="ar"/>
        </w:rPr>
        <w:t>，下午</w:t>
      </w:r>
      <w:r>
        <w:rPr>
          <w:rFonts w:hint="default"/>
          <w:sz w:val="24"/>
          <w:highlight w:val="none"/>
          <w:lang w:val="en-US" w:eastAsia="zh-CN" w:bidi="ar"/>
        </w:rPr>
        <w:t>12:00</w:t>
      </w:r>
      <w:r>
        <w:rPr>
          <w:rFonts w:hint="default"/>
          <w:sz w:val="24"/>
          <w:highlight w:val="none"/>
          <w:lang w:bidi="ar"/>
        </w:rPr>
        <w:t>至</w:t>
      </w:r>
      <w:r>
        <w:rPr>
          <w:rFonts w:hint="default"/>
          <w:sz w:val="24"/>
          <w:highlight w:val="none"/>
          <w:lang w:val="en-US" w:eastAsia="zh-CN" w:bidi="ar"/>
        </w:rPr>
        <w:t>17:00</w:t>
      </w:r>
      <w:r>
        <w:rPr>
          <w:sz w:val="24"/>
          <w:highlight w:val="none"/>
          <w:lang w:bidi="ar"/>
        </w:rPr>
        <w:t>（北京时间，法定节假日除外）。</w:t>
      </w:r>
    </w:p>
    <w:p w14:paraId="7A8850F4">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4C29A356">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2A5A62D0">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22CA4298">
      <w:pPr>
        <w:tabs>
          <w:tab w:val="left" w:pos="900"/>
          <w:tab w:val="left" w:pos="1980"/>
        </w:tabs>
        <w:snapToGrid w:val="0"/>
        <w:spacing w:line="360" w:lineRule="auto"/>
        <w:ind w:left="840"/>
        <w:rPr>
          <w:sz w:val="24"/>
          <w:highlight w:val="none"/>
        </w:rPr>
      </w:pPr>
    </w:p>
    <w:p w14:paraId="7D5149FE">
      <w:pPr>
        <w:pStyle w:val="3"/>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6FB91DFC">
      <w:pPr>
        <w:spacing w:line="360" w:lineRule="auto"/>
        <w:ind w:firstLine="480" w:firstLineChars="200"/>
        <w:rPr>
          <w:bCs/>
          <w:sz w:val="24"/>
          <w:u w:val="single"/>
        </w:rPr>
      </w:pPr>
      <w:r>
        <w:rPr>
          <w:sz w:val="24"/>
          <w:highlight w:val="none"/>
          <w:lang w:bidi="ar"/>
        </w:rPr>
        <w:t>投标截止时间、开标时间：</w:t>
      </w:r>
      <w:r>
        <w:rPr>
          <w:rFonts w:hint="eastAsia" w:cs="Times New Roman"/>
          <w:sz w:val="24"/>
          <w:szCs w:val="24"/>
          <w:highlight w:val="none"/>
          <w:lang w:val="en-US" w:eastAsia="zh-CN" w:bidi="ar"/>
        </w:rPr>
        <w:t>2026年04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28</w:t>
      </w:r>
      <w:r>
        <w:rPr>
          <w:sz w:val="24"/>
          <w:highlight w:val="none"/>
          <w:lang w:bidi="ar"/>
        </w:rPr>
        <w:t>日</w:t>
      </w:r>
      <w:r>
        <w:rPr>
          <w:rFonts w:hint="eastAsia" w:cs="Times New Roman"/>
          <w:sz w:val="24"/>
          <w:szCs w:val="24"/>
          <w:highlight w:val="none"/>
          <w:lang w:val="en-US" w:eastAsia="zh-CN" w:bidi="ar"/>
        </w:rPr>
        <w:t>09</w:t>
      </w:r>
      <w:r>
        <w:rPr>
          <w:sz w:val="24"/>
          <w:highlight w:val="none"/>
          <w:lang w:bidi="ar"/>
        </w:rPr>
        <w:t>点</w:t>
      </w:r>
      <w:r>
        <w:rPr>
          <w:rFonts w:hint="eastAsia" w:cs="Times New Roman"/>
          <w:sz w:val="24"/>
          <w:szCs w:val="24"/>
          <w:highlight w:val="none"/>
          <w:lang w:val="en-US" w:eastAsia="zh-CN" w:bidi="ar"/>
        </w:rPr>
        <w:t>30</w:t>
      </w:r>
      <w:r>
        <w:rPr>
          <w:sz w:val="24"/>
          <w:highlight w:val="none"/>
          <w:lang w:bidi="ar"/>
        </w:rPr>
        <w:t>分</w:t>
      </w:r>
      <w:r>
        <w:rPr>
          <w:bCs/>
          <w:sz w:val="24"/>
          <w:highlight w:val="none"/>
          <w:lang w:bidi="ar"/>
        </w:rPr>
        <w:t>（北</w:t>
      </w:r>
      <w:r>
        <w:rPr>
          <w:bCs/>
          <w:sz w:val="24"/>
          <w:lang w:bidi="ar"/>
        </w:rPr>
        <w:t>京时间）</w:t>
      </w:r>
      <w:r>
        <w:rPr>
          <w:iCs/>
          <w:sz w:val="24"/>
          <w:lang w:bidi="ar"/>
        </w:rPr>
        <w:t>。</w:t>
      </w:r>
    </w:p>
    <w:p w14:paraId="4E061246">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52433568">
      <w:pPr>
        <w:spacing w:line="360" w:lineRule="auto"/>
        <w:ind w:firstLine="480" w:firstLineChars="200"/>
        <w:rPr>
          <w:bCs/>
          <w:sz w:val="24"/>
          <w:u w:val="single"/>
        </w:rPr>
      </w:pPr>
    </w:p>
    <w:p w14:paraId="5CB76BFC">
      <w:pPr>
        <w:pStyle w:val="3"/>
        <w:spacing w:before="0" w:line="360" w:lineRule="auto"/>
        <w:jc w:val="left"/>
        <w:rPr>
          <w:rFonts w:ascii="Times New Roman" w:hAnsi="Times New Roman" w:eastAsia="宋体"/>
          <w:sz w:val="24"/>
          <w:szCs w:val="24"/>
        </w:rPr>
      </w:pPr>
      <w:bookmarkStart w:id="17" w:name="_Toc28359084"/>
      <w:bookmarkStart w:id="18" w:name="_Toc28359007"/>
      <w:bookmarkStart w:id="19" w:name="_Toc35393794"/>
      <w:bookmarkStart w:id="20" w:name="_Toc35393625"/>
      <w:r>
        <w:rPr>
          <w:rFonts w:ascii="Times New Roman" w:hAnsi="Times New Roman" w:eastAsia="宋体"/>
          <w:sz w:val="24"/>
          <w:szCs w:val="24"/>
        </w:rPr>
        <w:t>五、公告期限</w:t>
      </w:r>
      <w:bookmarkEnd w:id="17"/>
      <w:bookmarkEnd w:id="18"/>
      <w:bookmarkEnd w:id="19"/>
      <w:bookmarkEnd w:id="20"/>
    </w:p>
    <w:p w14:paraId="62885CE4">
      <w:pPr>
        <w:spacing w:line="360" w:lineRule="auto"/>
        <w:ind w:firstLine="480" w:firstLineChars="200"/>
        <w:rPr>
          <w:kern w:val="0"/>
          <w:sz w:val="24"/>
        </w:rPr>
      </w:pPr>
      <w:r>
        <w:rPr>
          <w:kern w:val="0"/>
          <w:sz w:val="24"/>
        </w:rPr>
        <w:t>自本公告发布之日起5个工作日。</w:t>
      </w:r>
    </w:p>
    <w:p w14:paraId="6DEEA4CB">
      <w:pPr>
        <w:spacing w:line="360" w:lineRule="auto"/>
        <w:ind w:firstLine="480" w:firstLineChars="200"/>
        <w:rPr>
          <w:kern w:val="0"/>
          <w:sz w:val="24"/>
        </w:rPr>
      </w:pPr>
    </w:p>
    <w:p w14:paraId="732E015F">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FDC8F86">
      <w:pPr>
        <w:spacing w:line="360" w:lineRule="auto"/>
        <w:ind w:firstLine="480" w:firstLineChars="200"/>
        <w:rPr>
          <w:sz w:val="24"/>
        </w:rPr>
      </w:pPr>
      <w:r>
        <w:rPr>
          <w:sz w:val="24"/>
        </w:rPr>
        <w:t>1.本项目需要落实的政府采购政策：</w:t>
      </w:r>
    </w:p>
    <w:p w14:paraId="6944B54D">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政府采购促进中小企业发展</w:t>
      </w:r>
    </w:p>
    <w:p w14:paraId="7E2470E4">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政府采购支持监狱企业发展</w:t>
      </w:r>
    </w:p>
    <w:p w14:paraId="7B6B688B">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政府采购促进残疾人就业</w:t>
      </w:r>
    </w:p>
    <w:p w14:paraId="4025F5FE">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D456DF3">
      <w:pPr>
        <w:adjustRightInd w:val="0"/>
        <w:snapToGrid w:val="0"/>
        <w:spacing w:line="360" w:lineRule="auto"/>
        <w:ind w:firstLine="480" w:firstLineChars="200"/>
        <w:rPr>
          <w:sz w:val="24"/>
          <w:lang w:bidi="ar"/>
        </w:rPr>
      </w:pPr>
      <w:r>
        <w:rPr>
          <w:sz w:val="24"/>
          <w:lang w:bidi="ar"/>
        </w:rPr>
        <w:t>CA数字证书服务热线 010-58511086</w:t>
      </w:r>
    </w:p>
    <w:p w14:paraId="2785F5D5">
      <w:pPr>
        <w:adjustRightInd w:val="0"/>
        <w:snapToGrid w:val="0"/>
        <w:spacing w:line="360" w:lineRule="auto"/>
        <w:ind w:firstLine="480" w:firstLineChars="200"/>
        <w:rPr>
          <w:sz w:val="24"/>
        </w:rPr>
      </w:pPr>
      <w:r>
        <w:rPr>
          <w:sz w:val="24"/>
          <w:lang w:bidi="ar"/>
        </w:rPr>
        <w:t>电子营业执照服务热线 400-699-7000</w:t>
      </w:r>
    </w:p>
    <w:p w14:paraId="6CF9B78F">
      <w:pPr>
        <w:adjustRightInd w:val="0"/>
        <w:snapToGrid w:val="0"/>
        <w:spacing w:line="360" w:lineRule="auto"/>
        <w:ind w:firstLine="480" w:firstLineChars="200"/>
        <w:rPr>
          <w:sz w:val="24"/>
        </w:rPr>
      </w:pPr>
      <w:r>
        <w:rPr>
          <w:sz w:val="24"/>
          <w:lang w:bidi="ar"/>
        </w:rPr>
        <w:t>技术支持服务热线    010-86483801</w:t>
      </w:r>
    </w:p>
    <w:p w14:paraId="0C6C6F0B">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30AB041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179F5E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6DD8356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2FD3D5E">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4C9FB97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DB862C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581C3D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5D4EAC9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D6E8F88">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F61994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2C1E0B0A">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69269AC">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387568BF">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BB3FB11">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0AA70A60">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DAF9CB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342</w:t>
      </w:r>
    </w:p>
    <w:p w14:paraId="43B2DB1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3</w:t>
      </w:r>
      <w:r>
        <w:rPr>
          <w:rFonts w:hint="default" w:ascii="Times New Roman" w:hAnsi="Times New Roman" w:eastAsia="宋体" w:cs="Times New Roman"/>
          <w:color w:val="auto"/>
          <w:sz w:val="24"/>
          <w:szCs w:val="24"/>
          <w:u w:val="none"/>
          <w:lang w:bidi="ar"/>
        </w:rPr>
        <w:t>@hcjq.net</w:t>
      </w:r>
    </w:p>
    <w:p w14:paraId="7E1BACB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509F3366">
      <w:pPr>
        <w:spacing w:line="360" w:lineRule="auto"/>
        <w:ind w:firstLine="480" w:firstLineChars="200"/>
        <w:rPr>
          <w:sz w:val="24"/>
        </w:rPr>
      </w:pPr>
    </w:p>
    <w:p w14:paraId="1E9C3779">
      <w:pPr>
        <w:pStyle w:val="3"/>
        <w:spacing w:before="0" w:line="360" w:lineRule="auto"/>
        <w:jc w:val="left"/>
        <w:rPr>
          <w:rFonts w:ascii="Times New Roman" w:hAnsi="Times New Roman" w:eastAsia="宋体"/>
          <w:sz w:val="24"/>
          <w:szCs w:val="24"/>
        </w:rPr>
      </w:pPr>
      <w:bookmarkStart w:id="23" w:name="_Toc28359085"/>
      <w:bookmarkStart w:id="24" w:name="_Toc35393796"/>
      <w:bookmarkStart w:id="25" w:name="_Toc35393627"/>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2EB0159C">
      <w:pPr>
        <w:spacing w:line="360" w:lineRule="auto"/>
        <w:ind w:left="1080" w:leftChars="371" w:hanging="301" w:hangingChars="125"/>
        <w:jc w:val="left"/>
        <w:rPr>
          <w:b/>
          <w:sz w:val="24"/>
        </w:rPr>
      </w:pPr>
      <w:r>
        <w:rPr>
          <w:b/>
          <w:sz w:val="24"/>
        </w:rPr>
        <w:t>1.采购人信息</w:t>
      </w:r>
    </w:p>
    <w:p w14:paraId="7134FF5C">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cs="Times New Roman"/>
          <w:color w:val="auto"/>
          <w:sz w:val="24"/>
          <w:szCs w:val="24"/>
          <w:highlight w:val="none"/>
          <w:lang w:eastAsia="zh-CN"/>
        </w:rPr>
        <w:t>北京教育融媒体中心</w:t>
      </w:r>
    </w:p>
    <w:p w14:paraId="4161B720">
      <w:pPr>
        <w:spacing w:line="360" w:lineRule="auto"/>
        <w:ind w:left="1079" w:leftChars="371" w:hanging="300" w:hangingChars="125"/>
        <w:jc w:val="left"/>
        <w:rPr>
          <w:sz w:val="24"/>
        </w:rPr>
      </w:pPr>
      <w:r>
        <w:rPr>
          <w:sz w:val="24"/>
        </w:rPr>
        <w:t>地    址：</w:t>
      </w:r>
      <w:r>
        <w:rPr>
          <w:rFonts w:hint="default" w:ascii="Times New Roman" w:hAnsi="Times New Roman" w:eastAsia="宋体" w:cs="Times New Roman"/>
          <w:color w:val="auto"/>
          <w:sz w:val="24"/>
          <w:szCs w:val="24"/>
          <w:highlight w:val="none"/>
        </w:rPr>
        <w:t>北京市海淀区五路居11号北京市盲人学校厚德楼</w:t>
      </w:r>
    </w:p>
    <w:p w14:paraId="658E41FF">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cs="Times New Roman"/>
          <w:color w:val="auto"/>
          <w:sz w:val="24"/>
          <w:szCs w:val="24"/>
          <w:highlight w:val="none"/>
          <w:lang w:val="en-US" w:eastAsia="zh-CN"/>
        </w:rPr>
        <w:t>何</w:t>
      </w:r>
      <w:r>
        <w:rPr>
          <w:rFonts w:hint="default" w:ascii="Times New Roman" w:hAnsi="Times New Roman" w:eastAsia="宋体" w:cs="Times New Roman"/>
          <w:color w:val="auto"/>
          <w:sz w:val="24"/>
          <w:szCs w:val="24"/>
          <w:highlight w:val="none"/>
        </w:rPr>
        <w:t>老师，010-52597</w:t>
      </w:r>
      <w:r>
        <w:rPr>
          <w:rFonts w:hint="eastAsia" w:cs="Times New Roman"/>
          <w:color w:val="auto"/>
          <w:sz w:val="24"/>
          <w:szCs w:val="24"/>
          <w:highlight w:val="none"/>
          <w:lang w:val="en-US" w:eastAsia="zh-CN"/>
        </w:rPr>
        <w:t>522</w:t>
      </w:r>
      <w:bookmarkStart w:id="31" w:name="_GoBack"/>
      <w:bookmarkEnd w:id="31"/>
    </w:p>
    <w:p w14:paraId="3C757E46">
      <w:pPr>
        <w:spacing w:line="360" w:lineRule="auto"/>
        <w:ind w:left="1080" w:leftChars="371" w:hanging="301" w:hangingChars="125"/>
        <w:jc w:val="left"/>
        <w:rPr>
          <w:b/>
          <w:sz w:val="24"/>
        </w:rPr>
      </w:pPr>
      <w:r>
        <w:rPr>
          <w:b/>
          <w:sz w:val="24"/>
        </w:rPr>
        <w:t>2.采购代理机构信息</w:t>
      </w:r>
      <w:bookmarkEnd w:id="27"/>
      <w:bookmarkEnd w:id="28"/>
    </w:p>
    <w:p w14:paraId="0E133708">
      <w:pPr>
        <w:spacing w:line="360" w:lineRule="auto"/>
        <w:ind w:left="1079" w:leftChars="371" w:hanging="300" w:hangingChars="125"/>
        <w:jc w:val="left"/>
        <w:rPr>
          <w:sz w:val="24"/>
        </w:rPr>
      </w:pPr>
      <w:bookmarkStart w:id="29" w:name="_Toc28359010"/>
      <w:bookmarkStart w:id="30" w:name="_Toc28359087"/>
      <w:r>
        <w:rPr>
          <w:sz w:val="24"/>
        </w:rPr>
        <w:t>名    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3BBE9108">
      <w:pPr>
        <w:spacing w:line="360" w:lineRule="auto"/>
        <w:ind w:left="1079" w:leftChars="371" w:hanging="300" w:hangingChars="125"/>
        <w:jc w:val="left"/>
        <w:rPr>
          <w:sz w:val="24"/>
        </w:rPr>
      </w:pPr>
      <w:r>
        <w:rPr>
          <w:sz w:val="24"/>
        </w:rPr>
        <w:t>地    址：</w:t>
      </w:r>
      <w:r>
        <w:rPr>
          <w:rFonts w:hint="default" w:ascii="Times New Roman" w:hAnsi="Times New Roman" w:eastAsia="宋体" w:cs="Times New Roman"/>
          <w:sz w:val="24"/>
          <w:szCs w:val="24"/>
        </w:rPr>
        <w:t>北京市东城区朝内大街南竹杆胡同6号北京INN3号楼9层</w:t>
      </w:r>
    </w:p>
    <w:p w14:paraId="0C5AF657">
      <w:pPr>
        <w:spacing w:line="360" w:lineRule="auto"/>
        <w:ind w:left="1079" w:leftChars="371" w:hanging="300" w:hangingChars="125"/>
        <w:jc w:val="left"/>
        <w:rPr>
          <w:sz w:val="24"/>
          <w:u w:val="single"/>
        </w:rPr>
      </w:pPr>
      <w:r>
        <w:rPr>
          <w:sz w:val="24"/>
        </w:rPr>
        <w:t>联系方式：</w:t>
      </w:r>
      <w:r>
        <w:rPr>
          <w:rFonts w:hint="eastAsia" w:cs="Times New Roman"/>
          <w:color w:val="auto"/>
          <w:sz w:val="24"/>
          <w:szCs w:val="24"/>
          <w:highlight w:val="none"/>
          <w:lang w:val="en-US" w:eastAsia="zh-CN"/>
        </w:rPr>
        <w:t>王秋凌</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lang w:val="en-US" w:eastAsia="zh-CN"/>
        </w:rPr>
        <w:t>刘倩</w:t>
      </w:r>
      <w:r>
        <w:rPr>
          <w:rFonts w:hint="default" w:ascii="Times New Roman" w:hAnsi="Times New Roman" w:cs="Times New Roman"/>
          <w:color w:val="auto"/>
          <w:sz w:val="24"/>
          <w:szCs w:val="24"/>
          <w:highlight w:val="none"/>
          <w:lang w:val="en-US" w:eastAsia="zh-CN"/>
        </w:rPr>
        <w:t>，010-65173825</w:t>
      </w:r>
      <w:r>
        <w:rPr>
          <w:rFonts w:hint="eastAsia" w:cs="Times New Roman"/>
          <w:color w:val="auto"/>
          <w:sz w:val="24"/>
          <w:szCs w:val="24"/>
          <w:highlight w:val="none"/>
          <w:lang w:val="en-US" w:eastAsia="zh-CN"/>
        </w:rPr>
        <w:t>、65244483</w:t>
      </w:r>
    </w:p>
    <w:p w14:paraId="28587F0C">
      <w:pPr>
        <w:spacing w:line="360" w:lineRule="auto"/>
        <w:ind w:left="1080" w:leftChars="371" w:hanging="301" w:hangingChars="125"/>
        <w:jc w:val="left"/>
        <w:rPr>
          <w:b/>
          <w:sz w:val="24"/>
          <w:u w:val="single"/>
        </w:rPr>
      </w:pPr>
      <w:r>
        <w:rPr>
          <w:b/>
          <w:sz w:val="24"/>
        </w:rPr>
        <w:t>3.项目联系方式</w:t>
      </w:r>
      <w:bookmarkEnd w:id="29"/>
      <w:bookmarkEnd w:id="30"/>
    </w:p>
    <w:p w14:paraId="4794DF4B">
      <w:pPr>
        <w:spacing w:line="360" w:lineRule="auto"/>
        <w:ind w:left="1079" w:leftChars="371" w:hanging="300" w:hangingChars="125"/>
        <w:jc w:val="left"/>
        <w:rPr>
          <w:sz w:val="24"/>
        </w:rPr>
      </w:pPr>
      <w:r>
        <w:rPr>
          <w:sz w:val="24"/>
        </w:rPr>
        <w:t>项目联系人：</w:t>
      </w:r>
      <w:r>
        <w:rPr>
          <w:rFonts w:hint="eastAsia" w:cs="Times New Roman"/>
          <w:color w:val="auto"/>
          <w:sz w:val="24"/>
          <w:szCs w:val="24"/>
          <w:highlight w:val="none"/>
          <w:lang w:val="en-US" w:eastAsia="zh-CN"/>
        </w:rPr>
        <w:t>王秋凌</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lang w:val="en-US" w:eastAsia="zh-CN"/>
        </w:rPr>
        <w:t>刘倩</w:t>
      </w:r>
    </w:p>
    <w:p w14:paraId="24A77B00">
      <w:pPr>
        <w:spacing w:line="360" w:lineRule="auto"/>
        <w:ind w:left="1079" w:leftChars="371" w:hanging="300" w:hangingChars="125"/>
        <w:jc w:val="left"/>
        <w:rPr>
          <w:sz w:val="24"/>
          <w:highlight w:val="none"/>
        </w:rPr>
      </w:pPr>
      <w:r>
        <w:rPr>
          <w:sz w:val="24"/>
        </w:rPr>
        <w:t xml:space="preserve">电   </w:t>
      </w:r>
      <w:r>
        <w:rPr>
          <w:sz w:val="24"/>
          <w:highlight w:val="none"/>
        </w:rPr>
        <w:t xml:space="preserve">   话：</w:t>
      </w:r>
      <w:r>
        <w:rPr>
          <w:rFonts w:hint="default" w:ascii="Times New Roman" w:hAnsi="Times New Roman" w:cs="Times New Roman"/>
          <w:sz w:val="24"/>
          <w:szCs w:val="24"/>
          <w:highlight w:val="none"/>
          <w:lang w:val="en-US" w:eastAsia="zh-CN"/>
        </w:rPr>
        <w:t>010-65173825、65244483</w:t>
      </w:r>
    </w:p>
    <w:p w14:paraId="327E9C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13211"/>
    <w:rsid w:val="3EAB2402"/>
    <w:rsid w:val="5DA8182B"/>
    <w:rsid w:val="6C0E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2026-04-07T01:42:22Z</dcterms:created>
  <dc:creator>Lenovo</dc:creator>
  <cp:lastModifiedBy>admin7</cp:lastModifiedBy>
  <dcterms:modified xsi:type="dcterms:W3CDTF">2026-04-07T01:54:00Z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0599E28E1062471AAE3FED8191CDF2B7_12</vt:lpwstr>
  </property>
</Properties>
</file>