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8B2" w:rsidRDefault="008938B2" w:rsidP="008938B2">
      <w:pPr>
        <w:snapToGrid w:val="0"/>
        <w:spacing w:line="360" w:lineRule="auto"/>
        <w:jc w:val="center"/>
        <w:outlineLvl w:val="0"/>
        <w:rPr>
          <w:rFonts w:ascii="仿宋" w:eastAsia="仿宋" w:hAnsi="仿宋" w:cs="仿宋"/>
          <w:b/>
          <w:sz w:val="40"/>
          <w:szCs w:val="40"/>
        </w:rPr>
      </w:pPr>
      <w:bookmarkStart w:id="0" w:name="_Toc99301424"/>
      <w:r>
        <w:rPr>
          <w:rFonts w:ascii="仿宋" w:eastAsia="仿宋" w:hAnsi="仿宋" w:cs="仿宋" w:hint="eastAsia"/>
          <w:b/>
          <w:sz w:val="40"/>
          <w:szCs w:val="40"/>
        </w:rPr>
        <w:t>第五章   采购需求</w:t>
      </w:r>
      <w:bookmarkEnd w:id="0"/>
    </w:p>
    <w:p w:rsidR="008938B2" w:rsidRDefault="008938B2" w:rsidP="008938B2">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说明：</w:t>
      </w:r>
    </w:p>
    <w:p w:rsidR="008938B2" w:rsidRDefault="008938B2" w:rsidP="008938B2">
      <w:pPr>
        <w:snapToGrid w:val="0"/>
        <w:spacing w:line="360" w:lineRule="auto"/>
        <w:contextualSpacing/>
        <w:rPr>
          <w:rFonts w:ascii="仿宋" w:eastAsia="仿宋" w:hAnsi="仿宋" w:cs="仿宋"/>
          <w:sz w:val="28"/>
          <w:szCs w:val="28"/>
        </w:rPr>
      </w:pPr>
      <w:bookmarkStart w:id="1" w:name="_Hlk167284587"/>
      <w:r>
        <w:rPr>
          <w:rFonts w:ascii="仿宋" w:eastAsia="仿宋" w:hAnsi="仿宋" w:cs="仿宋" w:hint="eastAsia"/>
          <w:sz w:val="28"/>
          <w:szCs w:val="28"/>
        </w:rPr>
        <w:t>1. 当采购项目涉及政务信息系统时，采购需求应当符合《政务信息系统政府采购管理暂行办法》（财库〔2017〕210号）的相关要求。</w:t>
      </w:r>
    </w:p>
    <w:p w:rsidR="008938B2" w:rsidRDefault="008938B2" w:rsidP="008938B2">
      <w:pPr>
        <w:snapToGrid w:val="0"/>
        <w:spacing w:line="360" w:lineRule="auto"/>
        <w:contextualSpacing/>
        <w:rPr>
          <w:rFonts w:ascii="仿宋" w:eastAsia="仿宋" w:hAnsi="仿宋" w:cs="仿宋"/>
          <w:sz w:val="28"/>
          <w:szCs w:val="28"/>
        </w:rPr>
      </w:pPr>
      <w:bookmarkStart w:id="2" w:name="_Hlk168431603"/>
      <w:r>
        <w:rPr>
          <w:rFonts w:ascii="仿宋" w:eastAsia="仿宋" w:hAnsi="仿宋" w:cs="仿宋" w:hint="eastAsia"/>
          <w:sz w:val="28"/>
          <w:szCs w:val="28"/>
        </w:rPr>
        <w:t>2. 采购人及采购代理机构应关注财政部门会同有关部门制定发布的需求标准，结合具体应用场景，根据对应《需求标准》确定采购需求。</w:t>
      </w:r>
    </w:p>
    <w:p w:rsidR="008938B2" w:rsidRDefault="008938B2" w:rsidP="008938B2">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已发布的需求标准如下：</w:t>
      </w:r>
    </w:p>
    <w:p w:rsidR="008938B2" w:rsidRDefault="008938B2" w:rsidP="008938B2">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《关于印发〈商品包装政府采购需求标准（试行）〉、〈快递包装政府采购需求标准（试行）〉的通知》（财办库﹝2020﹞123号））</w:t>
      </w:r>
    </w:p>
    <w:p w:rsidR="008938B2" w:rsidRDefault="008938B2" w:rsidP="008938B2">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《绿色数据中心政府采购需求标准（试行）》（财库〔2023〕7号）</w:t>
      </w:r>
    </w:p>
    <w:p w:rsidR="008938B2" w:rsidRDefault="008938B2" w:rsidP="008938B2">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《台式计算机政府采购需求标准（2023年版）》（财库〔2023〕29号）</w:t>
      </w:r>
    </w:p>
    <w:p w:rsidR="008938B2" w:rsidRDefault="008938B2" w:rsidP="008938B2">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《便携式计算机政府采购需求标准（2023年版）》（财库〔2023〕30号）</w:t>
      </w:r>
    </w:p>
    <w:p w:rsidR="008938B2" w:rsidRDefault="008938B2" w:rsidP="008938B2">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《一体式计算机政府采购需求标准（2023年版）》（财库〔2023〕31号）</w:t>
      </w:r>
    </w:p>
    <w:p w:rsidR="008938B2" w:rsidRDefault="008938B2" w:rsidP="008938B2">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《工作站政府采购需求标准（2023年版）》（财库〔2023〕32号）</w:t>
      </w:r>
    </w:p>
    <w:p w:rsidR="008938B2" w:rsidRDefault="008938B2" w:rsidP="008938B2">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《通用服务器政府采购需求标准（2023年版）》（财库〔2023〕33号）</w:t>
      </w:r>
    </w:p>
    <w:p w:rsidR="008938B2" w:rsidRDefault="008938B2" w:rsidP="008938B2">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《操作系统政府采购需求标准（2023年版）》（财库〔2023〕34号）</w:t>
      </w:r>
    </w:p>
    <w:p w:rsidR="008938B2" w:rsidRDefault="008938B2" w:rsidP="008938B2">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《数据库政府采购需求标准（2023年版）》（财库〔2023〕35号）</w:t>
      </w:r>
    </w:p>
    <w:p w:rsidR="008938B2" w:rsidRDefault="008938B2" w:rsidP="008938B2">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《物业管理服务政府采购需求标准（办公场所类）（试行）》（财办库〔2024〕113号）</w:t>
      </w:r>
    </w:p>
    <w:p w:rsidR="008938B2" w:rsidRDefault="008938B2" w:rsidP="008938B2">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如有更新或增加，以财政部门发布为准。</w:t>
      </w:r>
      <w:bookmarkEnd w:id="1"/>
      <w:bookmarkEnd w:id="2"/>
    </w:p>
    <w:p w:rsidR="008938B2" w:rsidRDefault="008938B2" w:rsidP="008938B2">
      <w:pPr>
        <w:widowControl/>
        <w:snapToGrid w:val="0"/>
        <w:spacing w:line="360" w:lineRule="auto"/>
        <w:jc w:val="left"/>
        <w:rPr>
          <w:rFonts w:ascii="仿宋" w:eastAsia="仿宋" w:hAnsi="仿宋" w:cs="仿宋"/>
          <w:b/>
          <w:sz w:val="28"/>
          <w:szCs w:val="28"/>
        </w:rPr>
      </w:pPr>
      <w:r>
        <w:rPr>
          <w:rFonts w:ascii="仿宋" w:eastAsia="仿宋" w:hAnsi="仿宋" w:cs="仿宋"/>
          <w:b/>
          <w:sz w:val="28"/>
          <w:szCs w:val="28"/>
        </w:rPr>
        <w:br w:type="page"/>
      </w:r>
    </w:p>
    <w:p w:rsidR="008938B2" w:rsidRDefault="008938B2" w:rsidP="008938B2">
      <w:pPr>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lastRenderedPageBreak/>
        <w:t>一、采购标的</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（一）采购标的（货物需求一览表或简要服务内容及数量）</w:t>
      </w: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852"/>
        <w:gridCol w:w="3296"/>
        <w:gridCol w:w="818"/>
        <w:gridCol w:w="818"/>
        <w:gridCol w:w="2077"/>
      </w:tblGrid>
      <w:tr w:rsidR="008938B2" w:rsidTr="004F31B2">
        <w:trPr>
          <w:trHeight w:val="57"/>
        </w:trPr>
        <w:tc>
          <w:tcPr>
            <w:tcW w:w="370" w:type="pct"/>
            <w:vAlign w:val="center"/>
          </w:tcPr>
          <w:p w:rsidR="008938B2" w:rsidRDefault="008938B2" w:rsidP="004F31B2">
            <w:pPr>
              <w:widowControl/>
              <w:jc w:val="center"/>
              <w:rPr>
                <w:rFonts w:ascii="仿宋" w:eastAsia="仿宋" w:hAnsi="仿宋" w:cs="宋体"/>
                <w:kern w:val="0"/>
                <w:sz w:val="24"/>
              </w:rPr>
            </w:pPr>
            <w:proofErr w:type="gramStart"/>
            <w:r>
              <w:rPr>
                <w:rFonts w:ascii="仿宋" w:eastAsia="仿宋" w:hAnsi="仿宋" w:cs="宋体" w:hint="eastAsia"/>
                <w:kern w:val="0"/>
                <w:sz w:val="24"/>
              </w:rPr>
              <w:t>包号</w:t>
            </w:r>
            <w:proofErr w:type="gramEnd"/>
          </w:p>
        </w:tc>
        <w:tc>
          <w:tcPr>
            <w:tcW w:w="502" w:type="pct"/>
            <w:vAlign w:val="center"/>
          </w:tcPr>
          <w:p w:rsidR="008938B2" w:rsidRDefault="008938B2" w:rsidP="004F31B2">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1941" w:type="pct"/>
            <w:vAlign w:val="center"/>
          </w:tcPr>
          <w:p w:rsidR="008938B2" w:rsidRDefault="008938B2" w:rsidP="004F31B2">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482" w:type="pct"/>
            <w:vAlign w:val="center"/>
          </w:tcPr>
          <w:p w:rsidR="008938B2" w:rsidRDefault="008938B2" w:rsidP="004F31B2">
            <w:pPr>
              <w:snapToGrid w:val="0"/>
              <w:spacing w:line="360" w:lineRule="auto"/>
              <w:jc w:val="center"/>
              <w:rPr>
                <w:rFonts w:ascii="仿宋" w:eastAsia="仿宋" w:hAnsi="仿宋" w:cs="仿宋"/>
                <w:bCs/>
                <w:sz w:val="24"/>
              </w:rPr>
            </w:pPr>
            <w:r>
              <w:rPr>
                <w:rFonts w:ascii="仿宋" w:eastAsia="仿宋" w:hAnsi="仿宋" w:cs="仿宋" w:hint="eastAsia"/>
                <w:bCs/>
                <w:sz w:val="24"/>
              </w:rPr>
              <w:t>数量</w:t>
            </w:r>
          </w:p>
        </w:tc>
        <w:tc>
          <w:tcPr>
            <w:tcW w:w="482" w:type="pct"/>
            <w:vAlign w:val="center"/>
          </w:tcPr>
          <w:p w:rsidR="008938B2" w:rsidRDefault="008938B2" w:rsidP="004F31B2">
            <w:pPr>
              <w:snapToGrid w:val="0"/>
              <w:spacing w:line="360" w:lineRule="auto"/>
              <w:jc w:val="center"/>
              <w:rPr>
                <w:rFonts w:ascii="仿宋" w:eastAsia="仿宋" w:hAnsi="仿宋" w:cs="仿宋"/>
                <w:bCs/>
                <w:sz w:val="24"/>
              </w:rPr>
            </w:pPr>
            <w:r>
              <w:rPr>
                <w:rFonts w:ascii="仿宋" w:eastAsia="仿宋" w:hAnsi="仿宋" w:cs="仿宋" w:hint="eastAsia"/>
                <w:bCs/>
                <w:sz w:val="24"/>
              </w:rPr>
              <w:t>单位</w:t>
            </w:r>
          </w:p>
        </w:tc>
        <w:tc>
          <w:tcPr>
            <w:tcW w:w="1223" w:type="pct"/>
            <w:vAlign w:val="center"/>
          </w:tcPr>
          <w:p w:rsidR="008938B2" w:rsidRDefault="008938B2" w:rsidP="004F31B2">
            <w:pPr>
              <w:widowControl/>
              <w:jc w:val="center"/>
              <w:rPr>
                <w:rFonts w:ascii="仿宋" w:eastAsia="仿宋" w:hAnsi="仿宋" w:cs="宋体"/>
                <w:kern w:val="0"/>
                <w:sz w:val="24"/>
              </w:rPr>
            </w:pPr>
            <w:r>
              <w:rPr>
                <w:rFonts w:ascii="仿宋" w:eastAsia="仿宋" w:hAnsi="仿宋" w:cs="宋体" w:hint="eastAsia"/>
                <w:kern w:val="0"/>
                <w:sz w:val="24"/>
              </w:rPr>
              <w:t>是否接受进口产品</w:t>
            </w:r>
          </w:p>
        </w:tc>
      </w:tr>
      <w:tr w:rsidR="008938B2" w:rsidTr="004F31B2">
        <w:trPr>
          <w:trHeight w:val="535"/>
        </w:trPr>
        <w:tc>
          <w:tcPr>
            <w:tcW w:w="370" w:type="pct"/>
            <w:noWrap/>
            <w:vAlign w:val="center"/>
          </w:tcPr>
          <w:p w:rsidR="008938B2" w:rsidRDefault="008938B2" w:rsidP="004F31B2">
            <w:pPr>
              <w:widowControl/>
              <w:jc w:val="center"/>
              <w:rPr>
                <w:rFonts w:ascii="仿宋" w:eastAsia="仿宋" w:hAnsi="仿宋" w:cs="宋体"/>
                <w:kern w:val="0"/>
                <w:sz w:val="24"/>
              </w:rPr>
            </w:pPr>
            <w:r>
              <w:rPr>
                <w:rFonts w:ascii="仿宋" w:eastAsia="仿宋" w:hAnsi="仿宋" w:cs="宋体" w:hint="eastAsia"/>
                <w:kern w:val="0"/>
                <w:sz w:val="24"/>
              </w:rPr>
              <w:t>1</w:t>
            </w:r>
          </w:p>
        </w:tc>
        <w:tc>
          <w:tcPr>
            <w:tcW w:w="502" w:type="pct"/>
            <w:noWrap/>
            <w:vAlign w:val="center"/>
          </w:tcPr>
          <w:p w:rsidR="008938B2" w:rsidRDefault="008938B2" w:rsidP="004F31B2">
            <w:pPr>
              <w:widowControl/>
              <w:jc w:val="center"/>
              <w:rPr>
                <w:rFonts w:ascii="仿宋" w:eastAsia="仿宋" w:hAnsi="仿宋" w:cs="宋体"/>
                <w:kern w:val="0"/>
                <w:sz w:val="24"/>
              </w:rPr>
            </w:pPr>
            <w:r>
              <w:rPr>
                <w:rFonts w:ascii="仿宋" w:eastAsia="仿宋" w:hAnsi="仿宋" w:cs="宋体" w:hint="eastAsia"/>
                <w:kern w:val="0"/>
                <w:sz w:val="24"/>
              </w:rPr>
              <w:t>1-1</w:t>
            </w:r>
          </w:p>
        </w:tc>
        <w:tc>
          <w:tcPr>
            <w:tcW w:w="1941" w:type="pct"/>
            <w:vAlign w:val="center"/>
          </w:tcPr>
          <w:p w:rsidR="008938B2" w:rsidRDefault="008938B2" w:rsidP="004F31B2">
            <w:pPr>
              <w:widowControl/>
              <w:jc w:val="center"/>
              <w:rPr>
                <w:rFonts w:ascii="仿宋" w:eastAsia="仿宋" w:hAnsi="仿宋" w:cs="宋体"/>
                <w:kern w:val="0"/>
                <w:sz w:val="24"/>
              </w:rPr>
            </w:pPr>
            <w:r>
              <w:rPr>
                <w:rFonts w:ascii="仿宋" w:eastAsia="仿宋" w:hAnsi="仿宋" w:cs="仿宋" w:hint="eastAsia"/>
                <w:kern w:val="0"/>
                <w:sz w:val="24"/>
                <w:lang w:bidi="ar"/>
              </w:rPr>
              <w:t>术中神经电生理监测仪</w:t>
            </w:r>
          </w:p>
        </w:tc>
        <w:tc>
          <w:tcPr>
            <w:tcW w:w="482" w:type="pct"/>
            <w:vAlign w:val="center"/>
          </w:tcPr>
          <w:p w:rsidR="008938B2" w:rsidRDefault="008938B2" w:rsidP="004F31B2">
            <w:pPr>
              <w:snapToGrid w:val="0"/>
              <w:spacing w:line="360" w:lineRule="auto"/>
              <w:jc w:val="center"/>
              <w:rPr>
                <w:rFonts w:ascii="仿宋" w:eastAsia="仿宋" w:hAnsi="仿宋" w:cs="仿宋"/>
                <w:kern w:val="0"/>
                <w:sz w:val="24"/>
                <w:lang w:bidi="ar"/>
              </w:rPr>
            </w:pPr>
            <w:r>
              <w:rPr>
                <w:rFonts w:ascii="仿宋" w:eastAsia="仿宋" w:hAnsi="仿宋" w:cs="仿宋" w:hint="eastAsia"/>
                <w:kern w:val="0"/>
                <w:sz w:val="24"/>
                <w:lang w:bidi="ar"/>
              </w:rPr>
              <w:t>1</w:t>
            </w:r>
          </w:p>
        </w:tc>
        <w:tc>
          <w:tcPr>
            <w:tcW w:w="482" w:type="pct"/>
            <w:noWrap/>
            <w:vAlign w:val="center"/>
          </w:tcPr>
          <w:p w:rsidR="008938B2" w:rsidRDefault="008938B2" w:rsidP="004F31B2">
            <w:pPr>
              <w:snapToGrid w:val="0"/>
              <w:spacing w:line="360" w:lineRule="auto"/>
              <w:jc w:val="center"/>
              <w:rPr>
                <w:rFonts w:ascii="仿宋" w:eastAsia="仿宋" w:hAnsi="仿宋" w:cs="仿宋"/>
                <w:kern w:val="0"/>
                <w:sz w:val="24"/>
                <w:lang w:bidi="ar"/>
              </w:rPr>
            </w:pPr>
            <w:r>
              <w:rPr>
                <w:rFonts w:ascii="仿宋" w:eastAsia="仿宋" w:hAnsi="仿宋" w:cs="仿宋" w:hint="eastAsia"/>
                <w:kern w:val="0"/>
                <w:sz w:val="24"/>
                <w:lang w:bidi="ar"/>
              </w:rPr>
              <w:t>套</w:t>
            </w:r>
          </w:p>
        </w:tc>
        <w:tc>
          <w:tcPr>
            <w:tcW w:w="1223" w:type="pct"/>
            <w:vAlign w:val="center"/>
          </w:tcPr>
          <w:p w:rsidR="008938B2" w:rsidRDefault="008938B2" w:rsidP="004F31B2">
            <w:pPr>
              <w:jc w:val="center"/>
              <w:rPr>
                <w:rFonts w:ascii="仿宋" w:eastAsia="仿宋" w:hAnsi="仿宋"/>
                <w:sz w:val="24"/>
              </w:rPr>
            </w:pPr>
            <w:r>
              <w:rPr>
                <w:rFonts w:ascii="仿宋" w:eastAsia="仿宋" w:hAnsi="仿宋" w:cs="宋体" w:hint="eastAsia"/>
                <w:kern w:val="0"/>
                <w:sz w:val="24"/>
              </w:rPr>
              <w:t>否</w:t>
            </w:r>
          </w:p>
        </w:tc>
      </w:tr>
    </w:tbl>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（二）项目背景/项目概述（如有）</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用于监测术中电生理信号。</w:t>
      </w:r>
    </w:p>
    <w:p w:rsidR="008938B2" w:rsidRDefault="008938B2" w:rsidP="008938B2">
      <w:p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二、商务要求</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（一）交付（实施）的时间（期限）和地点（范围）</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1、交付时间：签订合同后三个月内。</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2、交付地点：北京清华长庚医院指定地点。</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（二）付款条件（进度和方式）</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合同签订后且采购人收到中标人提交的预付款保函后付75%，到货初验合格且试用期满后付20%，，剩余5%作为履约保证金，待合同约定的质量保修期届满，中标人在保修期内已全面履行保修义务且不存在任何其他违约行为的，经采购人书面确认后30日内，由采购人支付中标人剩余履约保证金（详见合同）</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（三）包装和运输</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投标产品的包装应符合《财政部等三部门联合印发商品包装和快递包装政府采购需求标准（试行）》（财办库〔2020〕123号）的规定。</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（四）售后服务（质保期）</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w:t>
      </w:r>
      <w:proofErr w:type="gramStart"/>
      <w:r>
        <w:rPr>
          <w:rFonts w:ascii="仿宋" w:eastAsia="仿宋" w:hAnsi="仿宋" w:cs="仿宋" w:hint="eastAsia"/>
          <w:bCs/>
          <w:sz w:val="24"/>
        </w:rPr>
        <w:t>自设备</w:t>
      </w:r>
      <w:proofErr w:type="gramEnd"/>
      <w:r>
        <w:rPr>
          <w:rFonts w:ascii="仿宋" w:eastAsia="仿宋" w:hAnsi="仿宋" w:cs="仿宋" w:hint="eastAsia"/>
          <w:bCs/>
          <w:sz w:val="24"/>
        </w:rPr>
        <w:t>验收完成之日起，整机质保期≥2年（提供原厂质</w:t>
      </w:r>
      <w:proofErr w:type="gramStart"/>
      <w:r>
        <w:rPr>
          <w:rFonts w:ascii="仿宋" w:eastAsia="仿宋" w:hAnsi="仿宋" w:cs="仿宋" w:hint="eastAsia"/>
          <w:bCs/>
          <w:sz w:val="24"/>
        </w:rPr>
        <w:t>保承诺</w:t>
      </w:r>
      <w:proofErr w:type="gramEnd"/>
      <w:r>
        <w:rPr>
          <w:rFonts w:ascii="仿宋" w:eastAsia="仿宋" w:hAnsi="仿宋" w:cs="仿宋" w:hint="eastAsia"/>
          <w:bCs/>
          <w:sz w:val="24"/>
        </w:rPr>
        <w:t>盖章文件）；质保期内依原厂规定执行定期保养与校正，中标人提供保养工具及设备。</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2、质保期内已购软件免费升级。</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3、提供新增软、硬件购置折扣计价方式。</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4、提供主要零件编号及价格，零件供应≥10年，否则依本院设备残值回收。</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5、国外零件取得速度保证3日内。</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6、24小时不能排除故障提供备机服务，备机满足同样要求。</w:t>
      </w:r>
    </w:p>
    <w:p w:rsidR="008938B2" w:rsidRDefault="008938B2" w:rsidP="008938B2">
      <w:p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三、技术要求</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（一）基本要求</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1、采购标的需实现的功能或者目标</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lastRenderedPageBreak/>
        <w:t>本次招标采购是为北京清华长庚医院配置基本设备，</w:t>
      </w:r>
      <w:r>
        <w:rPr>
          <w:rFonts w:ascii="仿宋" w:eastAsia="仿宋" w:hAnsi="仿宋" w:hint="eastAsia"/>
          <w:sz w:val="24"/>
        </w:rPr>
        <w:t>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2、需执行的国家相关标准、行业标准、地方标准或者其他标准、规范</w:t>
      </w:r>
    </w:p>
    <w:p w:rsidR="008938B2" w:rsidRDefault="008938B2" w:rsidP="008938B2">
      <w:pPr>
        <w:snapToGrid w:val="0"/>
        <w:spacing w:line="360" w:lineRule="auto"/>
        <w:ind w:firstLineChars="200" w:firstLine="482"/>
        <w:rPr>
          <w:rFonts w:ascii="仿宋" w:eastAsia="仿宋" w:hAnsi="仿宋" w:cs="仿宋"/>
          <w:b/>
          <w:bCs/>
          <w:sz w:val="24"/>
        </w:rPr>
      </w:pPr>
      <w:r>
        <w:rPr>
          <w:rFonts w:ascii="仿宋" w:eastAsia="仿宋" w:hAnsi="仿宋" w:cs="仿宋"/>
          <w:b/>
          <w:bCs/>
          <w:sz w:val="24"/>
        </w:rPr>
        <w:t>★</w:t>
      </w:r>
      <w:r>
        <w:rPr>
          <w:rFonts w:ascii="仿宋" w:eastAsia="仿宋" w:hAnsi="仿宋" w:cs="仿宋" w:hint="eastAsia"/>
          <w:b/>
          <w:bCs/>
          <w:sz w:val="24"/>
        </w:rPr>
        <w:t>2.1、</w:t>
      </w:r>
      <w:r>
        <w:rPr>
          <w:rFonts w:ascii="仿宋" w:eastAsia="仿宋" w:hAnsi="仿宋" w:cs="仿宋"/>
          <w:b/>
          <w:bCs/>
          <w:sz w:val="24"/>
        </w:rPr>
        <w:t>投标产品属于医疗器械的，应按原国家食品药品监督管理</w:t>
      </w:r>
      <w:r>
        <w:rPr>
          <w:rFonts w:ascii="仿宋" w:eastAsia="仿宋" w:hAnsi="仿宋" w:cs="仿宋" w:hint="eastAsia"/>
          <w:b/>
          <w:bCs/>
          <w:sz w:val="24"/>
        </w:rPr>
        <w:t>总</w:t>
      </w:r>
      <w:r>
        <w:rPr>
          <w:rFonts w:ascii="仿宋" w:eastAsia="仿宋" w:hAnsi="仿宋" w:cs="仿宋"/>
          <w:b/>
          <w:bCs/>
          <w:sz w:val="24"/>
        </w:rPr>
        <w:t>局颁发的</w:t>
      </w:r>
      <w:r>
        <w:rPr>
          <w:rFonts w:ascii="仿宋" w:eastAsia="仿宋" w:hAnsi="仿宋" w:cs="仿宋" w:hint="eastAsia"/>
          <w:b/>
          <w:bCs/>
          <w:sz w:val="24"/>
        </w:rPr>
        <w:t>《医疗器械注册管理办法》</w:t>
      </w:r>
      <w:r>
        <w:rPr>
          <w:rFonts w:ascii="仿宋" w:eastAsia="仿宋" w:hAnsi="仿宋" w:cs="仿宋"/>
          <w:b/>
          <w:bCs/>
          <w:sz w:val="24"/>
        </w:rPr>
        <w:t>，办理医疗器械注册证或者办理备案，</w:t>
      </w:r>
      <w:r>
        <w:rPr>
          <w:rFonts w:ascii="仿宋" w:eastAsia="仿宋" w:hAnsi="仿宋" w:cs="仿宋" w:hint="eastAsia"/>
          <w:b/>
          <w:bCs/>
          <w:sz w:val="24"/>
        </w:rPr>
        <w:t>投标人</w:t>
      </w:r>
      <w:r>
        <w:rPr>
          <w:rFonts w:ascii="仿宋" w:eastAsia="仿宋" w:hAnsi="仿宋" w:cs="仿宋"/>
          <w:b/>
          <w:bCs/>
          <w:sz w:val="24"/>
        </w:rPr>
        <w:t>须提供医疗器械注册证复印件</w:t>
      </w:r>
      <w:r>
        <w:rPr>
          <w:rFonts w:ascii="仿宋" w:eastAsia="仿宋" w:hAnsi="仿宋" w:cs="仿宋" w:hint="eastAsia"/>
          <w:b/>
          <w:bCs/>
          <w:sz w:val="24"/>
        </w:rPr>
        <w:t>或</w:t>
      </w:r>
      <w:r>
        <w:rPr>
          <w:rFonts w:ascii="仿宋" w:eastAsia="仿宋" w:hAnsi="仿宋" w:cs="仿宋"/>
          <w:b/>
          <w:bCs/>
          <w:sz w:val="24"/>
        </w:rPr>
        <w:t>备案凭证。</w:t>
      </w:r>
    </w:p>
    <w:p w:rsidR="008938B2" w:rsidRDefault="008938B2" w:rsidP="008938B2">
      <w:pPr>
        <w:snapToGrid w:val="0"/>
        <w:spacing w:line="360" w:lineRule="auto"/>
        <w:ind w:firstLineChars="200" w:firstLine="482"/>
        <w:rPr>
          <w:rFonts w:ascii="仿宋" w:eastAsia="仿宋" w:hAnsi="仿宋" w:cs="仿宋"/>
          <w:b/>
          <w:bCs/>
          <w:sz w:val="24"/>
        </w:rPr>
      </w:pPr>
      <w:r>
        <w:rPr>
          <w:rFonts w:ascii="仿宋" w:eastAsia="仿宋" w:hAnsi="仿宋" w:cs="仿宋"/>
          <w:b/>
          <w:bCs/>
          <w:sz w:val="24"/>
        </w:rPr>
        <w:t>★</w:t>
      </w:r>
      <w:r>
        <w:rPr>
          <w:rFonts w:ascii="仿宋" w:eastAsia="仿宋" w:hAnsi="仿宋" w:cs="仿宋" w:hint="eastAsia"/>
          <w:b/>
          <w:bCs/>
          <w:sz w:val="24"/>
        </w:rPr>
        <w:t>2.2、</w:t>
      </w:r>
      <w:r>
        <w:rPr>
          <w:rFonts w:ascii="仿宋" w:eastAsia="仿宋" w:hAnsi="仿宋" w:cs="仿宋"/>
          <w:b/>
          <w:bCs/>
          <w:sz w:val="24"/>
        </w:rPr>
        <w:t>投标产品属于医疗器械的，</w:t>
      </w:r>
      <w:r>
        <w:rPr>
          <w:rFonts w:ascii="仿宋" w:eastAsia="仿宋" w:hAnsi="仿宋" w:cs="仿宋" w:hint="eastAsia"/>
          <w:b/>
          <w:bCs/>
          <w:sz w:val="24"/>
        </w:rPr>
        <w:t>中华人民共和国境内制造商</w:t>
      </w:r>
      <w:r>
        <w:rPr>
          <w:rFonts w:ascii="仿宋" w:eastAsia="仿宋" w:hAnsi="仿宋" w:cs="仿宋"/>
          <w:b/>
          <w:bCs/>
          <w:sz w:val="24"/>
        </w:rPr>
        <w:t>应按原国家食品药品监督管理</w:t>
      </w:r>
      <w:r>
        <w:rPr>
          <w:rFonts w:ascii="仿宋" w:eastAsia="仿宋" w:hAnsi="仿宋" w:cs="仿宋" w:hint="eastAsia"/>
          <w:b/>
          <w:bCs/>
          <w:sz w:val="24"/>
        </w:rPr>
        <w:t>总</w:t>
      </w:r>
      <w:r>
        <w:rPr>
          <w:rFonts w:ascii="仿宋" w:eastAsia="仿宋" w:hAnsi="仿宋" w:cs="仿宋"/>
          <w:b/>
          <w:bCs/>
          <w:sz w:val="24"/>
        </w:rPr>
        <w:t>局颁发的</w:t>
      </w:r>
      <w:r>
        <w:rPr>
          <w:rFonts w:ascii="仿宋" w:eastAsia="仿宋" w:hAnsi="仿宋" w:cs="仿宋" w:hint="eastAsia"/>
          <w:b/>
          <w:bCs/>
          <w:sz w:val="24"/>
        </w:rPr>
        <w:t>《医疗器械生产监督管理办法》</w:t>
      </w:r>
      <w:r>
        <w:rPr>
          <w:rFonts w:ascii="仿宋" w:eastAsia="仿宋" w:hAnsi="仿宋" w:cs="仿宋"/>
          <w:b/>
          <w:bCs/>
          <w:sz w:val="24"/>
        </w:rPr>
        <w:t>，办理医疗器械</w:t>
      </w:r>
      <w:r>
        <w:rPr>
          <w:rFonts w:ascii="仿宋" w:eastAsia="仿宋" w:hAnsi="仿宋" w:cs="仿宋" w:hint="eastAsia"/>
          <w:b/>
          <w:bCs/>
          <w:sz w:val="24"/>
        </w:rPr>
        <w:t>生产许可证</w:t>
      </w:r>
      <w:r>
        <w:rPr>
          <w:rFonts w:ascii="仿宋" w:eastAsia="仿宋" w:hAnsi="仿宋" w:cs="仿宋"/>
          <w:b/>
          <w:bCs/>
          <w:sz w:val="24"/>
        </w:rPr>
        <w:t>或者办理备案，</w:t>
      </w:r>
      <w:r>
        <w:rPr>
          <w:rFonts w:ascii="仿宋" w:eastAsia="仿宋" w:hAnsi="仿宋" w:cs="仿宋" w:hint="eastAsia"/>
          <w:b/>
          <w:bCs/>
          <w:sz w:val="24"/>
        </w:rPr>
        <w:t>投标人</w:t>
      </w:r>
      <w:r>
        <w:rPr>
          <w:rFonts w:ascii="仿宋" w:eastAsia="仿宋" w:hAnsi="仿宋" w:cs="仿宋"/>
          <w:b/>
          <w:bCs/>
          <w:sz w:val="24"/>
        </w:rPr>
        <w:t>须提供医疗器械</w:t>
      </w:r>
      <w:r>
        <w:rPr>
          <w:rFonts w:ascii="仿宋" w:eastAsia="仿宋" w:hAnsi="仿宋" w:cs="仿宋" w:hint="eastAsia"/>
          <w:b/>
          <w:bCs/>
          <w:sz w:val="24"/>
        </w:rPr>
        <w:t>生产许可证</w:t>
      </w:r>
      <w:r>
        <w:rPr>
          <w:rFonts w:ascii="仿宋" w:eastAsia="仿宋" w:hAnsi="仿宋" w:cs="仿宋"/>
          <w:b/>
          <w:bCs/>
          <w:sz w:val="24"/>
        </w:rPr>
        <w:t>复印件</w:t>
      </w:r>
      <w:r>
        <w:rPr>
          <w:rFonts w:ascii="仿宋" w:eastAsia="仿宋" w:hAnsi="仿宋" w:cs="仿宋" w:hint="eastAsia"/>
          <w:b/>
          <w:bCs/>
          <w:sz w:val="24"/>
        </w:rPr>
        <w:t>或</w:t>
      </w:r>
      <w:r>
        <w:rPr>
          <w:rFonts w:ascii="仿宋" w:eastAsia="仿宋" w:hAnsi="仿宋" w:cs="仿宋"/>
          <w:b/>
          <w:bCs/>
          <w:sz w:val="24"/>
        </w:rPr>
        <w:t>备案凭证</w:t>
      </w:r>
      <w:r>
        <w:rPr>
          <w:rFonts w:ascii="仿宋" w:eastAsia="仿宋" w:hAnsi="仿宋" w:cs="仿宋" w:hint="eastAsia"/>
          <w:b/>
          <w:bCs/>
          <w:sz w:val="24"/>
        </w:rPr>
        <w:t>。</w:t>
      </w:r>
    </w:p>
    <w:p w:rsidR="008938B2" w:rsidRDefault="008938B2" w:rsidP="008938B2">
      <w:pPr>
        <w:snapToGrid w:val="0"/>
        <w:spacing w:line="360" w:lineRule="auto"/>
        <w:ind w:firstLineChars="200" w:firstLine="482"/>
        <w:rPr>
          <w:rFonts w:ascii="仿宋" w:eastAsia="仿宋" w:hAnsi="仿宋" w:cs="仿宋"/>
          <w:b/>
          <w:bCs/>
          <w:sz w:val="24"/>
        </w:rPr>
      </w:pPr>
      <w:r>
        <w:rPr>
          <w:rFonts w:ascii="仿宋" w:eastAsia="仿宋" w:hAnsi="仿宋" w:cs="仿宋"/>
          <w:b/>
          <w:bCs/>
          <w:sz w:val="24"/>
        </w:rPr>
        <w:t>★</w:t>
      </w:r>
      <w:r>
        <w:rPr>
          <w:rFonts w:ascii="仿宋" w:eastAsia="仿宋" w:hAnsi="仿宋" w:cs="仿宋" w:hint="eastAsia"/>
          <w:b/>
          <w:bCs/>
          <w:sz w:val="24"/>
        </w:rPr>
        <w:t>2.3、</w:t>
      </w:r>
      <w:r>
        <w:rPr>
          <w:rFonts w:ascii="仿宋" w:eastAsia="仿宋" w:hAnsi="仿宋" w:cs="仿宋"/>
          <w:b/>
          <w:bCs/>
          <w:sz w:val="24"/>
        </w:rPr>
        <w:t>投标产品属于</w:t>
      </w:r>
      <w:r>
        <w:rPr>
          <w:rFonts w:ascii="仿宋" w:eastAsia="仿宋" w:hAnsi="仿宋" w:cs="仿宋" w:hint="eastAsia"/>
          <w:b/>
          <w:bCs/>
          <w:sz w:val="24"/>
        </w:rPr>
        <w:t>辐射或射线类的设备或材料的，需提供投标人及投标产品制造商的辐射安全许可证</w:t>
      </w:r>
      <w:r>
        <w:rPr>
          <w:rFonts w:ascii="仿宋" w:eastAsia="仿宋" w:hAnsi="仿宋" w:cs="仿宋"/>
          <w:b/>
          <w:bCs/>
          <w:sz w:val="24"/>
        </w:rPr>
        <w:t>复印件</w:t>
      </w:r>
      <w:r>
        <w:rPr>
          <w:rFonts w:ascii="仿宋" w:eastAsia="仿宋" w:hAnsi="仿宋" w:cs="仿宋" w:hint="eastAsia"/>
          <w:b/>
          <w:bCs/>
          <w:sz w:val="24"/>
        </w:rPr>
        <w:t>（不适用的情况除外）。投标产品属于压力容器的，投标人需要根据国家特种设备制造相关管理规定，提供投标产品制造商的特种设备制造许可证（压力容器）。</w:t>
      </w:r>
    </w:p>
    <w:p w:rsidR="008938B2" w:rsidRDefault="008938B2" w:rsidP="008938B2">
      <w:pPr>
        <w:snapToGrid w:val="0"/>
        <w:spacing w:line="360" w:lineRule="auto"/>
        <w:ind w:firstLineChars="200" w:firstLine="482"/>
        <w:rPr>
          <w:rFonts w:ascii="仿宋" w:eastAsia="仿宋" w:hAnsi="仿宋" w:cs="仿宋"/>
          <w:b/>
          <w:bCs/>
          <w:sz w:val="24"/>
        </w:rPr>
      </w:pPr>
      <w:r>
        <w:rPr>
          <w:rFonts w:ascii="仿宋" w:eastAsia="仿宋" w:hAnsi="仿宋" w:cs="仿宋"/>
          <w:b/>
          <w:bCs/>
          <w:sz w:val="24"/>
        </w:rPr>
        <w:t>★</w:t>
      </w:r>
      <w:r>
        <w:rPr>
          <w:rFonts w:ascii="仿宋" w:eastAsia="仿宋" w:hAnsi="仿宋" w:cs="仿宋" w:hint="eastAsia"/>
          <w:b/>
          <w:bCs/>
          <w:sz w:val="24"/>
        </w:rPr>
        <w:t>2.4、投标产品及制造商应符合国家有关部门规定的相应技术、计量、节能、安全和环保法规及标准，如国家有关部门对投标产品或其制造商有强制性规定或要求的，投标产品或其制造商必须符合相应规定或要求，投标人须提供</w:t>
      </w:r>
      <w:r>
        <w:rPr>
          <w:rFonts w:ascii="仿宋" w:eastAsia="仿宋" w:hAnsi="仿宋" w:cs="仿宋"/>
          <w:b/>
          <w:bCs/>
          <w:sz w:val="24"/>
        </w:rPr>
        <w:t>相关证明文件的复印件</w:t>
      </w:r>
      <w:r>
        <w:rPr>
          <w:rFonts w:ascii="仿宋" w:eastAsia="仿宋" w:hAnsi="仿宋" w:cs="仿宋" w:hint="eastAsia"/>
          <w:b/>
          <w:bCs/>
          <w:sz w:val="24"/>
        </w:rPr>
        <w:t>。</w:t>
      </w:r>
    </w:p>
    <w:p w:rsidR="008938B2" w:rsidRDefault="008938B2" w:rsidP="008938B2">
      <w:pPr>
        <w:pStyle w:val="a0"/>
        <w:rPr>
          <w:rFonts w:ascii="仿宋" w:eastAsia="仿宋" w:hAnsi="仿宋"/>
        </w:rPr>
      </w:pP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（二）服务内容及要求/货物技术要求</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1、采购标的需满足的性能、材料、结构、外观、质量、安全、技术规格、物理特性等要求：</w:t>
      </w:r>
    </w:p>
    <w:p w:rsidR="008938B2" w:rsidRDefault="008938B2" w:rsidP="008938B2">
      <w:pPr>
        <w:snapToGrid w:val="0"/>
        <w:spacing w:line="360" w:lineRule="auto"/>
        <w:ind w:firstLineChars="200" w:firstLine="482"/>
        <w:jc w:val="center"/>
        <w:rPr>
          <w:rFonts w:ascii="仿宋" w:eastAsia="仿宋" w:hAnsi="仿宋" w:cs="仿宋"/>
          <w:b/>
          <w:bCs/>
          <w:sz w:val="24"/>
        </w:rPr>
      </w:pPr>
      <w:r>
        <w:rPr>
          <w:rFonts w:ascii="仿宋" w:eastAsia="仿宋" w:hAnsi="仿宋" w:cs="仿宋"/>
          <w:b/>
          <w:bCs/>
          <w:sz w:val="24"/>
        </w:rPr>
        <w:t>第</w:t>
      </w:r>
      <w:r>
        <w:rPr>
          <w:rFonts w:ascii="仿宋" w:eastAsia="仿宋" w:hAnsi="仿宋" w:cs="仿宋" w:hint="eastAsia"/>
          <w:b/>
          <w:bCs/>
          <w:sz w:val="24"/>
        </w:rPr>
        <w:t xml:space="preserve">1包 </w:t>
      </w:r>
      <w:r>
        <w:rPr>
          <w:rFonts w:ascii="仿宋" w:eastAsia="仿宋" w:hAnsi="仿宋" w:cs="仿宋"/>
          <w:b/>
          <w:bCs/>
          <w:sz w:val="24"/>
        </w:rPr>
        <w:t>品目</w:t>
      </w:r>
      <w:r>
        <w:rPr>
          <w:rFonts w:ascii="仿宋" w:eastAsia="仿宋" w:hAnsi="仿宋" w:cs="仿宋" w:hint="eastAsia"/>
          <w:b/>
          <w:bCs/>
          <w:sz w:val="24"/>
        </w:rPr>
        <w:t>1-1术中神经电生理监测仪</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1.1、放大器：</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1.1.1、通道数：≥16通道。</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1.1.2、支持直接连接电极使用，也可通过</w:t>
      </w:r>
      <w:proofErr w:type="gramStart"/>
      <w:r>
        <w:rPr>
          <w:rFonts w:ascii="仿宋" w:eastAsia="仿宋" w:hAnsi="仿宋" w:cs="仿宋" w:hint="eastAsia"/>
          <w:bCs/>
          <w:sz w:val="24"/>
        </w:rPr>
        <w:t>延长头盒扩展</w:t>
      </w:r>
      <w:proofErr w:type="gramEnd"/>
      <w:r>
        <w:rPr>
          <w:rFonts w:ascii="仿宋" w:eastAsia="仿宋" w:hAnsi="仿宋" w:cs="仿宋" w:hint="eastAsia"/>
          <w:bCs/>
          <w:sz w:val="24"/>
        </w:rPr>
        <w:t>使用。</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1.1.3、灵敏度调节范围：0.1μV/</w:t>
      </w:r>
      <w:proofErr w:type="spellStart"/>
      <w:r>
        <w:rPr>
          <w:rFonts w:ascii="仿宋" w:eastAsia="仿宋" w:hAnsi="仿宋" w:cs="仿宋" w:hint="eastAsia"/>
          <w:bCs/>
          <w:sz w:val="24"/>
        </w:rPr>
        <w:t>Div</w:t>
      </w:r>
      <w:proofErr w:type="spellEnd"/>
      <w:r>
        <w:rPr>
          <w:rFonts w:ascii="仿宋" w:eastAsia="仿宋" w:hAnsi="仿宋" w:cs="仿宋" w:hint="eastAsia"/>
          <w:bCs/>
          <w:sz w:val="24"/>
        </w:rPr>
        <w:t>～100mV/</w:t>
      </w:r>
      <w:proofErr w:type="spellStart"/>
      <w:r>
        <w:rPr>
          <w:rFonts w:ascii="仿宋" w:eastAsia="仿宋" w:hAnsi="仿宋" w:cs="仿宋" w:hint="eastAsia"/>
          <w:bCs/>
          <w:sz w:val="24"/>
        </w:rPr>
        <w:t>Div</w:t>
      </w:r>
      <w:proofErr w:type="spellEnd"/>
      <w:r>
        <w:rPr>
          <w:rFonts w:ascii="仿宋" w:eastAsia="仿宋" w:hAnsi="仿宋" w:cs="仿宋" w:hint="eastAsia"/>
          <w:bCs/>
          <w:sz w:val="24"/>
        </w:rPr>
        <w:t>；调节档位≥10档。</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1.1.4、共模抑制比：≥100dB。</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1.1.5、A/D转换：≥24位。</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lastRenderedPageBreak/>
        <w:t>1.1.6、采样频率：≥25kHz。</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▲1.1.7、高频滤波截止频率设置范围：30Hz～10kHz；调节档位≥15档。</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1.1.8、</w:t>
      </w:r>
      <w:proofErr w:type="gramStart"/>
      <w:r>
        <w:rPr>
          <w:rFonts w:ascii="仿宋" w:eastAsia="仿宋" w:hAnsi="仿宋" w:cs="仿宋" w:hint="eastAsia"/>
          <w:bCs/>
          <w:sz w:val="24"/>
        </w:rPr>
        <w:t>低切滤波</w:t>
      </w:r>
      <w:proofErr w:type="gramEnd"/>
      <w:r>
        <w:rPr>
          <w:rFonts w:ascii="仿宋" w:eastAsia="仿宋" w:hAnsi="仿宋" w:cs="仿宋" w:hint="eastAsia"/>
          <w:bCs/>
          <w:sz w:val="24"/>
        </w:rPr>
        <w:t>截止频率设置范围：0.5Hz～100Hz；；调节档位≥15档。</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1.2、恒流源刺激器：</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1.2.1、独立恒流源电刺激，可与恒压源电刺激同时同步使用。</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▲1.2.2、输出电流通道≥2个，高电流输出通道输出电流调节范围：0～100mA；低电流输出通道输出电流调节范围：0～5mA。</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1.2.3、刺激脉宽调节范围：50</w:t>
      </w:r>
      <w:r>
        <w:rPr>
          <w:rFonts w:ascii="宋体" w:hAnsi="宋体" w:cs="宋体" w:hint="eastAsia"/>
          <w:bCs/>
          <w:sz w:val="24"/>
        </w:rPr>
        <w:t>µ</w:t>
      </w:r>
      <w:r>
        <w:rPr>
          <w:rFonts w:ascii="仿宋" w:eastAsia="仿宋" w:hAnsi="仿宋" w:cs="仿宋" w:hint="eastAsia"/>
          <w:bCs/>
          <w:sz w:val="24"/>
        </w:rPr>
        <w:t>s～1000</w:t>
      </w:r>
      <w:r>
        <w:rPr>
          <w:rFonts w:ascii="宋体" w:hAnsi="宋体" w:cs="宋体" w:hint="eastAsia"/>
          <w:bCs/>
          <w:sz w:val="24"/>
        </w:rPr>
        <w:t>µ</w:t>
      </w:r>
      <w:r>
        <w:rPr>
          <w:rFonts w:ascii="仿宋" w:eastAsia="仿宋" w:hAnsi="仿宋" w:cs="仿宋" w:hint="eastAsia"/>
          <w:bCs/>
          <w:sz w:val="24"/>
        </w:rPr>
        <w:t>s；调节档位≥5档。</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1.2.4、可显示预设刺激值和实际生效值。</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1.2.5、输出电压限值：400V±5%；达到限值后再增加设置电流值时不在增加反馈的输出电流值。</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1.3、恒压源刺激器：</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1.3.1、独立恒压源电刺激器，可与恒流源刺激器同时同步使用。</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1.3.2、刺激电压输出调节范围：0～1000V。</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1.4、数据采集处理工作站：</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1.4.1、CPU：≥4核，主频≥2.4Hz；内存≥16G；硬盘≥500G；彩色液晶显示器≥24英寸；</w:t>
      </w:r>
      <w:r w:rsidRPr="003C259B">
        <w:rPr>
          <w:rFonts w:ascii="仿宋" w:eastAsia="仿宋" w:hAnsi="仿宋" w:cs="仿宋" w:hint="eastAsia"/>
          <w:bCs/>
          <w:sz w:val="24"/>
        </w:rPr>
        <w:t>配备</w:t>
      </w:r>
      <w:r w:rsidRPr="003C259B">
        <w:rPr>
          <w:rFonts w:ascii="仿宋" w:eastAsia="仿宋" w:hAnsi="仿宋" w:cs="仿宋"/>
          <w:bCs/>
          <w:sz w:val="24"/>
        </w:rPr>
        <w:t>图文输出工作站</w:t>
      </w:r>
      <w:r>
        <w:rPr>
          <w:rFonts w:ascii="仿宋" w:eastAsia="仿宋" w:hAnsi="仿宋" w:cs="仿宋" w:hint="eastAsia"/>
          <w:bCs/>
          <w:sz w:val="24"/>
        </w:rPr>
        <w:t>。</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1.4.2、中文操作界面。</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▲1.4.3、监测项目：脑电图、肌电图、体感诱发电位、运动诱发电位、脑干听觉诱发电位、视觉诱发电位。可多项目同步监测，至少包括体感诱发电位、运动诱发电位及肌电等同步并行监测。</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1.4.4、肌电图：</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1.4.4.1、可监测自发肌电图、触发肌电图、电刺激诱发的肌电图，自动捕获肌电图动作单位电位。可根据不同的肌肉所发生的动作电位，设置不同的报警声音，提示注意相关的神经部位。</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1.4.4.2、可全程或任意时间段EMG原始数据保存，数据回放可选按步长或按事件回放，回放步长调节范围：0.1s～999s。</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1.4.5、具备干扰源频率分析功能，可分析当前环境下的固定频率干扰，并给出建议刺激频率。</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1.4.6、具备多种快捷模式，包括对声音、通道、时间轴导航、刺激、窗口</w:t>
      </w:r>
      <w:r>
        <w:rPr>
          <w:rFonts w:ascii="仿宋" w:eastAsia="仿宋" w:hAnsi="仿宋" w:cs="仿宋" w:hint="eastAsia"/>
          <w:bCs/>
          <w:sz w:val="24"/>
        </w:rPr>
        <w:lastRenderedPageBreak/>
        <w:t>和界面等的操作。</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1.4.7、报告模板：用户可自行编辑、保存报告模板，支持中文报告。</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1.5、配套耗材开放。</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▲1.6、使用年限：≥6年。（提供产品铭牌照片或使用说明书证明）</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1.7、网络连接需求：</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1.7.1、设备支持与医院HIS、LIS等系统数据交互。</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1.7.2、投标报价包含与医院HIS等系统的对接服务，支持包括但不限于以下接口：患者信息获取、医嘱项目获取、结构化结果回传、图片结果回传、附件报告回传、视频输出接口等（含免费接口开发），同时支持其他经采购人认可的对接方式（投标文件中须列明具体的数据接口实现方案）。</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2、采购标的需满足的服务标准、期限、效率等要求；</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2.1、投标人应有能力做好售后服务工作和提供技术保障。投标人或投标产品制造商应设有专业的售后服务维修机构，有充足的零件储备和能力相当的技术服务人员，并保证投标产品停产后10年的备件供应。投标时须提供有关其投标产品专业的售后服务（维修站）的信息，包括售后服务机构名称、服务人员的数量和水平、联系人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3、为落实政府采购政策需满足的要求；</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3.1、促进中小企业发展政策：根据《政府采购促进中小企业发展管理办法》规定，本项目采购货物为中型或小型或微型企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cs="仿宋" w:hint="eastAsia"/>
          <w:bCs/>
          <w:sz w:val="24"/>
        </w:rPr>
        <w:t>声明函不真实</w:t>
      </w:r>
      <w:proofErr w:type="gramEnd"/>
      <w:r>
        <w:rPr>
          <w:rFonts w:ascii="仿宋" w:eastAsia="仿宋" w:hAnsi="仿宋" w:cs="仿宋" w:hint="eastAsia"/>
          <w:bCs/>
          <w:sz w:val="24"/>
        </w:rPr>
        <w:t>的，应承担相应的法律责任。（注：依据《政府采购促进中小企业发展管理办法》规定享受扶持政策获得政府采购合同的小</w:t>
      </w:r>
      <w:proofErr w:type="gramStart"/>
      <w:r>
        <w:rPr>
          <w:rFonts w:ascii="仿宋" w:eastAsia="仿宋" w:hAnsi="仿宋" w:cs="仿宋" w:hint="eastAsia"/>
          <w:bCs/>
          <w:sz w:val="24"/>
        </w:rPr>
        <w:t>微企业</w:t>
      </w:r>
      <w:proofErr w:type="gramEnd"/>
      <w:r>
        <w:rPr>
          <w:rFonts w:ascii="仿宋" w:eastAsia="仿宋" w:hAnsi="仿宋" w:cs="仿宋" w:hint="eastAsia"/>
          <w:bCs/>
          <w:sz w:val="24"/>
        </w:rPr>
        <w:t>不得将合同分包给大中型企业，中型企业不得将合同分包给大型企业。）</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3.2、监狱企业扶持政策：投标人如为监狱企业将视同为小型或微型企业，且所投产品为小型或微型企业生产的，应提供由省级以上监狱管理局、戒毒管理局（含新疆生产建设兵团）出具的属于监狱企业的证明文件。投标人应对提交的</w:t>
      </w:r>
      <w:r>
        <w:rPr>
          <w:rFonts w:ascii="仿宋" w:eastAsia="仿宋" w:hAnsi="仿宋" w:cs="仿宋" w:hint="eastAsia"/>
          <w:bCs/>
          <w:sz w:val="24"/>
        </w:rPr>
        <w:lastRenderedPageBreak/>
        <w:t>属于监狱企业的证明文件的真实性负责，提交的监狱企业的证明文件不真实的，应承担相应的法律责任。</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rsidR="008938B2" w:rsidRDefault="008938B2" w:rsidP="008938B2">
      <w:pPr>
        <w:snapToGrid w:val="0"/>
        <w:spacing w:line="360" w:lineRule="auto"/>
        <w:ind w:firstLineChars="200" w:firstLine="480"/>
        <w:rPr>
          <w:rFonts w:ascii="仿宋" w:eastAsia="仿宋" w:hAnsi="仿宋" w:cs="仿宋"/>
          <w:bCs/>
          <w:sz w:val="24"/>
        </w:rPr>
      </w:pPr>
      <w:bookmarkStart w:id="3" w:name="OLE_LINK113"/>
      <w:r>
        <w:rPr>
          <w:rFonts w:ascii="仿宋" w:eastAsia="仿宋" w:hAnsi="仿宋" w:cs="仿宋" w:hint="eastAsia"/>
          <w:bCs/>
          <w:sz w:val="24"/>
        </w:rPr>
        <w:t>3.6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w:t>
      </w:r>
      <w:bookmarkStart w:id="4" w:name="OLE_LINK56"/>
      <w:bookmarkStart w:id="5" w:name="OLE_LINK55"/>
      <w:r>
        <w:rPr>
          <w:rFonts w:ascii="仿宋" w:eastAsia="仿宋" w:hAnsi="仿宋" w:cs="仿宋" w:hint="eastAsia"/>
          <w:b/>
          <w:bCs/>
          <w:sz w:val="24"/>
        </w:rPr>
        <w:t>投标人</w:t>
      </w:r>
      <w:bookmarkEnd w:id="4"/>
      <w:bookmarkEnd w:id="5"/>
      <w:r>
        <w:rPr>
          <w:rFonts w:ascii="仿宋" w:eastAsia="仿宋" w:hAnsi="仿宋" w:cs="仿宋" w:hint="eastAsia"/>
          <w:b/>
          <w:bCs/>
          <w:sz w:val="24"/>
        </w:rPr>
        <w:t>应出具招标文件要求的证明材料给予证明，否则评标时不予认可。投标人应对提交的证明材料真实性负责，</w:t>
      </w:r>
      <w:r>
        <w:rPr>
          <w:rFonts w:ascii="仿宋" w:eastAsia="仿宋" w:hAnsi="仿宋" w:cs="仿宋" w:hint="eastAsia"/>
          <w:bCs/>
          <w:sz w:val="24"/>
        </w:rPr>
        <w:t>提交证明材料不真实的，应承担相应的法律责任。</w:t>
      </w:r>
      <w:bookmarkEnd w:id="3"/>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4、采购标的</w:t>
      </w:r>
      <w:proofErr w:type="gramStart"/>
      <w:r>
        <w:rPr>
          <w:rFonts w:ascii="仿宋" w:eastAsia="仿宋" w:hAnsi="仿宋" w:cs="仿宋" w:hint="eastAsia"/>
          <w:bCs/>
          <w:sz w:val="24"/>
        </w:rPr>
        <w:t>的</w:t>
      </w:r>
      <w:proofErr w:type="gramEnd"/>
      <w:r>
        <w:rPr>
          <w:rFonts w:ascii="仿宋" w:eastAsia="仿宋" w:hAnsi="仿宋" w:cs="仿宋" w:hint="eastAsia"/>
          <w:bCs/>
          <w:sz w:val="24"/>
        </w:rPr>
        <w:t>其他技术、服务等要求；</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lastRenderedPageBreak/>
        <w:t>4.1、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4.2、投标人所提供的部件之间及设备之间的连线或接插件均视为设备内部部件，应包含在相应的配置中。</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4.3、工作条件：除了在技术规格中另有规定外，投标人提供的一切仪器、设备和系统，应符合下列条件：</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4.3.1、仪器设备的插头要符合中国电工标准。如不符合，则应提供适合仪器插头的插座，必须要有接地。</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4.3.2如果仪器设备需特殊的工作条件（如：水、电源、磁场强度、特殊温度、湿度、震动强度等），投标人应在有关投标文件中加以说明。</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4.4、培训要求：</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4.4.1、装机完成，中标人需配合采购人安排，免费指导使用人员进行操作训练，直至完全熟练掌握操作流程及日常保养流程。</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4.4.2、提供原厂完整课程维修技术培训2名(含学费)，课程学费、住宿地点与训练地点间之交通由中标人负责，机票费、日常生活费由采购人自理。</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4.4.3、操作手册：2份中文或英文原版手册。</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5、需由投标人提供设计方案、解决方案或者组织方案的采购项目，应当说明采购标的</w:t>
      </w:r>
      <w:proofErr w:type="gramStart"/>
      <w:r>
        <w:rPr>
          <w:rFonts w:ascii="仿宋" w:eastAsia="仿宋" w:hAnsi="仿宋" w:cs="仿宋" w:hint="eastAsia"/>
          <w:bCs/>
          <w:sz w:val="24"/>
        </w:rPr>
        <w:t>的</w:t>
      </w:r>
      <w:proofErr w:type="gramEnd"/>
      <w:r>
        <w:rPr>
          <w:rFonts w:ascii="仿宋" w:eastAsia="仿宋" w:hAnsi="仿宋" w:cs="仿宋" w:hint="eastAsia"/>
          <w:bCs/>
          <w:sz w:val="24"/>
        </w:rPr>
        <w:t>功能、应用场景、目标等基本要求</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无</w:t>
      </w:r>
    </w:p>
    <w:p w:rsidR="008938B2" w:rsidRDefault="008938B2" w:rsidP="008938B2">
      <w:pPr>
        <w:pStyle w:val="a0"/>
        <w:rPr>
          <w:rFonts w:ascii="仿宋" w:eastAsia="仿宋" w:hAnsi="仿宋"/>
        </w:rPr>
      </w:pPr>
    </w:p>
    <w:p w:rsidR="008938B2" w:rsidRDefault="008938B2" w:rsidP="008938B2">
      <w:p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lastRenderedPageBreak/>
        <w:t>（三）验收标准</w:t>
      </w:r>
    </w:p>
    <w:p w:rsidR="008938B2" w:rsidRDefault="008938B2" w:rsidP="008938B2">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1.1、中标人负责场地规划、搬运、安装、调试，包括设备到货至安装期间之搬运及保险，保险</w:t>
      </w:r>
      <w:proofErr w:type="gramStart"/>
      <w:r>
        <w:rPr>
          <w:rFonts w:ascii="仿宋" w:eastAsia="仿宋" w:hAnsi="仿宋" w:cs="仿宋" w:hint="eastAsia"/>
          <w:bCs/>
          <w:sz w:val="24"/>
        </w:rPr>
        <w:t>需包括</w:t>
      </w:r>
      <w:proofErr w:type="gramEnd"/>
      <w:r>
        <w:rPr>
          <w:rFonts w:ascii="仿宋" w:eastAsia="仿宋" w:hAnsi="仿宋" w:cs="仿宋" w:hint="eastAsia"/>
          <w:bCs/>
          <w:sz w:val="24"/>
        </w:rPr>
        <w:t>人员及设备之全额保险</w:t>
      </w:r>
    </w:p>
    <w:p w:rsidR="008938B2" w:rsidRDefault="008938B2" w:rsidP="008938B2">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1.2、如现场条件无法安装，中标人负责调整设备以满足现场条件。</w:t>
      </w:r>
    </w:p>
    <w:p w:rsidR="008938B2" w:rsidRDefault="008938B2" w:rsidP="008938B2">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1.3、安装完成需提交安装报告书与质量报告书</w:t>
      </w:r>
    </w:p>
    <w:p w:rsidR="008938B2" w:rsidRDefault="008938B2" w:rsidP="008938B2">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1.4、规格书经中标人填报后，为合约之一部分，验收时依本规格书逐项比对。</w:t>
      </w:r>
    </w:p>
    <w:p w:rsidR="008938B2" w:rsidRDefault="008938B2" w:rsidP="008938B2">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1.5、安装完成经检点各项配件，功能及实际使用测试各项软件一个月无异常，且完整提供各项文件经审查通过，为验收完成。</w:t>
      </w:r>
    </w:p>
    <w:p w:rsidR="008938B2" w:rsidRDefault="008938B2" w:rsidP="008938B2">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1.6、维修软件须免费提供至设备报废。</w:t>
      </w:r>
    </w:p>
    <w:p w:rsidR="008938B2" w:rsidRDefault="008938B2" w:rsidP="008938B2">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1.7、中标人需负责清理安装所产生的废弃物。</w:t>
      </w:r>
    </w:p>
    <w:p w:rsidR="008938B2" w:rsidRDefault="008938B2" w:rsidP="008938B2">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1.8、中标人需负责安装现场整洁，若有损坏需负责恢复原状。</w:t>
      </w:r>
    </w:p>
    <w:p w:rsidR="008938B2" w:rsidRDefault="008938B2" w:rsidP="008938B2">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1.9、依国家法规规定提供强检及计量证书，负责设备首次计量、质控等安装后检测，并取得相关证照。</w:t>
      </w:r>
    </w:p>
    <w:p w:rsidR="008938B2" w:rsidRDefault="008938B2" w:rsidP="008938B2">
      <w:pPr>
        <w:numPr>
          <w:ilvl w:val="255"/>
          <w:numId w:val="0"/>
        </w:num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（四）其他要求</w:t>
      </w:r>
    </w:p>
    <w:p w:rsidR="008938B2" w:rsidRDefault="008938B2" w:rsidP="008938B2">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无</w:t>
      </w:r>
    </w:p>
    <w:p w:rsidR="008938B2" w:rsidRDefault="008938B2">
      <w:pPr>
        <w:sectPr w:rsidR="008938B2">
          <w:pgSz w:w="11906" w:h="16838"/>
          <w:pgMar w:top="1440" w:right="1800" w:bottom="1440" w:left="1800" w:header="851" w:footer="992" w:gutter="0"/>
          <w:cols w:space="425"/>
          <w:docGrid w:type="lines" w:linePitch="312"/>
        </w:sectPr>
      </w:pPr>
    </w:p>
    <w:p w:rsidR="008938B2" w:rsidRDefault="008938B2" w:rsidP="008938B2">
      <w:pPr>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lastRenderedPageBreak/>
        <w:t>一、采购标的</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（一）采购标的（货物需求一览表或简要服务内容及数量）</w:t>
      </w: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852"/>
        <w:gridCol w:w="3296"/>
        <w:gridCol w:w="818"/>
        <w:gridCol w:w="818"/>
        <w:gridCol w:w="2077"/>
      </w:tblGrid>
      <w:tr w:rsidR="008938B2" w:rsidTr="004F31B2">
        <w:trPr>
          <w:trHeight w:val="57"/>
        </w:trPr>
        <w:tc>
          <w:tcPr>
            <w:tcW w:w="370" w:type="pct"/>
            <w:vAlign w:val="center"/>
          </w:tcPr>
          <w:p w:rsidR="008938B2" w:rsidRDefault="008938B2" w:rsidP="004F31B2">
            <w:pPr>
              <w:widowControl/>
              <w:jc w:val="center"/>
              <w:rPr>
                <w:rFonts w:ascii="仿宋" w:eastAsia="仿宋" w:hAnsi="仿宋" w:cs="宋体"/>
                <w:kern w:val="0"/>
                <w:sz w:val="24"/>
              </w:rPr>
            </w:pPr>
            <w:proofErr w:type="gramStart"/>
            <w:r>
              <w:rPr>
                <w:rFonts w:ascii="仿宋" w:eastAsia="仿宋" w:hAnsi="仿宋" w:cs="宋体" w:hint="eastAsia"/>
                <w:kern w:val="0"/>
                <w:sz w:val="24"/>
              </w:rPr>
              <w:t>包号</w:t>
            </w:r>
            <w:proofErr w:type="gramEnd"/>
          </w:p>
        </w:tc>
        <w:tc>
          <w:tcPr>
            <w:tcW w:w="502" w:type="pct"/>
            <w:vAlign w:val="center"/>
          </w:tcPr>
          <w:p w:rsidR="008938B2" w:rsidRDefault="008938B2" w:rsidP="004F31B2">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1941" w:type="pct"/>
            <w:vAlign w:val="center"/>
          </w:tcPr>
          <w:p w:rsidR="008938B2" w:rsidRDefault="008938B2" w:rsidP="004F31B2">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482" w:type="pct"/>
            <w:vAlign w:val="center"/>
          </w:tcPr>
          <w:p w:rsidR="008938B2" w:rsidRDefault="008938B2" w:rsidP="004F31B2">
            <w:pPr>
              <w:snapToGrid w:val="0"/>
              <w:spacing w:line="360" w:lineRule="auto"/>
              <w:jc w:val="center"/>
              <w:rPr>
                <w:rFonts w:ascii="仿宋" w:eastAsia="仿宋" w:hAnsi="仿宋" w:cs="仿宋"/>
                <w:bCs/>
                <w:sz w:val="24"/>
              </w:rPr>
            </w:pPr>
            <w:r>
              <w:rPr>
                <w:rFonts w:ascii="仿宋" w:eastAsia="仿宋" w:hAnsi="仿宋" w:cs="仿宋" w:hint="eastAsia"/>
                <w:bCs/>
                <w:sz w:val="24"/>
              </w:rPr>
              <w:t>数量</w:t>
            </w:r>
          </w:p>
        </w:tc>
        <w:tc>
          <w:tcPr>
            <w:tcW w:w="482" w:type="pct"/>
            <w:vAlign w:val="center"/>
          </w:tcPr>
          <w:p w:rsidR="008938B2" w:rsidRDefault="008938B2" w:rsidP="004F31B2">
            <w:pPr>
              <w:snapToGrid w:val="0"/>
              <w:spacing w:line="360" w:lineRule="auto"/>
              <w:jc w:val="center"/>
              <w:rPr>
                <w:rFonts w:ascii="仿宋" w:eastAsia="仿宋" w:hAnsi="仿宋" w:cs="仿宋"/>
                <w:bCs/>
                <w:sz w:val="24"/>
              </w:rPr>
            </w:pPr>
            <w:r>
              <w:rPr>
                <w:rFonts w:ascii="仿宋" w:eastAsia="仿宋" w:hAnsi="仿宋" w:cs="仿宋" w:hint="eastAsia"/>
                <w:bCs/>
                <w:sz w:val="24"/>
              </w:rPr>
              <w:t>单位</w:t>
            </w:r>
          </w:p>
        </w:tc>
        <w:tc>
          <w:tcPr>
            <w:tcW w:w="1223" w:type="pct"/>
            <w:vAlign w:val="center"/>
          </w:tcPr>
          <w:p w:rsidR="008938B2" w:rsidRDefault="008938B2" w:rsidP="004F31B2">
            <w:pPr>
              <w:widowControl/>
              <w:jc w:val="center"/>
              <w:rPr>
                <w:rFonts w:ascii="仿宋" w:eastAsia="仿宋" w:hAnsi="仿宋" w:cs="宋体"/>
                <w:kern w:val="0"/>
                <w:sz w:val="24"/>
              </w:rPr>
            </w:pPr>
            <w:r>
              <w:rPr>
                <w:rFonts w:ascii="仿宋" w:eastAsia="仿宋" w:hAnsi="仿宋" w:cs="宋体" w:hint="eastAsia"/>
                <w:kern w:val="0"/>
                <w:sz w:val="24"/>
              </w:rPr>
              <w:t>是否接受进口产品</w:t>
            </w:r>
          </w:p>
        </w:tc>
      </w:tr>
      <w:tr w:rsidR="008938B2" w:rsidTr="004F31B2">
        <w:trPr>
          <w:trHeight w:val="535"/>
        </w:trPr>
        <w:tc>
          <w:tcPr>
            <w:tcW w:w="370" w:type="pct"/>
            <w:noWrap/>
            <w:vAlign w:val="center"/>
          </w:tcPr>
          <w:p w:rsidR="008938B2" w:rsidRDefault="008938B2" w:rsidP="004F31B2">
            <w:pPr>
              <w:widowControl/>
              <w:jc w:val="center"/>
              <w:rPr>
                <w:rFonts w:ascii="仿宋" w:eastAsia="仿宋" w:hAnsi="仿宋" w:cs="宋体"/>
                <w:kern w:val="0"/>
                <w:sz w:val="24"/>
              </w:rPr>
            </w:pPr>
            <w:r>
              <w:rPr>
                <w:rFonts w:ascii="仿宋" w:eastAsia="仿宋" w:hAnsi="仿宋" w:cs="宋体" w:hint="eastAsia"/>
                <w:kern w:val="0"/>
                <w:sz w:val="24"/>
              </w:rPr>
              <w:t>5</w:t>
            </w:r>
          </w:p>
        </w:tc>
        <w:tc>
          <w:tcPr>
            <w:tcW w:w="502" w:type="pct"/>
            <w:noWrap/>
            <w:vAlign w:val="center"/>
          </w:tcPr>
          <w:p w:rsidR="008938B2" w:rsidRDefault="008938B2" w:rsidP="004F31B2">
            <w:pPr>
              <w:widowControl/>
              <w:jc w:val="center"/>
              <w:rPr>
                <w:rFonts w:ascii="仿宋" w:eastAsia="仿宋" w:hAnsi="仿宋" w:cs="宋体"/>
                <w:kern w:val="0"/>
                <w:sz w:val="24"/>
              </w:rPr>
            </w:pPr>
            <w:r>
              <w:rPr>
                <w:rFonts w:ascii="仿宋" w:eastAsia="仿宋" w:hAnsi="仿宋" w:cs="宋体" w:hint="eastAsia"/>
                <w:kern w:val="0"/>
                <w:sz w:val="24"/>
              </w:rPr>
              <w:t>5-1</w:t>
            </w:r>
          </w:p>
        </w:tc>
        <w:tc>
          <w:tcPr>
            <w:tcW w:w="1941" w:type="pct"/>
            <w:vAlign w:val="center"/>
          </w:tcPr>
          <w:p w:rsidR="008938B2" w:rsidRDefault="008938B2" w:rsidP="004F31B2">
            <w:pPr>
              <w:widowControl/>
              <w:jc w:val="center"/>
              <w:rPr>
                <w:rFonts w:ascii="仿宋" w:eastAsia="仿宋" w:hAnsi="仿宋" w:cs="宋体"/>
                <w:kern w:val="0"/>
                <w:sz w:val="24"/>
              </w:rPr>
            </w:pPr>
            <w:r>
              <w:rPr>
                <w:rFonts w:ascii="仿宋" w:eastAsia="仿宋" w:hAnsi="仿宋" w:cs="仿宋" w:hint="eastAsia"/>
                <w:kern w:val="0"/>
                <w:sz w:val="24"/>
                <w:lang w:bidi="ar"/>
              </w:rPr>
              <w:t>连续性血液净化设备</w:t>
            </w:r>
          </w:p>
        </w:tc>
        <w:tc>
          <w:tcPr>
            <w:tcW w:w="482" w:type="pct"/>
            <w:vAlign w:val="center"/>
          </w:tcPr>
          <w:p w:rsidR="008938B2" w:rsidRDefault="008938B2" w:rsidP="004F31B2">
            <w:pPr>
              <w:snapToGrid w:val="0"/>
              <w:spacing w:line="360" w:lineRule="auto"/>
              <w:jc w:val="center"/>
              <w:rPr>
                <w:rFonts w:ascii="仿宋" w:eastAsia="仿宋" w:hAnsi="仿宋" w:cs="仿宋"/>
                <w:kern w:val="0"/>
                <w:sz w:val="24"/>
                <w:lang w:bidi="ar"/>
              </w:rPr>
            </w:pPr>
            <w:r>
              <w:rPr>
                <w:rFonts w:ascii="仿宋" w:eastAsia="仿宋" w:hAnsi="仿宋" w:cs="仿宋" w:hint="eastAsia"/>
                <w:kern w:val="0"/>
                <w:sz w:val="24"/>
                <w:lang w:bidi="ar"/>
              </w:rPr>
              <w:t>3</w:t>
            </w:r>
          </w:p>
        </w:tc>
        <w:tc>
          <w:tcPr>
            <w:tcW w:w="482" w:type="pct"/>
            <w:noWrap/>
            <w:vAlign w:val="center"/>
          </w:tcPr>
          <w:p w:rsidR="008938B2" w:rsidRDefault="008938B2" w:rsidP="004F31B2">
            <w:pPr>
              <w:snapToGrid w:val="0"/>
              <w:spacing w:line="360" w:lineRule="auto"/>
              <w:jc w:val="center"/>
              <w:rPr>
                <w:rFonts w:ascii="仿宋" w:eastAsia="仿宋" w:hAnsi="仿宋" w:cs="仿宋"/>
                <w:kern w:val="0"/>
                <w:sz w:val="24"/>
                <w:lang w:bidi="ar"/>
              </w:rPr>
            </w:pPr>
            <w:r>
              <w:rPr>
                <w:rFonts w:ascii="仿宋" w:eastAsia="仿宋" w:hAnsi="仿宋" w:cs="仿宋" w:hint="eastAsia"/>
                <w:kern w:val="0"/>
                <w:sz w:val="24"/>
                <w:lang w:bidi="ar"/>
              </w:rPr>
              <w:t>套</w:t>
            </w:r>
          </w:p>
        </w:tc>
        <w:tc>
          <w:tcPr>
            <w:tcW w:w="1223" w:type="pct"/>
            <w:vAlign w:val="center"/>
          </w:tcPr>
          <w:p w:rsidR="008938B2" w:rsidRDefault="008938B2" w:rsidP="004F31B2">
            <w:pPr>
              <w:jc w:val="center"/>
              <w:rPr>
                <w:rFonts w:ascii="仿宋" w:eastAsia="仿宋" w:hAnsi="仿宋"/>
                <w:sz w:val="24"/>
              </w:rPr>
            </w:pPr>
            <w:r>
              <w:rPr>
                <w:rFonts w:ascii="仿宋" w:eastAsia="仿宋" w:hAnsi="仿宋" w:cs="宋体" w:hint="eastAsia"/>
                <w:kern w:val="0"/>
                <w:sz w:val="24"/>
              </w:rPr>
              <w:t>否</w:t>
            </w:r>
          </w:p>
        </w:tc>
      </w:tr>
    </w:tbl>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（二）项目背景/项目概述（如有）</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用于连续性血液净化治疗、血浆置换治疗、血浆吸附治疗、血液灌流治疗等。</w:t>
      </w:r>
    </w:p>
    <w:p w:rsidR="008938B2" w:rsidRDefault="008938B2" w:rsidP="008938B2">
      <w:p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二、商务要求</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（一）交付（实施）的时间（期限）和地点（范围）</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1、交付时间：签订合同后三个月内。</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2、交付地点：北京清华长庚医院指定地点。</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（二）付款条件（进度和方式）</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合同签订后且采购人收到中标人提交的预付款保函后付75%，到货初验合格且试用期满后付20%，，剩余5%作为履约保证金，待合同约定的质量保修期届满，中标人在保修期内已全面履行保修义务且不存在任何其他违约行为的，经采购人书面确认后30日内，由采购人支付中标人剩余履约保证金。（详见合同）</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（三）包装和运输</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投标产品的包装应符合《财政部等三部门联合印发商品包装和快递包装政府采购需求标准（试行）》（财办库〔2020〕123号）的规定。</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（四）售后服务（质保期）</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w:t>
      </w:r>
      <w:proofErr w:type="gramStart"/>
      <w:r>
        <w:rPr>
          <w:rFonts w:ascii="仿宋" w:eastAsia="仿宋" w:hAnsi="仿宋" w:cs="仿宋" w:hint="eastAsia"/>
          <w:bCs/>
          <w:sz w:val="24"/>
        </w:rPr>
        <w:t>自设备</w:t>
      </w:r>
      <w:proofErr w:type="gramEnd"/>
      <w:r>
        <w:rPr>
          <w:rFonts w:ascii="仿宋" w:eastAsia="仿宋" w:hAnsi="仿宋" w:cs="仿宋" w:hint="eastAsia"/>
          <w:bCs/>
          <w:sz w:val="24"/>
        </w:rPr>
        <w:t>验收完成之日起，整机质保期≥5年（提供原厂质</w:t>
      </w:r>
      <w:proofErr w:type="gramStart"/>
      <w:r>
        <w:rPr>
          <w:rFonts w:ascii="仿宋" w:eastAsia="仿宋" w:hAnsi="仿宋" w:cs="仿宋" w:hint="eastAsia"/>
          <w:bCs/>
          <w:sz w:val="24"/>
        </w:rPr>
        <w:t>保承诺</w:t>
      </w:r>
      <w:proofErr w:type="gramEnd"/>
      <w:r>
        <w:rPr>
          <w:rFonts w:ascii="仿宋" w:eastAsia="仿宋" w:hAnsi="仿宋" w:cs="仿宋" w:hint="eastAsia"/>
          <w:bCs/>
          <w:sz w:val="24"/>
        </w:rPr>
        <w:t>盖章文件）；质保期内依原厂规定执行定期保养与校正，中标人提供保养工具及设备。</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2、质保期内已购软件免费升级。</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3、提供新增软、硬件购置折扣计价方式。</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4、提供主要零件编号及价格，零件供应≥10年，否则依采购人设备残值回收。</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5、国外零件取得速度保证3日内。</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6、24小时不能排除故障提供备机服务，备机满足同样要求。</w:t>
      </w:r>
    </w:p>
    <w:p w:rsidR="008938B2" w:rsidRDefault="008938B2" w:rsidP="008938B2">
      <w:p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三、技术要求</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（一）基本要求</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lastRenderedPageBreak/>
        <w:t>1、采购标的需实现的功能或者目标</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本次招标采购是为北京清华长庚医院配置基本设备，</w:t>
      </w:r>
      <w:r>
        <w:rPr>
          <w:rFonts w:ascii="仿宋" w:eastAsia="仿宋" w:hAnsi="仿宋" w:hint="eastAsia"/>
          <w:sz w:val="24"/>
        </w:rPr>
        <w:t>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2、需执行的国家相关标准、行业标准、地方标准或者其他标准、规范</w:t>
      </w:r>
    </w:p>
    <w:p w:rsidR="008938B2" w:rsidRDefault="008938B2" w:rsidP="008938B2">
      <w:pPr>
        <w:snapToGrid w:val="0"/>
        <w:spacing w:line="360" w:lineRule="auto"/>
        <w:ind w:firstLineChars="200" w:firstLine="482"/>
        <w:rPr>
          <w:rFonts w:ascii="仿宋" w:eastAsia="仿宋" w:hAnsi="仿宋" w:cs="仿宋"/>
          <w:b/>
          <w:bCs/>
          <w:sz w:val="24"/>
        </w:rPr>
      </w:pPr>
      <w:r>
        <w:rPr>
          <w:rFonts w:ascii="仿宋" w:eastAsia="仿宋" w:hAnsi="仿宋" w:cs="仿宋"/>
          <w:b/>
          <w:bCs/>
          <w:sz w:val="24"/>
        </w:rPr>
        <w:t>★</w:t>
      </w:r>
      <w:r>
        <w:rPr>
          <w:rFonts w:ascii="仿宋" w:eastAsia="仿宋" w:hAnsi="仿宋" w:cs="仿宋" w:hint="eastAsia"/>
          <w:b/>
          <w:bCs/>
          <w:sz w:val="24"/>
        </w:rPr>
        <w:t>2.1、</w:t>
      </w:r>
      <w:r>
        <w:rPr>
          <w:rFonts w:ascii="仿宋" w:eastAsia="仿宋" w:hAnsi="仿宋" w:cs="仿宋"/>
          <w:b/>
          <w:bCs/>
          <w:sz w:val="24"/>
        </w:rPr>
        <w:t>投标产品属于医疗器械的，应按原国家食品药品监督管理</w:t>
      </w:r>
      <w:r>
        <w:rPr>
          <w:rFonts w:ascii="仿宋" w:eastAsia="仿宋" w:hAnsi="仿宋" w:cs="仿宋" w:hint="eastAsia"/>
          <w:b/>
          <w:bCs/>
          <w:sz w:val="24"/>
        </w:rPr>
        <w:t>总</w:t>
      </w:r>
      <w:r>
        <w:rPr>
          <w:rFonts w:ascii="仿宋" w:eastAsia="仿宋" w:hAnsi="仿宋" w:cs="仿宋"/>
          <w:b/>
          <w:bCs/>
          <w:sz w:val="24"/>
        </w:rPr>
        <w:t>局颁发的</w:t>
      </w:r>
      <w:r>
        <w:rPr>
          <w:rFonts w:ascii="仿宋" w:eastAsia="仿宋" w:hAnsi="仿宋" w:cs="仿宋" w:hint="eastAsia"/>
          <w:b/>
          <w:bCs/>
          <w:sz w:val="24"/>
        </w:rPr>
        <w:t>《医疗器械注册管理办法》</w:t>
      </w:r>
      <w:r>
        <w:rPr>
          <w:rFonts w:ascii="仿宋" w:eastAsia="仿宋" w:hAnsi="仿宋" w:cs="仿宋"/>
          <w:b/>
          <w:bCs/>
          <w:sz w:val="24"/>
        </w:rPr>
        <w:t>，办理医疗器械注册证或者办理备案，</w:t>
      </w:r>
      <w:r>
        <w:rPr>
          <w:rFonts w:ascii="仿宋" w:eastAsia="仿宋" w:hAnsi="仿宋" w:cs="仿宋" w:hint="eastAsia"/>
          <w:b/>
          <w:bCs/>
          <w:sz w:val="24"/>
        </w:rPr>
        <w:t>投标人</w:t>
      </w:r>
      <w:r>
        <w:rPr>
          <w:rFonts w:ascii="仿宋" w:eastAsia="仿宋" w:hAnsi="仿宋" w:cs="仿宋"/>
          <w:b/>
          <w:bCs/>
          <w:sz w:val="24"/>
        </w:rPr>
        <w:t>须提供医疗器械注册证复印件</w:t>
      </w:r>
      <w:r>
        <w:rPr>
          <w:rFonts w:ascii="仿宋" w:eastAsia="仿宋" w:hAnsi="仿宋" w:cs="仿宋" w:hint="eastAsia"/>
          <w:b/>
          <w:bCs/>
          <w:sz w:val="24"/>
        </w:rPr>
        <w:t>或</w:t>
      </w:r>
      <w:r>
        <w:rPr>
          <w:rFonts w:ascii="仿宋" w:eastAsia="仿宋" w:hAnsi="仿宋" w:cs="仿宋"/>
          <w:b/>
          <w:bCs/>
          <w:sz w:val="24"/>
        </w:rPr>
        <w:t>备案凭证。</w:t>
      </w:r>
    </w:p>
    <w:p w:rsidR="008938B2" w:rsidRDefault="008938B2" w:rsidP="008938B2">
      <w:pPr>
        <w:snapToGrid w:val="0"/>
        <w:spacing w:line="360" w:lineRule="auto"/>
        <w:ind w:firstLineChars="200" w:firstLine="482"/>
        <w:rPr>
          <w:rFonts w:ascii="仿宋" w:eastAsia="仿宋" w:hAnsi="仿宋" w:cs="仿宋"/>
          <w:b/>
          <w:bCs/>
          <w:sz w:val="24"/>
        </w:rPr>
      </w:pPr>
      <w:r>
        <w:rPr>
          <w:rFonts w:ascii="仿宋" w:eastAsia="仿宋" w:hAnsi="仿宋" w:cs="仿宋"/>
          <w:b/>
          <w:bCs/>
          <w:sz w:val="24"/>
        </w:rPr>
        <w:t>★</w:t>
      </w:r>
      <w:r>
        <w:rPr>
          <w:rFonts w:ascii="仿宋" w:eastAsia="仿宋" w:hAnsi="仿宋" w:cs="仿宋" w:hint="eastAsia"/>
          <w:b/>
          <w:bCs/>
          <w:sz w:val="24"/>
        </w:rPr>
        <w:t>2.2、</w:t>
      </w:r>
      <w:r>
        <w:rPr>
          <w:rFonts w:ascii="仿宋" w:eastAsia="仿宋" w:hAnsi="仿宋" w:cs="仿宋"/>
          <w:b/>
          <w:bCs/>
          <w:sz w:val="24"/>
        </w:rPr>
        <w:t>投标产品属于医疗器械的，</w:t>
      </w:r>
      <w:r>
        <w:rPr>
          <w:rFonts w:ascii="仿宋" w:eastAsia="仿宋" w:hAnsi="仿宋" w:cs="仿宋" w:hint="eastAsia"/>
          <w:b/>
          <w:bCs/>
          <w:sz w:val="24"/>
        </w:rPr>
        <w:t>中华人民共和国境内制造商</w:t>
      </w:r>
      <w:r>
        <w:rPr>
          <w:rFonts w:ascii="仿宋" w:eastAsia="仿宋" w:hAnsi="仿宋" w:cs="仿宋"/>
          <w:b/>
          <w:bCs/>
          <w:sz w:val="24"/>
        </w:rPr>
        <w:t>应按原国家食品药品监督管理</w:t>
      </w:r>
      <w:r>
        <w:rPr>
          <w:rFonts w:ascii="仿宋" w:eastAsia="仿宋" w:hAnsi="仿宋" w:cs="仿宋" w:hint="eastAsia"/>
          <w:b/>
          <w:bCs/>
          <w:sz w:val="24"/>
        </w:rPr>
        <w:t>总</w:t>
      </w:r>
      <w:r>
        <w:rPr>
          <w:rFonts w:ascii="仿宋" w:eastAsia="仿宋" w:hAnsi="仿宋" w:cs="仿宋"/>
          <w:b/>
          <w:bCs/>
          <w:sz w:val="24"/>
        </w:rPr>
        <w:t>局颁发的</w:t>
      </w:r>
      <w:r>
        <w:rPr>
          <w:rFonts w:ascii="仿宋" w:eastAsia="仿宋" w:hAnsi="仿宋" w:cs="仿宋" w:hint="eastAsia"/>
          <w:b/>
          <w:bCs/>
          <w:sz w:val="24"/>
        </w:rPr>
        <w:t>《医疗器械生产监督管理办法》</w:t>
      </w:r>
      <w:r>
        <w:rPr>
          <w:rFonts w:ascii="仿宋" w:eastAsia="仿宋" w:hAnsi="仿宋" w:cs="仿宋"/>
          <w:b/>
          <w:bCs/>
          <w:sz w:val="24"/>
        </w:rPr>
        <w:t>，办理医疗器械</w:t>
      </w:r>
      <w:r>
        <w:rPr>
          <w:rFonts w:ascii="仿宋" w:eastAsia="仿宋" w:hAnsi="仿宋" w:cs="仿宋" w:hint="eastAsia"/>
          <w:b/>
          <w:bCs/>
          <w:sz w:val="24"/>
        </w:rPr>
        <w:t>生产许可证</w:t>
      </w:r>
      <w:r>
        <w:rPr>
          <w:rFonts w:ascii="仿宋" w:eastAsia="仿宋" w:hAnsi="仿宋" w:cs="仿宋"/>
          <w:b/>
          <w:bCs/>
          <w:sz w:val="24"/>
        </w:rPr>
        <w:t>或者办理备案，</w:t>
      </w:r>
      <w:r>
        <w:rPr>
          <w:rFonts w:ascii="仿宋" w:eastAsia="仿宋" w:hAnsi="仿宋" w:cs="仿宋" w:hint="eastAsia"/>
          <w:b/>
          <w:bCs/>
          <w:sz w:val="24"/>
        </w:rPr>
        <w:t>投标人</w:t>
      </w:r>
      <w:r>
        <w:rPr>
          <w:rFonts w:ascii="仿宋" w:eastAsia="仿宋" w:hAnsi="仿宋" w:cs="仿宋"/>
          <w:b/>
          <w:bCs/>
          <w:sz w:val="24"/>
        </w:rPr>
        <w:t>须提供医疗器械</w:t>
      </w:r>
      <w:r>
        <w:rPr>
          <w:rFonts w:ascii="仿宋" w:eastAsia="仿宋" w:hAnsi="仿宋" w:cs="仿宋" w:hint="eastAsia"/>
          <w:b/>
          <w:bCs/>
          <w:sz w:val="24"/>
        </w:rPr>
        <w:t>生产许可证</w:t>
      </w:r>
      <w:r>
        <w:rPr>
          <w:rFonts w:ascii="仿宋" w:eastAsia="仿宋" w:hAnsi="仿宋" w:cs="仿宋"/>
          <w:b/>
          <w:bCs/>
          <w:sz w:val="24"/>
        </w:rPr>
        <w:t>复印件</w:t>
      </w:r>
      <w:r>
        <w:rPr>
          <w:rFonts w:ascii="仿宋" w:eastAsia="仿宋" w:hAnsi="仿宋" w:cs="仿宋" w:hint="eastAsia"/>
          <w:b/>
          <w:bCs/>
          <w:sz w:val="24"/>
        </w:rPr>
        <w:t>或</w:t>
      </w:r>
      <w:r>
        <w:rPr>
          <w:rFonts w:ascii="仿宋" w:eastAsia="仿宋" w:hAnsi="仿宋" w:cs="仿宋"/>
          <w:b/>
          <w:bCs/>
          <w:sz w:val="24"/>
        </w:rPr>
        <w:t>备案凭证</w:t>
      </w:r>
      <w:r>
        <w:rPr>
          <w:rFonts w:ascii="仿宋" w:eastAsia="仿宋" w:hAnsi="仿宋" w:cs="仿宋" w:hint="eastAsia"/>
          <w:b/>
          <w:bCs/>
          <w:sz w:val="24"/>
        </w:rPr>
        <w:t>。</w:t>
      </w:r>
    </w:p>
    <w:p w:rsidR="008938B2" w:rsidRDefault="008938B2" w:rsidP="008938B2">
      <w:pPr>
        <w:snapToGrid w:val="0"/>
        <w:spacing w:line="360" w:lineRule="auto"/>
        <w:ind w:firstLineChars="200" w:firstLine="482"/>
        <w:rPr>
          <w:rFonts w:ascii="仿宋" w:eastAsia="仿宋" w:hAnsi="仿宋" w:cs="仿宋"/>
          <w:b/>
          <w:bCs/>
          <w:sz w:val="24"/>
        </w:rPr>
      </w:pPr>
      <w:r>
        <w:rPr>
          <w:rFonts w:ascii="仿宋" w:eastAsia="仿宋" w:hAnsi="仿宋" w:cs="仿宋"/>
          <w:b/>
          <w:bCs/>
          <w:sz w:val="24"/>
        </w:rPr>
        <w:t>★</w:t>
      </w:r>
      <w:r>
        <w:rPr>
          <w:rFonts w:ascii="仿宋" w:eastAsia="仿宋" w:hAnsi="仿宋" w:cs="仿宋" w:hint="eastAsia"/>
          <w:b/>
          <w:bCs/>
          <w:sz w:val="24"/>
        </w:rPr>
        <w:t>2.3、</w:t>
      </w:r>
      <w:r>
        <w:rPr>
          <w:rFonts w:ascii="仿宋" w:eastAsia="仿宋" w:hAnsi="仿宋" w:cs="仿宋"/>
          <w:b/>
          <w:bCs/>
          <w:sz w:val="24"/>
        </w:rPr>
        <w:t>投标产品属于</w:t>
      </w:r>
      <w:r>
        <w:rPr>
          <w:rFonts w:ascii="仿宋" w:eastAsia="仿宋" w:hAnsi="仿宋" w:cs="仿宋" w:hint="eastAsia"/>
          <w:b/>
          <w:bCs/>
          <w:sz w:val="24"/>
        </w:rPr>
        <w:t>辐射或射线类的设备或材料的，需提供投标人及投标产品制造商的辐射安全许可证</w:t>
      </w:r>
      <w:r>
        <w:rPr>
          <w:rFonts w:ascii="仿宋" w:eastAsia="仿宋" w:hAnsi="仿宋" w:cs="仿宋"/>
          <w:b/>
          <w:bCs/>
          <w:sz w:val="24"/>
        </w:rPr>
        <w:t>复印件</w:t>
      </w:r>
      <w:r>
        <w:rPr>
          <w:rFonts w:ascii="仿宋" w:eastAsia="仿宋" w:hAnsi="仿宋" w:cs="仿宋" w:hint="eastAsia"/>
          <w:b/>
          <w:bCs/>
          <w:sz w:val="24"/>
        </w:rPr>
        <w:t>（不适用的情况除外）。投标产品属于压力容器的，投标人需要根据国家特种设备制造相关管理规定，提供投标产品制造商的特种设备制造许可证（压力容器）。</w:t>
      </w:r>
    </w:p>
    <w:p w:rsidR="008938B2" w:rsidRDefault="008938B2" w:rsidP="008938B2">
      <w:pPr>
        <w:snapToGrid w:val="0"/>
        <w:spacing w:line="360" w:lineRule="auto"/>
        <w:ind w:firstLineChars="200" w:firstLine="482"/>
        <w:rPr>
          <w:rFonts w:ascii="仿宋" w:eastAsia="仿宋" w:hAnsi="仿宋" w:cs="仿宋"/>
          <w:b/>
          <w:bCs/>
          <w:sz w:val="24"/>
        </w:rPr>
      </w:pPr>
      <w:r>
        <w:rPr>
          <w:rFonts w:ascii="仿宋" w:eastAsia="仿宋" w:hAnsi="仿宋" w:cs="仿宋"/>
          <w:b/>
          <w:bCs/>
          <w:sz w:val="24"/>
        </w:rPr>
        <w:t>★</w:t>
      </w:r>
      <w:r>
        <w:rPr>
          <w:rFonts w:ascii="仿宋" w:eastAsia="仿宋" w:hAnsi="仿宋" w:cs="仿宋" w:hint="eastAsia"/>
          <w:b/>
          <w:bCs/>
          <w:sz w:val="24"/>
        </w:rPr>
        <w:t>2.4、投标产品及制造商应符合国家有关部门规定的相应技术、计量、节能、安全和环保法规及标准，如国家有关部门对投标产品或其制造商有强制性规定或要求的，投标产品或其制造商必须符合相应规定或要求，投标人须提供</w:t>
      </w:r>
      <w:r>
        <w:rPr>
          <w:rFonts w:ascii="仿宋" w:eastAsia="仿宋" w:hAnsi="仿宋" w:cs="仿宋"/>
          <w:b/>
          <w:bCs/>
          <w:sz w:val="24"/>
        </w:rPr>
        <w:t>相关证明文件的复印件</w:t>
      </w:r>
      <w:r>
        <w:rPr>
          <w:rFonts w:ascii="仿宋" w:eastAsia="仿宋" w:hAnsi="仿宋" w:cs="仿宋" w:hint="eastAsia"/>
          <w:b/>
          <w:bCs/>
          <w:sz w:val="24"/>
        </w:rPr>
        <w:t>。</w:t>
      </w:r>
    </w:p>
    <w:p w:rsidR="008938B2" w:rsidRDefault="008938B2" w:rsidP="008938B2">
      <w:pPr>
        <w:pStyle w:val="a0"/>
        <w:rPr>
          <w:rFonts w:ascii="仿宋" w:eastAsia="仿宋" w:hAnsi="仿宋"/>
        </w:rPr>
      </w:pP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（二）服务内容及要求/货物技术要求</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1、采购标的需满足的性能、材料、结构、外观、质量、安全、技术规格、物理特性等要求：</w:t>
      </w:r>
    </w:p>
    <w:p w:rsidR="008938B2" w:rsidRDefault="008938B2" w:rsidP="008938B2">
      <w:pPr>
        <w:snapToGrid w:val="0"/>
        <w:spacing w:line="360" w:lineRule="auto"/>
        <w:ind w:firstLineChars="200" w:firstLine="482"/>
        <w:jc w:val="center"/>
        <w:rPr>
          <w:rFonts w:ascii="仿宋" w:eastAsia="仿宋" w:hAnsi="仿宋" w:cs="仿宋"/>
          <w:b/>
          <w:bCs/>
          <w:sz w:val="24"/>
        </w:rPr>
      </w:pPr>
      <w:r>
        <w:rPr>
          <w:rFonts w:ascii="仿宋" w:eastAsia="仿宋" w:hAnsi="仿宋" w:cs="仿宋"/>
          <w:b/>
          <w:bCs/>
          <w:sz w:val="24"/>
        </w:rPr>
        <w:t>第</w:t>
      </w:r>
      <w:r>
        <w:rPr>
          <w:rFonts w:ascii="仿宋" w:eastAsia="仿宋" w:hAnsi="仿宋" w:cs="仿宋" w:hint="eastAsia"/>
          <w:b/>
          <w:bCs/>
          <w:sz w:val="24"/>
        </w:rPr>
        <w:t xml:space="preserve">5包 </w:t>
      </w:r>
      <w:r>
        <w:rPr>
          <w:rFonts w:ascii="仿宋" w:eastAsia="仿宋" w:hAnsi="仿宋" w:cs="仿宋"/>
          <w:b/>
          <w:bCs/>
          <w:sz w:val="24"/>
        </w:rPr>
        <w:t>品目</w:t>
      </w:r>
      <w:r>
        <w:rPr>
          <w:rFonts w:ascii="仿宋" w:eastAsia="仿宋" w:hAnsi="仿宋" w:cs="仿宋" w:hint="eastAsia"/>
          <w:b/>
          <w:bCs/>
          <w:sz w:val="24"/>
        </w:rPr>
        <w:t>5-1连续性血液净化设备</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治疗模式：具备连续性静脉-静脉血液透析（CVVHD）、连续性静脉-静脉血液滤过（CVVH）、连续性静脉-静脉血液透析滤过（CVVHDF）、缓慢性连续性超滤（SCUF）、血液灌流（HP）、单重血浆置换（PE）、血浆吸附（PA）治疗模式。</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2、流量泵：≥2个，至少包括血泵、置换液泵。</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3、具备肝素注射泵，可匹配注射器规格：10～50mL。</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lastRenderedPageBreak/>
        <w:t>4、血泵流速设置范围：50mL/min～500mL/min。</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5、置换液流速设置范围：100～12000mL/h。</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6、废液流速设置范围：100～12000mL/h。</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7、透析液流速设置范围：100～12000mL/h。</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8、置换液加温温度设置范围：35～40℃，误差：不超过±1℃。</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9、电子秤：≥2个，测量范围：0～10kg；分辨率：≤1g；测量误差：不超过±5g。</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10、动脉压监测范围: -300mmHg～+600mmHg。</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11、静脉压监测范围: -300mmHg～+600mmHg。</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12、跨膜压监测范围: -300mmHg～+600mmHg。</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13、</w:t>
      </w:r>
      <w:proofErr w:type="gramStart"/>
      <w:r>
        <w:rPr>
          <w:rFonts w:ascii="仿宋" w:eastAsia="仿宋" w:hAnsi="仿宋" w:cs="仿宋" w:hint="eastAsia"/>
          <w:bCs/>
          <w:sz w:val="24"/>
        </w:rPr>
        <w:t>滤前压</w:t>
      </w:r>
      <w:proofErr w:type="gramEnd"/>
      <w:r>
        <w:rPr>
          <w:rFonts w:ascii="仿宋" w:eastAsia="仿宋" w:hAnsi="仿宋" w:cs="仿宋" w:hint="eastAsia"/>
          <w:bCs/>
          <w:sz w:val="24"/>
        </w:rPr>
        <w:t>监测范围：-300mmHg～+600mmHg。</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14、一级膜外压监测范围：-300mmHg～+600mmHg。</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15、空气监测：超声波检测方式，最小检测气泡体积≤200μL。</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16、漏血监测分辨率：≤0.35mL/</w:t>
      </w:r>
      <w:proofErr w:type="spellStart"/>
      <w:r>
        <w:rPr>
          <w:rFonts w:ascii="仿宋" w:eastAsia="仿宋" w:hAnsi="仿宋" w:cs="仿宋" w:hint="eastAsia"/>
          <w:bCs/>
          <w:sz w:val="24"/>
        </w:rPr>
        <w:t>min@HCT</w:t>
      </w:r>
      <w:proofErr w:type="spellEnd"/>
      <w:r>
        <w:rPr>
          <w:rFonts w:ascii="仿宋" w:eastAsia="仿宋" w:hAnsi="仿宋" w:cs="仿宋" w:hint="eastAsia"/>
          <w:bCs/>
          <w:sz w:val="24"/>
        </w:rPr>
        <w:t xml:space="preserve"> 32%。</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17、液晶显示屏：≥10英寸。</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▲18、具备枸橼酸输入功能。</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▲19、具备碳酸氢钠单独输入管路。</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▲20、管路和血液滤过器分离，可兼容多种品牌的透析器、血浆分离器和灌流器等。</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21、网络连接需求：</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21.1、设备支持与采购人HIS系统数据交互。</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21.2、投标报价包括与采购人HIS系统的对接服务，支持包括但不限于以下接口：患者信息获取、医嘱项目获取、结构化结果回传、图片结果回传、附件报告回传等；同时支持其他经采购人认可的对接方式。</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2、采购标的需满足的服务标准、期限、效率等要求；</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2.1、投标人应有能力做好售后服务工作和提供技术保障。投标人或投标产品制造商应设有专业的售后服务维修机构，有充足的零件储备和能力相当的技术服务人员，并保证投标产品停产后10年的备件供应。投标时须提供有关其投标产品专业的售后服务（维修站）的信息，包括售后服务机构名称、服务人员的数量和水平、联系人和联系方式、零备件的储备等，说明投标人与该售后服务（维</w:t>
      </w:r>
      <w:r>
        <w:rPr>
          <w:rFonts w:ascii="仿宋" w:eastAsia="仿宋" w:hAnsi="仿宋" w:cs="仿宋" w:hint="eastAsia"/>
          <w:bCs/>
          <w:sz w:val="24"/>
        </w:rPr>
        <w:lastRenderedPageBreak/>
        <w:t>修站）的关系并附上相关的证明文件，如合作协议等。质量保证期内的免费售后维修及服务包括所有投标产品及配件，并含第三方产品，同时投标人应定期对所有投标产品提供维护保养服务。</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3、为落实政府采购政策需满足的要求；</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3.1、促进中小企业发展政策：根据《政府采购促进中小企业发展管理办法》规定，本项目采购货物为中型或小型或微型企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cs="仿宋" w:hint="eastAsia"/>
          <w:bCs/>
          <w:sz w:val="24"/>
        </w:rPr>
        <w:t>声明函不真实</w:t>
      </w:r>
      <w:proofErr w:type="gramEnd"/>
      <w:r>
        <w:rPr>
          <w:rFonts w:ascii="仿宋" w:eastAsia="仿宋" w:hAnsi="仿宋" w:cs="仿宋" w:hint="eastAsia"/>
          <w:bCs/>
          <w:sz w:val="24"/>
        </w:rPr>
        <w:t>的，应承担相应的法律责任。（注：依据《政府采购促进中小企业发展管理办法》规定享受扶持政策获得政府采购合同的小</w:t>
      </w:r>
      <w:proofErr w:type="gramStart"/>
      <w:r>
        <w:rPr>
          <w:rFonts w:ascii="仿宋" w:eastAsia="仿宋" w:hAnsi="仿宋" w:cs="仿宋" w:hint="eastAsia"/>
          <w:bCs/>
          <w:sz w:val="24"/>
        </w:rPr>
        <w:t>微企业</w:t>
      </w:r>
      <w:proofErr w:type="gramEnd"/>
      <w:r>
        <w:rPr>
          <w:rFonts w:ascii="仿宋" w:eastAsia="仿宋" w:hAnsi="仿宋" w:cs="仿宋" w:hint="eastAsia"/>
          <w:bCs/>
          <w:sz w:val="24"/>
        </w:rPr>
        <w:t>不得将合同分包给大中型企业，中型企业不得将合同分包给大型企业。）</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3.2、监狱企业扶持政策：投标人如为监狱企业将视同为小型或微型企业，且所投产品为小型或微型企业生产的，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3.5、鼓励环保政策：投标人的投标产品属于财政部、生态环境部公布的“环</w:t>
      </w:r>
      <w:r>
        <w:rPr>
          <w:rFonts w:ascii="仿宋" w:eastAsia="仿宋" w:hAnsi="仿宋" w:cs="仿宋" w:hint="eastAsia"/>
          <w:bCs/>
          <w:sz w:val="24"/>
        </w:rPr>
        <w:lastRenderedPageBreak/>
        <w:t>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w:t>
      </w:r>
      <w:r>
        <w:rPr>
          <w:rFonts w:ascii="仿宋" w:eastAsia="仿宋" w:hAnsi="仿宋" w:cs="仿宋" w:hint="eastAsia"/>
          <w:b/>
          <w:bCs/>
          <w:sz w:val="24"/>
        </w:rPr>
        <w:t>投标人应出具招标文件要求的证明材料给予证明，否则评标时不予认可。投标人应对提交的证明材料真实性负责，</w:t>
      </w:r>
      <w:r>
        <w:rPr>
          <w:rFonts w:ascii="仿宋" w:eastAsia="仿宋" w:hAnsi="仿宋" w:cs="仿宋" w:hint="eastAsia"/>
          <w:bCs/>
          <w:sz w:val="24"/>
        </w:rPr>
        <w:t>提交证明材料不真实的，应承担相应的法律责任。</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4、采购标的</w:t>
      </w:r>
      <w:proofErr w:type="gramStart"/>
      <w:r>
        <w:rPr>
          <w:rFonts w:ascii="仿宋" w:eastAsia="仿宋" w:hAnsi="仿宋" w:cs="仿宋" w:hint="eastAsia"/>
          <w:bCs/>
          <w:sz w:val="24"/>
        </w:rPr>
        <w:t>的</w:t>
      </w:r>
      <w:proofErr w:type="gramEnd"/>
      <w:r>
        <w:rPr>
          <w:rFonts w:ascii="仿宋" w:eastAsia="仿宋" w:hAnsi="仿宋" w:cs="仿宋" w:hint="eastAsia"/>
          <w:bCs/>
          <w:sz w:val="24"/>
        </w:rPr>
        <w:t>其他技术、服务等要求；</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4.1、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4.2、投标人所提供的部件之间及设备之间的连线或接插件均视为设备内部部件，应包含在相应的配置中。</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4.3、工作条件：除了在技术规格中另有规定外，投标人提供的一切仪器、设备和系统，应符合下列条件：</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lastRenderedPageBreak/>
        <w:t>4.3.1、仪器设备的插头要符合中国电工标准。如不符合，则应提供适合仪器插头的插座，必须要有接地。</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4.3.2如果仪器设备需特殊的工作条件（如：水、电源、磁场强度、特殊温度、湿度、震动强度等），投标人应在有关投标文件中加以说明。</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4.4、培训要求：</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4.4.1、装机完成，中标人需配合院方安排，免费指导使用人员进行操作训练，直至完全熟练掌握操作流程及日常保养流程。</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4.4.2、提供原厂完整课程维修技术培训2名(含学费)，课程学费、住宿地点与训练地点间之交通由中标人负责，机票费、日常生活费由采购人自理。</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4.4.3、操作手册：2份中文或英文原版手册。</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4.4.4、维修手册：2份中文或英文原版手册。</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5、需由投标人提供设计方案、解决方案或者组织方案的采购项目，应当说明采购标的</w:t>
      </w:r>
      <w:proofErr w:type="gramStart"/>
      <w:r>
        <w:rPr>
          <w:rFonts w:ascii="仿宋" w:eastAsia="仿宋" w:hAnsi="仿宋" w:cs="仿宋" w:hint="eastAsia"/>
          <w:bCs/>
          <w:sz w:val="24"/>
        </w:rPr>
        <w:t>的</w:t>
      </w:r>
      <w:proofErr w:type="gramEnd"/>
      <w:r>
        <w:rPr>
          <w:rFonts w:ascii="仿宋" w:eastAsia="仿宋" w:hAnsi="仿宋" w:cs="仿宋" w:hint="eastAsia"/>
          <w:bCs/>
          <w:sz w:val="24"/>
        </w:rPr>
        <w:t>功能、应用场景、目标等基本要求</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无</w:t>
      </w:r>
    </w:p>
    <w:p w:rsidR="008938B2" w:rsidRDefault="008938B2" w:rsidP="008938B2">
      <w:pPr>
        <w:pStyle w:val="a0"/>
        <w:rPr>
          <w:rFonts w:ascii="仿宋" w:eastAsia="仿宋" w:hAnsi="仿宋"/>
        </w:rPr>
      </w:pPr>
    </w:p>
    <w:p w:rsidR="008938B2" w:rsidRDefault="008938B2" w:rsidP="008938B2">
      <w:p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（三）验收标准</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1、中标人负责场地规划、搬运、安装、调试，包括设备到货至安装期间之搬运及保险; 保险</w:t>
      </w:r>
      <w:proofErr w:type="gramStart"/>
      <w:r>
        <w:rPr>
          <w:rFonts w:ascii="仿宋" w:eastAsia="仿宋" w:hAnsi="仿宋" w:cs="仿宋" w:hint="eastAsia"/>
          <w:bCs/>
          <w:sz w:val="24"/>
        </w:rPr>
        <w:t>需包括</w:t>
      </w:r>
      <w:proofErr w:type="gramEnd"/>
      <w:r>
        <w:rPr>
          <w:rFonts w:ascii="仿宋" w:eastAsia="仿宋" w:hAnsi="仿宋" w:cs="仿宋" w:hint="eastAsia"/>
          <w:bCs/>
          <w:sz w:val="24"/>
        </w:rPr>
        <w:t>人员及设备之全额保险</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2、如现场条件无法安装，中标厂商负责调整设备以满足现场条件。</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3、安装完成需提交安装报告书与质量报告书</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4、本规格书经中标人填报后，为合约之一部分，验收时依规格书逐项比对。</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5、安装完成经检点各项配件，功能及实际使用测试各项软件一个月无异常，且完整提供各项文件经审查通过，为验收完成。</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6、维修软件须免费提供至设备报废。</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7、中标人需负责清理安装所产生的废弃物。</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8、中标人需负责安装现场整洁，若有损坏需负责恢复原状。</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9、依国家法规规定提供强检及计量证书，负责设备首次计量、质控等安装后检测，并取得相关证照。</w:t>
      </w:r>
    </w:p>
    <w:p w:rsidR="008938B2" w:rsidRDefault="008938B2" w:rsidP="008938B2">
      <w:pPr>
        <w:numPr>
          <w:ilvl w:val="255"/>
          <w:numId w:val="0"/>
        </w:num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（四）其他要求</w:t>
      </w:r>
    </w:p>
    <w:p w:rsidR="008938B2" w:rsidRDefault="008938B2" w:rsidP="008938B2">
      <w:pPr>
        <w:numPr>
          <w:ilvl w:val="255"/>
          <w:numId w:val="0"/>
        </w:numPr>
        <w:snapToGrid w:val="0"/>
        <w:spacing w:line="360" w:lineRule="auto"/>
        <w:ind w:firstLineChars="200" w:firstLine="480"/>
        <w:rPr>
          <w:rFonts w:ascii="仿宋" w:eastAsia="仿宋" w:hAnsi="仿宋" w:cs="仿宋"/>
          <w:bCs/>
          <w:sz w:val="24"/>
        </w:rPr>
        <w:sectPr w:rsidR="008938B2">
          <w:pgSz w:w="11906" w:h="16838"/>
          <w:pgMar w:top="1440" w:right="1800" w:bottom="1440" w:left="1800" w:header="851" w:footer="992" w:gutter="0"/>
          <w:cols w:space="425"/>
          <w:docGrid w:type="lines" w:linePitch="312"/>
        </w:sectPr>
      </w:pPr>
      <w:r>
        <w:rPr>
          <w:rFonts w:ascii="仿宋" w:eastAsia="仿宋" w:hAnsi="仿宋" w:cs="仿宋" w:hint="eastAsia"/>
          <w:bCs/>
          <w:sz w:val="24"/>
        </w:rPr>
        <w:t>无</w:t>
      </w:r>
    </w:p>
    <w:p w:rsidR="008938B2" w:rsidRDefault="008938B2" w:rsidP="008938B2">
      <w:pPr>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lastRenderedPageBreak/>
        <w:t>一、采购标的</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（一）采购标的（货物需求一览表或简要服务内容及数量）</w:t>
      </w: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852"/>
        <w:gridCol w:w="3296"/>
        <w:gridCol w:w="818"/>
        <w:gridCol w:w="818"/>
        <w:gridCol w:w="2077"/>
      </w:tblGrid>
      <w:tr w:rsidR="008938B2" w:rsidTr="004F31B2">
        <w:trPr>
          <w:trHeight w:val="57"/>
        </w:trPr>
        <w:tc>
          <w:tcPr>
            <w:tcW w:w="370" w:type="pct"/>
            <w:vAlign w:val="center"/>
          </w:tcPr>
          <w:p w:rsidR="008938B2" w:rsidRDefault="008938B2" w:rsidP="004F31B2">
            <w:pPr>
              <w:widowControl/>
              <w:jc w:val="center"/>
              <w:rPr>
                <w:rFonts w:ascii="仿宋" w:eastAsia="仿宋" w:hAnsi="仿宋" w:cs="宋体"/>
                <w:kern w:val="0"/>
                <w:sz w:val="24"/>
              </w:rPr>
            </w:pPr>
            <w:proofErr w:type="gramStart"/>
            <w:r>
              <w:rPr>
                <w:rFonts w:ascii="仿宋" w:eastAsia="仿宋" w:hAnsi="仿宋" w:cs="宋体" w:hint="eastAsia"/>
                <w:kern w:val="0"/>
                <w:sz w:val="24"/>
              </w:rPr>
              <w:t>包号</w:t>
            </w:r>
            <w:proofErr w:type="gramEnd"/>
          </w:p>
        </w:tc>
        <w:tc>
          <w:tcPr>
            <w:tcW w:w="502" w:type="pct"/>
            <w:vAlign w:val="center"/>
          </w:tcPr>
          <w:p w:rsidR="008938B2" w:rsidRDefault="008938B2" w:rsidP="004F31B2">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1941" w:type="pct"/>
            <w:vAlign w:val="center"/>
          </w:tcPr>
          <w:p w:rsidR="008938B2" w:rsidRDefault="008938B2" w:rsidP="004F31B2">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482" w:type="pct"/>
            <w:vAlign w:val="center"/>
          </w:tcPr>
          <w:p w:rsidR="008938B2" w:rsidRPr="00B96A77" w:rsidRDefault="008938B2" w:rsidP="004F31B2">
            <w:pPr>
              <w:snapToGrid w:val="0"/>
              <w:spacing w:line="360" w:lineRule="auto"/>
              <w:jc w:val="center"/>
              <w:rPr>
                <w:rFonts w:ascii="仿宋" w:eastAsia="仿宋" w:hAnsi="仿宋" w:cs="仿宋"/>
                <w:bCs/>
                <w:sz w:val="24"/>
              </w:rPr>
            </w:pPr>
            <w:r w:rsidRPr="00B96A77">
              <w:rPr>
                <w:rFonts w:ascii="仿宋" w:eastAsia="仿宋" w:hAnsi="仿宋" w:cs="仿宋" w:hint="eastAsia"/>
                <w:bCs/>
                <w:sz w:val="24"/>
              </w:rPr>
              <w:t>数量</w:t>
            </w:r>
          </w:p>
        </w:tc>
        <w:tc>
          <w:tcPr>
            <w:tcW w:w="482" w:type="pct"/>
            <w:vAlign w:val="center"/>
          </w:tcPr>
          <w:p w:rsidR="008938B2" w:rsidRPr="00B96A77" w:rsidRDefault="008938B2" w:rsidP="004F31B2">
            <w:pPr>
              <w:snapToGrid w:val="0"/>
              <w:spacing w:line="360" w:lineRule="auto"/>
              <w:jc w:val="center"/>
              <w:rPr>
                <w:rFonts w:ascii="仿宋" w:eastAsia="仿宋" w:hAnsi="仿宋" w:cs="仿宋"/>
                <w:bCs/>
                <w:sz w:val="24"/>
              </w:rPr>
            </w:pPr>
            <w:r w:rsidRPr="00B96A77">
              <w:rPr>
                <w:rFonts w:ascii="仿宋" w:eastAsia="仿宋" w:hAnsi="仿宋" w:cs="仿宋" w:hint="eastAsia"/>
                <w:bCs/>
                <w:sz w:val="24"/>
              </w:rPr>
              <w:t>单位</w:t>
            </w:r>
          </w:p>
        </w:tc>
        <w:tc>
          <w:tcPr>
            <w:tcW w:w="1223" w:type="pct"/>
            <w:vAlign w:val="center"/>
          </w:tcPr>
          <w:p w:rsidR="008938B2" w:rsidRPr="00B96A77" w:rsidRDefault="008938B2" w:rsidP="004F31B2">
            <w:pPr>
              <w:widowControl/>
              <w:jc w:val="center"/>
              <w:rPr>
                <w:rFonts w:ascii="仿宋" w:eastAsia="仿宋" w:hAnsi="仿宋" w:cs="宋体"/>
                <w:kern w:val="0"/>
                <w:sz w:val="24"/>
              </w:rPr>
            </w:pPr>
            <w:r w:rsidRPr="00B96A77">
              <w:rPr>
                <w:rFonts w:ascii="仿宋" w:eastAsia="仿宋" w:hAnsi="仿宋" w:cs="宋体" w:hint="eastAsia"/>
                <w:kern w:val="0"/>
                <w:sz w:val="24"/>
              </w:rPr>
              <w:t>是否接受进口产品</w:t>
            </w:r>
          </w:p>
        </w:tc>
      </w:tr>
      <w:tr w:rsidR="008938B2" w:rsidTr="004F31B2">
        <w:trPr>
          <w:trHeight w:val="535"/>
        </w:trPr>
        <w:tc>
          <w:tcPr>
            <w:tcW w:w="370" w:type="pct"/>
            <w:noWrap/>
            <w:vAlign w:val="center"/>
          </w:tcPr>
          <w:p w:rsidR="008938B2" w:rsidRDefault="008938B2" w:rsidP="004F31B2">
            <w:pPr>
              <w:snapToGrid w:val="0"/>
              <w:spacing w:line="360" w:lineRule="auto"/>
              <w:jc w:val="center"/>
              <w:rPr>
                <w:rFonts w:ascii="仿宋" w:eastAsia="仿宋" w:hAnsi="仿宋" w:cs="仿宋"/>
                <w:bCs/>
                <w:szCs w:val="21"/>
              </w:rPr>
            </w:pPr>
            <w:r>
              <w:rPr>
                <w:rFonts w:ascii="仿宋" w:eastAsia="仿宋" w:hAnsi="仿宋" w:cs="仿宋" w:hint="eastAsia"/>
                <w:bCs/>
                <w:szCs w:val="21"/>
              </w:rPr>
              <w:t>6</w:t>
            </w:r>
          </w:p>
        </w:tc>
        <w:tc>
          <w:tcPr>
            <w:tcW w:w="502" w:type="pct"/>
            <w:noWrap/>
            <w:vAlign w:val="center"/>
          </w:tcPr>
          <w:p w:rsidR="008938B2" w:rsidRDefault="008938B2" w:rsidP="004F31B2">
            <w:pPr>
              <w:snapToGrid w:val="0"/>
              <w:spacing w:line="360" w:lineRule="auto"/>
              <w:jc w:val="center"/>
              <w:rPr>
                <w:rFonts w:ascii="仿宋" w:eastAsia="仿宋" w:hAnsi="仿宋" w:cs="仿宋"/>
                <w:kern w:val="0"/>
                <w:szCs w:val="21"/>
                <w:lang w:bidi="ar"/>
              </w:rPr>
            </w:pPr>
            <w:r>
              <w:rPr>
                <w:rFonts w:ascii="仿宋" w:eastAsia="仿宋" w:hAnsi="仿宋" w:cs="仿宋" w:hint="eastAsia"/>
                <w:kern w:val="0"/>
                <w:szCs w:val="21"/>
                <w:lang w:bidi="ar"/>
              </w:rPr>
              <w:t>6-1</w:t>
            </w:r>
          </w:p>
        </w:tc>
        <w:tc>
          <w:tcPr>
            <w:tcW w:w="1941" w:type="pct"/>
            <w:vAlign w:val="center"/>
          </w:tcPr>
          <w:p w:rsidR="008938B2" w:rsidRDefault="008938B2" w:rsidP="004F31B2">
            <w:pPr>
              <w:snapToGrid w:val="0"/>
              <w:spacing w:line="360" w:lineRule="auto"/>
              <w:jc w:val="center"/>
              <w:rPr>
                <w:rFonts w:ascii="仿宋" w:eastAsia="仿宋" w:hAnsi="仿宋" w:cs="仿宋"/>
                <w:kern w:val="0"/>
                <w:szCs w:val="21"/>
                <w:lang w:bidi="ar"/>
              </w:rPr>
            </w:pPr>
            <w:bookmarkStart w:id="6" w:name="_GoBack"/>
            <w:proofErr w:type="gramStart"/>
            <w:r>
              <w:rPr>
                <w:rFonts w:ascii="仿宋" w:eastAsia="仿宋" w:hAnsi="仿宋" w:cs="仿宋" w:hint="eastAsia"/>
                <w:kern w:val="0"/>
                <w:szCs w:val="21"/>
                <w:lang w:bidi="ar"/>
              </w:rPr>
              <w:t>肌少症</w:t>
            </w:r>
            <w:proofErr w:type="gramEnd"/>
            <w:r>
              <w:rPr>
                <w:rFonts w:ascii="仿宋" w:eastAsia="仿宋" w:hAnsi="仿宋" w:cs="仿宋" w:hint="eastAsia"/>
                <w:kern w:val="0"/>
                <w:szCs w:val="21"/>
                <w:lang w:bidi="ar"/>
              </w:rPr>
              <w:t>数字化评估与干预系统</w:t>
            </w:r>
            <w:bookmarkEnd w:id="6"/>
          </w:p>
        </w:tc>
        <w:tc>
          <w:tcPr>
            <w:tcW w:w="482" w:type="pct"/>
            <w:vAlign w:val="center"/>
          </w:tcPr>
          <w:p w:rsidR="008938B2" w:rsidRDefault="008938B2" w:rsidP="004F31B2">
            <w:pPr>
              <w:snapToGrid w:val="0"/>
              <w:spacing w:line="360" w:lineRule="auto"/>
              <w:jc w:val="center"/>
              <w:rPr>
                <w:rFonts w:ascii="仿宋" w:eastAsia="仿宋" w:hAnsi="仿宋" w:cs="仿宋"/>
                <w:kern w:val="0"/>
                <w:szCs w:val="21"/>
                <w:lang w:bidi="ar"/>
              </w:rPr>
            </w:pPr>
            <w:r>
              <w:rPr>
                <w:rFonts w:ascii="仿宋" w:eastAsia="仿宋" w:hAnsi="仿宋" w:cs="仿宋" w:hint="eastAsia"/>
                <w:kern w:val="0"/>
                <w:szCs w:val="21"/>
                <w:lang w:bidi="ar"/>
              </w:rPr>
              <w:t>1</w:t>
            </w:r>
          </w:p>
        </w:tc>
        <w:tc>
          <w:tcPr>
            <w:tcW w:w="482" w:type="pct"/>
            <w:noWrap/>
            <w:vAlign w:val="center"/>
          </w:tcPr>
          <w:p w:rsidR="008938B2" w:rsidRDefault="008938B2" w:rsidP="004F31B2">
            <w:pPr>
              <w:snapToGrid w:val="0"/>
              <w:spacing w:line="360" w:lineRule="auto"/>
              <w:jc w:val="center"/>
              <w:rPr>
                <w:rFonts w:ascii="仿宋" w:eastAsia="仿宋" w:hAnsi="仿宋" w:cs="仿宋"/>
                <w:kern w:val="0"/>
                <w:szCs w:val="21"/>
                <w:lang w:bidi="ar"/>
              </w:rPr>
            </w:pPr>
            <w:r>
              <w:rPr>
                <w:rFonts w:ascii="仿宋" w:eastAsia="仿宋" w:hAnsi="仿宋" w:cs="仿宋" w:hint="eastAsia"/>
                <w:kern w:val="0"/>
                <w:szCs w:val="21"/>
                <w:lang w:bidi="ar"/>
              </w:rPr>
              <w:t>套</w:t>
            </w:r>
          </w:p>
        </w:tc>
        <w:tc>
          <w:tcPr>
            <w:tcW w:w="1223" w:type="pct"/>
            <w:vAlign w:val="center"/>
          </w:tcPr>
          <w:p w:rsidR="008938B2" w:rsidRDefault="008938B2" w:rsidP="004F31B2">
            <w:pPr>
              <w:jc w:val="center"/>
            </w:pPr>
            <w:r>
              <w:rPr>
                <w:rFonts w:ascii="仿宋" w:eastAsia="仿宋" w:hAnsi="仿宋" w:cs="宋体" w:hint="eastAsia"/>
                <w:kern w:val="0"/>
                <w:sz w:val="24"/>
              </w:rPr>
              <w:t>否</w:t>
            </w:r>
          </w:p>
        </w:tc>
      </w:tr>
    </w:tbl>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（二）项目背景/项目概述（如有）</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用于</w:t>
      </w:r>
      <w:proofErr w:type="gramStart"/>
      <w:r>
        <w:rPr>
          <w:rFonts w:ascii="仿宋" w:eastAsia="仿宋" w:hAnsi="仿宋" w:cs="仿宋" w:hint="eastAsia"/>
          <w:bCs/>
          <w:sz w:val="24"/>
        </w:rPr>
        <w:t>肌少症</w:t>
      </w:r>
      <w:proofErr w:type="gramEnd"/>
      <w:r>
        <w:rPr>
          <w:rFonts w:ascii="仿宋" w:eastAsia="仿宋" w:hAnsi="仿宋" w:cs="仿宋" w:hint="eastAsia"/>
          <w:bCs/>
          <w:sz w:val="24"/>
        </w:rPr>
        <w:t>的评估。</w:t>
      </w:r>
    </w:p>
    <w:p w:rsidR="008938B2" w:rsidRDefault="008938B2" w:rsidP="008938B2">
      <w:p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二、商务要求</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（一）交付（实施）的时间（期限）和地点（范围）</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1、交付时间：签订合同后三个月内。</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2、交付地点：北京清华长庚医院指定地点。</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（二）付款条件（进度和方式）</w:t>
      </w:r>
    </w:p>
    <w:p w:rsidR="008938B2" w:rsidRPr="00B96A77"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合同签订后且采购人收到中标人提交的预付款保函后付75%，到货初验合格且试用期满后付20%，，剩余5%作为履约保证金，待合同约定</w:t>
      </w:r>
      <w:r w:rsidRPr="00B96A77">
        <w:rPr>
          <w:rFonts w:ascii="仿宋" w:eastAsia="仿宋" w:hAnsi="仿宋" w:cs="仿宋" w:hint="eastAsia"/>
          <w:bCs/>
          <w:sz w:val="24"/>
        </w:rPr>
        <w:t>的质量保修期届满，中标人在保修期内已全面履行保修义务且不存在任何其他违约行为的，经采购人书面确认后30日内，由采购人支付中标人剩余履约保证金。（详见合同）</w:t>
      </w:r>
    </w:p>
    <w:p w:rsidR="008938B2" w:rsidRPr="00B96A77" w:rsidRDefault="008938B2" w:rsidP="008938B2">
      <w:pPr>
        <w:snapToGrid w:val="0"/>
        <w:spacing w:line="360" w:lineRule="auto"/>
        <w:ind w:firstLineChars="200" w:firstLine="480"/>
        <w:rPr>
          <w:rFonts w:ascii="仿宋" w:eastAsia="仿宋" w:hAnsi="仿宋" w:cs="仿宋"/>
          <w:bCs/>
          <w:sz w:val="24"/>
        </w:rPr>
      </w:pPr>
      <w:r w:rsidRPr="00B96A77">
        <w:rPr>
          <w:rFonts w:ascii="仿宋" w:eastAsia="仿宋" w:hAnsi="仿宋" w:cs="仿宋" w:hint="eastAsia"/>
          <w:bCs/>
          <w:sz w:val="24"/>
        </w:rPr>
        <w:t>（三）包装和运输</w:t>
      </w:r>
    </w:p>
    <w:p w:rsidR="008938B2" w:rsidRDefault="008938B2" w:rsidP="008938B2">
      <w:pPr>
        <w:snapToGrid w:val="0"/>
        <w:spacing w:line="360" w:lineRule="auto"/>
        <w:ind w:firstLineChars="200" w:firstLine="480"/>
        <w:rPr>
          <w:rFonts w:ascii="仿宋" w:eastAsia="仿宋" w:hAnsi="仿宋" w:cs="仿宋"/>
          <w:bCs/>
          <w:sz w:val="24"/>
        </w:rPr>
      </w:pPr>
      <w:r w:rsidRPr="00B96A77">
        <w:rPr>
          <w:rFonts w:ascii="仿宋" w:eastAsia="仿宋" w:hAnsi="仿宋" w:cs="仿宋" w:hint="eastAsia"/>
          <w:bCs/>
          <w:sz w:val="24"/>
        </w:rPr>
        <w:t>投标产品的包装应符合《财政部等三部门联合印发商品包装和快递包</w:t>
      </w:r>
      <w:r>
        <w:rPr>
          <w:rFonts w:ascii="仿宋" w:eastAsia="仿宋" w:hAnsi="仿宋" w:cs="仿宋" w:hint="eastAsia"/>
          <w:bCs/>
          <w:sz w:val="24"/>
        </w:rPr>
        <w:t>装政府采购需求标准（试行）》（财办库〔2020〕123号）的规定。</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（四）售后服务（质保期）</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w:t>
      </w:r>
      <w:proofErr w:type="gramStart"/>
      <w:r>
        <w:rPr>
          <w:rFonts w:ascii="仿宋" w:eastAsia="仿宋" w:hAnsi="仿宋" w:cs="仿宋" w:hint="eastAsia"/>
          <w:bCs/>
          <w:sz w:val="24"/>
        </w:rPr>
        <w:t>自设备</w:t>
      </w:r>
      <w:proofErr w:type="gramEnd"/>
      <w:r>
        <w:rPr>
          <w:rFonts w:ascii="仿宋" w:eastAsia="仿宋" w:hAnsi="仿宋" w:cs="仿宋" w:hint="eastAsia"/>
          <w:bCs/>
          <w:sz w:val="24"/>
        </w:rPr>
        <w:t>验收完成之日起，整机质保期≥2年（提供原厂质</w:t>
      </w:r>
      <w:proofErr w:type="gramStart"/>
      <w:r>
        <w:rPr>
          <w:rFonts w:ascii="仿宋" w:eastAsia="仿宋" w:hAnsi="仿宋" w:cs="仿宋" w:hint="eastAsia"/>
          <w:bCs/>
          <w:sz w:val="24"/>
        </w:rPr>
        <w:t>保承诺</w:t>
      </w:r>
      <w:proofErr w:type="gramEnd"/>
      <w:r>
        <w:rPr>
          <w:rFonts w:ascii="仿宋" w:eastAsia="仿宋" w:hAnsi="仿宋" w:cs="仿宋" w:hint="eastAsia"/>
          <w:bCs/>
          <w:sz w:val="24"/>
        </w:rPr>
        <w:t>盖章文件），质保期内依原厂规定执行定期保养与校正，制造商提供保养工具及设备。</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2、质保期内已购软件免费升级。</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3、提供新增软、硬件购置折扣计价方式。</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4、提供主要零件编号及价格，零件供应≥10年，否则依采购人设备残值回收。</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5、国外零件取得速度保证3日内。</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6、24小时不能排除故障提供备机服务，备机满足同样要求。</w:t>
      </w:r>
    </w:p>
    <w:p w:rsidR="008938B2" w:rsidRDefault="008938B2" w:rsidP="008938B2">
      <w:p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三、技术要求</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（一）基本要求</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lastRenderedPageBreak/>
        <w:t>1、采购标的需实现的功能或者目标</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本次招标采购是为北京清华长庚医院配置基本设备，</w:t>
      </w:r>
      <w:r>
        <w:rPr>
          <w:rFonts w:ascii="仿宋" w:eastAsia="仿宋" w:hAnsi="仿宋" w:hint="eastAsia"/>
          <w:sz w:val="24"/>
        </w:rPr>
        <w:t>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2、需执行的国家相关标准、行业标准、地方标准或者其他标准、规范</w:t>
      </w:r>
    </w:p>
    <w:p w:rsidR="008938B2" w:rsidRDefault="008938B2" w:rsidP="008938B2">
      <w:pPr>
        <w:snapToGrid w:val="0"/>
        <w:spacing w:line="360" w:lineRule="auto"/>
        <w:ind w:firstLineChars="200" w:firstLine="482"/>
        <w:rPr>
          <w:rFonts w:ascii="仿宋" w:eastAsia="仿宋" w:hAnsi="仿宋" w:cs="仿宋"/>
          <w:b/>
          <w:bCs/>
          <w:sz w:val="24"/>
        </w:rPr>
      </w:pPr>
      <w:r>
        <w:rPr>
          <w:rFonts w:ascii="仿宋" w:eastAsia="仿宋" w:hAnsi="仿宋" w:cs="仿宋"/>
          <w:b/>
          <w:bCs/>
          <w:sz w:val="24"/>
        </w:rPr>
        <w:t>★</w:t>
      </w:r>
      <w:r>
        <w:rPr>
          <w:rFonts w:ascii="仿宋" w:eastAsia="仿宋" w:hAnsi="仿宋" w:cs="仿宋" w:hint="eastAsia"/>
          <w:b/>
          <w:bCs/>
          <w:sz w:val="24"/>
        </w:rPr>
        <w:t>2.1、</w:t>
      </w:r>
      <w:r>
        <w:rPr>
          <w:rFonts w:ascii="仿宋" w:eastAsia="仿宋" w:hAnsi="仿宋" w:cs="仿宋"/>
          <w:b/>
          <w:bCs/>
          <w:sz w:val="24"/>
        </w:rPr>
        <w:t>投标产品属于医疗器械的，应按原国家食品药品监督管理</w:t>
      </w:r>
      <w:r>
        <w:rPr>
          <w:rFonts w:ascii="仿宋" w:eastAsia="仿宋" w:hAnsi="仿宋" w:cs="仿宋" w:hint="eastAsia"/>
          <w:b/>
          <w:bCs/>
          <w:sz w:val="24"/>
        </w:rPr>
        <w:t>总</w:t>
      </w:r>
      <w:r>
        <w:rPr>
          <w:rFonts w:ascii="仿宋" w:eastAsia="仿宋" w:hAnsi="仿宋" w:cs="仿宋"/>
          <w:b/>
          <w:bCs/>
          <w:sz w:val="24"/>
        </w:rPr>
        <w:t>局颁发的</w:t>
      </w:r>
      <w:r>
        <w:rPr>
          <w:rFonts w:ascii="仿宋" w:eastAsia="仿宋" w:hAnsi="仿宋" w:cs="仿宋" w:hint="eastAsia"/>
          <w:b/>
          <w:bCs/>
          <w:sz w:val="24"/>
        </w:rPr>
        <w:t>《医疗器械注册管理办法》</w:t>
      </w:r>
      <w:r>
        <w:rPr>
          <w:rFonts w:ascii="仿宋" w:eastAsia="仿宋" w:hAnsi="仿宋" w:cs="仿宋"/>
          <w:b/>
          <w:bCs/>
          <w:sz w:val="24"/>
        </w:rPr>
        <w:t>，办理医疗器械注册证或者办理备案，</w:t>
      </w:r>
      <w:r>
        <w:rPr>
          <w:rFonts w:ascii="仿宋" w:eastAsia="仿宋" w:hAnsi="仿宋" w:cs="仿宋" w:hint="eastAsia"/>
          <w:b/>
          <w:bCs/>
          <w:sz w:val="24"/>
        </w:rPr>
        <w:t>投标人</w:t>
      </w:r>
      <w:r>
        <w:rPr>
          <w:rFonts w:ascii="仿宋" w:eastAsia="仿宋" w:hAnsi="仿宋" w:cs="仿宋"/>
          <w:b/>
          <w:bCs/>
          <w:sz w:val="24"/>
        </w:rPr>
        <w:t>须提供医疗器械注册证复印件</w:t>
      </w:r>
      <w:r>
        <w:rPr>
          <w:rFonts w:ascii="仿宋" w:eastAsia="仿宋" w:hAnsi="仿宋" w:cs="仿宋" w:hint="eastAsia"/>
          <w:b/>
          <w:bCs/>
          <w:sz w:val="24"/>
        </w:rPr>
        <w:t>或</w:t>
      </w:r>
      <w:r>
        <w:rPr>
          <w:rFonts w:ascii="仿宋" w:eastAsia="仿宋" w:hAnsi="仿宋" w:cs="仿宋"/>
          <w:b/>
          <w:bCs/>
          <w:sz w:val="24"/>
        </w:rPr>
        <w:t>备案凭证。</w:t>
      </w:r>
    </w:p>
    <w:p w:rsidR="008938B2" w:rsidRDefault="008938B2" w:rsidP="008938B2">
      <w:pPr>
        <w:snapToGrid w:val="0"/>
        <w:spacing w:line="360" w:lineRule="auto"/>
        <w:ind w:firstLineChars="200" w:firstLine="482"/>
        <w:rPr>
          <w:rFonts w:ascii="仿宋" w:eastAsia="仿宋" w:hAnsi="仿宋" w:cs="仿宋"/>
          <w:b/>
          <w:bCs/>
          <w:sz w:val="24"/>
        </w:rPr>
      </w:pPr>
      <w:r>
        <w:rPr>
          <w:rFonts w:ascii="仿宋" w:eastAsia="仿宋" w:hAnsi="仿宋" w:cs="仿宋"/>
          <w:b/>
          <w:bCs/>
          <w:sz w:val="24"/>
        </w:rPr>
        <w:t>★</w:t>
      </w:r>
      <w:r>
        <w:rPr>
          <w:rFonts w:ascii="仿宋" w:eastAsia="仿宋" w:hAnsi="仿宋" w:cs="仿宋" w:hint="eastAsia"/>
          <w:b/>
          <w:bCs/>
          <w:sz w:val="24"/>
        </w:rPr>
        <w:t>2.2、</w:t>
      </w:r>
      <w:r>
        <w:rPr>
          <w:rFonts w:ascii="仿宋" w:eastAsia="仿宋" w:hAnsi="仿宋" w:cs="仿宋"/>
          <w:b/>
          <w:bCs/>
          <w:sz w:val="24"/>
        </w:rPr>
        <w:t>投标产品属于医疗器械的，</w:t>
      </w:r>
      <w:r>
        <w:rPr>
          <w:rFonts w:ascii="仿宋" w:eastAsia="仿宋" w:hAnsi="仿宋" w:cs="仿宋" w:hint="eastAsia"/>
          <w:b/>
          <w:bCs/>
          <w:sz w:val="24"/>
        </w:rPr>
        <w:t>中华人民共和国境内制造商</w:t>
      </w:r>
      <w:r>
        <w:rPr>
          <w:rFonts w:ascii="仿宋" w:eastAsia="仿宋" w:hAnsi="仿宋" w:cs="仿宋"/>
          <w:b/>
          <w:bCs/>
          <w:sz w:val="24"/>
        </w:rPr>
        <w:t>应按原国家食品药品监督管理</w:t>
      </w:r>
      <w:r>
        <w:rPr>
          <w:rFonts w:ascii="仿宋" w:eastAsia="仿宋" w:hAnsi="仿宋" w:cs="仿宋" w:hint="eastAsia"/>
          <w:b/>
          <w:bCs/>
          <w:sz w:val="24"/>
        </w:rPr>
        <w:t>总</w:t>
      </w:r>
      <w:r>
        <w:rPr>
          <w:rFonts w:ascii="仿宋" w:eastAsia="仿宋" w:hAnsi="仿宋" w:cs="仿宋"/>
          <w:b/>
          <w:bCs/>
          <w:sz w:val="24"/>
        </w:rPr>
        <w:t>局颁发的</w:t>
      </w:r>
      <w:r>
        <w:rPr>
          <w:rFonts w:ascii="仿宋" w:eastAsia="仿宋" w:hAnsi="仿宋" w:cs="仿宋" w:hint="eastAsia"/>
          <w:b/>
          <w:bCs/>
          <w:sz w:val="24"/>
        </w:rPr>
        <w:t>《医疗器械生产监督管理办法》</w:t>
      </w:r>
      <w:r>
        <w:rPr>
          <w:rFonts w:ascii="仿宋" w:eastAsia="仿宋" w:hAnsi="仿宋" w:cs="仿宋"/>
          <w:b/>
          <w:bCs/>
          <w:sz w:val="24"/>
        </w:rPr>
        <w:t>，办理医疗器械</w:t>
      </w:r>
      <w:r>
        <w:rPr>
          <w:rFonts w:ascii="仿宋" w:eastAsia="仿宋" w:hAnsi="仿宋" w:cs="仿宋" w:hint="eastAsia"/>
          <w:b/>
          <w:bCs/>
          <w:sz w:val="24"/>
        </w:rPr>
        <w:t>生产许可证</w:t>
      </w:r>
      <w:r>
        <w:rPr>
          <w:rFonts w:ascii="仿宋" w:eastAsia="仿宋" w:hAnsi="仿宋" w:cs="仿宋"/>
          <w:b/>
          <w:bCs/>
          <w:sz w:val="24"/>
        </w:rPr>
        <w:t>或者办理备案，</w:t>
      </w:r>
      <w:r>
        <w:rPr>
          <w:rFonts w:ascii="仿宋" w:eastAsia="仿宋" w:hAnsi="仿宋" w:cs="仿宋" w:hint="eastAsia"/>
          <w:b/>
          <w:bCs/>
          <w:sz w:val="24"/>
        </w:rPr>
        <w:t>投标人</w:t>
      </w:r>
      <w:r>
        <w:rPr>
          <w:rFonts w:ascii="仿宋" w:eastAsia="仿宋" w:hAnsi="仿宋" w:cs="仿宋"/>
          <w:b/>
          <w:bCs/>
          <w:sz w:val="24"/>
        </w:rPr>
        <w:t>须提供医疗器械</w:t>
      </w:r>
      <w:r>
        <w:rPr>
          <w:rFonts w:ascii="仿宋" w:eastAsia="仿宋" w:hAnsi="仿宋" w:cs="仿宋" w:hint="eastAsia"/>
          <w:b/>
          <w:bCs/>
          <w:sz w:val="24"/>
        </w:rPr>
        <w:t>生产许可证</w:t>
      </w:r>
      <w:r>
        <w:rPr>
          <w:rFonts w:ascii="仿宋" w:eastAsia="仿宋" w:hAnsi="仿宋" w:cs="仿宋"/>
          <w:b/>
          <w:bCs/>
          <w:sz w:val="24"/>
        </w:rPr>
        <w:t>复印件</w:t>
      </w:r>
      <w:r>
        <w:rPr>
          <w:rFonts w:ascii="仿宋" w:eastAsia="仿宋" w:hAnsi="仿宋" w:cs="仿宋" w:hint="eastAsia"/>
          <w:b/>
          <w:bCs/>
          <w:sz w:val="24"/>
        </w:rPr>
        <w:t>或</w:t>
      </w:r>
      <w:r>
        <w:rPr>
          <w:rFonts w:ascii="仿宋" w:eastAsia="仿宋" w:hAnsi="仿宋" w:cs="仿宋"/>
          <w:b/>
          <w:bCs/>
          <w:sz w:val="24"/>
        </w:rPr>
        <w:t>备案凭证</w:t>
      </w:r>
      <w:r>
        <w:rPr>
          <w:rFonts w:ascii="仿宋" w:eastAsia="仿宋" w:hAnsi="仿宋" w:cs="仿宋" w:hint="eastAsia"/>
          <w:b/>
          <w:bCs/>
          <w:sz w:val="24"/>
        </w:rPr>
        <w:t>。</w:t>
      </w:r>
    </w:p>
    <w:p w:rsidR="008938B2" w:rsidRDefault="008938B2" w:rsidP="008938B2">
      <w:pPr>
        <w:snapToGrid w:val="0"/>
        <w:spacing w:line="360" w:lineRule="auto"/>
        <w:ind w:firstLineChars="200" w:firstLine="482"/>
        <w:rPr>
          <w:rFonts w:ascii="仿宋" w:eastAsia="仿宋" w:hAnsi="仿宋" w:cs="仿宋"/>
          <w:b/>
          <w:bCs/>
          <w:sz w:val="24"/>
        </w:rPr>
      </w:pPr>
      <w:r>
        <w:rPr>
          <w:rFonts w:ascii="仿宋" w:eastAsia="仿宋" w:hAnsi="仿宋" w:cs="仿宋"/>
          <w:b/>
          <w:bCs/>
          <w:sz w:val="24"/>
        </w:rPr>
        <w:t>★</w:t>
      </w:r>
      <w:r>
        <w:rPr>
          <w:rFonts w:ascii="仿宋" w:eastAsia="仿宋" w:hAnsi="仿宋" w:cs="仿宋" w:hint="eastAsia"/>
          <w:b/>
          <w:bCs/>
          <w:sz w:val="24"/>
        </w:rPr>
        <w:t>2.3、</w:t>
      </w:r>
      <w:r>
        <w:rPr>
          <w:rFonts w:ascii="仿宋" w:eastAsia="仿宋" w:hAnsi="仿宋" w:cs="仿宋"/>
          <w:b/>
          <w:bCs/>
          <w:sz w:val="24"/>
        </w:rPr>
        <w:t>投标产品属于</w:t>
      </w:r>
      <w:r>
        <w:rPr>
          <w:rFonts w:ascii="仿宋" w:eastAsia="仿宋" w:hAnsi="仿宋" w:cs="仿宋" w:hint="eastAsia"/>
          <w:b/>
          <w:bCs/>
          <w:sz w:val="24"/>
        </w:rPr>
        <w:t>辐射或射线类的设备或材料的，需提供投标人及投标产品制造商的辐射安全许可证</w:t>
      </w:r>
      <w:r>
        <w:rPr>
          <w:rFonts w:ascii="仿宋" w:eastAsia="仿宋" w:hAnsi="仿宋" w:cs="仿宋"/>
          <w:b/>
          <w:bCs/>
          <w:sz w:val="24"/>
        </w:rPr>
        <w:t>复印件</w:t>
      </w:r>
      <w:r>
        <w:rPr>
          <w:rFonts w:ascii="仿宋" w:eastAsia="仿宋" w:hAnsi="仿宋" w:cs="仿宋" w:hint="eastAsia"/>
          <w:b/>
          <w:bCs/>
          <w:sz w:val="24"/>
        </w:rPr>
        <w:t>（不适用的情况除外）。投标产品属于压力容器的，投标人需要根据国家特种设备制造相关管理规定，提供投标产品制造商的特种设备制造许可证（压力容器）。</w:t>
      </w:r>
    </w:p>
    <w:p w:rsidR="008938B2" w:rsidRDefault="008938B2" w:rsidP="008938B2">
      <w:pPr>
        <w:snapToGrid w:val="0"/>
        <w:spacing w:line="360" w:lineRule="auto"/>
        <w:ind w:firstLineChars="200" w:firstLine="482"/>
        <w:rPr>
          <w:rFonts w:ascii="仿宋" w:eastAsia="仿宋" w:hAnsi="仿宋" w:cs="仿宋"/>
          <w:b/>
          <w:bCs/>
          <w:sz w:val="24"/>
        </w:rPr>
      </w:pPr>
      <w:r>
        <w:rPr>
          <w:rFonts w:ascii="仿宋" w:eastAsia="仿宋" w:hAnsi="仿宋" w:cs="仿宋"/>
          <w:b/>
          <w:bCs/>
          <w:sz w:val="24"/>
        </w:rPr>
        <w:t>★</w:t>
      </w:r>
      <w:r>
        <w:rPr>
          <w:rFonts w:ascii="仿宋" w:eastAsia="仿宋" w:hAnsi="仿宋" w:cs="仿宋" w:hint="eastAsia"/>
          <w:b/>
          <w:bCs/>
          <w:sz w:val="24"/>
        </w:rPr>
        <w:t>2.4、投标产品及制造商应符合国家有关部门规定的相应技术、计量、节能、安全和环保法规及标准，如国家有关部门对投标产品或其制造商有强制性规定或要求的，投标产品或其制造商必须符合相应规定或要求，投标人须提供</w:t>
      </w:r>
      <w:r>
        <w:rPr>
          <w:rFonts w:ascii="仿宋" w:eastAsia="仿宋" w:hAnsi="仿宋" w:cs="仿宋"/>
          <w:b/>
          <w:bCs/>
          <w:sz w:val="24"/>
        </w:rPr>
        <w:t>相关证明文件的复印件</w:t>
      </w:r>
      <w:r>
        <w:rPr>
          <w:rFonts w:ascii="仿宋" w:eastAsia="仿宋" w:hAnsi="仿宋" w:cs="仿宋" w:hint="eastAsia"/>
          <w:b/>
          <w:bCs/>
          <w:sz w:val="24"/>
        </w:rPr>
        <w:t>。</w:t>
      </w:r>
    </w:p>
    <w:p w:rsidR="008938B2" w:rsidRDefault="008938B2" w:rsidP="008938B2">
      <w:pPr>
        <w:pStyle w:val="a0"/>
        <w:rPr>
          <w:rFonts w:ascii="仿宋" w:eastAsia="仿宋" w:hAnsi="仿宋"/>
        </w:rPr>
      </w:pP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（二）服务内容及要求/货物技术要求</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1、采购标的需满足的性能、材料、结构、外观、质量、安全、技术规格、物理特性等要求：</w:t>
      </w:r>
    </w:p>
    <w:p w:rsidR="008938B2" w:rsidRDefault="008938B2" w:rsidP="008938B2">
      <w:pPr>
        <w:snapToGrid w:val="0"/>
        <w:spacing w:line="360" w:lineRule="auto"/>
        <w:ind w:firstLineChars="200" w:firstLine="482"/>
        <w:jc w:val="center"/>
        <w:rPr>
          <w:rFonts w:ascii="仿宋" w:eastAsia="仿宋" w:hAnsi="仿宋" w:cs="仿宋"/>
          <w:b/>
          <w:bCs/>
          <w:sz w:val="24"/>
        </w:rPr>
      </w:pPr>
      <w:r>
        <w:rPr>
          <w:rFonts w:ascii="仿宋" w:eastAsia="仿宋" w:hAnsi="仿宋" w:cs="仿宋"/>
          <w:b/>
          <w:bCs/>
          <w:sz w:val="24"/>
        </w:rPr>
        <w:t>第</w:t>
      </w:r>
      <w:r>
        <w:rPr>
          <w:rFonts w:ascii="仿宋" w:eastAsia="仿宋" w:hAnsi="仿宋" w:cs="仿宋" w:hint="eastAsia"/>
          <w:b/>
          <w:bCs/>
          <w:sz w:val="24"/>
        </w:rPr>
        <w:t xml:space="preserve">6包  </w:t>
      </w:r>
      <w:r>
        <w:rPr>
          <w:rFonts w:ascii="仿宋" w:eastAsia="仿宋" w:hAnsi="仿宋" w:cs="仿宋"/>
          <w:b/>
          <w:bCs/>
          <w:sz w:val="24"/>
        </w:rPr>
        <w:t>品目</w:t>
      </w:r>
      <w:r>
        <w:rPr>
          <w:rFonts w:ascii="仿宋" w:eastAsia="仿宋" w:hAnsi="仿宋" w:cs="仿宋" w:hint="eastAsia"/>
          <w:b/>
          <w:bCs/>
          <w:sz w:val="24"/>
        </w:rPr>
        <w:t>6-1</w:t>
      </w:r>
      <w:r>
        <w:rPr>
          <w:rFonts w:ascii="仿宋" w:eastAsia="仿宋" w:hAnsi="仿宋" w:cs="仿宋" w:hint="eastAsia"/>
          <w:b/>
          <w:bCs/>
          <w:sz w:val="24"/>
        </w:rPr>
        <w:tab/>
      </w:r>
      <w:proofErr w:type="gramStart"/>
      <w:r>
        <w:rPr>
          <w:rFonts w:ascii="仿宋" w:eastAsia="仿宋" w:hAnsi="仿宋" w:cs="仿宋" w:hint="eastAsia"/>
          <w:b/>
          <w:bCs/>
          <w:sz w:val="24"/>
        </w:rPr>
        <w:t>肌少症</w:t>
      </w:r>
      <w:proofErr w:type="gramEnd"/>
      <w:r>
        <w:rPr>
          <w:rFonts w:ascii="仿宋" w:eastAsia="仿宋" w:hAnsi="仿宋" w:cs="仿宋" w:hint="eastAsia"/>
          <w:b/>
          <w:bCs/>
          <w:sz w:val="24"/>
        </w:rPr>
        <w:t>数字化评估与干预系统</w:t>
      </w:r>
    </w:p>
    <w:p w:rsidR="008938B2" w:rsidRDefault="008938B2" w:rsidP="008938B2">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1.1、围度测试：</w:t>
      </w:r>
    </w:p>
    <w:p w:rsidR="008938B2" w:rsidRDefault="008938B2" w:rsidP="008938B2">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1.1.1、采用智能电子软尺测试，具备一键收紧功能。</w:t>
      </w:r>
    </w:p>
    <w:p w:rsidR="008938B2" w:rsidRDefault="008938B2" w:rsidP="008938B2">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1.1.2、误差：不超过±2mm。</w:t>
      </w:r>
    </w:p>
    <w:p w:rsidR="008938B2" w:rsidRDefault="008938B2" w:rsidP="008938B2">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1.1.3、围度</w:t>
      </w:r>
      <w:proofErr w:type="gramStart"/>
      <w:r>
        <w:rPr>
          <w:rFonts w:ascii="仿宋" w:eastAsia="仿宋" w:hAnsi="仿宋" w:cs="仿宋" w:hint="eastAsia"/>
          <w:bCs/>
          <w:sz w:val="24"/>
        </w:rPr>
        <w:t>尺支持无线蓝牙数据</w:t>
      </w:r>
      <w:proofErr w:type="gramEnd"/>
      <w:r>
        <w:rPr>
          <w:rFonts w:ascii="仿宋" w:eastAsia="仿宋" w:hAnsi="仿宋" w:cs="仿宋" w:hint="eastAsia"/>
          <w:bCs/>
          <w:sz w:val="24"/>
        </w:rPr>
        <w:t>一键传送</w:t>
      </w:r>
      <w:proofErr w:type="gramStart"/>
      <w:r>
        <w:rPr>
          <w:rFonts w:ascii="仿宋" w:eastAsia="仿宋" w:hAnsi="仿宋" w:cs="仿宋" w:hint="eastAsia"/>
          <w:bCs/>
          <w:sz w:val="24"/>
        </w:rPr>
        <w:t>至软件</w:t>
      </w:r>
      <w:proofErr w:type="gramEnd"/>
      <w:r>
        <w:rPr>
          <w:rFonts w:ascii="仿宋" w:eastAsia="仿宋" w:hAnsi="仿宋" w:cs="仿宋" w:hint="eastAsia"/>
          <w:bCs/>
          <w:sz w:val="24"/>
        </w:rPr>
        <w:t>系统。</w:t>
      </w:r>
    </w:p>
    <w:p w:rsidR="008938B2" w:rsidRDefault="008938B2" w:rsidP="008938B2">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1.2、握力测试：采用智能电子握力计进行测试，支持无线</w:t>
      </w:r>
      <w:proofErr w:type="gramStart"/>
      <w:r>
        <w:rPr>
          <w:rFonts w:ascii="仿宋" w:eastAsia="仿宋" w:hAnsi="仿宋" w:cs="仿宋" w:hint="eastAsia"/>
          <w:bCs/>
          <w:sz w:val="24"/>
        </w:rPr>
        <w:t>蓝牙数据传送至</w:t>
      </w:r>
      <w:r>
        <w:rPr>
          <w:rFonts w:ascii="仿宋" w:eastAsia="仿宋" w:hAnsi="仿宋" w:cs="仿宋" w:hint="eastAsia"/>
          <w:bCs/>
          <w:sz w:val="24"/>
        </w:rPr>
        <w:lastRenderedPageBreak/>
        <w:t>软件</w:t>
      </w:r>
      <w:proofErr w:type="gramEnd"/>
      <w:r>
        <w:rPr>
          <w:rFonts w:ascii="仿宋" w:eastAsia="仿宋" w:hAnsi="仿宋" w:cs="仿宋" w:hint="eastAsia"/>
          <w:bCs/>
          <w:sz w:val="24"/>
        </w:rPr>
        <w:t>系统，量程0~180kg，分度值0.1kg。</w:t>
      </w:r>
    </w:p>
    <w:p w:rsidR="008938B2" w:rsidRDefault="008938B2" w:rsidP="008938B2">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1.3、平衡测试：配备独立的硬件测试平台，采用压力传感器方式获取全足、并足、</w:t>
      </w:r>
      <w:proofErr w:type="gramStart"/>
      <w:r>
        <w:rPr>
          <w:rFonts w:ascii="仿宋" w:eastAsia="仿宋" w:hAnsi="仿宋" w:cs="仿宋" w:hint="eastAsia"/>
          <w:bCs/>
          <w:sz w:val="24"/>
        </w:rPr>
        <w:t>半足距平衡</w:t>
      </w:r>
      <w:proofErr w:type="gramEnd"/>
      <w:r>
        <w:rPr>
          <w:rFonts w:ascii="仿宋" w:eastAsia="仿宋" w:hAnsi="仿宋" w:cs="仿宋" w:hint="eastAsia"/>
          <w:bCs/>
          <w:sz w:val="24"/>
        </w:rPr>
        <w:t>时间，量程0~10s，分度值0.1s，可自动将测试结果自动传送</w:t>
      </w:r>
      <w:proofErr w:type="gramStart"/>
      <w:r>
        <w:rPr>
          <w:rFonts w:ascii="仿宋" w:eastAsia="仿宋" w:hAnsi="仿宋" w:cs="仿宋" w:hint="eastAsia"/>
          <w:bCs/>
          <w:sz w:val="24"/>
        </w:rPr>
        <w:t>至软件</w:t>
      </w:r>
      <w:proofErr w:type="gramEnd"/>
      <w:r>
        <w:rPr>
          <w:rFonts w:ascii="仿宋" w:eastAsia="仿宋" w:hAnsi="仿宋" w:cs="仿宋" w:hint="eastAsia"/>
          <w:bCs/>
          <w:sz w:val="24"/>
        </w:rPr>
        <w:t>系统。</w:t>
      </w:r>
    </w:p>
    <w:p w:rsidR="008938B2" w:rsidRDefault="008938B2" w:rsidP="008938B2">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1.4、步速测试：</w:t>
      </w:r>
    </w:p>
    <w:p w:rsidR="008938B2" w:rsidRDefault="008938B2" w:rsidP="008938B2">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1.4.1、配备测试步道，分度值：0.01s。</w:t>
      </w:r>
    </w:p>
    <w:p w:rsidR="008938B2" w:rsidRDefault="008938B2" w:rsidP="008938B2">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1.4.2、步道配备2组智能光栅进行步行速度和时间数据采集。计时精度0.01s，量程0~99s，可自动将测试结果自动传送</w:t>
      </w:r>
      <w:proofErr w:type="gramStart"/>
      <w:r>
        <w:rPr>
          <w:rFonts w:ascii="仿宋" w:eastAsia="仿宋" w:hAnsi="仿宋" w:cs="仿宋" w:hint="eastAsia"/>
          <w:bCs/>
          <w:sz w:val="24"/>
        </w:rPr>
        <w:t>至软件</w:t>
      </w:r>
      <w:proofErr w:type="gramEnd"/>
      <w:r>
        <w:rPr>
          <w:rFonts w:ascii="仿宋" w:eastAsia="仿宋" w:hAnsi="仿宋" w:cs="仿宋" w:hint="eastAsia"/>
          <w:bCs/>
          <w:sz w:val="24"/>
        </w:rPr>
        <w:t>系统。</w:t>
      </w:r>
    </w:p>
    <w:p w:rsidR="008938B2" w:rsidRDefault="008938B2" w:rsidP="008938B2">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1.5、起坐测试：</w:t>
      </w:r>
    </w:p>
    <w:p w:rsidR="008938B2" w:rsidRDefault="008938B2" w:rsidP="008938B2">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配备专用测试起</w:t>
      </w:r>
      <w:proofErr w:type="gramStart"/>
      <w:r>
        <w:rPr>
          <w:rFonts w:ascii="仿宋" w:eastAsia="仿宋" w:hAnsi="仿宋" w:cs="仿宋" w:hint="eastAsia"/>
          <w:bCs/>
          <w:sz w:val="24"/>
        </w:rPr>
        <w:t>坐椅</w:t>
      </w:r>
      <w:proofErr w:type="gramEnd"/>
      <w:r>
        <w:rPr>
          <w:rFonts w:ascii="仿宋" w:eastAsia="仿宋" w:hAnsi="仿宋" w:cs="仿宋" w:hint="eastAsia"/>
          <w:bCs/>
          <w:sz w:val="24"/>
        </w:rPr>
        <w:t>，采用压力传感方式进行时间数据采集，可进行计次、计时统计，计时精度0.01s，量程0~99s，可自动将测试结果自动传送</w:t>
      </w:r>
      <w:proofErr w:type="gramStart"/>
      <w:r>
        <w:rPr>
          <w:rFonts w:ascii="仿宋" w:eastAsia="仿宋" w:hAnsi="仿宋" w:cs="仿宋" w:hint="eastAsia"/>
          <w:bCs/>
          <w:sz w:val="24"/>
        </w:rPr>
        <w:t>至软件</w:t>
      </w:r>
      <w:proofErr w:type="gramEnd"/>
      <w:r>
        <w:rPr>
          <w:rFonts w:ascii="仿宋" w:eastAsia="仿宋" w:hAnsi="仿宋" w:cs="仿宋" w:hint="eastAsia"/>
          <w:bCs/>
          <w:sz w:val="24"/>
        </w:rPr>
        <w:t>系统。</w:t>
      </w:r>
    </w:p>
    <w:p w:rsidR="008938B2" w:rsidRDefault="008938B2" w:rsidP="008938B2">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1.6、足底压力测试：</w:t>
      </w:r>
    </w:p>
    <w:p w:rsidR="008938B2" w:rsidRDefault="008938B2" w:rsidP="008938B2">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▲1.6.1、配备独立压力平台，采用压力传感方式进行数据采集，测试参数至少包含压力高点、压力面积、足弓指数。</w:t>
      </w:r>
    </w:p>
    <w:p w:rsidR="008938B2" w:rsidRDefault="008938B2" w:rsidP="008938B2">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1.6.2、压力高点量0–300kPa、压力面积0-150c㎡、足弓指数0-0.5。</w:t>
      </w:r>
    </w:p>
    <w:p w:rsidR="008938B2" w:rsidRDefault="008938B2" w:rsidP="008938B2">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1.6.3、足底压力测试结果自动传送</w:t>
      </w:r>
      <w:proofErr w:type="gramStart"/>
      <w:r>
        <w:rPr>
          <w:rFonts w:ascii="仿宋" w:eastAsia="仿宋" w:hAnsi="仿宋" w:cs="仿宋" w:hint="eastAsia"/>
          <w:bCs/>
          <w:sz w:val="24"/>
        </w:rPr>
        <w:t>至软件</w:t>
      </w:r>
      <w:proofErr w:type="gramEnd"/>
      <w:r>
        <w:rPr>
          <w:rFonts w:ascii="仿宋" w:eastAsia="仿宋" w:hAnsi="仿宋" w:cs="仿宋" w:hint="eastAsia"/>
          <w:bCs/>
          <w:sz w:val="24"/>
        </w:rPr>
        <w:t>系统。</w:t>
      </w:r>
    </w:p>
    <w:p w:rsidR="008938B2" w:rsidRDefault="008938B2" w:rsidP="008938B2">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1.7、身体姿态测试：</w:t>
      </w:r>
    </w:p>
    <w:p w:rsidR="008938B2" w:rsidRDefault="008938B2" w:rsidP="008938B2">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1.7.1、配备独立测试平板，采用拍照方式进行测试，至少包含头部、肩部、背部、骨盆姿态。</w:t>
      </w:r>
    </w:p>
    <w:p w:rsidR="008938B2" w:rsidRDefault="008938B2" w:rsidP="008938B2">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1.7.2、姿态偏移角度0-90°，姿态测试结果自动传送</w:t>
      </w:r>
      <w:proofErr w:type="gramStart"/>
      <w:r>
        <w:rPr>
          <w:rFonts w:ascii="仿宋" w:eastAsia="仿宋" w:hAnsi="仿宋" w:cs="仿宋" w:hint="eastAsia"/>
          <w:bCs/>
          <w:sz w:val="24"/>
        </w:rPr>
        <w:t>至软件</w:t>
      </w:r>
      <w:proofErr w:type="gramEnd"/>
      <w:r>
        <w:rPr>
          <w:rFonts w:ascii="仿宋" w:eastAsia="仿宋" w:hAnsi="仿宋" w:cs="仿宋" w:hint="eastAsia"/>
          <w:bCs/>
          <w:sz w:val="24"/>
        </w:rPr>
        <w:t>系统。</w:t>
      </w:r>
    </w:p>
    <w:p w:rsidR="008938B2" w:rsidRDefault="008938B2" w:rsidP="008938B2">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1.8、数据、采集分析工作站：</w:t>
      </w:r>
    </w:p>
    <w:p w:rsidR="008938B2" w:rsidRDefault="008938B2" w:rsidP="008938B2">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1.8.1、CPU：i5或以上性能；内存≥16G；固态硬盘≥2TB；彩色液晶显示器≥23英寸；打印机：彩色打印机。</w:t>
      </w:r>
    </w:p>
    <w:p w:rsidR="008938B2" w:rsidRDefault="008938B2" w:rsidP="008938B2">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1.8.2、输出项目：至少包含小腿围、腰围、</w:t>
      </w:r>
      <w:proofErr w:type="gramStart"/>
      <w:r>
        <w:rPr>
          <w:rFonts w:ascii="仿宋" w:eastAsia="仿宋" w:hAnsi="仿宋" w:cs="仿宋" w:hint="eastAsia"/>
          <w:bCs/>
          <w:sz w:val="24"/>
        </w:rPr>
        <w:t>肌少症</w:t>
      </w:r>
      <w:proofErr w:type="gramEnd"/>
      <w:r>
        <w:rPr>
          <w:rFonts w:ascii="仿宋" w:eastAsia="仿宋" w:hAnsi="仿宋" w:cs="仿宋" w:hint="eastAsia"/>
          <w:bCs/>
          <w:sz w:val="24"/>
        </w:rPr>
        <w:t>筛查-小腿</w:t>
      </w:r>
      <w:proofErr w:type="gramStart"/>
      <w:r>
        <w:rPr>
          <w:rFonts w:ascii="仿宋" w:eastAsia="仿宋" w:hAnsi="仿宋" w:cs="仿宋" w:hint="eastAsia"/>
          <w:bCs/>
          <w:sz w:val="24"/>
        </w:rPr>
        <w:t>围联合</w:t>
      </w:r>
      <w:proofErr w:type="gramEnd"/>
      <w:r>
        <w:rPr>
          <w:rFonts w:ascii="仿宋" w:eastAsia="仿宋" w:hAnsi="仿宋" w:cs="仿宋" w:hint="eastAsia"/>
          <w:bCs/>
          <w:sz w:val="24"/>
        </w:rPr>
        <w:t>评分、</w:t>
      </w:r>
      <w:proofErr w:type="gramStart"/>
      <w:r>
        <w:rPr>
          <w:rFonts w:ascii="仿宋" w:eastAsia="仿宋" w:hAnsi="仿宋" w:cs="仿宋" w:hint="eastAsia"/>
          <w:bCs/>
          <w:sz w:val="24"/>
        </w:rPr>
        <w:t>肌少症</w:t>
      </w:r>
      <w:proofErr w:type="gramEnd"/>
      <w:r>
        <w:rPr>
          <w:rFonts w:ascii="仿宋" w:eastAsia="仿宋" w:hAnsi="仿宋" w:cs="仿宋" w:hint="eastAsia"/>
          <w:bCs/>
          <w:sz w:val="24"/>
        </w:rPr>
        <w:t>筛查简易评分、握力值、全足/</w:t>
      </w:r>
      <w:proofErr w:type="gramStart"/>
      <w:r>
        <w:rPr>
          <w:rFonts w:ascii="仿宋" w:eastAsia="仿宋" w:hAnsi="仿宋" w:cs="仿宋" w:hint="eastAsia"/>
          <w:bCs/>
          <w:sz w:val="24"/>
        </w:rPr>
        <w:t>半足</w:t>
      </w:r>
      <w:proofErr w:type="gramEnd"/>
      <w:r>
        <w:rPr>
          <w:rFonts w:ascii="仿宋" w:eastAsia="仿宋" w:hAnsi="仿宋" w:cs="仿宋" w:hint="eastAsia"/>
          <w:bCs/>
          <w:sz w:val="24"/>
        </w:rPr>
        <w:t>/</w:t>
      </w:r>
      <w:proofErr w:type="gramStart"/>
      <w:r>
        <w:rPr>
          <w:rFonts w:ascii="仿宋" w:eastAsia="仿宋" w:hAnsi="仿宋" w:cs="仿宋" w:hint="eastAsia"/>
          <w:bCs/>
          <w:sz w:val="24"/>
        </w:rPr>
        <w:t>并足距站立</w:t>
      </w:r>
      <w:proofErr w:type="gramEnd"/>
      <w:r>
        <w:rPr>
          <w:rFonts w:ascii="仿宋" w:eastAsia="仿宋" w:hAnsi="仿宋" w:cs="仿宋" w:hint="eastAsia"/>
          <w:bCs/>
          <w:sz w:val="24"/>
        </w:rPr>
        <w:t>时间、步行速度、步行时间、起坐时间、简易体能状况评分。</w:t>
      </w:r>
    </w:p>
    <w:p w:rsidR="008938B2" w:rsidRDefault="008938B2" w:rsidP="008938B2">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▲1.8.3、具备三餐膳食记录功能，至少包含主食、肉蛋奶豆、蔬果、饮水量、营养补充剂摄入记录；可记录活动量水平、咀嚼、吞咽、食物性状、二便情况、过敏疾病。</w:t>
      </w:r>
    </w:p>
    <w:p w:rsidR="008938B2" w:rsidRDefault="008938B2" w:rsidP="008938B2">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lastRenderedPageBreak/>
        <w:t>▲1.8.4、具备</w:t>
      </w:r>
      <w:proofErr w:type="gramStart"/>
      <w:r>
        <w:rPr>
          <w:rFonts w:ascii="仿宋" w:eastAsia="仿宋" w:hAnsi="仿宋" w:cs="仿宋" w:hint="eastAsia"/>
          <w:bCs/>
          <w:sz w:val="24"/>
        </w:rPr>
        <w:t>肌少症综合</w:t>
      </w:r>
      <w:proofErr w:type="gramEnd"/>
      <w:r>
        <w:rPr>
          <w:rFonts w:ascii="仿宋" w:eastAsia="仿宋" w:hAnsi="仿宋" w:cs="仿宋" w:hint="eastAsia"/>
          <w:bCs/>
          <w:sz w:val="24"/>
        </w:rPr>
        <w:t>评估报告、老年综合评估报告、营养处方报告、运动处方报告、足底压力评估报告、身体姿态评估报告；</w:t>
      </w:r>
      <w:proofErr w:type="gramStart"/>
      <w:r>
        <w:rPr>
          <w:rFonts w:ascii="仿宋" w:eastAsia="仿宋" w:hAnsi="仿宋" w:cs="仿宋" w:hint="eastAsia"/>
          <w:bCs/>
          <w:sz w:val="24"/>
        </w:rPr>
        <w:t>肌少症</w:t>
      </w:r>
      <w:proofErr w:type="gramEnd"/>
      <w:r>
        <w:rPr>
          <w:rFonts w:ascii="仿宋" w:eastAsia="仿宋" w:hAnsi="仿宋" w:cs="仿宋" w:hint="eastAsia"/>
          <w:bCs/>
          <w:sz w:val="24"/>
        </w:rPr>
        <w:t>评估结论至少包含</w:t>
      </w:r>
      <w:proofErr w:type="gramStart"/>
      <w:r>
        <w:rPr>
          <w:rFonts w:ascii="仿宋" w:eastAsia="仿宋" w:hAnsi="仿宋" w:cs="仿宋" w:hint="eastAsia"/>
          <w:bCs/>
          <w:sz w:val="24"/>
        </w:rPr>
        <w:t>肌少性</w:t>
      </w:r>
      <w:proofErr w:type="gramEnd"/>
      <w:r>
        <w:rPr>
          <w:rFonts w:ascii="仿宋" w:eastAsia="仿宋" w:hAnsi="仿宋" w:cs="仿宋" w:hint="eastAsia"/>
          <w:bCs/>
          <w:sz w:val="24"/>
        </w:rPr>
        <w:t>肥胖、消瘦、肥胖的人群分类等。</w:t>
      </w:r>
    </w:p>
    <w:p w:rsidR="008938B2" w:rsidRDefault="008938B2" w:rsidP="008938B2">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1.8.5、营养处方内容：至少包含摄入消耗分析、营养供能占比、餐盘处方方案、营养制剂支持等。</w:t>
      </w:r>
    </w:p>
    <w:p w:rsidR="008938B2" w:rsidRDefault="008938B2" w:rsidP="008938B2">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1.8.6、运动处方：至少包含炎症、严重疼痛、颈肩不适、饮食呛咳等前置运动风险筛查，并据此自动生成具备运动指导图例的运动处方。</w:t>
      </w:r>
    </w:p>
    <w:p w:rsidR="008938B2" w:rsidRDefault="008938B2" w:rsidP="008938B2">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1.8.7、自定义单项评估：评估模块至少包含日常生活能力、运动功能评估、视听力评估、认知功能评估、焦虑评估、家庭与社会支持评估、居家环境评估、多重用药评估、衰弱评估、口腔衰弱评估、吞咽障碍评估、慢性疼痛评估、睡眠障碍评估、压力性损伤评估、谵妄评估等。</w:t>
      </w:r>
    </w:p>
    <w:p w:rsidR="008938B2" w:rsidRDefault="008938B2" w:rsidP="008938B2">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1.8.8、量表漏答题目在保存时可自动提醒，并实现数据自动关联；可对跨量表重复题目实现自动关联，并支持答案、数值自动代入。</w:t>
      </w:r>
    </w:p>
    <w:p w:rsidR="008938B2" w:rsidRDefault="008938B2" w:rsidP="008938B2">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1.8.9、后台管理系统：具备统计汇总、查询、导入、导出功能。生化指标可关联患者录入，至少包含血常规、肝功肾功、甲状腺功能、肿瘤指标等。</w:t>
      </w:r>
    </w:p>
    <w:p w:rsidR="008938B2" w:rsidRDefault="008938B2" w:rsidP="008938B2">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1.8.10、 随访管理功能：可设置随访方案≥3种，可设置内容包含方案名称、随访周期、自动触发条件、风险等级及待随访提醒。</w:t>
      </w:r>
    </w:p>
    <w:p w:rsidR="008938B2" w:rsidRDefault="008938B2" w:rsidP="008938B2">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1.8.11、可定制足部平衡提升方案。</w:t>
      </w:r>
    </w:p>
    <w:p w:rsidR="008938B2" w:rsidRDefault="008938B2" w:rsidP="008938B2">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▲1.8.12、系统与</w:t>
      </w:r>
      <w:proofErr w:type="gramStart"/>
      <w:r>
        <w:rPr>
          <w:rFonts w:ascii="仿宋" w:eastAsia="仿宋" w:hAnsi="仿宋" w:cs="仿宋" w:hint="eastAsia"/>
          <w:bCs/>
          <w:sz w:val="24"/>
        </w:rPr>
        <w:t>手机端小程序</w:t>
      </w:r>
      <w:proofErr w:type="gramEnd"/>
      <w:r>
        <w:rPr>
          <w:rFonts w:ascii="仿宋" w:eastAsia="仿宋" w:hAnsi="仿宋" w:cs="仿宋" w:hint="eastAsia"/>
          <w:bCs/>
          <w:sz w:val="24"/>
        </w:rPr>
        <w:t>或APP数据联动，至少包含每日训练任务、训练打卡、健康科普、积分任务等功能，可通过</w:t>
      </w:r>
      <w:proofErr w:type="gramStart"/>
      <w:r>
        <w:rPr>
          <w:rFonts w:ascii="仿宋" w:eastAsia="仿宋" w:hAnsi="仿宋" w:cs="仿宋" w:hint="eastAsia"/>
          <w:bCs/>
          <w:sz w:val="24"/>
        </w:rPr>
        <w:t>手机端小程序</w:t>
      </w:r>
      <w:proofErr w:type="gramEnd"/>
      <w:r>
        <w:rPr>
          <w:rFonts w:ascii="仿宋" w:eastAsia="仿宋" w:hAnsi="仿宋" w:cs="仿宋" w:hint="eastAsia"/>
          <w:bCs/>
          <w:sz w:val="24"/>
        </w:rPr>
        <w:t>或APP查看营养处方及检测报告。</w:t>
      </w:r>
    </w:p>
    <w:p w:rsidR="008938B2" w:rsidRDefault="008938B2" w:rsidP="008938B2">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1.8.13、软件具备著作权证书。</w:t>
      </w:r>
    </w:p>
    <w:p w:rsidR="008938B2" w:rsidRDefault="008938B2" w:rsidP="008938B2">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1.9、网络连接需求：</w:t>
      </w:r>
    </w:p>
    <w:p w:rsidR="008938B2" w:rsidRDefault="008938B2" w:rsidP="008938B2">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1.9.1、设备支持与本院HIS系统数据交互。</w:t>
      </w:r>
    </w:p>
    <w:p w:rsidR="008938B2" w:rsidRDefault="008938B2" w:rsidP="008938B2">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1.9.2、投标报价包含与医院HIS系统的对接服务，支持包括但不限于以下接口：患者信息获取、医嘱项目获取、结构化结果回传、图片结果回传、附件报告回传等。同时，也支持其他经采购人认可的对接方式。</w:t>
      </w:r>
    </w:p>
    <w:p w:rsidR="008938B2" w:rsidRDefault="008938B2" w:rsidP="008938B2">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▲1.9.3、投标报价包含与科室人体成分分析仪的对接服务，支持双方数据传输（提供与人体成分分析仪对接服务承诺书）。</w:t>
      </w:r>
    </w:p>
    <w:p w:rsidR="008938B2" w:rsidRDefault="008938B2" w:rsidP="008938B2">
      <w:pPr>
        <w:pStyle w:val="a0"/>
        <w:rPr>
          <w:rFonts w:ascii="仿宋" w:eastAsia="仿宋" w:hAnsi="仿宋"/>
        </w:rPr>
      </w:pP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lastRenderedPageBreak/>
        <w:t>2、采购标的需满足的服务标准、期限、效率等要求；</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2.1、投标人应有能力做好售后服务工作和提供技术保障。投标人或投标产品制造商应设有专业的售后服务维修机构，有充足的零件储备和能力相当的技术服务人员，并保证投标产品停产后10年的备件供应。投标时须提供有关其投标产品专业的售后服务（维修站）的信息，包括售后服务机构名称、服务人员的数量和水平、联系人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3、为落实政府采购政策需满足的要求；</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3.1、促进中小企业发展政策：根据《政府采购促进中小企业发展管理办法》规定，本项目采购货物为中型或小型或微型企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cs="仿宋" w:hint="eastAsia"/>
          <w:bCs/>
          <w:sz w:val="24"/>
        </w:rPr>
        <w:t>声明函不真实</w:t>
      </w:r>
      <w:proofErr w:type="gramEnd"/>
      <w:r>
        <w:rPr>
          <w:rFonts w:ascii="仿宋" w:eastAsia="仿宋" w:hAnsi="仿宋" w:cs="仿宋" w:hint="eastAsia"/>
          <w:bCs/>
          <w:sz w:val="24"/>
        </w:rPr>
        <w:t>的，应承担相应的法律责任。（注：依据《政府采购促进中小企业发展管理办法》规定享受扶持政策获得政府采购合同的小</w:t>
      </w:r>
      <w:proofErr w:type="gramStart"/>
      <w:r>
        <w:rPr>
          <w:rFonts w:ascii="仿宋" w:eastAsia="仿宋" w:hAnsi="仿宋" w:cs="仿宋" w:hint="eastAsia"/>
          <w:bCs/>
          <w:sz w:val="24"/>
        </w:rPr>
        <w:t>微企业</w:t>
      </w:r>
      <w:proofErr w:type="gramEnd"/>
      <w:r>
        <w:rPr>
          <w:rFonts w:ascii="仿宋" w:eastAsia="仿宋" w:hAnsi="仿宋" w:cs="仿宋" w:hint="eastAsia"/>
          <w:bCs/>
          <w:sz w:val="24"/>
        </w:rPr>
        <w:t>不得将合同分包给大中型企业，中型企业不得将合同分包给大型企业。）</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3.2、监狱企业扶持政策：投标人如为监狱企业将视同为小型或微型企业，且所投产品为小型或微型企业生产的，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3.4、鼓励节能政策：投标人的投标产品属于财政部、发展改革委公布的“节</w:t>
      </w:r>
      <w:r>
        <w:rPr>
          <w:rFonts w:ascii="仿宋" w:eastAsia="仿宋" w:hAnsi="仿宋" w:cs="仿宋" w:hint="eastAsia"/>
          <w:bCs/>
          <w:sz w:val="24"/>
        </w:rPr>
        <w:lastRenderedPageBreak/>
        <w:t>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w:t>
      </w:r>
      <w:r>
        <w:rPr>
          <w:rFonts w:ascii="仿宋" w:eastAsia="仿宋" w:hAnsi="仿宋" w:cs="仿宋" w:hint="eastAsia"/>
          <w:b/>
          <w:bCs/>
          <w:sz w:val="24"/>
        </w:rPr>
        <w:t>投标人应出具招标文件要求的证明材料给予证明，否则评标时不予认可。投标人应对提交的证明材料真实性负责，</w:t>
      </w:r>
      <w:r>
        <w:rPr>
          <w:rFonts w:ascii="仿宋" w:eastAsia="仿宋" w:hAnsi="仿宋" w:cs="仿宋" w:hint="eastAsia"/>
          <w:bCs/>
          <w:sz w:val="24"/>
        </w:rPr>
        <w:t>提交证明材料不真实的，应承担相应的法律责任。</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4、采购标的</w:t>
      </w:r>
      <w:proofErr w:type="gramStart"/>
      <w:r>
        <w:rPr>
          <w:rFonts w:ascii="仿宋" w:eastAsia="仿宋" w:hAnsi="仿宋" w:cs="仿宋" w:hint="eastAsia"/>
          <w:bCs/>
          <w:sz w:val="24"/>
        </w:rPr>
        <w:t>的</w:t>
      </w:r>
      <w:proofErr w:type="gramEnd"/>
      <w:r>
        <w:rPr>
          <w:rFonts w:ascii="仿宋" w:eastAsia="仿宋" w:hAnsi="仿宋" w:cs="仿宋" w:hint="eastAsia"/>
          <w:bCs/>
          <w:sz w:val="24"/>
        </w:rPr>
        <w:t>其他技术、服务等要求；</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4.1、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w:t>
      </w:r>
      <w:r>
        <w:rPr>
          <w:rFonts w:ascii="仿宋" w:eastAsia="仿宋" w:hAnsi="仿宋" w:cs="仿宋" w:hint="eastAsia"/>
          <w:bCs/>
          <w:sz w:val="24"/>
        </w:rPr>
        <w:lastRenderedPageBreak/>
        <w:t>境内总代理、独家代理）公章的，评标委员会可不予承认，并可认为该技术应答不符合招标文件要求。由此产生的评标风险，由投标人承担。</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4.2、投标人所提供的部件之间及设备之间的连线或接插件均视为设备内部部件，应包含在相应的配置中。</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4.3、工作条件：除了在技术规格中另有规定外，投标人提供的一切仪器、设备和系统，应符合下列条件：</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4.3.1、仪器设备的插头要符合中国电工标准。如不符合，则应提供适合仪器插头的插座，必须要有接地。</w:t>
      </w:r>
    </w:p>
    <w:p w:rsidR="008938B2" w:rsidRPr="00673583"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4.3.2如果仪器设备需特殊的工作条件（如：水、电源、磁场强度、特殊温度、湿度、震动强度等），投标人应</w:t>
      </w:r>
      <w:r w:rsidRPr="00673583">
        <w:rPr>
          <w:rFonts w:ascii="仿宋" w:eastAsia="仿宋" w:hAnsi="仿宋" w:cs="仿宋" w:hint="eastAsia"/>
          <w:bCs/>
          <w:sz w:val="24"/>
        </w:rPr>
        <w:t>在有关投标文件中加以说明。</w:t>
      </w:r>
    </w:p>
    <w:p w:rsidR="008938B2" w:rsidRPr="00673583" w:rsidRDefault="008938B2" w:rsidP="008938B2">
      <w:pPr>
        <w:snapToGrid w:val="0"/>
        <w:spacing w:line="360" w:lineRule="auto"/>
        <w:ind w:firstLineChars="200" w:firstLine="480"/>
        <w:rPr>
          <w:rFonts w:ascii="仿宋" w:eastAsia="仿宋" w:hAnsi="仿宋" w:cs="仿宋"/>
          <w:bCs/>
          <w:sz w:val="24"/>
        </w:rPr>
      </w:pPr>
      <w:r w:rsidRPr="00673583">
        <w:rPr>
          <w:rFonts w:ascii="仿宋" w:eastAsia="仿宋" w:hAnsi="仿宋" w:cs="仿宋" w:hint="eastAsia"/>
          <w:bCs/>
          <w:sz w:val="24"/>
        </w:rPr>
        <w:t>4.4、培训要求：</w:t>
      </w:r>
    </w:p>
    <w:p w:rsidR="008938B2" w:rsidRDefault="008938B2" w:rsidP="008938B2">
      <w:pPr>
        <w:snapToGrid w:val="0"/>
        <w:spacing w:line="360" w:lineRule="auto"/>
        <w:ind w:firstLineChars="200" w:firstLine="480"/>
        <w:rPr>
          <w:rFonts w:ascii="仿宋" w:eastAsia="仿宋" w:hAnsi="仿宋" w:cs="仿宋"/>
          <w:bCs/>
          <w:sz w:val="24"/>
        </w:rPr>
      </w:pPr>
      <w:r w:rsidRPr="00673583">
        <w:rPr>
          <w:rFonts w:ascii="仿宋" w:eastAsia="仿宋" w:hAnsi="仿宋" w:cs="仿宋" w:hint="eastAsia"/>
          <w:bCs/>
          <w:sz w:val="24"/>
        </w:rPr>
        <w:t>4.4.1、装机完成，制造商需配合采购人安排，免费指导使用人员进行操作训练，直至完全熟练掌握操作流程及</w:t>
      </w:r>
      <w:r>
        <w:rPr>
          <w:rFonts w:ascii="仿宋" w:eastAsia="仿宋" w:hAnsi="仿宋" w:cs="仿宋" w:hint="eastAsia"/>
          <w:bCs/>
          <w:sz w:val="24"/>
        </w:rPr>
        <w:t>日常保养流程。</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4.4.2、提供原厂完整课程维修技术培训2名(含学费)，课程学费、住宿地点与训练地点间之交通由</w:t>
      </w:r>
      <w:r w:rsidRPr="00673583">
        <w:rPr>
          <w:rFonts w:ascii="仿宋" w:eastAsia="仿宋" w:hAnsi="仿宋" w:cs="仿宋" w:hint="eastAsia"/>
          <w:bCs/>
          <w:sz w:val="24"/>
        </w:rPr>
        <w:t>制造商</w:t>
      </w:r>
      <w:r>
        <w:rPr>
          <w:rFonts w:ascii="仿宋" w:eastAsia="仿宋" w:hAnsi="仿宋" w:cs="仿宋" w:hint="eastAsia"/>
          <w:bCs/>
          <w:sz w:val="24"/>
        </w:rPr>
        <w:t>负责，机票费、日常生活费由采购人自理。</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4.4.3、操作手册：2份中文或英文原版手册。</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4.4.4、维修手册：2份中文或英文原版手册。</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5、需由投标人提供设计方案、解决方案或者组织方案的采购项目，应当说明采购标的</w:t>
      </w:r>
      <w:proofErr w:type="gramStart"/>
      <w:r>
        <w:rPr>
          <w:rFonts w:ascii="仿宋" w:eastAsia="仿宋" w:hAnsi="仿宋" w:cs="仿宋" w:hint="eastAsia"/>
          <w:bCs/>
          <w:sz w:val="24"/>
        </w:rPr>
        <w:t>的</w:t>
      </w:r>
      <w:proofErr w:type="gramEnd"/>
      <w:r>
        <w:rPr>
          <w:rFonts w:ascii="仿宋" w:eastAsia="仿宋" w:hAnsi="仿宋" w:cs="仿宋" w:hint="eastAsia"/>
          <w:bCs/>
          <w:sz w:val="24"/>
        </w:rPr>
        <w:t>功能、应用场景、目标等基本要求</w:t>
      </w:r>
    </w:p>
    <w:p w:rsidR="008938B2" w:rsidRDefault="008938B2" w:rsidP="008938B2">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无</w:t>
      </w:r>
    </w:p>
    <w:p w:rsidR="008938B2" w:rsidRDefault="008938B2" w:rsidP="008938B2">
      <w:pPr>
        <w:pStyle w:val="a0"/>
        <w:rPr>
          <w:rFonts w:ascii="仿宋" w:eastAsia="仿宋" w:hAnsi="仿宋"/>
        </w:rPr>
      </w:pPr>
    </w:p>
    <w:p w:rsidR="008938B2" w:rsidRDefault="008938B2" w:rsidP="008938B2">
      <w:p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（三）验收标准</w:t>
      </w:r>
    </w:p>
    <w:p w:rsidR="008938B2" w:rsidRDefault="008938B2" w:rsidP="008938B2">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1、中标人负责场地规划、搬运、安装、调试，包括设备到货至安装期间之搬运及保险; 保险</w:t>
      </w:r>
      <w:proofErr w:type="gramStart"/>
      <w:r>
        <w:rPr>
          <w:rFonts w:ascii="仿宋" w:eastAsia="仿宋" w:hAnsi="仿宋" w:cs="仿宋" w:hint="eastAsia"/>
          <w:bCs/>
          <w:sz w:val="24"/>
        </w:rPr>
        <w:t>需包括</w:t>
      </w:r>
      <w:proofErr w:type="gramEnd"/>
      <w:r>
        <w:rPr>
          <w:rFonts w:ascii="仿宋" w:eastAsia="仿宋" w:hAnsi="仿宋" w:cs="仿宋" w:hint="eastAsia"/>
          <w:bCs/>
          <w:sz w:val="24"/>
        </w:rPr>
        <w:t>人员及设备之全额保险。</w:t>
      </w:r>
    </w:p>
    <w:p w:rsidR="008938B2" w:rsidRDefault="008938B2" w:rsidP="008938B2">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2、如现场条件无法安装，中标人负责调整设备以满足现场条件。</w:t>
      </w:r>
    </w:p>
    <w:p w:rsidR="008938B2" w:rsidRDefault="008938B2" w:rsidP="008938B2">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3、安装完成需提交安装报告书与质量报告书。</w:t>
      </w:r>
    </w:p>
    <w:p w:rsidR="008938B2" w:rsidRDefault="008938B2" w:rsidP="008938B2">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4、规格书经中标人填报后，为合约之一部分，验收时依规格书逐项比对。</w:t>
      </w:r>
    </w:p>
    <w:p w:rsidR="008938B2" w:rsidRDefault="008938B2" w:rsidP="008938B2">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5、安装完成经检点各项配件，功能及实际使用测试各项软件一个月无异常，且完整提供各项文件经审查通过，为验收完成。</w:t>
      </w:r>
    </w:p>
    <w:p w:rsidR="008938B2" w:rsidRDefault="008938B2" w:rsidP="008938B2">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6、维修软件须免费提供至设备报废。</w:t>
      </w:r>
    </w:p>
    <w:p w:rsidR="008938B2" w:rsidRDefault="008938B2" w:rsidP="008938B2">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lastRenderedPageBreak/>
        <w:t>7、中标人需负责清理安装所产生的废弃物。</w:t>
      </w:r>
    </w:p>
    <w:p w:rsidR="008938B2" w:rsidRDefault="008938B2" w:rsidP="008938B2">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8、中标人需负责安装现场整洁，若有损坏需负责恢复原状。</w:t>
      </w:r>
    </w:p>
    <w:p w:rsidR="008938B2" w:rsidRDefault="008938B2" w:rsidP="008938B2">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9、依国家法规规定提供强检及计量证书，负责设备首次计量、质控等安装后检测，并取得相关证照</w:t>
      </w:r>
    </w:p>
    <w:p w:rsidR="008938B2" w:rsidRDefault="008938B2" w:rsidP="008938B2">
      <w:pPr>
        <w:numPr>
          <w:ilvl w:val="255"/>
          <w:numId w:val="0"/>
        </w:num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（四）其他要求</w:t>
      </w:r>
    </w:p>
    <w:p w:rsidR="008938B2" w:rsidRDefault="008938B2" w:rsidP="008938B2">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无</w:t>
      </w:r>
    </w:p>
    <w:p w:rsidR="008938B2" w:rsidRDefault="008938B2" w:rsidP="008938B2">
      <w:pPr>
        <w:numPr>
          <w:ilvl w:val="255"/>
          <w:numId w:val="0"/>
        </w:numPr>
        <w:snapToGrid w:val="0"/>
        <w:spacing w:line="360" w:lineRule="auto"/>
        <w:ind w:firstLineChars="200" w:firstLine="480"/>
        <w:rPr>
          <w:rFonts w:ascii="仿宋" w:eastAsia="仿宋" w:hAnsi="仿宋" w:cs="仿宋"/>
          <w:bCs/>
          <w:sz w:val="24"/>
        </w:rPr>
      </w:pPr>
    </w:p>
    <w:p w:rsidR="00F7481E" w:rsidRDefault="00F7481E"/>
    <w:sectPr w:rsidR="00F748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350" w:rsidRDefault="00A15350" w:rsidP="008938B2">
      <w:r>
        <w:separator/>
      </w:r>
    </w:p>
  </w:endnote>
  <w:endnote w:type="continuationSeparator" w:id="0">
    <w:p w:rsidR="00A15350" w:rsidRDefault="00A15350" w:rsidP="00893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350" w:rsidRDefault="00A15350" w:rsidP="008938B2">
      <w:r>
        <w:separator/>
      </w:r>
    </w:p>
  </w:footnote>
  <w:footnote w:type="continuationSeparator" w:id="0">
    <w:p w:rsidR="00A15350" w:rsidRDefault="00A15350" w:rsidP="008938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790"/>
    <w:rsid w:val="008938B2"/>
    <w:rsid w:val="00A15350"/>
    <w:rsid w:val="00AD7790"/>
    <w:rsid w:val="00F74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938B2"/>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8938B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8938B2"/>
    <w:rPr>
      <w:sz w:val="18"/>
      <w:szCs w:val="18"/>
    </w:rPr>
  </w:style>
  <w:style w:type="paragraph" w:styleId="a5">
    <w:name w:val="footer"/>
    <w:basedOn w:val="a"/>
    <w:link w:val="Char0"/>
    <w:uiPriority w:val="99"/>
    <w:unhideWhenUsed/>
    <w:rsid w:val="008938B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8938B2"/>
    <w:rPr>
      <w:sz w:val="18"/>
      <w:szCs w:val="18"/>
    </w:rPr>
  </w:style>
  <w:style w:type="paragraph" w:styleId="a0">
    <w:name w:val="Normal Indent"/>
    <w:basedOn w:val="a"/>
    <w:link w:val="Char1"/>
    <w:qFormat/>
    <w:rsid w:val="008938B2"/>
    <w:pPr>
      <w:autoSpaceDE w:val="0"/>
      <w:autoSpaceDN w:val="0"/>
      <w:adjustRightInd w:val="0"/>
      <w:ind w:firstLine="420"/>
      <w:jc w:val="left"/>
    </w:pPr>
    <w:rPr>
      <w:rFonts w:ascii="宋体"/>
      <w:sz w:val="24"/>
    </w:rPr>
  </w:style>
  <w:style w:type="character" w:customStyle="1" w:styleId="Char1">
    <w:name w:val="正文缩进 Char1"/>
    <w:link w:val="a0"/>
    <w:qFormat/>
    <w:rsid w:val="008938B2"/>
    <w:rPr>
      <w:rFonts w:ascii="宋体" w:eastAsia="宋体" w:hAnsi="Times New Roman" w:cs="Times New Roman"/>
      <w:sz w:val="24"/>
      <w:szCs w:val="24"/>
    </w:rPr>
  </w:style>
  <w:style w:type="paragraph" w:customStyle="1" w:styleId="pf0">
    <w:name w:val="pf0"/>
    <w:basedOn w:val="a"/>
    <w:qFormat/>
    <w:rsid w:val="008938B2"/>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938B2"/>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8938B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8938B2"/>
    <w:rPr>
      <w:sz w:val="18"/>
      <w:szCs w:val="18"/>
    </w:rPr>
  </w:style>
  <w:style w:type="paragraph" w:styleId="a5">
    <w:name w:val="footer"/>
    <w:basedOn w:val="a"/>
    <w:link w:val="Char0"/>
    <w:uiPriority w:val="99"/>
    <w:unhideWhenUsed/>
    <w:rsid w:val="008938B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8938B2"/>
    <w:rPr>
      <w:sz w:val="18"/>
      <w:szCs w:val="18"/>
    </w:rPr>
  </w:style>
  <w:style w:type="paragraph" w:styleId="a0">
    <w:name w:val="Normal Indent"/>
    <w:basedOn w:val="a"/>
    <w:link w:val="Char1"/>
    <w:qFormat/>
    <w:rsid w:val="008938B2"/>
    <w:pPr>
      <w:autoSpaceDE w:val="0"/>
      <w:autoSpaceDN w:val="0"/>
      <w:adjustRightInd w:val="0"/>
      <w:ind w:firstLine="420"/>
      <w:jc w:val="left"/>
    </w:pPr>
    <w:rPr>
      <w:rFonts w:ascii="宋体"/>
      <w:sz w:val="24"/>
    </w:rPr>
  </w:style>
  <w:style w:type="character" w:customStyle="1" w:styleId="Char1">
    <w:name w:val="正文缩进 Char1"/>
    <w:link w:val="a0"/>
    <w:qFormat/>
    <w:rsid w:val="008938B2"/>
    <w:rPr>
      <w:rFonts w:ascii="宋体" w:eastAsia="宋体" w:hAnsi="Times New Roman" w:cs="Times New Roman"/>
      <w:sz w:val="24"/>
      <w:szCs w:val="24"/>
    </w:rPr>
  </w:style>
  <w:style w:type="paragraph" w:customStyle="1" w:styleId="pf0">
    <w:name w:val="pf0"/>
    <w:basedOn w:val="a"/>
    <w:qFormat/>
    <w:rsid w:val="008938B2"/>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2459</Words>
  <Characters>14017</Characters>
  <Application>Microsoft Office Word</Application>
  <DocSecurity>0</DocSecurity>
  <Lines>116</Lines>
  <Paragraphs>32</Paragraphs>
  <ScaleCrop>false</ScaleCrop>
  <Company/>
  <LinksUpToDate>false</LinksUpToDate>
  <CharactersWithSpaces>16444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dc:creator>
  <cp:keywords/>
  <dc:description/>
  <cp:lastModifiedBy>zhang</cp:lastModifiedBy>
  <cp:revision>2</cp:revision>
  <dcterms:created xsi:type="dcterms:W3CDTF">2026-04-16T07:54:00Z</dcterms:created>
  <dcterms:modified xsi:type="dcterms:W3CDTF">2026-04-16T07:55:00Z</dcterms:modified>
</cp:coreProperties>
</file>