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8C41C">
      <w:pPr>
        <w:spacing w:line="360" w:lineRule="auto"/>
        <w:jc w:val="center"/>
        <w:outlineLvl w:val="0"/>
        <w:rPr>
          <w:b/>
          <w:sz w:val="36"/>
          <w:szCs w:val="36"/>
        </w:rPr>
      </w:pPr>
      <w:bookmarkStart w:id="1" w:name="_GoBack"/>
      <w:bookmarkEnd w:id="1"/>
      <w:r>
        <w:rPr>
          <w:b/>
          <w:sz w:val="36"/>
          <w:szCs w:val="36"/>
        </w:rPr>
        <w:t>采购需求</w:t>
      </w:r>
    </w:p>
    <w:p w14:paraId="63B91854">
      <w:pPr>
        <w:pStyle w:val="3"/>
      </w:pPr>
    </w:p>
    <w:p w14:paraId="53B8629F">
      <w:pPr>
        <w:pStyle w:val="7"/>
        <w:numPr>
          <w:ilvl w:val="0"/>
          <w:numId w:val="1"/>
        </w:numPr>
        <w:spacing w:line="360" w:lineRule="auto"/>
        <w:ind w:firstLineChars="0"/>
        <w:contextualSpacing/>
        <w:rPr>
          <w:rFonts w:hint="eastAsia" w:ascii="宋体" w:hAnsi="宋体" w:cs="宋体"/>
          <w:b/>
          <w:sz w:val="24"/>
          <w:szCs w:val="24"/>
          <w:highlight w:val="none"/>
        </w:rPr>
      </w:pPr>
      <w:r>
        <w:rPr>
          <w:rFonts w:hint="eastAsia" w:ascii="宋体" w:hAnsi="宋体" w:cs="宋体"/>
          <w:b/>
          <w:sz w:val="24"/>
          <w:szCs w:val="24"/>
          <w:highlight w:val="none"/>
        </w:rPr>
        <w:t>采购标的</w:t>
      </w:r>
    </w:p>
    <w:tbl>
      <w:tblPr>
        <w:tblStyle w:val="5"/>
        <w:tblW w:w="8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2470"/>
        <w:gridCol w:w="1306"/>
        <w:gridCol w:w="1308"/>
        <w:gridCol w:w="1197"/>
        <w:gridCol w:w="1182"/>
      </w:tblGrid>
      <w:tr w14:paraId="6603D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035" w:type="dxa"/>
            <w:vAlign w:val="center"/>
          </w:tcPr>
          <w:p w14:paraId="1694575E">
            <w:pPr>
              <w:jc w:val="center"/>
              <w:rPr>
                <w:rFonts w:hint="eastAsia" w:ascii="宋体" w:hAnsi="宋体" w:cs="宋体"/>
                <w:b/>
                <w:bCs/>
                <w:sz w:val="24"/>
              </w:rPr>
            </w:pPr>
            <w:r>
              <w:rPr>
                <w:rFonts w:hint="eastAsia" w:ascii="宋体" w:hAnsi="宋体" w:cs="宋体"/>
                <w:b/>
                <w:bCs/>
                <w:sz w:val="24"/>
              </w:rPr>
              <w:t>序号</w:t>
            </w:r>
          </w:p>
        </w:tc>
        <w:tc>
          <w:tcPr>
            <w:tcW w:w="2470" w:type="dxa"/>
            <w:vAlign w:val="center"/>
          </w:tcPr>
          <w:p w14:paraId="1FCF73CD">
            <w:pPr>
              <w:jc w:val="center"/>
              <w:rPr>
                <w:rFonts w:hint="eastAsia" w:ascii="宋体" w:hAnsi="宋体" w:cs="宋体"/>
                <w:b/>
                <w:bCs/>
                <w:sz w:val="24"/>
              </w:rPr>
            </w:pPr>
            <w:r>
              <w:rPr>
                <w:rFonts w:hint="eastAsia" w:ascii="宋体" w:hAnsi="宋体" w:cs="宋体"/>
                <w:b/>
                <w:bCs/>
                <w:sz w:val="24"/>
              </w:rPr>
              <w:t>标的名称</w:t>
            </w:r>
          </w:p>
        </w:tc>
        <w:tc>
          <w:tcPr>
            <w:tcW w:w="1306" w:type="dxa"/>
            <w:vAlign w:val="center"/>
          </w:tcPr>
          <w:p w14:paraId="1B8E1CD0">
            <w:pPr>
              <w:jc w:val="center"/>
              <w:rPr>
                <w:rFonts w:hint="eastAsia" w:ascii="宋体" w:hAnsi="宋体" w:cs="宋体"/>
                <w:b/>
                <w:bCs/>
                <w:sz w:val="24"/>
              </w:rPr>
            </w:pPr>
            <w:r>
              <w:rPr>
                <w:rFonts w:hint="eastAsia" w:ascii="宋体" w:hAnsi="宋体" w:cs="宋体"/>
                <w:b/>
                <w:bCs/>
                <w:sz w:val="24"/>
              </w:rPr>
              <w:t>数量</w:t>
            </w:r>
          </w:p>
          <w:p w14:paraId="31F9E164">
            <w:pPr>
              <w:jc w:val="center"/>
              <w:rPr>
                <w:rFonts w:hint="eastAsia" w:ascii="宋体" w:hAnsi="宋体" w:cs="宋体"/>
                <w:b/>
                <w:bCs/>
                <w:sz w:val="24"/>
              </w:rPr>
            </w:pPr>
            <w:r>
              <w:rPr>
                <w:rFonts w:hint="eastAsia" w:ascii="宋体" w:hAnsi="宋体" w:cs="宋体"/>
                <w:b/>
                <w:bCs/>
                <w:sz w:val="24"/>
              </w:rPr>
              <w:t>（台/套）</w:t>
            </w:r>
          </w:p>
        </w:tc>
        <w:tc>
          <w:tcPr>
            <w:tcW w:w="1308" w:type="dxa"/>
            <w:vAlign w:val="center"/>
          </w:tcPr>
          <w:p w14:paraId="49D2D62B">
            <w:pPr>
              <w:jc w:val="center"/>
              <w:rPr>
                <w:rFonts w:hint="eastAsia" w:ascii="宋体" w:hAnsi="宋体" w:cs="宋体"/>
                <w:b/>
                <w:bCs/>
                <w:sz w:val="24"/>
              </w:rPr>
            </w:pPr>
            <w:r>
              <w:rPr>
                <w:rFonts w:hint="eastAsia" w:ascii="宋体" w:hAnsi="宋体" w:cs="宋体"/>
                <w:b/>
                <w:bCs/>
                <w:sz w:val="24"/>
              </w:rPr>
              <w:t>单价最高限价（万元）</w:t>
            </w:r>
          </w:p>
        </w:tc>
        <w:tc>
          <w:tcPr>
            <w:tcW w:w="1197" w:type="dxa"/>
            <w:vAlign w:val="center"/>
          </w:tcPr>
          <w:p w14:paraId="62CBFBAB">
            <w:pPr>
              <w:jc w:val="center"/>
              <w:rPr>
                <w:rFonts w:hint="eastAsia" w:ascii="宋体" w:hAnsi="宋体" w:cs="宋体"/>
                <w:b/>
                <w:bCs/>
                <w:sz w:val="24"/>
              </w:rPr>
            </w:pPr>
            <w:r>
              <w:rPr>
                <w:rFonts w:hint="eastAsia" w:ascii="宋体" w:hAnsi="宋体" w:cs="宋体"/>
                <w:b/>
                <w:bCs/>
                <w:sz w:val="24"/>
              </w:rPr>
              <w:t>是否允许进口</w:t>
            </w:r>
          </w:p>
        </w:tc>
        <w:tc>
          <w:tcPr>
            <w:tcW w:w="1182" w:type="dxa"/>
            <w:vAlign w:val="center"/>
          </w:tcPr>
          <w:p w14:paraId="627BA1F5">
            <w:pPr>
              <w:jc w:val="center"/>
              <w:rPr>
                <w:rFonts w:hint="eastAsia" w:ascii="宋体" w:hAnsi="宋体" w:cs="宋体"/>
                <w:b/>
                <w:bCs/>
                <w:sz w:val="24"/>
              </w:rPr>
            </w:pPr>
            <w:r>
              <w:rPr>
                <w:rFonts w:hint="eastAsia" w:ascii="宋体" w:hAnsi="宋体" w:cs="宋体"/>
                <w:b/>
                <w:bCs/>
                <w:sz w:val="24"/>
              </w:rPr>
              <w:t>是否为核心产品</w:t>
            </w:r>
          </w:p>
        </w:tc>
      </w:tr>
      <w:tr w14:paraId="1A2AB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035" w:type="dxa"/>
            <w:vAlign w:val="center"/>
          </w:tcPr>
          <w:p w14:paraId="50D91234">
            <w:pPr>
              <w:widowControl/>
              <w:jc w:val="center"/>
              <w:textAlignment w:val="center"/>
              <w:rPr>
                <w:rFonts w:hint="eastAsia" w:ascii="宋体" w:hAnsi="宋体" w:cs="宋体"/>
                <w:bCs/>
                <w:sz w:val="24"/>
              </w:rPr>
            </w:pPr>
            <w:r>
              <w:rPr>
                <w:rFonts w:hint="eastAsia" w:ascii="宋体" w:hAnsi="宋体" w:cs="宋体"/>
                <w:bCs/>
                <w:sz w:val="24"/>
              </w:rPr>
              <w:t>1</w:t>
            </w:r>
          </w:p>
        </w:tc>
        <w:tc>
          <w:tcPr>
            <w:tcW w:w="2470" w:type="dxa"/>
            <w:vAlign w:val="center"/>
          </w:tcPr>
          <w:p w14:paraId="1899DAC5">
            <w:pPr>
              <w:widowControl/>
              <w:jc w:val="center"/>
              <w:textAlignment w:val="center"/>
              <w:rPr>
                <w:rFonts w:hint="eastAsia" w:ascii="宋体" w:hAnsi="宋体" w:cs="宋体"/>
                <w:bCs/>
                <w:sz w:val="24"/>
              </w:rPr>
            </w:pPr>
            <w:r>
              <w:rPr>
                <w:rFonts w:hint="eastAsia" w:ascii="宋体" w:hAnsi="宋体" w:cs="宋体"/>
                <w:bCs/>
                <w:sz w:val="24"/>
              </w:rPr>
              <w:t>生物安全型脉动真空灭菌器</w:t>
            </w:r>
          </w:p>
        </w:tc>
        <w:tc>
          <w:tcPr>
            <w:tcW w:w="1306" w:type="dxa"/>
            <w:vAlign w:val="center"/>
          </w:tcPr>
          <w:p w14:paraId="4445116B">
            <w:pPr>
              <w:widowControl/>
              <w:jc w:val="center"/>
              <w:textAlignment w:val="center"/>
              <w:rPr>
                <w:rFonts w:hint="eastAsia" w:ascii="宋体" w:hAnsi="宋体" w:cs="宋体"/>
                <w:bCs/>
                <w:sz w:val="24"/>
              </w:rPr>
            </w:pPr>
            <w:r>
              <w:rPr>
                <w:rFonts w:hint="eastAsia" w:ascii="宋体" w:hAnsi="宋体" w:cs="宋体"/>
                <w:bCs/>
                <w:sz w:val="24"/>
              </w:rPr>
              <w:t>1</w:t>
            </w:r>
          </w:p>
        </w:tc>
        <w:tc>
          <w:tcPr>
            <w:tcW w:w="1308" w:type="dxa"/>
            <w:vAlign w:val="center"/>
          </w:tcPr>
          <w:p w14:paraId="2675026B">
            <w:pPr>
              <w:widowControl/>
              <w:jc w:val="center"/>
              <w:textAlignment w:val="center"/>
              <w:rPr>
                <w:rFonts w:hint="eastAsia" w:ascii="宋体" w:hAnsi="宋体" w:cs="宋体"/>
                <w:bCs/>
                <w:sz w:val="24"/>
              </w:rPr>
            </w:pPr>
            <w:r>
              <w:rPr>
                <w:rFonts w:hint="eastAsia" w:ascii="宋体" w:hAnsi="宋体" w:cs="宋体"/>
                <w:bCs/>
                <w:sz w:val="24"/>
              </w:rPr>
              <w:t>49</w:t>
            </w:r>
          </w:p>
        </w:tc>
        <w:tc>
          <w:tcPr>
            <w:tcW w:w="1197" w:type="dxa"/>
            <w:vAlign w:val="center"/>
          </w:tcPr>
          <w:p w14:paraId="7BD01FCF">
            <w:pPr>
              <w:widowControl/>
              <w:jc w:val="center"/>
              <w:textAlignment w:val="center"/>
              <w:rPr>
                <w:rFonts w:hint="eastAsia" w:ascii="宋体" w:hAnsi="宋体" w:cs="宋体"/>
                <w:bCs/>
                <w:sz w:val="24"/>
              </w:rPr>
            </w:pPr>
            <w:r>
              <w:rPr>
                <w:rFonts w:hint="eastAsia" w:ascii="宋体" w:hAnsi="宋体" w:cs="宋体"/>
                <w:bCs/>
                <w:sz w:val="24"/>
              </w:rPr>
              <w:t>否</w:t>
            </w:r>
          </w:p>
        </w:tc>
        <w:tc>
          <w:tcPr>
            <w:tcW w:w="1182" w:type="dxa"/>
            <w:vAlign w:val="center"/>
          </w:tcPr>
          <w:p w14:paraId="2DE88937">
            <w:pPr>
              <w:widowControl/>
              <w:jc w:val="center"/>
              <w:textAlignment w:val="center"/>
              <w:rPr>
                <w:rFonts w:hint="eastAsia" w:ascii="宋体" w:hAnsi="宋体" w:cs="宋体"/>
                <w:bCs/>
                <w:sz w:val="24"/>
              </w:rPr>
            </w:pPr>
            <w:r>
              <w:rPr>
                <w:rFonts w:hint="eastAsia" w:ascii="宋体" w:hAnsi="宋体" w:cs="宋体"/>
                <w:bCs/>
                <w:sz w:val="24"/>
              </w:rPr>
              <w:t>是</w:t>
            </w:r>
          </w:p>
        </w:tc>
      </w:tr>
      <w:tr w14:paraId="01608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035" w:type="dxa"/>
            <w:vAlign w:val="center"/>
          </w:tcPr>
          <w:p w14:paraId="7B8518F2">
            <w:pPr>
              <w:widowControl/>
              <w:jc w:val="center"/>
              <w:textAlignment w:val="center"/>
              <w:rPr>
                <w:rFonts w:hint="eastAsia" w:ascii="宋体" w:hAnsi="宋体" w:cs="宋体"/>
                <w:bCs/>
                <w:sz w:val="24"/>
              </w:rPr>
            </w:pPr>
            <w:r>
              <w:rPr>
                <w:rFonts w:hint="eastAsia" w:ascii="宋体" w:hAnsi="宋体" w:cs="宋体"/>
                <w:bCs/>
                <w:sz w:val="24"/>
              </w:rPr>
              <w:t>2</w:t>
            </w:r>
          </w:p>
        </w:tc>
        <w:tc>
          <w:tcPr>
            <w:tcW w:w="2470" w:type="dxa"/>
            <w:vAlign w:val="center"/>
          </w:tcPr>
          <w:p w14:paraId="4A3B8E37">
            <w:pPr>
              <w:widowControl/>
              <w:jc w:val="center"/>
              <w:textAlignment w:val="center"/>
              <w:rPr>
                <w:rFonts w:hint="eastAsia" w:ascii="宋体" w:hAnsi="宋体" w:cs="宋体"/>
                <w:bCs/>
                <w:sz w:val="24"/>
              </w:rPr>
            </w:pPr>
            <w:r>
              <w:rPr>
                <w:rFonts w:hint="eastAsia" w:ascii="宋体" w:hAnsi="宋体" w:cs="宋体"/>
                <w:bCs/>
                <w:sz w:val="24"/>
              </w:rPr>
              <w:t>实验动物专用型脉动真空灭菌器</w:t>
            </w:r>
          </w:p>
        </w:tc>
        <w:tc>
          <w:tcPr>
            <w:tcW w:w="1306" w:type="dxa"/>
            <w:vAlign w:val="center"/>
          </w:tcPr>
          <w:p w14:paraId="711B94DB">
            <w:pPr>
              <w:widowControl/>
              <w:jc w:val="center"/>
              <w:textAlignment w:val="center"/>
              <w:rPr>
                <w:rFonts w:hint="eastAsia" w:ascii="宋体" w:hAnsi="宋体" w:cs="宋体"/>
                <w:bCs/>
                <w:sz w:val="24"/>
              </w:rPr>
            </w:pPr>
            <w:r>
              <w:rPr>
                <w:rFonts w:hint="eastAsia" w:ascii="宋体" w:hAnsi="宋体" w:cs="宋体"/>
                <w:bCs/>
                <w:sz w:val="24"/>
              </w:rPr>
              <w:t>1</w:t>
            </w:r>
          </w:p>
        </w:tc>
        <w:tc>
          <w:tcPr>
            <w:tcW w:w="1308" w:type="dxa"/>
            <w:vAlign w:val="center"/>
          </w:tcPr>
          <w:p w14:paraId="01B9F0AC">
            <w:pPr>
              <w:widowControl/>
              <w:jc w:val="center"/>
              <w:textAlignment w:val="center"/>
              <w:rPr>
                <w:rFonts w:hint="eastAsia" w:ascii="宋体" w:hAnsi="宋体" w:cs="宋体"/>
                <w:bCs/>
                <w:sz w:val="24"/>
              </w:rPr>
            </w:pPr>
            <w:r>
              <w:rPr>
                <w:rFonts w:hint="eastAsia" w:ascii="宋体" w:hAnsi="宋体" w:cs="宋体"/>
                <w:bCs/>
                <w:sz w:val="24"/>
              </w:rPr>
              <w:t>20</w:t>
            </w:r>
          </w:p>
        </w:tc>
        <w:tc>
          <w:tcPr>
            <w:tcW w:w="1197" w:type="dxa"/>
            <w:vAlign w:val="center"/>
          </w:tcPr>
          <w:p w14:paraId="0CE2FAC2">
            <w:pPr>
              <w:widowControl/>
              <w:jc w:val="center"/>
              <w:textAlignment w:val="center"/>
              <w:rPr>
                <w:rFonts w:hint="eastAsia" w:ascii="宋体" w:hAnsi="宋体" w:cs="宋体"/>
                <w:bCs/>
                <w:sz w:val="24"/>
              </w:rPr>
            </w:pPr>
            <w:r>
              <w:rPr>
                <w:rFonts w:hint="eastAsia" w:ascii="宋体" w:hAnsi="宋体" w:cs="宋体"/>
                <w:bCs/>
                <w:sz w:val="24"/>
              </w:rPr>
              <w:t>否</w:t>
            </w:r>
          </w:p>
        </w:tc>
        <w:tc>
          <w:tcPr>
            <w:tcW w:w="1182" w:type="dxa"/>
            <w:vAlign w:val="center"/>
          </w:tcPr>
          <w:p w14:paraId="7A0E761C">
            <w:pPr>
              <w:widowControl/>
              <w:jc w:val="center"/>
              <w:textAlignment w:val="center"/>
              <w:rPr>
                <w:rFonts w:hint="eastAsia" w:ascii="宋体" w:hAnsi="宋体" w:cs="宋体"/>
                <w:bCs/>
                <w:sz w:val="24"/>
              </w:rPr>
            </w:pPr>
            <w:r>
              <w:rPr>
                <w:rFonts w:hint="eastAsia" w:ascii="宋体" w:hAnsi="宋体" w:cs="宋体"/>
                <w:bCs/>
                <w:sz w:val="24"/>
              </w:rPr>
              <w:t>否</w:t>
            </w:r>
          </w:p>
        </w:tc>
      </w:tr>
      <w:tr w14:paraId="560AC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035" w:type="dxa"/>
            <w:vAlign w:val="center"/>
          </w:tcPr>
          <w:p w14:paraId="4E776853">
            <w:pPr>
              <w:widowControl/>
              <w:jc w:val="center"/>
              <w:textAlignment w:val="center"/>
              <w:rPr>
                <w:rFonts w:hint="eastAsia" w:ascii="宋体" w:hAnsi="宋体" w:cs="宋体"/>
                <w:bCs/>
                <w:sz w:val="24"/>
              </w:rPr>
            </w:pPr>
            <w:r>
              <w:rPr>
                <w:rFonts w:hint="eastAsia" w:ascii="宋体" w:hAnsi="宋体" w:cs="宋体"/>
                <w:bCs/>
                <w:sz w:val="24"/>
              </w:rPr>
              <w:t>3</w:t>
            </w:r>
          </w:p>
        </w:tc>
        <w:tc>
          <w:tcPr>
            <w:tcW w:w="2470" w:type="dxa"/>
            <w:vAlign w:val="center"/>
          </w:tcPr>
          <w:p w14:paraId="09FAC045">
            <w:pPr>
              <w:widowControl/>
              <w:jc w:val="center"/>
              <w:textAlignment w:val="center"/>
              <w:rPr>
                <w:rFonts w:hint="eastAsia" w:ascii="宋体" w:hAnsi="宋体" w:cs="宋体"/>
                <w:bCs/>
                <w:sz w:val="24"/>
              </w:rPr>
            </w:pPr>
            <w:r>
              <w:rPr>
                <w:rFonts w:hint="eastAsia" w:ascii="宋体" w:hAnsi="宋体" w:cs="宋体"/>
                <w:bCs/>
                <w:sz w:val="24"/>
              </w:rPr>
              <w:t>脉动真空灭菌器</w:t>
            </w:r>
          </w:p>
        </w:tc>
        <w:tc>
          <w:tcPr>
            <w:tcW w:w="1306" w:type="dxa"/>
            <w:vAlign w:val="center"/>
          </w:tcPr>
          <w:p w14:paraId="3543EAA1">
            <w:pPr>
              <w:widowControl/>
              <w:jc w:val="center"/>
              <w:textAlignment w:val="center"/>
              <w:rPr>
                <w:rFonts w:hint="eastAsia" w:ascii="宋体" w:hAnsi="宋体" w:cs="宋体"/>
                <w:bCs/>
                <w:sz w:val="24"/>
              </w:rPr>
            </w:pPr>
            <w:r>
              <w:rPr>
                <w:rFonts w:hint="eastAsia" w:ascii="宋体" w:hAnsi="宋体" w:cs="宋体"/>
                <w:bCs/>
                <w:sz w:val="24"/>
              </w:rPr>
              <w:t>1</w:t>
            </w:r>
          </w:p>
        </w:tc>
        <w:tc>
          <w:tcPr>
            <w:tcW w:w="1308" w:type="dxa"/>
            <w:vAlign w:val="center"/>
          </w:tcPr>
          <w:p w14:paraId="70EE0D0D">
            <w:pPr>
              <w:widowControl/>
              <w:jc w:val="center"/>
              <w:textAlignment w:val="center"/>
              <w:rPr>
                <w:rFonts w:hint="eastAsia" w:ascii="宋体" w:hAnsi="宋体" w:cs="宋体"/>
                <w:bCs/>
                <w:sz w:val="24"/>
              </w:rPr>
            </w:pPr>
            <w:r>
              <w:rPr>
                <w:rFonts w:hint="eastAsia" w:ascii="宋体" w:hAnsi="宋体" w:cs="宋体"/>
                <w:bCs/>
                <w:sz w:val="24"/>
              </w:rPr>
              <w:t>25.8</w:t>
            </w:r>
          </w:p>
        </w:tc>
        <w:tc>
          <w:tcPr>
            <w:tcW w:w="1197" w:type="dxa"/>
            <w:vAlign w:val="center"/>
          </w:tcPr>
          <w:p w14:paraId="02F775D5">
            <w:pPr>
              <w:widowControl/>
              <w:jc w:val="center"/>
              <w:textAlignment w:val="center"/>
              <w:rPr>
                <w:rFonts w:hint="eastAsia" w:ascii="宋体" w:hAnsi="宋体" w:cs="宋体"/>
                <w:bCs/>
                <w:sz w:val="24"/>
              </w:rPr>
            </w:pPr>
            <w:r>
              <w:rPr>
                <w:rFonts w:hint="eastAsia" w:ascii="宋体" w:hAnsi="宋体" w:cs="宋体"/>
                <w:bCs/>
                <w:sz w:val="24"/>
              </w:rPr>
              <w:t>否</w:t>
            </w:r>
          </w:p>
        </w:tc>
        <w:tc>
          <w:tcPr>
            <w:tcW w:w="1182" w:type="dxa"/>
            <w:vAlign w:val="center"/>
          </w:tcPr>
          <w:p w14:paraId="472224F1">
            <w:pPr>
              <w:widowControl/>
              <w:jc w:val="center"/>
              <w:textAlignment w:val="center"/>
              <w:rPr>
                <w:rFonts w:hint="eastAsia" w:ascii="宋体" w:hAnsi="宋体" w:cs="宋体"/>
                <w:bCs/>
                <w:sz w:val="24"/>
              </w:rPr>
            </w:pPr>
            <w:r>
              <w:rPr>
                <w:rFonts w:hint="eastAsia" w:ascii="宋体" w:hAnsi="宋体" w:cs="宋体"/>
                <w:bCs/>
                <w:sz w:val="24"/>
              </w:rPr>
              <w:t>否</w:t>
            </w:r>
          </w:p>
        </w:tc>
      </w:tr>
      <w:tr w14:paraId="7D53F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035" w:type="dxa"/>
            <w:vAlign w:val="center"/>
          </w:tcPr>
          <w:p w14:paraId="0D39704A">
            <w:pPr>
              <w:widowControl/>
              <w:jc w:val="center"/>
              <w:textAlignment w:val="center"/>
              <w:rPr>
                <w:rFonts w:hint="eastAsia" w:ascii="宋体" w:hAnsi="宋体" w:cs="宋体"/>
                <w:bCs/>
                <w:sz w:val="24"/>
              </w:rPr>
            </w:pPr>
            <w:r>
              <w:rPr>
                <w:rFonts w:hint="eastAsia" w:ascii="宋体" w:hAnsi="宋体" w:cs="宋体"/>
                <w:bCs/>
                <w:sz w:val="24"/>
              </w:rPr>
              <w:t>4</w:t>
            </w:r>
          </w:p>
        </w:tc>
        <w:tc>
          <w:tcPr>
            <w:tcW w:w="2470" w:type="dxa"/>
            <w:vAlign w:val="center"/>
          </w:tcPr>
          <w:p w14:paraId="24D95A0D">
            <w:pPr>
              <w:widowControl/>
              <w:jc w:val="center"/>
              <w:textAlignment w:val="center"/>
              <w:rPr>
                <w:rFonts w:hint="eastAsia" w:ascii="宋体" w:hAnsi="宋体" w:cs="宋体"/>
                <w:bCs/>
                <w:sz w:val="24"/>
              </w:rPr>
            </w:pPr>
            <w:r>
              <w:rPr>
                <w:rFonts w:hint="eastAsia" w:ascii="宋体" w:hAnsi="宋体" w:cs="宋体"/>
                <w:bCs/>
                <w:sz w:val="24"/>
              </w:rPr>
              <w:t>紫外传递窗</w:t>
            </w:r>
          </w:p>
        </w:tc>
        <w:tc>
          <w:tcPr>
            <w:tcW w:w="1306" w:type="dxa"/>
            <w:vAlign w:val="center"/>
          </w:tcPr>
          <w:p w14:paraId="06EBC4B0">
            <w:pPr>
              <w:widowControl/>
              <w:jc w:val="center"/>
              <w:textAlignment w:val="center"/>
              <w:rPr>
                <w:rFonts w:hint="eastAsia" w:ascii="宋体" w:hAnsi="宋体" w:cs="宋体"/>
                <w:bCs/>
                <w:sz w:val="24"/>
              </w:rPr>
            </w:pPr>
            <w:r>
              <w:rPr>
                <w:rFonts w:hint="eastAsia" w:ascii="宋体" w:hAnsi="宋体" w:cs="宋体"/>
                <w:bCs/>
                <w:sz w:val="24"/>
              </w:rPr>
              <w:t>11</w:t>
            </w:r>
          </w:p>
        </w:tc>
        <w:tc>
          <w:tcPr>
            <w:tcW w:w="1308" w:type="dxa"/>
            <w:vAlign w:val="center"/>
          </w:tcPr>
          <w:p w14:paraId="7FA4AA29">
            <w:pPr>
              <w:widowControl/>
              <w:jc w:val="center"/>
              <w:textAlignment w:val="center"/>
              <w:rPr>
                <w:rFonts w:hint="eastAsia" w:ascii="宋体" w:hAnsi="宋体" w:cs="宋体"/>
                <w:bCs/>
                <w:sz w:val="24"/>
              </w:rPr>
            </w:pPr>
            <w:r>
              <w:rPr>
                <w:rFonts w:hint="eastAsia" w:ascii="宋体" w:hAnsi="宋体" w:cs="宋体"/>
                <w:bCs/>
                <w:sz w:val="24"/>
              </w:rPr>
              <w:t>1.5</w:t>
            </w:r>
          </w:p>
        </w:tc>
        <w:tc>
          <w:tcPr>
            <w:tcW w:w="1197" w:type="dxa"/>
            <w:vAlign w:val="center"/>
          </w:tcPr>
          <w:p w14:paraId="5A6B198C">
            <w:pPr>
              <w:widowControl/>
              <w:jc w:val="center"/>
              <w:textAlignment w:val="center"/>
              <w:rPr>
                <w:rFonts w:hint="eastAsia" w:ascii="宋体" w:hAnsi="宋体" w:cs="宋体"/>
                <w:bCs/>
                <w:sz w:val="24"/>
              </w:rPr>
            </w:pPr>
            <w:r>
              <w:rPr>
                <w:rFonts w:hint="eastAsia" w:ascii="宋体" w:hAnsi="宋体" w:cs="宋体"/>
                <w:bCs/>
                <w:sz w:val="24"/>
              </w:rPr>
              <w:t>否</w:t>
            </w:r>
          </w:p>
        </w:tc>
        <w:tc>
          <w:tcPr>
            <w:tcW w:w="1182" w:type="dxa"/>
            <w:vAlign w:val="center"/>
          </w:tcPr>
          <w:p w14:paraId="467EE6E9">
            <w:pPr>
              <w:widowControl/>
              <w:jc w:val="center"/>
              <w:textAlignment w:val="center"/>
              <w:rPr>
                <w:rFonts w:hint="eastAsia" w:ascii="宋体" w:hAnsi="宋体" w:cs="宋体"/>
                <w:bCs/>
                <w:sz w:val="24"/>
              </w:rPr>
            </w:pPr>
            <w:r>
              <w:rPr>
                <w:rFonts w:hint="eastAsia" w:ascii="宋体" w:hAnsi="宋体" w:cs="宋体"/>
                <w:bCs/>
                <w:sz w:val="24"/>
              </w:rPr>
              <w:t>否</w:t>
            </w:r>
          </w:p>
        </w:tc>
      </w:tr>
    </w:tbl>
    <w:p w14:paraId="05D0D0CB">
      <w:pPr>
        <w:pStyle w:val="4"/>
        <w:spacing w:line="360" w:lineRule="auto"/>
        <w:rPr>
          <w:rFonts w:hint="eastAsia" w:ascii="宋体" w:hAnsi="宋体" w:cs="宋体"/>
          <w:bCs/>
          <w:sz w:val="24"/>
        </w:rPr>
      </w:pPr>
    </w:p>
    <w:p w14:paraId="26CD4096">
      <w:pPr>
        <w:pStyle w:val="4"/>
        <w:spacing w:line="360" w:lineRule="auto"/>
        <w:rPr>
          <w:rFonts w:hint="eastAsia" w:ascii="宋体" w:hAnsi="宋体" w:cs="宋体"/>
          <w:b/>
          <w:sz w:val="24"/>
        </w:rPr>
      </w:pPr>
      <w:r>
        <w:rPr>
          <w:rFonts w:hint="eastAsia" w:ascii="宋体" w:hAnsi="宋体" w:cs="宋体"/>
          <w:bCs/>
          <w:sz w:val="24"/>
        </w:rPr>
        <w:t>二、</w:t>
      </w:r>
      <w:r>
        <w:rPr>
          <w:rFonts w:hint="eastAsia" w:ascii="宋体" w:hAnsi="宋体" w:cs="宋体"/>
          <w:b/>
          <w:sz w:val="24"/>
        </w:rPr>
        <w:t>商务要求</w:t>
      </w:r>
    </w:p>
    <w:p w14:paraId="45F9D1A5">
      <w:pPr>
        <w:spacing w:line="360" w:lineRule="auto"/>
        <w:ind w:firstLine="482" w:firstLineChars="200"/>
        <w:contextualSpacing/>
        <w:jc w:val="left"/>
        <w:rPr>
          <w:rFonts w:hint="eastAsia" w:ascii="宋体" w:hAnsi="宋体" w:cs="宋体"/>
          <w:b/>
          <w:sz w:val="24"/>
        </w:rPr>
      </w:pPr>
      <w:r>
        <w:rPr>
          <w:rFonts w:hint="eastAsia" w:ascii="宋体" w:hAnsi="宋体" w:cs="宋体"/>
          <w:b/>
          <w:sz w:val="24"/>
        </w:rPr>
        <w:t>（一）交货时间和地点：</w:t>
      </w:r>
    </w:p>
    <w:p w14:paraId="2D584EBF">
      <w:pPr>
        <w:pStyle w:val="2"/>
        <w:spacing w:line="360" w:lineRule="auto"/>
        <w:ind w:firstLine="480" w:firstLineChars="200"/>
        <w:rPr>
          <w:rFonts w:hint="eastAsia" w:hAnsi="宋体" w:cs="宋体"/>
          <w:bCs/>
          <w:highlight w:val="none"/>
        </w:rPr>
      </w:pPr>
      <w:r>
        <w:rPr>
          <w:rFonts w:hint="eastAsia" w:hAnsi="宋体" w:cs="宋体"/>
          <w:bCs/>
          <w:highlight w:val="none"/>
        </w:rPr>
        <w:t>1.交货时间：合同签订后60日内完成交货。</w:t>
      </w:r>
    </w:p>
    <w:p w14:paraId="1E2A7DA9">
      <w:pPr>
        <w:pStyle w:val="2"/>
        <w:spacing w:line="360" w:lineRule="auto"/>
        <w:ind w:firstLine="480" w:firstLineChars="200"/>
        <w:rPr>
          <w:rFonts w:hint="eastAsia" w:hAnsi="宋体" w:cs="宋体"/>
          <w:bCs/>
        </w:rPr>
      </w:pPr>
      <w:r>
        <w:rPr>
          <w:rFonts w:hint="eastAsia" w:hAnsi="宋体" w:cs="宋体"/>
          <w:bCs/>
        </w:rPr>
        <w:t>2.交货地点：采购人指定地点</w:t>
      </w:r>
    </w:p>
    <w:p w14:paraId="271C4154">
      <w:pPr>
        <w:spacing w:line="360" w:lineRule="auto"/>
        <w:ind w:firstLine="482" w:firstLineChars="200"/>
        <w:contextualSpacing/>
        <w:jc w:val="left"/>
        <w:rPr>
          <w:rFonts w:hint="eastAsia" w:ascii="宋体" w:hAnsi="宋体" w:cs="宋体"/>
          <w:sz w:val="24"/>
        </w:rPr>
      </w:pPr>
      <w:r>
        <w:rPr>
          <w:rFonts w:hint="eastAsia" w:ascii="宋体" w:hAnsi="宋体" w:cs="宋体"/>
          <w:b/>
          <w:sz w:val="24"/>
        </w:rPr>
        <w:t>（二）付款条件（进度和方式）：</w:t>
      </w:r>
      <w:r>
        <w:rPr>
          <w:rFonts w:hint="eastAsia" w:ascii="宋体" w:hAnsi="宋体" w:cs="宋体"/>
          <w:bCs/>
          <w:sz w:val="24"/>
        </w:rPr>
        <w:t>见第六章拟签订的合同文本</w:t>
      </w:r>
    </w:p>
    <w:p w14:paraId="538CBA48">
      <w:pPr>
        <w:pStyle w:val="3"/>
        <w:spacing w:line="360" w:lineRule="auto"/>
        <w:ind w:left="0" w:leftChars="0" w:firstLine="482" w:firstLineChars="200"/>
        <w:jc w:val="left"/>
        <w:rPr>
          <w:rFonts w:hint="eastAsia" w:ascii="宋体" w:hAnsi="宋体" w:cs="宋体"/>
          <w:sz w:val="24"/>
        </w:rPr>
      </w:pPr>
      <w:r>
        <w:rPr>
          <w:rFonts w:hint="eastAsia" w:ascii="宋体" w:hAnsi="宋体" w:cs="宋体"/>
          <w:b/>
          <w:bCs/>
          <w:sz w:val="24"/>
        </w:rPr>
        <w:t>（三）包装和运输</w:t>
      </w:r>
      <w:r>
        <w:rPr>
          <w:rFonts w:hint="eastAsia" w:ascii="宋体" w:hAnsi="宋体" w:cs="宋体"/>
          <w:sz w:val="24"/>
        </w:rPr>
        <w:t>（如适用，须满足《关于印发〈商品包装政府采购需求标准（试行）〉、〈快递包装政府采购需求标准（试行）〉的通知》（财办库﹝2020﹞123号））</w:t>
      </w:r>
    </w:p>
    <w:p w14:paraId="70202F78">
      <w:pPr>
        <w:spacing w:line="360" w:lineRule="auto"/>
        <w:ind w:firstLine="482" w:firstLineChars="200"/>
        <w:outlineLvl w:val="1"/>
        <w:rPr>
          <w:rFonts w:hint="eastAsia" w:ascii="宋体" w:hAnsi="宋体" w:cs="宋体"/>
          <w:b/>
          <w:bCs/>
          <w:sz w:val="24"/>
        </w:rPr>
      </w:pPr>
      <w:r>
        <w:rPr>
          <w:rFonts w:hint="eastAsia" w:ascii="宋体" w:hAnsi="宋体" w:cs="宋体"/>
          <w:b/>
          <w:bCs/>
          <w:sz w:val="24"/>
        </w:rPr>
        <w:t>三、技术要求</w:t>
      </w:r>
    </w:p>
    <w:p w14:paraId="5124CDF7">
      <w:pPr>
        <w:spacing w:line="360" w:lineRule="auto"/>
        <w:ind w:firstLine="482" w:firstLineChars="200"/>
        <w:contextualSpacing/>
        <w:outlineLvl w:val="1"/>
        <w:rPr>
          <w:rFonts w:hint="eastAsia" w:ascii="宋体" w:hAnsi="宋体" w:cs="宋体"/>
          <w:b/>
          <w:bCs/>
          <w:sz w:val="24"/>
        </w:rPr>
      </w:pPr>
      <w:r>
        <w:rPr>
          <w:rFonts w:hint="eastAsia" w:ascii="宋体" w:hAnsi="宋体" w:cs="宋体"/>
          <w:b/>
          <w:bCs/>
          <w:sz w:val="24"/>
        </w:rPr>
        <w:t>（一）基本要求</w:t>
      </w:r>
    </w:p>
    <w:p w14:paraId="213CF2D1">
      <w:pPr>
        <w:spacing w:line="360" w:lineRule="auto"/>
        <w:ind w:firstLine="482" w:firstLineChars="200"/>
        <w:contextualSpacing/>
        <w:rPr>
          <w:rFonts w:hint="eastAsia" w:ascii="宋体" w:hAnsi="宋体" w:cs="宋体"/>
          <w:b/>
          <w:bCs/>
          <w:sz w:val="24"/>
        </w:rPr>
      </w:pPr>
      <w:r>
        <w:rPr>
          <w:rFonts w:hint="eastAsia" w:ascii="宋体" w:hAnsi="宋体" w:cs="宋体"/>
          <w:b/>
          <w:bCs/>
          <w:sz w:val="24"/>
        </w:rPr>
        <w:t>1.采购标的需实现的功能或者目标</w:t>
      </w:r>
    </w:p>
    <w:p w14:paraId="1FF1DAEC">
      <w:pPr>
        <w:spacing w:line="360" w:lineRule="auto"/>
        <w:ind w:firstLine="480" w:firstLineChars="200"/>
        <w:contextualSpacing/>
        <w:rPr>
          <w:rFonts w:hint="eastAsia" w:ascii="宋体" w:hAnsi="宋体" w:cs="宋体"/>
          <w:b/>
          <w:bCs/>
          <w:sz w:val="24"/>
        </w:rPr>
      </w:pPr>
      <w:r>
        <w:rPr>
          <w:rFonts w:hint="eastAsia" w:ascii="宋体" w:hAnsi="宋体"/>
          <w:sz w:val="24"/>
        </w:rPr>
        <w:t>本次采购是“首都医科大学附属北京安定医院科研实验室设备购置项目”，供应商应根据招标文件所提出的设备技术规格和服务要求，以满足招标文件要求的产品、优良的货物和优惠的价格，充分显示自己的竞争实力。</w:t>
      </w:r>
    </w:p>
    <w:p w14:paraId="4FDA3EE3">
      <w:pPr>
        <w:spacing w:line="360" w:lineRule="auto"/>
        <w:ind w:firstLine="482" w:firstLineChars="200"/>
        <w:contextualSpacing/>
        <w:rPr>
          <w:rFonts w:hint="eastAsia" w:ascii="宋体" w:hAnsi="宋体" w:cs="宋体"/>
          <w:b/>
          <w:bCs/>
          <w:sz w:val="24"/>
        </w:rPr>
      </w:pPr>
      <w:r>
        <w:rPr>
          <w:rFonts w:hint="eastAsia" w:ascii="宋体" w:hAnsi="宋体" w:cs="宋体"/>
          <w:b/>
          <w:bCs/>
          <w:sz w:val="24"/>
        </w:rPr>
        <w:t>2.需执行的国家相关标准、行业标准、地方标准或者其他标准、规范：</w:t>
      </w:r>
    </w:p>
    <w:p w14:paraId="7C66B9D0">
      <w:pPr>
        <w:spacing w:line="360" w:lineRule="auto"/>
        <w:ind w:firstLine="480" w:firstLineChars="200"/>
        <w:jc w:val="left"/>
        <w:rPr>
          <w:rFonts w:hint="eastAsia" w:ascii="宋体" w:hAnsi="宋体" w:cs="宋体"/>
          <w:kern w:val="0"/>
          <w:sz w:val="24"/>
          <w:highlight w:val="none"/>
        </w:rPr>
      </w:pPr>
      <w:bookmarkStart w:id="0" w:name="OLE_LINK1"/>
      <w:r>
        <w:rPr>
          <w:rFonts w:hint="eastAsia" w:ascii="宋体" w:hAnsi="宋体" w:cs="宋体"/>
          <w:kern w:val="0"/>
          <w:sz w:val="24"/>
          <w:highlight w:val="none"/>
        </w:rPr>
        <w:t>★2.1属于《特种设备目录》界定的压力容器，制造厂商须持有国家市场监督管理总局颁发的《中华人民共和国特种设备生产许可证》（压力容器）。</w:t>
      </w:r>
      <w:r>
        <w:rPr>
          <w:rFonts w:hint="eastAsia" w:ascii="宋体" w:hAnsi="宋体" w:cs="宋体"/>
          <w:sz w:val="24"/>
          <w:highlight w:val="none"/>
        </w:rPr>
        <w:t>（不适用的情况除外）</w:t>
      </w:r>
    </w:p>
    <w:bookmarkEnd w:id="0"/>
    <w:p w14:paraId="10DE203F">
      <w:pPr>
        <w:spacing w:line="360" w:lineRule="auto"/>
        <w:ind w:firstLine="480" w:firstLineChars="200"/>
        <w:contextualSpacing/>
        <w:rPr>
          <w:rFonts w:hint="eastAsia" w:ascii="宋体" w:hAnsi="宋体" w:cs="宋体"/>
          <w:kern w:val="0"/>
          <w:sz w:val="24"/>
        </w:rPr>
      </w:pPr>
      <w:r>
        <w:rPr>
          <w:rFonts w:hint="eastAsia" w:ascii="宋体" w:hAnsi="宋体" w:cs="宋体"/>
          <w:kern w:val="0"/>
          <w:sz w:val="24"/>
          <w:highlight w:val="none"/>
        </w:rPr>
        <w:t>2.</w:t>
      </w:r>
      <w:r>
        <w:rPr>
          <w:rFonts w:hint="eastAsia" w:ascii="宋体" w:hAnsi="宋体" w:cs="宋体"/>
          <w:kern w:val="0"/>
          <w:sz w:val="24"/>
          <w:highlight w:val="none"/>
          <w:lang w:val="en-US" w:eastAsia="zh-CN"/>
        </w:rPr>
        <w:t>2</w:t>
      </w:r>
      <w:r>
        <w:rPr>
          <w:rFonts w:hint="eastAsia" w:ascii="宋体" w:hAnsi="宋体" w:cs="宋体"/>
          <w:kern w:val="0"/>
          <w:sz w:val="24"/>
          <w:highlight w:val="none"/>
        </w:rPr>
        <w:t>投标产品及制造商应符合国家有关部门规定的相应技术法规及标准，如国家有</w:t>
      </w:r>
      <w:r>
        <w:rPr>
          <w:rFonts w:hint="eastAsia" w:ascii="宋体" w:hAnsi="宋体" w:cs="宋体"/>
          <w:kern w:val="0"/>
          <w:sz w:val="24"/>
        </w:rPr>
        <w:t>关部门对投标产品或其制造商有强制性规定或要求的，投标产品或其制造商必须符合相应规定或要求。</w:t>
      </w:r>
    </w:p>
    <w:p w14:paraId="7E082480">
      <w:pPr>
        <w:spacing w:line="360" w:lineRule="auto"/>
        <w:ind w:firstLine="482" w:firstLineChars="200"/>
        <w:contextualSpacing/>
        <w:rPr>
          <w:rFonts w:hint="eastAsia" w:ascii="宋体" w:hAnsi="宋体" w:cs="宋体"/>
          <w:b/>
          <w:bCs/>
          <w:sz w:val="24"/>
        </w:rPr>
      </w:pPr>
      <w:r>
        <w:rPr>
          <w:rFonts w:hint="eastAsia" w:ascii="宋体" w:hAnsi="宋体" w:cs="宋体"/>
          <w:b/>
          <w:bCs/>
          <w:sz w:val="24"/>
        </w:rPr>
        <w:t>3.为落实政府采购政策需满足的要求</w:t>
      </w:r>
    </w:p>
    <w:p w14:paraId="2FABA9D8">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3.1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7B2F3864">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3.2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14:paraId="67A6609B">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3.3促进残疾人就业政府采购政策：根据《三部门联合发布关于促进残疾人就业政府采购政策的通知》（财库〔2017〕141 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0CE29EFA">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3.4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14:paraId="4B74C49F">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3.5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14:paraId="3DD2F2DE">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3.6实施本国产品标准及相关政策：依据《国务院办公厅关于在政府采购中实施本国产品标准及相关政策的通知》（国办发〔2025〕34 号）规定，本项目</w:t>
      </w:r>
      <w:r>
        <w:rPr>
          <w:rFonts w:hint="eastAsia"/>
          <w:sz w:val="24"/>
        </w:rPr>
        <w:t>既有本国产品又有非本国产品参与竞争的，如</w:t>
      </w:r>
      <w:r>
        <w:rPr>
          <w:rFonts w:hint="eastAsia" w:ascii="宋体" w:hAnsi="宋体" w:cs="宋体"/>
          <w:kern w:val="0"/>
          <w:sz w:val="24"/>
        </w:rPr>
        <w:t>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投标人应出具招标文件要求的证明材料给予证明，否则评标时不予认可。投标人应对提交的证明材料真实性负责，提交证明材料不真实的，应承担相应的法律责任。</w:t>
      </w:r>
    </w:p>
    <w:p w14:paraId="2A5D0082">
      <w:pPr>
        <w:bidi w:val="0"/>
        <w:rPr>
          <w:rFonts w:hint="eastAsia"/>
          <w:lang w:val="en-US" w:eastAsia="zh-CN"/>
        </w:rPr>
      </w:pPr>
    </w:p>
    <w:p w14:paraId="26ADE0F8">
      <w:pPr>
        <w:spacing w:line="360" w:lineRule="auto"/>
        <w:ind w:firstLine="482" w:firstLineChars="200"/>
        <w:jc w:val="left"/>
        <w:outlineLvl w:val="1"/>
        <w:rPr>
          <w:rFonts w:hint="eastAsia" w:ascii="宋体" w:hAnsi="宋体" w:cs="宋体"/>
          <w:sz w:val="24"/>
        </w:rPr>
      </w:pPr>
      <w:r>
        <w:rPr>
          <w:rFonts w:hint="eastAsia" w:ascii="宋体" w:hAnsi="宋体" w:cs="宋体"/>
          <w:b/>
          <w:bCs/>
          <w:sz w:val="24"/>
        </w:rPr>
        <w:t>（二）具体要求</w:t>
      </w:r>
    </w:p>
    <w:p w14:paraId="7EA80C18">
      <w:pPr>
        <w:keepNext/>
        <w:keepLines/>
        <w:spacing w:before="260" w:after="260" w:line="413" w:lineRule="auto"/>
        <w:ind w:firstLine="482" w:firstLineChars="200"/>
        <w:outlineLvl w:val="2"/>
        <w:rPr>
          <w:rFonts w:hint="eastAsia" w:ascii="宋体" w:hAnsi="宋体" w:cs="宋体"/>
          <w:b/>
          <w:sz w:val="24"/>
        </w:rPr>
      </w:pPr>
      <w:r>
        <w:rPr>
          <w:rFonts w:hint="eastAsia" w:ascii="宋体" w:hAnsi="宋体" w:cs="宋体"/>
          <w:b/>
          <w:sz w:val="24"/>
        </w:rPr>
        <w:t>标的1：生物安全型脉动真空灭菌器</w:t>
      </w:r>
    </w:p>
    <w:p w14:paraId="72298027">
      <w:pPr>
        <w:spacing w:line="360" w:lineRule="auto"/>
        <w:ind w:firstLine="480" w:firstLineChars="200"/>
        <w:rPr>
          <w:rFonts w:hint="eastAsia" w:ascii="宋体" w:hAnsi="宋体" w:cs="宋体"/>
          <w:sz w:val="24"/>
        </w:rPr>
      </w:pPr>
      <w:r>
        <w:rPr>
          <w:rFonts w:hint="eastAsia" w:ascii="宋体" w:hAnsi="宋体" w:cs="宋体"/>
          <w:sz w:val="24"/>
        </w:rPr>
        <w:t>1.工作条件</w:t>
      </w:r>
    </w:p>
    <w:p w14:paraId="0F39E0B2">
      <w:pPr>
        <w:spacing w:line="360" w:lineRule="auto"/>
        <w:ind w:firstLine="480" w:firstLineChars="200"/>
        <w:rPr>
          <w:rFonts w:hint="eastAsia" w:ascii="宋体" w:hAnsi="宋体" w:cs="宋体"/>
          <w:sz w:val="24"/>
        </w:rPr>
      </w:pPr>
      <w:r>
        <w:rPr>
          <w:rFonts w:hint="eastAsia" w:ascii="宋体" w:hAnsi="宋体" w:cs="宋体"/>
          <w:sz w:val="24"/>
        </w:rPr>
        <w:t>1.1设备用电条件：380V/50Hz，运行功率≤35</w:t>
      </w:r>
      <w:r>
        <w:rPr>
          <w:rFonts w:ascii="宋体" w:hAnsi="宋体" w:cs="宋体"/>
          <w:sz w:val="24"/>
        </w:rPr>
        <w:t>k</w:t>
      </w:r>
      <w:r>
        <w:rPr>
          <w:rFonts w:hint="eastAsia" w:ascii="宋体" w:hAnsi="宋体" w:cs="宋体"/>
          <w:sz w:val="24"/>
        </w:rPr>
        <w:t>W</w:t>
      </w:r>
    </w:p>
    <w:p w14:paraId="7B914D8B">
      <w:pPr>
        <w:spacing w:line="360" w:lineRule="auto"/>
        <w:ind w:firstLine="480" w:firstLineChars="200"/>
        <w:rPr>
          <w:rFonts w:hint="eastAsia" w:ascii="宋体" w:hAnsi="宋体" w:cs="宋体"/>
          <w:sz w:val="24"/>
        </w:rPr>
      </w:pPr>
      <w:r>
        <w:rPr>
          <w:rFonts w:hint="eastAsia" w:ascii="宋体" w:hAnsi="宋体" w:cs="宋体"/>
          <w:sz w:val="24"/>
        </w:rPr>
        <w:t>1.2设备用气条件：现场供给压缩空气压力为0.5-0.7MPa，可满足设备运行需求</w:t>
      </w:r>
    </w:p>
    <w:p w14:paraId="6BC69F0B">
      <w:pPr>
        <w:spacing w:line="360" w:lineRule="auto"/>
        <w:ind w:firstLine="480" w:firstLineChars="200"/>
        <w:rPr>
          <w:rFonts w:hint="eastAsia" w:ascii="宋体" w:hAnsi="宋体" w:cs="宋体"/>
          <w:sz w:val="24"/>
        </w:rPr>
      </w:pPr>
      <w:r>
        <w:rPr>
          <w:rFonts w:hint="eastAsia" w:ascii="宋体" w:hAnsi="宋体" w:cs="宋体"/>
          <w:sz w:val="24"/>
        </w:rPr>
        <w:t>1.3设备用水条件：现场提供洁净水，压力为0.15-0.3MPa；现场提供软化水，压力为0.15-0.3MPa，可满足设备使用需求</w:t>
      </w:r>
    </w:p>
    <w:p w14:paraId="58B372A9">
      <w:pPr>
        <w:spacing w:line="360" w:lineRule="auto"/>
        <w:ind w:firstLine="480" w:firstLineChars="200"/>
        <w:rPr>
          <w:rFonts w:hint="eastAsia" w:ascii="宋体" w:hAnsi="宋体" w:cs="宋体"/>
          <w:sz w:val="24"/>
        </w:rPr>
      </w:pPr>
      <w:r>
        <w:rPr>
          <w:rFonts w:hint="eastAsia" w:ascii="宋体" w:hAnsi="宋体" w:cs="宋体"/>
          <w:sz w:val="24"/>
        </w:rPr>
        <w:t>2.用途：适用于生物安全实验室各种产品的灭菌：工器具、玻璃制品、过滤器、开口或闭口液体、废弃物（普通或高危）、动物尸体、医用材料等，多种灭菌程序可供选择，满足实验室生物安全的日常灭菌需求。</w:t>
      </w:r>
    </w:p>
    <w:p w14:paraId="7B40D347">
      <w:pPr>
        <w:spacing w:line="360" w:lineRule="auto"/>
        <w:ind w:firstLine="480" w:firstLineChars="200"/>
        <w:rPr>
          <w:rFonts w:hint="eastAsia" w:ascii="宋体" w:hAnsi="宋体" w:cs="宋体"/>
          <w:sz w:val="24"/>
        </w:rPr>
      </w:pPr>
      <w:r>
        <w:rPr>
          <w:rFonts w:hint="eastAsia" w:ascii="宋体" w:hAnsi="宋体" w:cs="宋体"/>
          <w:sz w:val="24"/>
        </w:rPr>
        <w:t>3.技术要求</w:t>
      </w:r>
    </w:p>
    <w:p w14:paraId="6CCC078C">
      <w:pPr>
        <w:spacing w:line="360" w:lineRule="auto"/>
        <w:ind w:firstLine="480" w:firstLineChars="200"/>
        <w:rPr>
          <w:rFonts w:hint="eastAsia" w:ascii="宋体" w:hAnsi="宋体" w:eastAsia="宋体" w:cs="宋体"/>
          <w:sz w:val="24"/>
        </w:rPr>
      </w:pPr>
      <w:r>
        <w:rPr>
          <w:rFonts w:hint="eastAsia" w:ascii="宋体" w:hAnsi="宋体" w:eastAsia="宋体" w:cs="宋体"/>
          <w:sz w:val="24"/>
        </w:rPr>
        <w:t>▲3.1设备外形尺寸（宽×深×高）≤1450×1250×1900mm；设备内室尺寸（宽×深×高）≥600×980×600mm。</w:t>
      </w:r>
    </w:p>
    <w:p w14:paraId="42CFA3A6">
      <w:pPr>
        <w:spacing w:line="360" w:lineRule="auto"/>
        <w:ind w:firstLine="480" w:firstLineChars="200"/>
        <w:rPr>
          <w:rFonts w:hint="eastAsia" w:ascii="宋体" w:hAnsi="宋体" w:eastAsia="宋体" w:cs="宋体"/>
          <w:sz w:val="24"/>
        </w:rPr>
      </w:pPr>
      <w:r>
        <w:rPr>
          <w:rFonts w:hint="eastAsia" w:ascii="宋体" w:hAnsi="宋体" w:eastAsia="宋体" w:cs="宋体"/>
          <w:sz w:val="24"/>
        </w:rPr>
        <w:t>3.2灭菌内室有效容积≥350L。</w:t>
      </w:r>
    </w:p>
    <w:p w14:paraId="6A8DB465">
      <w:pPr>
        <w:spacing w:line="360" w:lineRule="auto"/>
        <w:ind w:firstLine="480" w:firstLineChars="200"/>
        <w:rPr>
          <w:rFonts w:hint="eastAsia" w:ascii="宋体" w:hAnsi="宋体" w:cs="宋体"/>
          <w:sz w:val="24"/>
        </w:rPr>
      </w:pPr>
      <w:r>
        <w:rPr>
          <w:rFonts w:hint="eastAsia" w:ascii="宋体" w:hAnsi="宋体" w:cs="宋体"/>
          <w:sz w:val="24"/>
        </w:rPr>
        <w:t>3.3主体结构为矩形夹套容器；筒体、夹套、门板材质均不低于316L不锈钢，厚度≥6mm；≥30000次灭菌循环。</w:t>
      </w:r>
    </w:p>
    <w:p w14:paraId="7D730DD6">
      <w:pPr>
        <w:spacing w:line="360" w:lineRule="auto"/>
        <w:ind w:firstLine="480" w:firstLineChars="200"/>
        <w:rPr>
          <w:rFonts w:hint="eastAsia" w:ascii="宋体" w:hAnsi="宋体" w:cs="宋体"/>
          <w:sz w:val="24"/>
        </w:rPr>
      </w:pPr>
      <w:r>
        <w:rPr>
          <w:rFonts w:hint="eastAsia" w:ascii="宋体" w:hAnsi="宋体" w:cs="宋体"/>
          <w:sz w:val="24"/>
        </w:rPr>
        <w:t>3.4采用自动化焊接工艺。</w:t>
      </w:r>
    </w:p>
    <w:p w14:paraId="6B454AB7">
      <w:pPr>
        <w:spacing w:line="360" w:lineRule="auto"/>
        <w:ind w:firstLine="480" w:firstLineChars="200"/>
        <w:rPr>
          <w:rFonts w:hint="eastAsia" w:ascii="宋体" w:hAnsi="宋体" w:cs="宋体"/>
          <w:sz w:val="24"/>
        </w:rPr>
      </w:pPr>
      <w:r>
        <w:rPr>
          <w:rFonts w:hint="eastAsia" w:ascii="宋体" w:hAnsi="宋体" w:cs="宋体"/>
          <w:sz w:val="24"/>
        </w:rPr>
        <w:t>▲3.5设计压力≥0.3MPa，设计温度≥150℃；夹套耐压试验压力≥0.45MPa，容器耐压试验压力≥0.4MPa。</w:t>
      </w:r>
    </w:p>
    <w:p w14:paraId="1FD96930">
      <w:pPr>
        <w:spacing w:line="360" w:lineRule="auto"/>
        <w:ind w:firstLine="480" w:firstLineChars="200"/>
        <w:rPr>
          <w:rFonts w:hint="eastAsia" w:ascii="宋体" w:hAnsi="宋体" w:cs="宋体"/>
          <w:sz w:val="24"/>
        </w:rPr>
      </w:pPr>
      <w:r>
        <w:rPr>
          <w:rFonts w:hint="eastAsia" w:ascii="宋体" w:hAnsi="宋体" w:cs="宋体"/>
          <w:sz w:val="24"/>
        </w:rPr>
        <w:t>3.6密封门采用机动驱动方式，为双门通道型结构，具备安全联锁及双门互锁装置。</w:t>
      </w:r>
    </w:p>
    <w:p w14:paraId="251DC193">
      <w:pPr>
        <w:spacing w:line="360" w:lineRule="auto"/>
        <w:ind w:firstLine="480" w:firstLineChars="200"/>
        <w:rPr>
          <w:rFonts w:hint="eastAsia" w:ascii="宋体" w:hAnsi="宋体" w:cs="宋体"/>
          <w:sz w:val="24"/>
        </w:rPr>
      </w:pPr>
      <w:r>
        <w:rPr>
          <w:rFonts w:hint="eastAsia" w:ascii="宋体" w:hAnsi="宋体" w:cs="宋体"/>
          <w:sz w:val="24"/>
        </w:rPr>
        <w:t>▲3.7门密封圈采用高抗撕硅胶材质，安装于主体密封槽内；密封气路连接管路为不易损耗的金属材质</w:t>
      </w:r>
      <w:r>
        <w:rPr>
          <w:rFonts w:hint="eastAsia" w:ascii="Times New Roman" w:hAnsi="Times New Roman" w:cs="Times New Roman"/>
          <w:b/>
          <w:bCs/>
          <w:sz w:val="24"/>
        </w:rPr>
        <w:t>（提供门密封圈安装实物和金属材质气路照片证明）</w:t>
      </w:r>
      <w:r>
        <w:rPr>
          <w:rFonts w:hint="eastAsia" w:ascii="宋体" w:hAnsi="宋体" w:cs="宋体"/>
          <w:sz w:val="24"/>
        </w:rPr>
        <w:t>。</w:t>
      </w:r>
    </w:p>
    <w:p w14:paraId="40D0ACE7">
      <w:pPr>
        <w:spacing w:line="360" w:lineRule="auto"/>
        <w:ind w:firstLine="480" w:firstLineChars="200"/>
        <w:rPr>
          <w:rFonts w:hint="eastAsia" w:ascii="宋体" w:hAnsi="宋体" w:cs="宋体"/>
          <w:sz w:val="24"/>
        </w:rPr>
      </w:pPr>
      <w:r>
        <w:rPr>
          <w:rFonts w:hint="eastAsia" w:ascii="宋体" w:hAnsi="宋体" w:cs="宋体"/>
          <w:sz w:val="24"/>
        </w:rPr>
        <w:t>3.8灭菌腔体温度最低点设置温度监测点。</w:t>
      </w:r>
    </w:p>
    <w:p w14:paraId="4B1A5FFC">
      <w:pPr>
        <w:spacing w:line="360" w:lineRule="auto"/>
        <w:ind w:firstLine="480" w:firstLineChars="200"/>
        <w:rPr>
          <w:rFonts w:hint="eastAsia" w:ascii="宋体" w:hAnsi="宋体" w:cs="宋体"/>
          <w:sz w:val="24"/>
        </w:rPr>
      </w:pPr>
      <w:r>
        <w:rPr>
          <w:rFonts w:hint="eastAsia" w:ascii="宋体" w:hAnsi="宋体" w:cs="宋体"/>
          <w:sz w:val="24"/>
        </w:rPr>
        <w:t>3.9控制系统采用PLC控制器，运行数据可通过打印装置输出；具备电脑远程监控接口，支持以太网、TCP/IP等网络协议，可打印中文数据。</w:t>
      </w:r>
    </w:p>
    <w:p w14:paraId="4015CE4F">
      <w:pPr>
        <w:spacing w:line="360" w:lineRule="auto"/>
        <w:ind w:firstLine="480" w:firstLineChars="200"/>
        <w:rPr>
          <w:rFonts w:hint="eastAsia" w:ascii="宋体" w:hAnsi="宋体" w:cs="宋体"/>
          <w:sz w:val="24"/>
        </w:rPr>
      </w:pPr>
      <w:r>
        <w:rPr>
          <w:rFonts w:hint="eastAsia" w:ascii="宋体" w:hAnsi="宋体" w:cs="宋体"/>
          <w:sz w:val="24"/>
        </w:rPr>
        <w:t>3.10灭菌过程的温度、压力、时间、过程阶段、预置参数等可在触摸屏上自动显示；设备预留USB接口，可将数据导出至U盘存储；预留监控电脑接口，程序运行参数可传输并保存至监控电脑；配备打印输出装置，可打印工作过程参数。</w:t>
      </w:r>
    </w:p>
    <w:p w14:paraId="682C9109">
      <w:pPr>
        <w:spacing w:line="360" w:lineRule="auto"/>
        <w:ind w:firstLine="480" w:firstLineChars="200"/>
        <w:rPr>
          <w:rFonts w:hint="eastAsia" w:ascii="宋体" w:hAnsi="宋体" w:eastAsia="宋体" w:cs="宋体"/>
          <w:sz w:val="24"/>
        </w:rPr>
      </w:pPr>
      <w:r>
        <w:rPr>
          <w:rFonts w:hint="eastAsia" w:ascii="宋体" w:hAnsi="宋体" w:eastAsia="宋体" w:cs="宋体"/>
          <w:sz w:val="24"/>
        </w:rPr>
        <w:t>3.11设备具备管理员、工艺员、操作员</w:t>
      </w:r>
      <w:r>
        <w:rPr>
          <w:rFonts w:hint="eastAsia" w:ascii="宋体" w:hAnsi="宋体" w:eastAsia="宋体" w:cs="宋体"/>
          <w:sz w:val="24"/>
          <w:lang w:val="en-US" w:eastAsia="zh-CN"/>
        </w:rPr>
        <w:t>等</w:t>
      </w:r>
      <w:r>
        <w:rPr>
          <w:rFonts w:hint="eastAsia" w:ascii="宋体" w:hAnsi="宋体" w:eastAsia="宋体" w:cs="宋体"/>
          <w:sz w:val="24"/>
        </w:rPr>
        <w:t>权限管理功能。</w:t>
      </w:r>
    </w:p>
    <w:p w14:paraId="756542B5">
      <w:pPr>
        <w:spacing w:line="360" w:lineRule="auto"/>
        <w:ind w:firstLine="480" w:firstLineChars="200"/>
        <w:rPr>
          <w:rFonts w:hint="eastAsia" w:ascii="宋体" w:hAnsi="宋体" w:cs="宋体"/>
          <w:sz w:val="24"/>
        </w:rPr>
      </w:pPr>
      <w:r>
        <w:rPr>
          <w:rFonts w:hint="eastAsia" w:ascii="宋体" w:hAnsi="宋体" w:cs="宋体"/>
          <w:sz w:val="24"/>
        </w:rPr>
        <w:t>▲3.12设备配备生物安全处理系统，可对灭菌过程中产生的废气、废液等污染物进行在线处理；废气经排气管路过滤器过滤后排放，冷凝水废液在柜体内完成灭菌后实现无菌排放。</w:t>
      </w:r>
    </w:p>
    <w:p w14:paraId="3CC88219">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rPr>
        <w:t>3.13灭菌器主体配备集成生物密封装置，与墙体采用柔性密封连接，可在普通、高危和污染区域形成气密屏障；密封结构满足生物安全实验室建设要求。</w:t>
      </w:r>
    </w:p>
    <w:p w14:paraId="7A635BE7">
      <w:pPr>
        <w:spacing w:line="360" w:lineRule="auto"/>
        <w:ind w:firstLine="480" w:firstLineChars="200"/>
        <w:rPr>
          <w:rFonts w:hint="eastAsia" w:ascii="宋体" w:hAnsi="宋体" w:cs="宋体"/>
          <w:sz w:val="24"/>
        </w:rPr>
      </w:pPr>
      <w:r>
        <w:rPr>
          <w:rFonts w:hint="eastAsia" w:ascii="宋体" w:hAnsi="宋体" w:cs="宋体"/>
          <w:sz w:val="24"/>
        </w:rPr>
        <w:t>3.14设备具备自动模式和手动模式，手动模式下可显示各个阀门部件的开关状态。</w:t>
      </w:r>
    </w:p>
    <w:p w14:paraId="6E82B712">
      <w:pPr>
        <w:spacing w:line="360" w:lineRule="auto"/>
        <w:ind w:firstLine="480" w:firstLineChars="200"/>
        <w:rPr>
          <w:rFonts w:hint="eastAsia" w:ascii="宋体" w:hAnsi="宋体" w:cs="宋体"/>
          <w:sz w:val="24"/>
        </w:rPr>
      </w:pPr>
      <w:r>
        <w:rPr>
          <w:rFonts w:hint="eastAsia" w:ascii="宋体" w:hAnsi="宋体" w:cs="宋体"/>
          <w:sz w:val="24"/>
        </w:rPr>
        <w:t>3.15采用前后双彩色触摸屏结构，屏幕尺寸</w:t>
      </w:r>
      <w:r>
        <w:rPr>
          <w:rFonts w:ascii="宋体" w:hAnsi="宋体" w:cs="宋体"/>
          <w:sz w:val="24"/>
        </w:rPr>
        <w:t>≥</w:t>
      </w:r>
      <w:r>
        <w:rPr>
          <w:rFonts w:hint="eastAsia" w:ascii="宋体" w:hAnsi="宋体" w:cs="宋体"/>
          <w:sz w:val="24"/>
        </w:rPr>
        <w:t>7英寸，分辨率</w:t>
      </w:r>
      <w:r>
        <w:rPr>
          <w:rFonts w:ascii="宋体" w:hAnsi="宋体" w:cs="宋体"/>
          <w:sz w:val="24"/>
        </w:rPr>
        <w:t>≥</w:t>
      </w:r>
      <w:r>
        <w:rPr>
          <w:rFonts w:hint="eastAsia" w:ascii="宋体" w:hAnsi="宋体" w:cs="宋体"/>
          <w:sz w:val="24"/>
        </w:rPr>
        <w:t>800×480，防护等级</w:t>
      </w:r>
      <w:r>
        <w:rPr>
          <w:rFonts w:ascii="宋体" w:hAnsi="宋体" w:cs="宋体"/>
          <w:sz w:val="24"/>
        </w:rPr>
        <w:t>≥</w:t>
      </w:r>
      <w:r>
        <w:rPr>
          <w:rFonts w:hint="eastAsia" w:ascii="宋体" w:hAnsi="宋体" w:cs="宋体"/>
          <w:sz w:val="24"/>
        </w:rPr>
        <w:t>IP65；支持RS232、RS485、TCP/IP通讯，操作界面可中英文切换。</w:t>
      </w:r>
    </w:p>
    <w:p w14:paraId="70C6AC53">
      <w:pPr>
        <w:spacing w:line="360" w:lineRule="auto"/>
        <w:ind w:firstLine="480" w:firstLineChars="200"/>
        <w:rPr>
          <w:rFonts w:hint="eastAsia" w:ascii="宋体" w:hAnsi="宋体" w:cs="宋体"/>
          <w:sz w:val="24"/>
        </w:rPr>
      </w:pPr>
      <w:r>
        <w:rPr>
          <w:rFonts w:hint="eastAsia" w:ascii="宋体" w:hAnsi="宋体" w:cs="宋体"/>
          <w:sz w:val="24"/>
        </w:rPr>
        <w:t>▲3.16设备具备织物、器械、液体、动物、BD测试、自定义等多种程序可供选择；</w:t>
      </w:r>
      <w:r>
        <w:rPr>
          <w:rFonts w:hint="eastAsia" w:ascii="宋体" w:hAnsi="宋体" w:cs="宋体"/>
          <w:b/>
          <w:bCs/>
          <w:sz w:val="24"/>
        </w:rPr>
        <w:t>（</w:t>
      </w:r>
      <w:r>
        <w:rPr>
          <w:rFonts w:hint="eastAsia" w:ascii="宋体" w:hAnsi="宋体" w:eastAsia="宋体" w:cs="宋体"/>
          <w:b/>
          <w:bCs/>
          <w:sz w:val="24"/>
        </w:rPr>
        <w:t>提供程序选择页面</w:t>
      </w:r>
      <w:r>
        <w:rPr>
          <w:rFonts w:hint="eastAsia" w:ascii="宋体" w:hAnsi="宋体" w:eastAsia="宋体" w:cs="宋体"/>
          <w:b/>
          <w:bCs/>
          <w:sz w:val="24"/>
          <w:lang w:val="en-US" w:eastAsia="zh-CN"/>
        </w:rPr>
        <w:t>截图</w:t>
      </w:r>
      <w:r>
        <w:rPr>
          <w:rFonts w:hint="eastAsia" w:ascii="宋体" w:hAnsi="宋体" w:cs="宋体"/>
          <w:b/>
          <w:bCs/>
          <w:sz w:val="24"/>
          <w:lang w:val="en-US" w:eastAsia="zh-CN"/>
        </w:rPr>
        <w:t>照片</w:t>
      </w:r>
      <w:r>
        <w:rPr>
          <w:rFonts w:hint="eastAsia" w:ascii="宋体" w:hAnsi="宋体" w:cs="宋体"/>
          <w:b/>
          <w:bCs/>
          <w:sz w:val="24"/>
        </w:rPr>
        <w:t>）</w:t>
      </w:r>
      <w:r>
        <w:rPr>
          <w:rFonts w:hint="eastAsia" w:ascii="宋体" w:hAnsi="宋体" w:cs="宋体"/>
          <w:sz w:val="24"/>
        </w:rPr>
        <w:t>。</w:t>
      </w:r>
    </w:p>
    <w:p w14:paraId="3A2C85D2">
      <w:pPr>
        <w:spacing w:line="360" w:lineRule="auto"/>
        <w:ind w:firstLine="480" w:firstLineChars="200"/>
        <w:rPr>
          <w:rFonts w:hint="eastAsia" w:ascii="宋体" w:hAnsi="宋体" w:cs="宋体"/>
          <w:sz w:val="24"/>
        </w:rPr>
      </w:pPr>
      <w:r>
        <w:rPr>
          <w:rFonts w:hint="eastAsia" w:ascii="宋体" w:hAnsi="宋体" w:cs="宋体"/>
          <w:sz w:val="24"/>
        </w:rPr>
        <w:t>3.17设备配备灭菌内室安全阀无菌泄放装置，符合TSG21-2016《固定式压力容器安全技术监察规程》要求。</w:t>
      </w:r>
    </w:p>
    <w:p w14:paraId="0CC8BF58">
      <w:pPr>
        <w:spacing w:line="360" w:lineRule="auto"/>
        <w:ind w:firstLine="480" w:firstLineChars="200"/>
        <w:rPr>
          <w:rFonts w:hint="eastAsia" w:ascii="宋体" w:hAnsi="宋体" w:cs="宋体"/>
          <w:sz w:val="24"/>
        </w:rPr>
      </w:pPr>
      <w:r>
        <w:rPr>
          <w:rFonts w:hint="eastAsia" w:ascii="宋体" w:hAnsi="宋体" w:cs="宋体"/>
          <w:sz w:val="24"/>
        </w:rPr>
        <w:t>3.18配备隔膜式压力表，设备验收前压力表须经计量检定合格。</w:t>
      </w:r>
    </w:p>
    <w:p w14:paraId="6B8FDD9C">
      <w:pPr>
        <w:spacing w:line="360" w:lineRule="auto"/>
        <w:ind w:firstLine="480" w:firstLineChars="200"/>
        <w:rPr>
          <w:rFonts w:hint="eastAsia" w:ascii="宋体" w:hAnsi="宋体" w:cs="宋体"/>
          <w:sz w:val="24"/>
        </w:rPr>
      </w:pPr>
      <w:r>
        <w:rPr>
          <w:rFonts w:hint="eastAsia" w:ascii="宋体" w:hAnsi="宋体" w:cs="宋体"/>
          <w:sz w:val="24"/>
        </w:rPr>
        <w:t>3.19</w:t>
      </w:r>
      <w:r>
        <w:rPr>
          <w:rFonts w:hint="eastAsia" w:ascii="宋体" w:hAnsi="宋体" w:eastAsia="宋体" w:cs="宋体"/>
          <w:sz w:val="24"/>
        </w:rPr>
        <w:t>抽空装置采用单级直连式水循环真空泵</w:t>
      </w:r>
      <w:r>
        <w:rPr>
          <w:rFonts w:hint="eastAsia" w:ascii="宋体" w:hAnsi="宋体" w:cs="宋体"/>
          <w:sz w:val="24"/>
        </w:rPr>
        <w:t>。</w:t>
      </w:r>
    </w:p>
    <w:p w14:paraId="09454D6A">
      <w:pPr>
        <w:spacing w:line="360" w:lineRule="auto"/>
        <w:ind w:firstLine="480" w:firstLineChars="200"/>
        <w:rPr>
          <w:rFonts w:hint="eastAsia" w:ascii="宋体" w:hAnsi="宋体" w:cs="宋体"/>
          <w:sz w:val="24"/>
        </w:rPr>
      </w:pPr>
      <w:r>
        <w:rPr>
          <w:rFonts w:hint="eastAsia" w:ascii="宋体" w:hAnsi="宋体" w:cs="宋体"/>
          <w:sz w:val="24"/>
        </w:rPr>
        <w:t>3.20</w:t>
      </w:r>
      <w:r>
        <w:rPr>
          <w:rFonts w:hint="eastAsia" w:ascii="宋体" w:hAnsi="宋体" w:eastAsia="宋体" w:cs="宋体"/>
          <w:sz w:val="24"/>
        </w:rPr>
        <w:t>真空泵防护等级</w:t>
      </w:r>
      <w:r>
        <w:rPr>
          <w:rFonts w:hint="eastAsia" w:ascii="宋体" w:hAnsi="宋体" w:cs="宋体"/>
          <w:sz w:val="24"/>
        </w:rPr>
        <w:t>≥IP55。</w:t>
      </w:r>
    </w:p>
    <w:p w14:paraId="78EBF9B9">
      <w:pPr>
        <w:spacing w:line="360" w:lineRule="auto"/>
        <w:ind w:firstLine="480" w:firstLineChars="200"/>
        <w:rPr>
          <w:rFonts w:hint="eastAsia" w:ascii="宋体" w:hAnsi="宋体" w:cs="宋体"/>
          <w:sz w:val="24"/>
        </w:rPr>
      </w:pPr>
      <w:r>
        <w:rPr>
          <w:rFonts w:hint="eastAsia" w:ascii="宋体" w:hAnsi="宋体" w:cs="宋体"/>
          <w:sz w:val="24"/>
        </w:rPr>
        <w:t>3.21管路采用不低于304不锈钢卫生级管路，焊接完成后管路内外抛光处理，采用卫生级连接方式。</w:t>
      </w:r>
    </w:p>
    <w:p w14:paraId="7C5B03C3">
      <w:pPr>
        <w:spacing w:line="360" w:lineRule="auto"/>
        <w:ind w:firstLine="480" w:firstLineChars="200"/>
        <w:rPr>
          <w:rFonts w:hint="eastAsia" w:ascii="宋体" w:hAnsi="宋体" w:cs="宋体"/>
          <w:sz w:val="24"/>
        </w:rPr>
      </w:pPr>
      <w:r>
        <w:rPr>
          <w:rFonts w:hint="eastAsia" w:ascii="宋体" w:hAnsi="宋体" w:cs="宋体"/>
          <w:sz w:val="24"/>
        </w:rPr>
        <w:t>3.22灭菌器主体具备良好保温措施，设备表面温度</w:t>
      </w:r>
      <w:r>
        <w:rPr>
          <w:rFonts w:ascii="宋体" w:hAnsi="宋体" w:cs="宋体"/>
          <w:sz w:val="24"/>
        </w:rPr>
        <w:t>≤</w:t>
      </w:r>
      <w:r>
        <w:rPr>
          <w:rFonts w:hint="eastAsia" w:ascii="宋体" w:hAnsi="宋体" w:cs="宋体"/>
          <w:sz w:val="24"/>
        </w:rPr>
        <w:t>45℃，保温罩采用金属材质。</w:t>
      </w:r>
    </w:p>
    <w:p w14:paraId="49F00A89">
      <w:pPr>
        <w:spacing w:line="360" w:lineRule="auto"/>
        <w:ind w:firstLine="480" w:firstLineChars="200"/>
        <w:rPr>
          <w:rFonts w:hint="eastAsia" w:ascii="宋体" w:hAnsi="宋体" w:eastAsia="宋体" w:cs="宋体"/>
          <w:sz w:val="24"/>
        </w:rPr>
      </w:pPr>
      <w:r>
        <w:rPr>
          <w:rFonts w:hint="eastAsia" w:ascii="宋体" w:hAnsi="宋体" w:eastAsia="宋体" w:cs="宋体"/>
          <w:sz w:val="24"/>
        </w:rPr>
        <w:t>3.23设备配备节水降噪装置，运行噪音≤70dB。</w:t>
      </w:r>
    </w:p>
    <w:p w14:paraId="7A0843AB">
      <w:pPr>
        <w:spacing w:line="360" w:lineRule="auto"/>
        <w:ind w:firstLine="480" w:firstLineChars="200"/>
        <w:rPr>
          <w:rFonts w:hint="eastAsia" w:ascii="宋体" w:hAnsi="宋体" w:cs="宋体"/>
          <w:sz w:val="24"/>
        </w:rPr>
      </w:pPr>
      <w:r>
        <w:rPr>
          <w:rFonts w:hint="eastAsia" w:ascii="宋体" w:hAnsi="宋体" w:cs="宋体"/>
          <w:sz w:val="24"/>
        </w:rPr>
        <w:t>▲3.24设备自带蒸汽发生器，蒸汽发生器与主体连接方式为可拆卸式</w:t>
      </w:r>
      <w:r>
        <w:rPr>
          <w:rFonts w:hint="eastAsia" w:ascii="宋体" w:hAnsi="宋体" w:cs="宋体"/>
          <w:b/>
          <w:bCs/>
          <w:sz w:val="24"/>
        </w:rPr>
        <w:t>（提供蒸汽发生器安装实物照片）</w:t>
      </w:r>
      <w:r>
        <w:rPr>
          <w:rFonts w:hint="eastAsia" w:ascii="宋体" w:hAnsi="宋体" w:cs="宋体"/>
          <w:sz w:val="24"/>
        </w:rPr>
        <w:t>。</w:t>
      </w:r>
    </w:p>
    <w:p w14:paraId="1D63C16A">
      <w:pPr>
        <w:spacing w:line="360" w:lineRule="auto"/>
        <w:ind w:firstLine="480" w:firstLineChars="200"/>
        <w:rPr>
          <w:rFonts w:hint="eastAsia" w:ascii="宋体" w:hAnsi="宋体" w:cs="宋体"/>
          <w:sz w:val="24"/>
        </w:rPr>
      </w:pPr>
      <w:r>
        <w:rPr>
          <w:rFonts w:hint="eastAsia" w:ascii="宋体" w:hAnsi="宋体" w:cs="宋体"/>
          <w:sz w:val="24"/>
        </w:rPr>
        <w:t>▲3.25设备配备生物安全型灭菌内室安全阀无菌泄放装置。</w:t>
      </w:r>
    </w:p>
    <w:p w14:paraId="71D7C2A7">
      <w:pPr>
        <w:spacing w:line="360" w:lineRule="auto"/>
        <w:ind w:firstLine="480" w:firstLineChars="200"/>
        <w:rPr>
          <w:rFonts w:hint="eastAsia" w:ascii="宋体" w:hAnsi="宋体" w:cs="宋体"/>
          <w:sz w:val="24"/>
        </w:rPr>
      </w:pPr>
      <w:r>
        <w:rPr>
          <w:rFonts w:hint="eastAsia" w:ascii="宋体" w:hAnsi="宋体" w:cs="宋体"/>
          <w:sz w:val="24"/>
        </w:rPr>
        <w:t>3.26可提供灭菌效果检测化学指示卡及生物指示剂。</w:t>
      </w:r>
    </w:p>
    <w:p w14:paraId="4FBD2815">
      <w:pPr>
        <w:keepNext/>
        <w:keepLines/>
        <w:spacing w:before="260" w:after="260" w:line="413" w:lineRule="auto"/>
        <w:ind w:firstLine="482" w:firstLineChars="200"/>
        <w:outlineLvl w:val="2"/>
        <w:rPr>
          <w:rFonts w:hint="eastAsia" w:ascii="宋体" w:hAnsi="宋体" w:cs="宋体"/>
          <w:b/>
          <w:sz w:val="24"/>
          <w:highlight w:val="none"/>
        </w:rPr>
      </w:pPr>
      <w:r>
        <w:rPr>
          <w:rFonts w:hint="eastAsia" w:ascii="宋体" w:hAnsi="宋体" w:cs="宋体"/>
          <w:b/>
          <w:sz w:val="24"/>
          <w:highlight w:val="none"/>
        </w:rPr>
        <w:t>标的2：实验动物专用型脉动真空灭菌器</w:t>
      </w:r>
    </w:p>
    <w:p w14:paraId="1506265D">
      <w:pPr>
        <w:spacing w:line="360" w:lineRule="auto"/>
        <w:ind w:firstLine="480" w:firstLineChars="200"/>
        <w:rPr>
          <w:rFonts w:hint="eastAsia" w:ascii="Times New Roman" w:hAnsi="Times New Roman" w:cs="Times New Roman"/>
          <w:sz w:val="24"/>
          <w:highlight w:val="none"/>
        </w:rPr>
      </w:pPr>
      <w:r>
        <w:rPr>
          <w:rFonts w:hint="eastAsia" w:ascii="Times New Roman" w:hAnsi="Times New Roman" w:cs="Times New Roman"/>
          <w:sz w:val="24"/>
          <w:highlight w:val="none"/>
        </w:rPr>
        <w:t>1.设备应外形尺寸（宽*深*高）≤1250*1250*1900mm；设备内室尺寸（宽*深*高）≥600*980*600mm。</w:t>
      </w:r>
    </w:p>
    <w:p w14:paraId="0A597C7E">
      <w:pPr>
        <w:spacing w:line="360" w:lineRule="auto"/>
        <w:ind w:firstLine="480" w:firstLineChars="200"/>
        <w:rPr>
          <w:rFonts w:hint="eastAsia" w:ascii="宋体" w:hAnsi="宋体" w:cs="宋体"/>
          <w:sz w:val="24"/>
        </w:rPr>
      </w:pPr>
      <w:r>
        <w:rPr>
          <w:rFonts w:hint="eastAsia" w:ascii="宋体" w:hAnsi="宋体" w:cs="宋体"/>
          <w:sz w:val="24"/>
        </w:rPr>
        <w:t>2.灭菌内室</w:t>
      </w:r>
      <w:r>
        <w:rPr>
          <w:rFonts w:ascii="宋体" w:hAnsi="宋体" w:cs="宋体"/>
          <w:sz w:val="24"/>
        </w:rPr>
        <w:t>容</w:t>
      </w:r>
      <w:r>
        <w:rPr>
          <w:rFonts w:hint="eastAsia" w:ascii="宋体" w:hAnsi="宋体" w:cs="宋体"/>
          <w:sz w:val="24"/>
        </w:rPr>
        <w:t>积：≥350L。</w:t>
      </w:r>
    </w:p>
    <w:p w14:paraId="03A17114">
      <w:pPr>
        <w:spacing w:line="360" w:lineRule="auto"/>
        <w:ind w:firstLine="480" w:firstLineChars="200"/>
        <w:rPr>
          <w:rFonts w:hint="eastAsia" w:ascii="宋体" w:hAnsi="宋体" w:cs="宋体"/>
          <w:sz w:val="24"/>
        </w:rPr>
      </w:pPr>
      <w:r>
        <w:rPr>
          <w:rFonts w:hint="eastAsia" w:ascii="宋体" w:hAnsi="宋体" w:cs="宋体"/>
          <w:sz w:val="24"/>
        </w:rPr>
        <w:t>▲3.主体结构：主体结构为矩形夹套容器；筒体采用不低于316L不锈钢，夹套、门板采用不低于304不锈钢材质，厚度≥5mm；</w:t>
      </w:r>
      <w:r>
        <w:rPr>
          <w:rFonts w:ascii="宋体" w:hAnsi="宋体" w:cs="宋体"/>
          <w:sz w:val="24"/>
        </w:rPr>
        <w:t>≥</w:t>
      </w:r>
      <w:r>
        <w:rPr>
          <w:rFonts w:hint="eastAsia" w:ascii="宋体" w:hAnsi="宋体" w:cs="宋体"/>
          <w:sz w:val="24"/>
        </w:rPr>
        <w:t>20000次灭菌循环。</w:t>
      </w:r>
    </w:p>
    <w:p w14:paraId="12F86E1A">
      <w:pPr>
        <w:spacing w:line="360" w:lineRule="auto"/>
        <w:ind w:firstLine="480" w:firstLineChars="200"/>
        <w:rPr>
          <w:rFonts w:hint="eastAsia" w:ascii="宋体" w:hAnsi="宋体" w:cs="宋体"/>
          <w:sz w:val="24"/>
        </w:rPr>
      </w:pPr>
      <w:r>
        <w:rPr>
          <w:rFonts w:hint="eastAsia" w:ascii="宋体" w:hAnsi="宋体" w:cs="宋体"/>
          <w:sz w:val="24"/>
        </w:rPr>
        <w:t>4.采用自动化焊接工艺。</w:t>
      </w:r>
    </w:p>
    <w:p w14:paraId="30C3C178">
      <w:pPr>
        <w:spacing w:line="360" w:lineRule="auto"/>
        <w:ind w:firstLine="480" w:firstLineChars="200"/>
        <w:rPr>
          <w:rFonts w:hint="eastAsia" w:ascii="宋体" w:hAnsi="宋体" w:cs="宋体"/>
          <w:sz w:val="24"/>
        </w:rPr>
      </w:pPr>
      <w:r>
        <w:rPr>
          <w:rFonts w:hint="eastAsia" w:ascii="宋体" w:hAnsi="宋体" w:cs="宋体"/>
          <w:sz w:val="24"/>
        </w:rPr>
        <w:t>5.密封门采用机动驱动方式，为双门通道型结构，具备安全联锁及双门互锁装置，保证灭菌器前后区域有效隔离，门体啮合可靠。</w:t>
      </w:r>
    </w:p>
    <w:p w14:paraId="514E3C11">
      <w:pPr>
        <w:spacing w:line="360" w:lineRule="auto"/>
        <w:ind w:firstLine="480" w:firstLineChars="200"/>
        <w:rPr>
          <w:rFonts w:hint="eastAsia" w:ascii="宋体" w:hAnsi="宋体" w:cs="宋体"/>
          <w:sz w:val="24"/>
        </w:rPr>
      </w:pPr>
      <w:r>
        <w:rPr>
          <w:rFonts w:hint="eastAsia" w:ascii="宋体" w:hAnsi="宋体" w:cs="宋体"/>
          <w:sz w:val="24"/>
        </w:rPr>
        <w:t>6.门密封圈：门密封圈采用高抗撕硅胶材质，安装于主体密封槽内；密封气路连接管路为不易损耗的金属材质。</w:t>
      </w:r>
    </w:p>
    <w:p w14:paraId="04B2A4F6">
      <w:pPr>
        <w:spacing w:line="360" w:lineRule="auto"/>
        <w:ind w:firstLine="480" w:firstLineChars="200"/>
        <w:rPr>
          <w:rFonts w:hint="eastAsia" w:ascii="宋体" w:hAnsi="宋体" w:cs="宋体"/>
          <w:sz w:val="24"/>
        </w:rPr>
      </w:pPr>
      <w:r>
        <w:rPr>
          <w:rFonts w:hint="eastAsia" w:ascii="宋体" w:hAnsi="宋体" w:cs="宋体"/>
          <w:sz w:val="24"/>
        </w:rPr>
        <w:t>▲7.设计压力≥0.3MPa，设计温度≥150℃；夹套耐压试验压力≥0.45MPa，容器耐压试验压力≥0.4MPa。</w:t>
      </w:r>
    </w:p>
    <w:p w14:paraId="4BA0639B">
      <w:pPr>
        <w:spacing w:line="360" w:lineRule="auto"/>
        <w:ind w:firstLine="480" w:firstLineChars="200"/>
        <w:rPr>
          <w:rFonts w:hint="eastAsia" w:ascii="宋体" w:hAnsi="宋体" w:cs="宋体"/>
          <w:sz w:val="24"/>
        </w:rPr>
      </w:pPr>
      <w:r>
        <w:rPr>
          <w:rFonts w:hint="eastAsia" w:ascii="宋体" w:hAnsi="宋体" w:cs="宋体"/>
          <w:sz w:val="24"/>
        </w:rPr>
        <w:t>8.采用彩色触摸屏操作界面，灭菌程序的压力、温度、时间等参数可根据需要自行设定，屏幕：≥64K真彩触摸屏；屏幕尺寸：≥7英寸；分辨率：≥800×480；防尘防水等级：≥IP65；通讯协议：支持RS-422、RS-485、TCP/IP通讯。</w:t>
      </w:r>
    </w:p>
    <w:p w14:paraId="61E2B974">
      <w:pPr>
        <w:spacing w:line="360" w:lineRule="auto"/>
        <w:ind w:firstLine="480" w:firstLineChars="200"/>
        <w:rPr>
          <w:rFonts w:hint="eastAsia" w:ascii="宋体" w:hAnsi="宋体" w:cs="宋体"/>
          <w:sz w:val="24"/>
        </w:rPr>
      </w:pPr>
      <w:r>
        <w:rPr>
          <w:rFonts w:hint="eastAsia" w:ascii="宋体" w:hAnsi="宋体" w:cs="宋体"/>
          <w:sz w:val="24"/>
        </w:rPr>
        <w:t>9.控制系统采用PLC控制器，运行数据可通过打印装置输出；具备电脑远程监控接口，支持以太网、TCP/IP等网络协议，可打印中文数据。</w:t>
      </w:r>
    </w:p>
    <w:p w14:paraId="615FD648">
      <w:pPr>
        <w:spacing w:line="360" w:lineRule="auto"/>
        <w:ind w:firstLine="480" w:firstLineChars="200"/>
        <w:rPr>
          <w:rFonts w:hint="eastAsia" w:ascii="宋体" w:hAnsi="宋体" w:cs="宋体"/>
          <w:sz w:val="24"/>
        </w:rPr>
      </w:pPr>
      <w:r>
        <w:rPr>
          <w:rFonts w:hint="eastAsia" w:ascii="宋体" w:hAnsi="宋体" w:cs="宋体"/>
          <w:sz w:val="24"/>
        </w:rPr>
        <w:t>10.灭菌过程的温度、压力、时间、过程阶段、预置参数等可在触摸屏上自动显示；设备预留USB接口，可将数据导出至U盘存储；预留监控电脑接口，程序运行参数可传输并保存至监控电脑；配备打印输出装置，可打印工作过程参数。</w:t>
      </w:r>
    </w:p>
    <w:p w14:paraId="2618410F">
      <w:pPr>
        <w:spacing w:line="360" w:lineRule="auto"/>
        <w:ind w:firstLine="480" w:firstLineChars="200"/>
        <w:rPr>
          <w:rFonts w:hint="eastAsia" w:ascii="宋体" w:hAnsi="宋体" w:cs="宋体"/>
          <w:sz w:val="24"/>
        </w:rPr>
      </w:pPr>
      <w:r>
        <w:rPr>
          <w:rFonts w:hint="eastAsia" w:ascii="宋体" w:hAnsi="宋体" w:cs="宋体"/>
          <w:sz w:val="24"/>
        </w:rPr>
        <w:t>11.设备具备管理员、工艺员、操作员</w:t>
      </w:r>
      <w:r>
        <w:rPr>
          <w:rFonts w:hint="eastAsia" w:ascii="宋体" w:hAnsi="宋体" w:cs="宋体"/>
          <w:sz w:val="24"/>
          <w:lang w:val="en-US" w:eastAsia="zh-CN"/>
        </w:rPr>
        <w:t>等</w:t>
      </w:r>
      <w:r>
        <w:rPr>
          <w:rFonts w:hint="eastAsia" w:ascii="宋体" w:hAnsi="宋体" w:cs="宋体"/>
          <w:sz w:val="24"/>
        </w:rPr>
        <w:t>权限管理功能。</w:t>
      </w:r>
    </w:p>
    <w:p w14:paraId="0745A893">
      <w:pPr>
        <w:spacing w:line="360" w:lineRule="auto"/>
        <w:ind w:firstLine="480" w:firstLineChars="200"/>
        <w:rPr>
          <w:rFonts w:hint="eastAsia" w:ascii="宋体" w:hAnsi="宋体" w:cs="宋体"/>
          <w:sz w:val="24"/>
        </w:rPr>
      </w:pPr>
      <w:r>
        <w:rPr>
          <w:rFonts w:hint="eastAsia" w:ascii="宋体" w:hAnsi="宋体" w:cs="宋体"/>
          <w:sz w:val="24"/>
        </w:rPr>
        <w:t>▲12.</w:t>
      </w:r>
      <w:r>
        <w:rPr>
          <w:rFonts w:hint="eastAsia" w:ascii="宋体" w:hAnsi="宋体" w:eastAsia="宋体" w:cs="宋体"/>
          <w:sz w:val="24"/>
        </w:rPr>
        <w:t>程序选择：设备</w:t>
      </w:r>
      <w:r>
        <w:rPr>
          <w:rFonts w:ascii="宋体" w:hAnsi="宋体" w:eastAsia="宋体" w:cs="宋体"/>
          <w:sz w:val="24"/>
        </w:rPr>
        <w:t>具</w:t>
      </w:r>
      <w:r>
        <w:rPr>
          <w:rFonts w:hint="eastAsia" w:ascii="宋体" w:hAnsi="宋体" w:eastAsia="宋体" w:cs="宋体"/>
          <w:sz w:val="24"/>
        </w:rPr>
        <w:t>有饲料灭菌、塑料物品灭菌、金属物品灭菌、织物灭菌、开口容器液体灭菌、固体废弃物灭菌、垫料灭菌、BD测试、真空测试、自定义程序。</w:t>
      </w:r>
      <w:r>
        <w:rPr>
          <w:rFonts w:hint="eastAsia" w:ascii="宋体" w:hAnsi="宋体" w:eastAsia="宋体" w:cs="宋体"/>
          <w:b/>
          <w:bCs/>
          <w:sz w:val="24"/>
          <w:lang w:eastAsia="zh-CN"/>
        </w:rPr>
        <w:t>（</w:t>
      </w:r>
      <w:r>
        <w:rPr>
          <w:rFonts w:hint="eastAsia" w:ascii="宋体" w:hAnsi="宋体" w:eastAsia="宋体" w:cs="宋体"/>
          <w:b/>
          <w:bCs/>
          <w:sz w:val="24"/>
        </w:rPr>
        <w:t>提供程序选择界面照片</w:t>
      </w:r>
      <w:r>
        <w:rPr>
          <w:rFonts w:hint="eastAsia" w:ascii="宋体" w:hAnsi="宋体" w:cs="宋体"/>
          <w:b/>
          <w:bCs/>
          <w:sz w:val="24"/>
        </w:rPr>
        <w:t>）</w:t>
      </w:r>
      <w:r>
        <w:rPr>
          <w:rFonts w:hint="eastAsia" w:ascii="宋体" w:hAnsi="宋体" w:cs="宋体"/>
          <w:sz w:val="24"/>
        </w:rPr>
        <w:t>。</w:t>
      </w:r>
    </w:p>
    <w:p w14:paraId="6635B2F5">
      <w:pPr>
        <w:spacing w:line="360" w:lineRule="auto"/>
        <w:ind w:firstLine="480" w:firstLineChars="200"/>
        <w:rPr>
          <w:rFonts w:hint="eastAsia" w:ascii="宋体" w:hAnsi="宋体" w:cs="宋体"/>
          <w:sz w:val="24"/>
        </w:rPr>
      </w:pPr>
      <w:r>
        <w:rPr>
          <w:rFonts w:hint="eastAsia" w:ascii="宋体" w:hAnsi="宋体" w:cs="宋体"/>
          <w:sz w:val="24"/>
        </w:rPr>
        <w:t>13.设备具备自动模式和手动模式，手动模式下可显示各个阀门部件的开关状态。</w:t>
      </w:r>
    </w:p>
    <w:p w14:paraId="488A18A9">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▲14.抽空装置采用单级直连式水循环真空泵</w:t>
      </w:r>
      <w:r>
        <w:rPr>
          <w:rFonts w:hint="eastAsia" w:ascii="宋体" w:hAnsi="宋体" w:cs="宋体"/>
          <w:b/>
          <w:bCs/>
          <w:sz w:val="24"/>
        </w:rPr>
        <w:t>（提供真空泵与缓冲水箱相连接的证明照片）</w:t>
      </w:r>
      <w:r>
        <w:rPr>
          <w:rFonts w:hint="eastAsia" w:ascii="宋体" w:hAnsi="宋体" w:cs="宋体"/>
          <w:b/>
          <w:bCs/>
          <w:sz w:val="24"/>
          <w:lang w:eastAsia="zh-CN"/>
        </w:rPr>
        <w:t>。</w:t>
      </w:r>
    </w:p>
    <w:p w14:paraId="7D7B47A1">
      <w:pPr>
        <w:spacing w:line="360" w:lineRule="auto"/>
        <w:ind w:firstLine="480" w:firstLineChars="200"/>
        <w:rPr>
          <w:rFonts w:hint="eastAsia" w:ascii="宋体" w:hAnsi="宋体" w:cs="宋体"/>
          <w:sz w:val="24"/>
        </w:rPr>
      </w:pPr>
      <w:r>
        <w:rPr>
          <w:rFonts w:hint="eastAsia" w:ascii="宋体" w:hAnsi="宋体" w:cs="宋体"/>
          <w:sz w:val="24"/>
        </w:rPr>
        <w:t>15.</w:t>
      </w:r>
      <w:r>
        <w:rPr>
          <w:rFonts w:hint="eastAsia" w:ascii="宋体" w:hAnsi="宋体" w:eastAsia="宋体" w:cs="宋体"/>
          <w:sz w:val="24"/>
        </w:rPr>
        <w:t>真空泵防护等级</w:t>
      </w:r>
      <w:r>
        <w:rPr>
          <w:rFonts w:hint="eastAsia" w:ascii="宋体" w:hAnsi="宋体" w:cs="宋体"/>
          <w:sz w:val="24"/>
        </w:rPr>
        <w:t>≥IP55。</w:t>
      </w:r>
    </w:p>
    <w:p w14:paraId="791A442A">
      <w:pPr>
        <w:spacing w:line="360" w:lineRule="auto"/>
        <w:ind w:firstLine="480" w:firstLineChars="200"/>
        <w:rPr>
          <w:rFonts w:hint="eastAsia" w:ascii="宋体" w:hAnsi="宋体" w:cs="宋体"/>
          <w:sz w:val="24"/>
        </w:rPr>
      </w:pPr>
      <w:r>
        <w:rPr>
          <w:rFonts w:hint="eastAsia" w:ascii="宋体" w:hAnsi="宋体" w:cs="宋体"/>
          <w:sz w:val="24"/>
        </w:rPr>
        <w:t>16.管路采用不低于304不锈钢卫生级管路，焊接完成后管路内外抛光处理，采用卫生级连接方式。</w:t>
      </w:r>
    </w:p>
    <w:p w14:paraId="16B4B825">
      <w:pPr>
        <w:spacing w:line="360" w:lineRule="auto"/>
        <w:ind w:firstLine="480" w:firstLineChars="200"/>
        <w:rPr>
          <w:rFonts w:hint="eastAsia" w:ascii="宋体" w:hAnsi="宋体" w:eastAsia="宋体" w:cs="宋体"/>
          <w:sz w:val="24"/>
        </w:rPr>
      </w:pPr>
      <w:r>
        <w:rPr>
          <w:rFonts w:hint="eastAsia" w:ascii="宋体" w:hAnsi="宋体" w:cs="宋体"/>
          <w:sz w:val="24"/>
        </w:rPr>
        <w:t>17.设备具备节水设计，</w:t>
      </w:r>
      <w:r>
        <w:rPr>
          <w:rFonts w:ascii="宋体" w:hAnsi="宋体" w:cs="宋体"/>
          <w:sz w:val="24"/>
        </w:rPr>
        <w:t>具</w:t>
      </w:r>
      <w:r>
        <w:rPr>
          <w:rFonts w:hint="eastAsia" w:ascii="宋体" w:hAnsi="宋体" w:eastAsia="宋体" w:cs="宋体"/>
          <w:sz w:val="24"/>
        </w:rPr>
        <w:t>有换热器冷凝水回收系统。</w:t>
      </w:r>
    </w:p>
    <w:p w14:paraId="0C7EE2B8">
      <w:pPr>
        <w:spacing w:line="360" w:lineRule="auto"/>
        <w:ind w:firstLine="480" w:firstLineChars="200"/>
        <w:rPr>
          <w:rFonts w:hint="eastAsia" w:ascii="宋体" w:hAnsi="宋体" w:eastAsia="宋体" w:cs="宋体"/>
          <w:sz w:val="24"/>
        </w:rPr>
      </w:pPr>
      <w:r>
        <w:rPr>
          <w:rFonts w:hint="eastAsia" w:ascii="宋体" w:hAnsi="宋体" w:eastAsia="宋体" w:cs="宋体"/>
          <w:sz w:val="24"/>
        </w:rPr>
        <w:t>18.灭菌器主体具备良好保温措施，设备表面温度≤45℃，保温罩采用金属材质。</w:t>
      </w:r>
    </w:p>
    <w:p w14:paraId="1F7EC581">
      <w:pPr>
        <w:spacing w:line="360" w:lineRule="auto"/>
        <w:ind w:firstLine="480" w:firstLineChars="200"/>
        <w:rPr>
          <w:rFonts w:hint="eastAsia" w:ascii="宋体" w:hAnsi="宋体" w:eastAsia="宋体" w:cs="宋体"/>
          <w:sz w:val="24"/>
        </w:rPr>
      </w:pPr>
      <w:r>
        <w:rPr>
          <w:rFonts w:hint="eastAsia" w:ascii="宋体" w:hAnsi="宋体" w:eastAsia="宋体" w:cs="宋体"/>
          <w:sz w:val="24"/>
        </w:rPr>
        <w:t>19.设备配备节水降噪装置，运行噪音≤70dB。</w:t>
      </w:r>
    </w:p>
    <w:p w14:paraId="2DB3ED60">
      <w:pPr>
        <w:spacing w:line="360" w:lineRule="auto"/>
        <w:ind w:firstLine="480" w:firstLineChars="200"/>
        <w:rPr>
          <w:rFonts w:hint="eastAsia" w:ascii="宋体" w:hAnsi="宋体" w:cs="宋体"/>
          <w:sz w:val="24"/>
        </w:rPr>
      </w:pPr>
      <w:r>
        <w:rPr>
          <w:rFonts w:hint="eastAsia" w:ascii="宋体" w:hAnsi="宋体" w:cs="宋体"/>
          <w:sz w:val="24"/>
        </w:rPr>
        <w:t>20.设备自带蒸汽发生器，蒸汽发生器与主体连接方式为可拆卸式，维护方便，满足安全及卫生要求。</w:t>
      </w:r>
    </w:p>
    <w:p w14:paraId="55C9E303">
      <w:pPr>
        <w:spacing w:line="360" w:lineRule="auto"/>
        <w:ind w:firstLine="480" w:firstLineChars="200"/>
        <w:rPr>
          <w:rFonts w:hint="eastAsia" w:ascii="宋体" w:hAnsi="宋体" w:cs="宋体"/>
          <w:sz w:val="24"/>
        </w:rPr>
      </w:pPr>
      <w:r>
        <w:rPr>
          <w:rFonts w:hint="eastAsia" w:ascii="宋体" w:hAnsi="宋体" w:cs="宋体"/>
          <w:sz w:val="24"/>
        </w:rPr>
        <w:t>21.可提供灭菌效果检测化学指示卡及生物指示剂。</w:t>
      </w:r>
    </w:p>
    <w:p w14:paraId="2B2F1942">
      <w:pPr>
        <w:keepNext/>
        <w:keepLines/>
        <w:spacing w:before="260" w:after="260" w:line="413" w:lineRule="auto"/>
        <w:ind w:firstLine="482" w:firstLineChars="200"/>
        <w:outlineLvl w:val="2"/>
        <w:rPr>
          <w:rFonts w:hint="eastAsia" w:ascii="宋体" w:hAnsi="宋体" w:cs="宋体"/>
          <w:b/>
          <w:sz w:val="24"/>
        </w:rPr>
      </w:pPr>
      <w:r>
        <w:rPr>
          <w:rFonts w:hint="eastAsia" w:ascii="宋体" w:hAnsi="宋体" w:cs="宋体"/>
          <w:b/>
          <w:sz w:val="24"/>
        </w:rPr>
        <w:t>标的3：脉动真空灭菌器</w:t>
      </w:r>
    </w:p>
    <w:p w14:paraId="4EE7535B">
      <w:pPr>
        <w:spacing w:line="360" w:lineRule="auto"/>
        <w:ind w:firstLine="480" w:firstLineChars="200"/>
        <w:rPr>
          <w:rFonts w:hint="eastAsia" w:ascii="Times New Roman" w:hAnsi="Times New Roman" w:cs="Times New Roman"/>
          <w:sz w:val="24"/>
          <w:highlight w:val="none"/>
        </w:rPr>
      </w:pPr>
      <w:r>
        <w:rPr>
          <w:rFonts w:hint="eastAsia" w:ascii="Times New Roman" w:hAnsi="Times New Roman" w:cs="Times New Roman"/>
          <w:sz w:val="24"/>
          <w:highlight w:val="none"/>
        </w:rPr>
        <w:t>1.设备外形尺寸（宽*深*高）≤1300*1250*1900mm；设备内室尺寸（宽*深*高）≥600*980*600mm。</w:t>
      </w:r>
    </w:p>
    <w:p w14:paraId="5E38E261">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2.灭菌内室</w:t>
      </w:r>
      <w:r>
        <w:rPr>
          <w:rFonts w:ascii="宋体" w:hAnsi="宋体" w:cs="宋体"/>
          <w:sz w:val="24"/>
          <w:highlight w:val="none"/>
        </w:rPr>
        <w:t>容</w:t>
      </w:r>
      <w:r>
        <w:rPr>
          <w:rFonts w:hint="eastAsia" w:ascii="宋体" w:hAnsi="宋体" w:cs="宋体"/>
          <w:sz w:val="24"/>
          <w:highlight w:val="none"/>
        </w:rPr>
        <w:t>积：≥350L。</w:t>
      </w:r>
    </w:p>
    <w:p w14:paraId="7E680BA8">
      <w:pPr>
        <w:spacing w:line="360" w:lineRule="auto"/>
        <w:ind w:firstLine="480" w:firstLineChars="200"/>
        <w:rPr>
          <w:rFonts w:hint="eastAsia" w:ascii="宋体" w:hAnsi="宋体" w:cs="宋体"/>
          <w:sz w:val="24"/>
        </w:rPr>
      </w:pPr>
      <w:r>
        <w:rPr>
          <w:rFonts w:hint="eastAsia" w:ascii="宋体" w:hAnsi="宋体" w:cs="宋体"/>
          <w:sz w:val="24"/>
          <w:highlight w:val="none"/>
        </w:rPr>
        <w:t>▲3.主体结构：主体结构为矩形夹套容器；筒体、夹套、门板不低于304不锈钢材</w:t>
      </w:r>
      <w:r>
        <w:rPr>
          <w:rFonts w:hint="eastAsia" w:ascii="宋体" w:hAnsi="宋体" w:cs="宋体"/>
          <w:sz w:val="24"/>
        </w:rPr>
        <w:t>质，厚度≥6mm；</w:t>
      </w:r>
      <w:r>
        <w:rPr>
          <w:rFonts w:ascii="宋体" w:hAnsi="宋体" w:cs="宋体"/>
          <w:sz w:val="24"/>
        </w:rPr>
        <w:t>≥</w:t>
      </w:r>
      <w:r>
        <w:rPr>
          <w:rFonts w:hint="eastAsia" w:ascii="宋体" w:hAnsi="宋体" w:cs="宋体"/>
          <w:sz w:val="24"/>
        </w:rPr>
        <w:t>20000次灭菌循环。</w:t>
      </w:r>
    </w:p>
    <w:p w14:paraId="391302F2">
      <w:pPr>
        <w:spacing w:line="360" w:lineRule="auto"/>
        <w:ind w:firstLine="480" w:firstLineChars="200"/>
        <w:rPr>
          <w:rFonts w:hint="eastAsia" w:ascii="宋体" w:hAnsi="宋体" w:cs="宋体"/>
          <w:sz w:val="24"/>
        </w:rPr>
      </w:pPr>
      <w:r>
        <w:rPr>
          <w:rFonts w:hint="eastAsia" w:ascii="宋体" w:hAnsi="宋体" w:cs="宋体"/>
          <w:sz w:val="24"/>
        </w:rPr>
        <w:t>4.采用自动化焊接工艺。</w:t>
      </w:r>
    </w:p>
    <w:p w14:paraId="5CD84E99">
      <w:pPr>
        <w:spacing w:line="360" w:lineRule="auto"/>
        <w:ind w:firstLine="480" w:firstLineChars="200"/>
        <w:rPr>
          <w:rFonts w:hint="eastAsia" w:ascii="宋体" w:hAnsi="宋体" w:cs="宋体"/>
          <w:sz w:val="24"/>
        </w:rPr>
      </w:pPr>
      <w:r>
        <w:rPr>
          <w:rFonts w:hint="eastAsia" w:ascii="宋体" w:hAnsi="宋体" w:cs="宋体"/>
          <w:sz w:val="24"/>
        </w:rPr>
        <w:t>5.密封门采用机动驱动方式，为双门通道型结构，具备安全联锁及双门互锁装置。</w:t>
      </w:r>
    </w:p>
    <w:p w14:paraId="6EBBD229">
      <w:pPr>
        <w:spacing w:line="360" w:lineRule="auto"/>
        <w:ind w:firstLine="480" w:firstLineChars="200"/>
        <w:rPr>
          <w:rFonts w:hint="eastAsia" w:ascii="宋体" w:hAnsi="宋体" w:cs="宋体"/>
          <w:sz w:val="24"/>
        </w:rPr>
      </w:pPr>
      <w:r>
        <w:rPr>
          <w:rFonts w:hint="eastAsia" w:ascii="宋体" w:hAnsi="宋体" w:cs="宋体"/>
          <w:sz w:val="24"/>
        </w:rPr>
        <w:t>6.门密封圈：门密封圈采用高抗撕硅胶材质，安装于主体密封槽内；密封气路连接管路为不易损耗的金属材质。</w:t>
      </w:r>
    </w:p>
    <w:p w14:paraId="675B0EB6">
      <w:pPr>
        <w:spacing w:line="360" w:lineRule="auto"/>
        <w:ind w:firstLine="480" w:firstLineChars="200"/>
        <w:rPr>
          <w:rFonts w:hint="eastAsia" w:ascii="宋体" w:hAnsi="宋体" w:cs="宋体"/>
          <w:sz w:val="24"/>
        </w:rPr>
      </w:pPr>
      <w:r>
        <w:rPr>
          <w:rFonts w:hint="eastAsia" w:ascii="宋体" w:hAnsi="宋体" w:cs="宋体"/>
          <w:sz w:val="24"/>
        </w:rPr>
        <w:t>▲7.设计压力≥0.3MPa，设计温度≥150℃；夹套耐压试验压力≥0.45MPa，容器耐压试验压力≥0.4MPa。</w:t>
      </w:r>
    </w:p>
    <w:p w14:paraId="1735927D">
      <w:pPr>
        <w:spacing w:line="360" w:lineRule="auto"/>
        <w:ind w:firstLine="480" w:firstLineChars="200"/>
        <w:rPr>
          <w:rFonts w:hint="eastAsia" w:ascii="宋体" w:hAnsi="宋体" w:cs="宋体"/>
          <w:sz w:val="24"/>
        </w:rPr>
      </w:pPr>
      <w:r>
        <w:rPr>
          <w:rFonts w:hint="eastAsia" w:ascii="宋体" w:hAnsi="宋体" w:cs="宋体"/>
          <w:sz w:val="24"/>
        </w:rPr>
        <w:t>8.采用彩色触摸屏操作界面，灭菌程序的压力、温度、时间等参数可根据需要自行设定，屏幕：≥64K真彩触摸屏；屏幕尺寸：≥7英寸；分辨率：≥800×480；防尘防水等级：IP65；通讯协议：支持RS-422、RS-485、TCP/IP通讯；</w:t>
      </w:r>
    </w:p>
    <w:p w14:paraId="26F8B59A">
      <w:pPr>
        <w:spacing w:line="360" w:lineRule="auto"/>
        <w:ind w:firstLine="480" w:firstLineChars="200"/>
        <w:rPr>
          <w:rFonts w:hint="eastAsia" w:ascii="宋体" w:hAnsi="宋体" w:cs="宋体"/>
          <w:sz w:val="24"/>
        </w:rPr>
      </w:pPr>
      <w:r>
        <w:rPr>
          <w:rFonts w:hint="eastAsia" w:ascii="宋体" w:hAnsi="宋体" w:cs="宋体"/>
          <w:sz w:val="24"/>
        </w:rPr>
        <w:t>9.控制系统：PLC（控制器）控制，运行过程中的数据通过打印机打印；具备电脑远程监控接口，支持以太网，支持TCP/IP等众多网络协议，可打印中文数据。</w:t>
      </w:r>
    </w:p>
    <w:p w14:paraId="51BCA7BA">
      <w:pPr>
        <w:spacing w:line="360" w:lineRule="auto"/>
        <w:ind w:firstLine="480" w:firstLineChars="200"/>
        <w:rPr>
          <w:rFonts w:hint="eastAsia" w:ascii="宋体" w:hAnsi="宋体" w:cs="宋体"/>
          <w:sz w:val="24"/>
        </w:rPr>
      </w:pPr>
      <w:r>
        <w:rPr>
          <w:rFonts w:hint="eastAsia" w:ascii="宋体" w:hAnsi="宋体" w:cs="宋体"/>
          <w:sz w:val="24"/>
        </w:rPr>
        <w:t>10.灭菌过程的温度、压力、时间、过程阶段、预置参数等可在触摸屏上自动显示；设备预留USB接口，可将数据导出至U盘存储；预留监控电脑接口，程序运行参数可传输并保存至监控电脑；配备打印输出装置，可打印工作过程参数。</w:t>
      </w:r>
    </w:p>
    <w:p w14:paraId="5F31794A">
      <w:pPr>
        <w:spacing w:line="360" w:lineRule="auto"/>
        <w:ind w:firstLine="480" w:firstLineChars="200"/>
        <w:rPr>
          <w:rFonts w:hint="eastAsia" w:ascii="宋体" w:hAnsi="宋体" w:cs="宋体"/>
          <w:sz w:val="24"/>
        </w:rPr>
      </w:pPr>
      <w:r>
        <w:rPr>
          <w:rFonts w:hint="eastAsia" w:ascii="宋体" w:hAnsi="宋体" w:cs="宋体"/>
          <w:sz w:val="24"/>
        </w:rPr>
        <w:t>11.设备具备管理员、工艺员、操作员</w:t>
      </w:r>
      <w:r>
        <w:rPr>
          <w:rFonts w:hint="eastAsia" w:ascii="宋体" w:hAnsi="宋体" w:cs="宋体"/>
          <w:sz w:val="24"/>
          <w:lang w:val="en-US" w:eastAsia="zh-CN"/>
        </w:rPr>
        <w:t>等</w:t>
      </w:r>
      <w:r>
        <w:rPr>
          <w:rFonts w:hint="eastAsia" w:ascii="宋体" w:hAnsi="宋体" w:cs="宋体"/>
          <w:sz w:val="24"/>
        </w:rPr>
        <w:t>权限管理功能。</w:t>
      </w:r>
    </w:p>
    <w:p w14:paraId="360AE37B">
      <w:pPr>
        <w:spacing w:line="360" w:lineRule="auto"/>
        <w:ind w:firstLine="480" w:firstLineChars="200"/>
        <w:rPr>
          <w:rFonts w:hint="eastAsia" w:ascii="宋体" w:hAnsi="宋体" w:cs="宋体"/>
          <w:sz w:val="24"/>
        </w:rPr>
      </w:pPr>
      <w:r>
        <w:rPr>
          <w:rFonts w:hint="eastAsia" w:ascii="宋体" w:hAnsi="宋体" w:cs="宋体"/>
          <w:sz w:val="24"/>
        </w:rPr>
        <w:t>▲12.程序选择：设备屏幕可显示袋装固体污染物、塑料物品灭菌、金属物品灭菌、织物灭菌、开口容器液体灭菌、固液废弃物灭菌、培养基灭菌、高温塑料物品灭菌、玻璃物品灭菌、BD测试、真空测试、自定义程序等。</w:t>
      </w:r>
      <w:r>
        <w:rPr>
          <w:rFonts w:hint="eastAsia" w:ascii="宋体" w:hAnsi="宋体" w:cs="宋体"/>
          <w:b/>
          <w:bCs/>
          <w:sz w:val="24"/>
        </w:rPr>
        <w:t>（提供程序选择界面照片）</w:t>
      </w:r>
      <w:r>
        <w:rPr>
          <w:rFonts w:hint="eastAsia" w:ascii="宋体" w:hAnsi="宋体" w:cs="宋体"/>
          <w:sz w:val="24"/>
        </w:rPr>
        <w:t>；</w:t>
      </w:r>
    </w:p>
    <w:p w14:paraId="3B0FE508">
      <w:pPr>
        <w:spacing w:line="360" w:lineRule="auto"/>
        <w:ind w:firstLine="480" w:firstLineChars="200"/>
        <w:rPr>
          <w:rFonts w:hint="eastAsia" w:ascii="宋体" w:hAnsi="宋体" w:cs="宋体"/>
          <w:sz w:val="24"/>
        </w:rPr>
      </w:pPr>
      <w:r>
        <w:rPr>
          <w:rFonts w:hint="eastAsia" w:ascii="宋体" w:hAnsi="宋体" w:cs="宋体"/>
          <w:sz w:val="24"/>
        </w:rPr>
        <w:t>13.设备具备自动模式和手动模式，手动模式下可显示各个阀门部件的开关状态。</w:t>
      </w:r>
    </w:p>
    <w:p w14:paraId="405607BB">
      <w:pPr>
        <w:spacing w:line="360" w:lineRule="auto"/>
        <w:ind w:firstLine="480" w:firstLineChars="200"/>
        <w:rPr>
          <w:rFonts w:hint="eastAsia" w:ascii="宋体" w:hAnsi="宋体" w:cs="宋体"/>
          <w:sz w:val="24"/>
        </w:rPr>
      </w:pPr>
      <w:r>
        <w:rPr>
          <w:rFonts w:hint="eastAsia" w:ascii="宋体" w:hAnsi="宋体" w:cs="宋体"/>
          <w:sz w:val="24"/>
        </w:rPr>
        <w:t>14.抽空装置采用单级直连式水循环真空泵</w:t>
      </w:r>
    </w:p>
    <w:p w14:paraId="753B10DB">
      <w:pPr>
        <w:spacing w:line="360" w:lineRule="auto"/>
        <w:ind w:firstLine="480" w:firstLineChars="200"/>
        <w:rPr>
          <w:rFonts w:hint="eastAsia" w:ascii="宋体" w:hAnsi="宋体" w:cs="宋体"/>
          <w:sz w:val="24"/>
        </w:rPr>
      </w:pPr>
      <w:r>
        <w:rPr>
          <w:rFonts w:hint="eastAsia" w:ascii="宋体" w:hAnsi="宋体" w:cs="宋体"/>
          <w:sz w:val="24"/>
        </w:rPr>
        <w:t>15</w:t>
      </w:r>
      <w:r>
        <w:rPr>
          <w:rFonts w:hint="eastAsia" w:ascii="宋体" w:hAnsi="宋体" w:cs="宋体"/>
          <w:sz w:val="24"/>
          <w:lang w:val="en-US" w:eastAsia="zh-CN"/>
        </w:rPr>
        <w:t>.</w:t>
      </w:r>
      <w:r>
        <w:rPr>
          <w:rFonts w:hint="eastAsia" w:ascii="宋体" w:hAnsi="宋体" w:eastAsia="宋体" w:cs="宋体"/>
          <w:sz w:val="24"/>
          <w:lang w:val="en-US" w:eastAsia="zh-CN"/>
        </w:rPr>
        <w:t>真空泵</w:t>
      </w:r>
      <w:r>
        <w:rPr>
          <w:rFonts w:hint="eastAsia" w:ascii="宋体" w:hAnsi="宋体" w:cs="宋体"/>
          <w:sz w:val="24"/>
        </w:rPr>
        <w:t>防护等级≥IP55</w:t>
      </w:r>
    </w:p>
    <w:p w14:paraId="289E09CD">
      <w:pPr>
        <w:spacing w:line="360" w:lineRule="auto"/>
        <w:ind w:firstLine="480" w:firstLineChars="200"/>
        <w:rPr>
          <w:rFonts w:hint="eastAsia" w:ascii="宋体" w:hAnsi="宋体" w:cs="宋体"/>
          <w:sz w:val="24"/>
        </w:rPr>
      </w:pPr>
      <w:r>
        <w:rPr>
          <w:rFonts w:hint="eastAsia" w:ascii="宋体" w:hAnsi="宋体" w:cs="宋体"/>
          <w:sz w:val="24"/>
        </w:rPr>
        <w:t>16.管路采用不低于304不锈钢卫生级管路，焊接完成后管路内外抛光处理，采用卫生级连接方式。</w:t>
      </w:r>
    </w:p>
    <w:p w14:paraId="524689AE">
      <w:pPr>
        <w:spacing w:line="360" w:lineRule="auto"/>
        <w:ind w:firstLine="480" w:firstLineChars="200"/>
        <w:rPr>
          <w:rFonts w:hint="eastAsia" w:ascii="宋体" w:hAnsi="宋体" w:cs="宋体"/>
          <w:sz w:val="24"/>
        </w:rPr>
      </w:pPr>
      <w:r>
        <w:rPr>
          <w:rFonts w:hint="eastAsia" w:ascii="宋体" w:hAnsi="宋体" w:cs="宋体"/>
          <w:sz w:val="24"/>
        </w:rPr>
        <w:t>17.设备具备节水</w:t>
      </w:r>
      <w:r>
        <w:rPr>
          <w:rFonts w:ascii="宋体" w:hAnsi="宋体" w:cs="宋体"/>
          <w:sz w:val="24"/>
        </w:rPr>
        <w:t>功能</w:t>
      </w:r>
      <w:r>
        <w:rPr>
          <w:rFonts w:hint="eastAsia" w:ascii="宋体" w:hAnsi="宋体" w:cs="宋体"/>
          <w:sz w:val="24"/>
        </w:rPr>
        <w:t>，</w:t>
      </w:r>
      <w:r>
        <w:rPr>
          <w:rFonts w:ascii="宋体" w:hAnsi="宋体" w:cs="宋体"/>
          <w:sz w:val="24"/>
        </w:rPr>
        <w:t>具</w:t>
      </w:r>
      <w:r>
        <w:rPr>
          <w:rFonts w:hint="eastAsia" w:ascii="宋体" w:hAnsi="宋体" w:cs="宋体"/>
          <w:sz w:val="24"/>
        </w:rPr>
        <w:t>有换热器冷凝水回收系统。</w:t>
      </w:r>
    </w:p>
    <w:p w14:paraId="26A57BE9">
      <w:pPr>
        <w:spacing w:line="360" w:lineRule="auto"/>
        <w:ind w:firstLine="480" w:firstLineChars="200"/>
        <w:rPr>
          <w:rFonts w:hint="eastAsia" w:ascii="宋体" w:hAnsi="宋体" w:cs="宋体"/>
          <w:sz w:val="24"/>
        </w:rPr>
      </w:pPr>
      <w:r>
        <w:rPr>
          <w:rFonts w:hint="eastAsia" w:ascii="宋体" w:hAnsi="宋体" w:cs="宋体"/>
          <w:sz w:val="24"/>
        </w:rPr>
        <w:t>18.灭菌器主体具备良好保温措施，设备表面温度</w:t>
      </w:r>
      <w:r>
        <w:rPr>
          <w:rFonts w:ascii="宋体" w:hAnsi="宋体" w:cs="宋体"/>
          <w:sz w:val="24"/>
        </w:rPr>
        <w:t>≤</w:t>
      </w:r>
      <w:r>
        <w:rPr>
          <w:rFonts w:hint="eastAsia" w:ascii="宋体" w:hAnsi="宋体" w:cs="宋体"/>
          <w:sz w:val="24"/>
        </w:rPr>
        <w:t>45℃，保温罩采用金属材质。</w:t>
      </w:r>
    </w:p>
    <w:p w14:paraId="65C2D9B3">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19.设备配备节水降噪装置，运行噪音≤</w:t>
      </w:r>
      <w:r>
        <w:rPr>
          <w:rFonts w:hint="eastAsia" w:ascii="Times New Roman" w:hAnsi="Times New Roman" w:cs="Times New Roman"/>
          <w:sz w:val="24"/>
          <w:highlight w:val="none"/>
        </w:rPr>
        <w:t>70dB</w:t>
      </w:r>
      <w:r>
        <w:rPr>
          <w:rFonts w:hint="eastAsia" w:ascii="宋体" w:hAnsi="宋体" w:cs="宋体"/>
          <w:sz w:val="24"/>
          <w:highlight w:val="none"/>
        </w:rPr>
        <w:t>。</w:t>
      </w:r>
    </w:p>
    <w:p w14:paraId="32F0B08E">
      <w:pPr>
        <w:spacing w:line="360" w:lineRule="auto"/>
        <w:ind w:firstLine="480" w:firstLineChars="200"/>
        <w:rPr>
          <w:rFonts w:hint="eastAsia" w:ascii="宋体" w:hAnsi="宋体" w:cs="宋体"/>
          <w:sz w:val="24"/>
        </w:rPr>
      </w:pPr>
      <w:r>
        <w:rPr>
          <w:rFonts w:hint="eastAsia" w:ascii="宋体" w:hAnsi="宋体" w:cs="宋体"/>
          <w:sz w:val="24"/>
        </w:rPr>
        <w:t>20.设备自带蒸汽发生器，蒸汽发生器与主体连接方式为可拆卸式。</w:t>
      </w:r>
    </w:p>
    <w:p w14:paraId="24C71FC0">
      <w:pPr>
        <w:spacing w:line="360" w:lineRule="auto"/>
        <w:ind w:firstLine="480" w:firstLineChars="200"/>
        <w:rPr>
          <w:rFonts w:hint="eastAsia" w:ascii="宋体" w:hAnsi="宋体" w:cs="宋体"/>
          <w:sz w:val="24"/>
        </w:rPr>
      </w:pPr>
      <w:r>
        <w:rPr>
          <w:rFonts w:hint="eastAsia" w:ascii="宋体" w:hAnsi="宋体" w:cs="宋体"/>
          <w:sz w:val="24"/>
        </w:rPr>
        <w:t>21.可提供灭菌效果检测化学指示卡及生物指示剂；</w:t>
      </w:r>
    </w:p>
    <w:p w14:paraId="28831B6E">
      <w:pPr>
        <w:keepNext/>
        <w:keepLines/>
        <w:spacing w:before="260" w:after="260" w:line="413" w:lineRule="auto"/>
        <w:ind w:firstLine="482" w:firstLineChars="200"/>
        <w:outlineLvl w:val="2"/>
        <w:rPr>
          <w:rFonts w:hint="eastAsia" w:ascii="宋体" w:hAnsi="宋体" w:cs="宋体"/>
          <w:b/>
          <w:sz w:val="24"/>
        </w:rPr>
      </w:pPr>
      <w:r>
        <w:rPr>
          <w:rFonts w:hint="eastAsia" w:ascii="宋体" w:hAnsi="宋体" w:cs="宋体"/>
          <w:b/>
          <w:sz w:val="24"/>
        </w:rPr>
        <w:t>标的4：紫外传递窗</w:t>
      </w:r>
    </w:p>
    <w:p w14:paraId="3FEFDBE1">
      <w:pPr>
        <w:spacing w:line="360" w:lineRule="auto"/>
        <w:ind w:firstLine="480" w:firstLineChars="200"/>
        <w:rPr>
          <w:rFonts w:hint="eastAsia" w:ascii="Times New Roman" w:hAnsi="Times New Roman" w:cs="Times New Roman"/>
          <w:sz w:val="24"/>
          <w:highlight w:val="none"/>
        </w:rPr>
      </w:pPr>
      <w:r>
        <w:rPr>
          <w:rFonts w:hint="eastAsia" w:ascii="Times New Roman" w:hAnsi="Times New Roman" w:cs="Times New Roman"/>
          <w:sz w:val="24"/>
          <w:highlight w:val="none"/>
        </w:rPr>
        <w:t>1.设备外形尺寸≤800×800×800mm（宽×深×高），舱内尺寸≥550×700×600mm（宽×深×高）；</w:t>
      </w:r>
    </w:p>
    <w:p w14:paraId="59CFC05F">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2.设备整体应采用不低于304不锈钢材质，具有耐腐蚀能力；</w:t>
      </w:r>
    </w:p>
    <w:p w14:paraId="6C46F47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3.设备舱体内</w:t>
      </w:r>
      <w:r>
        <w:rPr>
          <w:rFonts w:ascii="宋体" w:hAnsi="宋体" w:cs="宋体"/>
          <w:sz w:val="24"/>
          <w:highlight w:val="none"/>
        </w:rPr>
        <w:t>配备≥4</w:t>
      </w:r>
      <w:r>
        <w:rPr>
          <w:rFonts w:hint="eastAsia" w:ascii="宋体" w:hAnsi="宋体" w:cs="宋体"/>
          <w:sz w:val="24"/>
          <w:highlight w:val="none"/>
        </w:rPr>
        <w:t>个紫外灯管，上下左右各一个，保证消毒物品能被均匀照射；</w:t>
      </w:r>
    </w:p>
    <w:p w14:paraId="17A8A205">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4.内表面平整光滑，圆角过渡设计，无清洁死角；</w:t>
      </w:r>
    </w:p>
    <w:p w14:paraId="12BE454D">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5.前后门互锁</w:t>
      </w:r>
      <w:r>
        <w:rPr>
          <w:rFonts w:ascii="宋体" w:hAnsi="宋体" w:cs="宋体"/>
          <w:sz w:val="24"/>
          <w:highlight w:val="none"/>
        </w:rPr>
        <w:t>设计</w:t>
      </w:r>
      <w:r>
        <w:rPr>
          <w:rFonts w:hint="eastAsia" w:ascii="宋体" w:hAnsi="宋体" w:cs="宋体"/>
          <w:sz w:val="24"/>
          <w:highlight w:val="none"/>
        </w:rPr>
        <w:t>；</w:t>
      </w:r>
    </w:p>
    <w:p w14:paraId="011F17EF">
      <w:pPr>
        <w:spacing w:line="360" w:lineRule="auto"/>
        <w:ind w:firstLine="480" w:firstLineChars="200"/>
        <w:rPr>
          <w:rFonts w:hint="eastAsia" w:ascii="宋体" w:hAnsi="宋体" w:cs="宋体"/>
          <w:b/>
          <w:bCs/>
          <w:sz w:val="24"/>
          <w:highlight w:val="none"/>
        </w:rPr>
      </w:pPr>
      <w:r>
        <w:rPr>
          <w:rFonts w:hint="eastAsia" w:ascii="宋体" w:hAnsi="宋体" w:cs="宋体"/>
          <w:sz w:val="24"/>
          <w:highlight w:val="none"/>
        </w:rPr>
        <w:t>6.前后端均配置钢化玻璃视窗。</w:t>
      </w:r>
    </w:p>
    <w:p w14:paraId="3AFE64D2">
      <w:pPr>
        <w:widowControl/>
        <w:spacing w:line="360" w:lineRule="auto"/>
        <w:ind w:firstLine="482" w:firstLineChars="200"/>
        <w:contextualSpacing/>
        <w:jc w:val="left"/>
        <w:outlineLvl w:val="1"/>
        <w:rPr>
          <w:rFonts w:hint="eastAsia" w:ascii="宋体" w:hAnsi="宋体" w:cs="宋体"/>
          <w:b/>
          <w:bCs/>
          <w:sz w:val="24"/>
          <w:highlight w:val="none"/>
        </w:rPr>
      </w:pPr>
      <w:r>
        <w:rPr>
          <w:rFonts w:hint="eastAsia" w:ascii="宋体" w:hAnsi="宋体" w:cs="宋体"/>
          <w:b/>
          <w:bCs/>
          <w:sz w:val="24"/>
          <w:highlight w:val="none"/>
        </w:rPr>
        <w:t xml:space="preserve">（三）其他要求 </w:t>
      </w:r>
    </w:p>
    <w:p w14:paraId="4622CE25">
      <w:pPr>
        <w:spacing w:line="360" w:lineRule="auto"/>
        <w:ind w:firstLine="482" w:firstLineChars="200"/>
        <w:contextualSpacing/>
        <w:rPr>
          <w:rFonts w:hint="eastAsia" w:ascii="宋体" w:hAnsi="宋体"/>
          <w:sz w:val="24"/>
          <w:highlight w:val="none"/>
        </w:rPr>
      </w:pPr>
      <w:r>
        <w:rPr>
          <w:rFonts w:hint="eastAsia" w:ascii="宋体" w:hAnsi="宋体"/>
          <w:b/>
          <w:bCs/>
          <w:sz w:val="24"/>
          <w:highlight w:val="none"/>
        </w:rPr>
        <w:t>1.质保期：</w:t>
      </w:r>
      <w:r>
        <w:rPr>
          <w:rFonts w:hint="eastAsia" w:ascii="宋体" w:hAnsi="宋体"/>
          <w:sz w:val="24"/>
          <w:highlight w:val="none"/>
        </w:rPr>
        <w:t>整机系统（最终验收合格后）质保期不少于3年。</w:t>
      </w:r>
    </w:p>
    <w:p w14:paraId="61514A23">
      <w:pPr>
        <w:spacing w:line="360" w:lineRule="auto"/>
        <w:ind w:firstLine="480" w:firstLineChars="200"/>
        <w:contextualSpacing/>
        <w:rPr>
          <w:rFonts w:hint="eastAsia" w:ascii="宋体" w:hAnsi="宋体"/>
          <w:sz w:val="24"/>
          <w:highlight w:val="none"/>
        </w:rPr>
      </w:pPr>
      <w:r>
        <w:rPr>
          <w:rFonts w:hint="eastAsia" w:ascii="宋体" w:hAnsi="宋体"/>
          <w:sz w:val="24"/>
          <w:highlight w:val="none"/>
        </w:rPr>
        <w:t>2.安装：供应商在交货后30天内到现场开箱验货，并完成安装、调试。</w:t>
      </w:r>
    </w:p>
    <w:p w14:paraId="79ACE76B">
      <w:pPr>
        <w:spacing w:line="360" w:lineRule="auto"/>
        <w:ind w:firstLine="480" w:firstLineChars="200"/>
        <w:contextualSpacing/>
        <w:rPr>
          <w:rFonts w:hint="eastAsia" w:ascii="宋体" w:hAnsi="宋体"/>
          <w:sz w:val="24"/>
          <w:highlight w:val="none"/>
        </w:rPr>
      </w:pPr>
      <w:r>
        <w:rPr>
          <w:rFonts w:hint="eastAsia" w:ascii="宋体" w:hAnsi="宋体"/>
          <w:sz w:val="24"/>
          <w:highlight w:val="none"/>
        </w:rPr>
        <w:t>3.培训：供应商免费提供设备到达现场后的安装、调试及应用培训，直至操作人员掌握为止。</w:t>
      </w:r>
    </w:p>
    <w:p w14:paraId="54489569">
      <w:pPr>
        <w:spacing w:line="360" w:lineRule="auto"/>
        <w:ind w:firstLine="480" w:firstLineChars="200"/>
        <w:contextualSpacing/>
        <w:rPr>
          <w:rFonts w:hint="eastAsia" w:ascii="宋体" w:hAnsi="宋体"/>
          <w:sz w:val="24"/>
        </w:rPr>
      </w:pPr>
      <w:r>
        <w:rPr>
          <w:rFonts w:hint="eastAsia" w:ascii="宋体" w:hAnsi="宋体"/>
          <w:sz w:val="24"/>
        </w:rPr>
        <w:t>4.技术支持：供应商免费提供设备使用手册、培训教材、应用资料等；长期提供技术服务支持。</w:t>
      </w:r>
    </w:p>
    <w:p w14:paraId="6B1C2084">
      <w:pPr>
        <w:spacing w:line="360" w:lineRule="auto"/>
        <w:ind w:firstLine="480" w:firstLineChars="200"/>
        <w:contextualSpacing/>
        <w:rPr>
          <w:rFonts w:hint="eastAsia" w:ascii="宋体" w:hAnsi="宋体"/>
          <w:sz w:val="24"/>
        </w:rPr>
      </w:pPr>
      <w:r>
        <w:rPr>
          <w:rFonts w:hint="eastAsia" w:ascii="宋体" w:hAnsi="宋体"/>
          <w:sz w:val="24"/>
        </w:rPr>
        <w:t>5.维修要求：在设备整个使用期内，供应商应确保设备的正常使用。在接到用户维修要求后须在2小时内作出回应，并在48小时内派员到达采购人现场实施维修。</w:t>
      </w:r>
    </w:p>
    <w:p w14:paraId="062566CB">
      <w:pPr>
        <w:pStyle w:val="2"/>
        <w:spacing w:line="360" w:lineRule="auto"/>
        <w:ind w:firstLine="480" w:firstLineChars="200"/>
        <w:rPr>
          <w:rFonts w:hint="eastAsia" w:hAnsi="宋体" w:cs="宋体"/>
          <w:bCs/>
        </w:rPr>
      </w:pPr>
      <w:r>
        <w:rPr>
          <w:rFonts w:hint="eastAsia" w:hAnsi="宋体" w:cs="宋体"/>
          <w:bCs/>
        </w:rPr>
        <w:t xml:space="preserve">6.验收：产品到货后，采购人使用单位进行开箱检查，对于出现的产品损坏、数量不全、产品不符等问题时，采购人有权要求中标供应商退货、更换货物、补充货物。按合同文件的技术指标对产品的性能、配置进行选择性测试检查。 </w:t>
      </w:r>
    </w:p>
    <w:p w14:paraId="623D47C1">
      <w:pPr>
        <w:widowControl/>
        <w:spacing w:line="360" w:lineRule="auto"/>
        <w:ind w:firstLine="480" w:firstLineChars="200"/>
        <w:contextualSpacing/>
        <w:jc w:val="left"/>
        <w:rPr>
          <w:rFonts w:hint="eastAsia" w:ascii="宋体" w:hAnsi="宋体"/>
          <w:sz w:val="24"/>
        </w:rPr>
      </w:pPr>
      <w:r>
        <w:rPr>
          <w:rFonts w:hint="eastAsia" w:ascii="宋体" w:hAnsi="宋体"/>
          <w:sz w:val="24"/>
        </w:rPr>
        <w:t>7.投标人应在投标文件中提供：</w:t>
      </w:r>
    </w:p>
    <w:p w14:paraId="2916F2EC">
      <w:pPr>
        <w:widowControl/>
        <w:spacing w:line="360" w:lineRule="auto"/>
        <w:ind w:firstLine="480" w:firstLineChars="200"/>
        <w:contextualSpacing/>
        <w:jc w:val="left"/>
        <w:rPr>
          <w:rFonts w:hint="eastAsia" w:ascii="宋体" w:hAnsi="宋体"/>
          <w:sz w:val="24"/>
        </w:rPr>
      </w:pPr>
      <w:r>
        <w:rPr>
          <w:rFonts w:hint="eastAsia" w:ascii="宋体" w:hAnsi="宋体"/>
          <w:sz w:val="24"/>
        </w:rPr>
        <w:t>7.1供货、安装、验收方案，内容包括但不限于：</w:t>
      </w:r>
    </w:p>
    <w:p w14:paraId="65AA2510">
      <w:pPr>
        <w:widowControl/>
        <w:spacing w:line="360" w:lineRule="auto"/>
        <w:ind w:firstLine="480" w:firstLineChars="200"/>
        <w:contextualSpacing/>
        <w:jc w:val="left"/>
        <w:rPr>
          <w:rFonts w:hint="eastAsia" w:ascii="宋体" w:hAnsi="宋体"/>
          <w:sz w:val="24"/>
        </w:rPr>
      </w:pPr>
      <w:r>
        <w:rPr>
          <w:rFonts w:hint="eastAsia" w:ascii="宋体" w:hAnsi="宋体"/>
          <w:sz w:val="24"/>
        </w:rPr>
        <w:t>7.1.1供货保障方案；</w:t>
      </w:r>
    </w:p>
    <w:p w14:paraId="10B202C9">
      <w:pPr>
        <w:widowControl/>
        <w:spacing w:line="360" w:lineRule="auto"/>
        <w:ind w:firstLine="480" w:firstLineChars="200"/>
        <w:contextualSpacing/>
        <w:jc w:val="left"/>
        <w:rPr>
          <w:rFonts w:hint="eastAsia" w:ascii="宋体" w:hAnsi="宋体"/>
          <w:sz w:val="24"/>
        </w:rPr>
      </w:pPr>
      <w:r>
        <w:rPr>
          <w:rFonts w:hint="eastAsia" w:ascii="宋体" w:hAnsi="宋体"/>
          <w:sz w:val="24"/>
        </w:rPr>
        <w:t>7.1.2安装实施方案；</w:t>
      </w:r>
    </w:p>
    <w:p w14:paraId="1D59A6F0">
      <w:pPr>
        <w:widowControl/>
        <w:spacing w:line="360" w:lineRule="auto"/>
        <w:ind w:firstLine="480" w:firstLineChars="200"/>
        <w:contextualSpacing/>
        <w:jc w:val="left"/>
        <w:rPr>
          <w:rFonts w:hint="eastAsia" w:ascii="宋体" w:hAnsi="宋体"/>
          <w:sz w:val="24"/>
        </w:rPr>
      </w:pPr>
      <w:r>
        <w:rPr>
          <w:rFonts w:hint="eastAsia" w:ascii="宋体" w:hAnsi="宋体"/>
          <w:sz w:val="24"/>
        </w:rPr>
        <w:t>7.1.3验收标准与流程方案；</w:t>
      </w:r>
    </w:p>
    <w:p w14:paraId="21589835">
      <w:pPr>
        <w:widowControl/>
        <w:spacing w:line="360" w:lineRule="auto"/>
        <w:ind w:firstLine="480" w:firstLineChars="200"/>
        <w:contextualSpacing/>
        <w:jc w:val="left"/>
        <w:rPr>
          <w:rFonts w:hint="eastAsia" w:ascii="宋体" w:hAnsi="宋体"/>
          <w:sz w:val="24"/>
          <w:highlight w:val="yellow"/>
        </w:rPr>
      </w:pPr>
      <w:r>
        <w:rPr>
          <w:rFonts w:hint="eastAsia" w:ascii="宋体" w:hAnsi="宋体"/>
          <w:sz w:val="24"/>
        </w:rPr>
        <w:t>7.1.4项目进度保障措施。</w:t>
      </w:r>
    </w:p>
    <w:p w14:paraId="0EE3123E">
      <w:pPr>
        <w:widowControl/>
        <w:spacing w:line="360" w:lineRule="auto"/>
        <w:ind w:firstLine="480" w:firstLineChars="200"/>
        <w:contextualSpacing/>
        <w:jc w:val="left"/>
        <w:rPr>
          <w:rFonts w:hint="eastAsia" w:ascii="宋体" w:hAnsi="宋体"/>
          <w:sz w:val="24"/>
        </w:rPr>
      </w:pPr>
      <w:r>
        <w:rPr>
          <w:rFonts w:hint="eastAsia" w:ascii="宋体" w:hAnsi="宋体"/>
          <w:sz w:val="24"/>
        </w:rPr>
        <w:t>7.2售后服务方案：内容包括但不限于：</w:t>
      </w:r>
    </w:p>
    <w:p w14:paraId="5BD12851">
      <w:pPr>
        <w:widowControl/>
        <w:spacing w:line="360" w:lineRule="auto"/>
        <w:ind w:firstLine="480" w:firstLineChars="200"/>
        <w:contextualSpacing/>
        <w:jc w:val="left"/>
        <w:rPr>
          <w:rFonts w:hint="eastAsia" w:ascii="宋体" w:hAnsi="宋体"/>
          <w:sz w:val="24"/>
        </w:rPr>
      </w:pPr>
      <w:r>
        <w:rPr>
          <w:rFonts w:hint="eastAsia" w:ascii="宋体" w:hAnsi="宋体"/>
          <w:sz w:val="24"/>
        </w:rPr>
        <w:t>7.2.1售后服务承诺（售后响应及处理周期等）及保障措施；</w:t>
      </w:r>
    </w:p>
    <w:p w14:paraId="780A672B">
      <w:pPr>
        <w:widowControl/>
        <w:spacing w:line="360" w:lineRule="auto"/>
        <w:ind w:firstLine="480" w:firstLineChars="200"/>
        <w:contextualSpacing/>
        <w:jc w:val="left"/>
        <w:rPr>
          <w:rFonts w:hint="eastAsia" w:ascii="宋体" w:hAnsi="宋体"/>
          <w:sz w:val="24"/>
        </w:rPr>
      </w:pPr>
      <w:r>
        <w:rPr>
          <w:rFonts w:hint="eastAsia" w:ascii="宋体" w:hAnsi="宋体"/>
          <w:sz w:val="24"/>
        </w:rPr>
        <w:t>7.2.2售后备品备件情况；</w:t>
      </w:r>
    </w:p>
    <w:p w14:paraId="187A226B">
      <w:pPr>
        <w:widowControl/>
        <w:spacing w:line="360" w:lineRule="auto"/>
        <w:ind w:firstLine="480" w:firstLineChars="200"/>
        <w:contextualSpacing/>
        <w:jc w:val="left"/>
        <w:rPr>
          <w:rFonts w:hint="eastAsia" w:ascii="宋体" w:hAnsi="宋体"/>
          <w:sz w:val="24"/>
        </w:rPr>
      </w:pPr>
      <w:r>
        <w:rPr>
          <w:rFonts w:hint="eastAsia" w:ascii="宋体" w:hAnsi="宋体"/>
          <w:sz w:val="24"/>
        </w:rPr>
        <w:t>7.2.3售后人员配置及回访方案。</w:t>
      </w:r>
    </w:p>
    <w:p w14:paraId="66415037">
      <w:pPr>
        <w:widowControl/>
        <w:spacing w:line="360" w:lineRule="auto"/>
        <w:ind w:firstLine="480" w:firstLineChars="200"/>
        <w:contextualSpacing/>
        <w:jc w:val="left"/>
        <w:rPr>
          <w:rFonts w:hint="eastAsia" w:ascii="宋体" w:hAnsi="宋体"/>
          <w:sz w:val="24"/>
        </w:rPr>
      </w:pPr>
      <w:r>
        <w:rPr>
          <w:rFonts w:hint="eastAsia" w:ascii="宋体" w:hAnsi="宋体"/>
          <w:sz w:val="24"/>
        </w:rPr>
        <w:t>7.3培训方案：内容包括但不限于：</w:t>
      </w:r>
    </w:p>
    <w:p w14:paraId="6A00EEE7">
      <w:pPr>
        <w:widowControl/>
        <w:spacing w:line="360" w:lineRule="auto"/>
        <w:ind w:firstLine="480" w:firstLineChars="200"/>
        <w:contextualSpacing/>
        <w:jc w:val="left"/>
        <w:rPr>
          <w:rFonts w:hint="eastAsia" w:ascii="宋体" w:hAnsi="宋体"/>
          <w:sz w:val="24"/>
        </w:rPr>
      </w:pPr>
      <w:r>
        <w:rPr>
          <w:rFonts w:hint="eastAsia" w:ascii="宋体" w:hAnsi="宋体"/>
          <w:sz w:val="24"/>
        </w:rPr>
        <w:t>7.3.1培训的时间、培训方式、培训内容；</w:t>
      </w:r>
    </w:p>
    <w:p w14:paraId="53A6ED41">
      <w:pPr>
        <w:pStyle w:val="2"/>
        <w:spacing w:line="360" w:lineRule="auto"/>
        <w:ind w:firstLine="480" w:firstLineChars="200"/>
        <w:rPr>
          <w:rFonts w:hint="eastAsia" w:hAnsi="宋体" w:cs="宋体"/>
          <w:b/>
          <w:bCs/>
        </w:rPr>
      </w:pPr>
      <w:r>
        <w:rPr>
          <w:rFonts w:hint="eastAsia" w:hAnsi="宋体"/>
        </w:rPr>
        <w:t>7.3.2培训师资与保障措施、培训效果评估及考核方案</w:t>
      </w:r>
      <w:r>
        <w:rPr>
          <w:rFonts w:hint="eastAsia" w:hAnsi="宋体" w:cs="宋体"/>
          <w:bCs/>
        </w:rPr>
        <w:t xml:space="preserve">。 </w:t>
      </w:r>
    </w:p>
    <w:p w14:paraId="15390B4A">
      <w:pPr>
        <w:widowControl/>
        <w:spacing w:line="360" w:lineRule="auto"/>
        <w:ind w:firstLine="482" w:firstLineChars="200"/>
        <w:contextualSpacing/>
        <w:jc w:val="left"/>
        <w:outlineLvl w:val="1"/>
        <w:rPr>
          <w:rFonts w:hint="eastAsia" w:ascii="宋体" w:hAnsi="宋体" w:cs="宋体"/>
          <w:b/>
          <w:bCs/>
          <w:sz w:val="24"/>
        </w:rPr>
      </w:pPr>
      <w:r>
        <w:rPr>
          <w:rFonts w:hint="eastAsia" w:ascii="宋体" w:hAnsi="宋体" w:cs="宋体"/>
          <w:b/>
          <w:bCs/>
          <w:sz w:val="24"/>
        </w:rPr>
        <w:t>（四）特别说明</w:t>
      </w:r>
    </w:p>
    <w:p w14:paraId="72035C69">
      <w:pPr>
        <w:spacing w:line="360" w:lineRule="auto"/>
        <w:ind w:firstLine="480" w:firstLineChars="200"/>
        <w:jc w:val="left"/>
        <w:rPr>
          <w:rFonts w:hint="eastAsia" w:ascii="宋体" w:hAnsi="宋体"/>
          <w:sz w:val="24"/>
        </w:rPr>
      </w:pPr>
      <w:r>
        <w:rPr>
          <w:rFonts w:hint="eastAsia" w:ascii="宋体" w:hAnsi="宋体"/>
          <w:sz w:val="24"/>
        </w:rPr>
        <w:t>1.对于技术规格中标注“★”号的技术参数代表实质性指标，不满足该指标项将直接导致投标被拒绝。</w:t>
      </w:r>
    </w:p>
    <w:p w14:paraId="5E7DBC17">
      <w:pPr>
        <w:spacing w:line="360" w:lineRule="auto"/>
        <w:ind w:firstLine="480" w:firstLineChars="200"/>
        <w:jc w:val="left"/>
        <w:rPr>
          <w:rFonts w:hint="eastAsia" w:ascii="宋体" w:hAnsi="宋体"/>
          <w:sz w:val="24"/>
        </w:rPr>
      </w:pPr>
      <w:r>
        <w:rPr>
          <w:rFonts w:hint="eastAsia" w:ascii="宋体" w:hAnsi="宋体"/>
          <w:sz w:val="24"/>
        </w:rPr>
        <w:t>2.标注“</w:t>
      </w:r>
      <w:r>
        <w:rPr>
          <w:rFonts w:hint="eastAsia" w:ascii="宋体" w:hAnsi="宋体" w:cs="宋体"/>
          <w:bCs/>
          <w:kern w:val="0"/>
          <w:sz w:val="24"/>
        </w:rPr>
        <w:t>▲</w:t>
      </w:r>
      <w:r>
        <w:rPr>
          <w:rFonts w:hint="eastAsia" w:ascii="宋体" w:hAnsi="宋体"/>
          <w:sz w:val="24"/>
        </w:rPr>
        <w:t>”的指标为重要的技术指标，不满足将导致其在第四章评标标准中对采购需求的响应情况被扣除相应分值。</w:t>
      </w:r>
    </w:p>
    <w:p w14:paraId="75DFF806">
      <w:pPr>
        <w:widowControl/>
        <w:spacing w:line="360" w:lineRule="auto"/>
        <w:ind w:firstLine="480" w:firstLineChars="200"/>
        <w:contextualSpacing/>
        <w:jc w:val="left"/>
        <w:rPr>
          <w:rFonts w:hint="eastAsia" w:ascii="宋体" w:hAnsi="宋体"/>
          <w:sz w:val="24"/>
        </w:rPr>
      </w:pPr>
      <w:r>
        <w:rPr>
          <w:rFonts w:hint="eastAsia" w:ascii="宋体" w:hAnsi="宋体"/>
          <w:sz w:val="24"/>
          <w:highlight w:val="none"/>
        </w:rPr>
        <w:t>3.对于采购需求三、技术要求（二）具体要求中标注“▲”号的技术指标，投标人须在投标文件中按照招标文件技术规格的要求提供技术应答的证明材料，其中证明材料除招标文件中有明确规定的证明材料外，其余“▲”号的技术指标需提供产品说明书或产品彩页或检测机构出具的检验/检测报告。如投标人技术响应与证明材料不一致，将以证明材料为准。对于投标人提供的投标文件技术应答未按本条款要求提供证明材料的，</w:t>
      </w:r>
      <w:r>
        <w:rPr>
          <w:rFonts w:hint="eastAsia" w:ascii="宋体" w:hAnsi="宋体"/>
          <w:sz w:val="24"/>
        </w:rPr>
        <w:t>评标委员会可不予承认，并可认为该技术应答不符合招标文件要求。由此产生的风险由投标人承担。</w:t>
      </w:r>
    </w:p>
    <w:p w14:paraId="63A25175">
      <w:pPr>
        <w:widowControl/>
        <w:spacing w:line="360" w:lineRule="auto"/>
        <w:ind w:firstLine="480" w:firstLineChars="200"/>
        <w:contextualSpacing/>
        <w:jc w:val="left"/>
        <w:rPr>
          <w:rFonts w:hint="eastAsia" w:ascii="宋体" w:hAnsi="宋体"/>
          <w:sz w:val="24"/>
        </w:rPr>
      </w:pPr>
      <w:r>
        <w:rPr>
          <w:rFonts w:hint="eastAsia" w:ascii="宋体" w:hAnsi="宋体"/>
          <w:sz w:val="24"/>
        </w:rPr>
        <w:t>4.对于采购需求三、技术要求（二）具体要求中的技术指标，如应提供且可以提供设备的真实技术指标参数但不提供，只照抄招标文件参数要求，经评标委员会认定，该项指标为负偏离。</w:t>
      </w:r>
    </w:p>
    <w:p w14:paraId="63AF733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626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styleId="3">
    <w:name w:val="toc 2"/>
    <w:basedOn w:val="1"/>
    <w:next w:val="1"/>
    <w:qFormat/>
    <w:uiPriority w:val="39"/>
    <w:pPr>
      <w:tabs>
        <w:tab w:val="right" w:leader="dot" w:pos="8937"/>
      </w:tabs>
      <w:spacing w:line="312" w:lineRule="auto"/>
      <w:ind w:left="420" w:leftChars="200"/>
    </w:pPr>
  </w:style>
  <w:style w:type="paragraph" w:styleId="4">
    <w:name w:val="Body Text 2"/>
    <w:basedOn w:val="1"/>
    <w:semiHidden/>
    <w:unhideWhenUsed/>
    <w:qFormat/>
    <w:uiPriority w:val="99"/>
    <w:pPr>
      <w:spacing w:after="120" w:line="480" w:lineRule="auto"/>
    </w:pPr>
  </w:style>
  <w:style w:type="paragraph" w:customStyle="1" w:styleId="7">
    <w:name w:val="列出段落1"/>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2026-04-24T08:11:20Z</dcterms:created>
  <dc:creator>zxhd</dc:creator>
  <cp:lastModifiedBy>WYJ</cp:lastModifiedBy>
  <dcterms:modified xsi:type="dcterms:W3CDTF">2026-04-24T08:11:26Z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eyJoZGlkIjoiMDEwZGE1MDQxZjI0MTBlMTY3ZGU0MzI3NzJmNmRmOTQiLCJ1c2VySWQiOiIzNTg1NDA2OTQifQ==</vt:lpwstr>
  </property>
  <property fmtid="{D5CDD505-2E9C-101B-9397-08002B2CF9AE}" pid="4" name="ICV">
    <vt:lpwstr>F82C9665B223443D8A6F35C90B8503FF_12</vt:lpwstr>
  </property>
</Properties>
</file>