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292D" w14:textId="77777777" w:rsidR="00BC490F" w:rsidRDefault="00BC490F" w:rsidP="00BC490F">
      <w:pPr>
        <w:spacing w:line="360" w:lineRule="auto"/>
        <w:jc w:val="center"/>
        <w:outlineLvl w:val="0"/>
        <w:rPr>
          <w:b/>
          <w:sz w:val="36"/>
          <w:szCs w:val="36"/>
        </w:rPr>
      </w:pPr>
      <w:bookmarkStart w:id="0" w:name="OLE_LINK21"/>
      <w:r>
        <w:rPr>
          <w:b/>
          <w:sz w:val="36"/>
          <w:szCs w:val="36"/>
        </w:rPr>
        <w:t>投标邀请</w:t>
      </w:r>
    </w:p>
    <w:p w14:paraId="25146D61" w14:textId="77777777" w:rsidR="00BC490F" w:rsidRDefault="00BC490F" w:rsidP="00BC490F">
      <w:pPr>
        <w:spacing w:line="360" w:lineRule="auto"/>
        <w:ind w:firstLineChars="200" w:firstLine="640"/>
        <w:rPr>
          <w:sz w:val="32"/>
          <w:szCs w:val="32"/>
        </w:rPr>
      </w:pPr>
    </w:p>
    <w:p w14:paraId="1BB4E766" w14:textId="77777777" w:rsidR="00BC490F" w:rsidRDefault="00BC490F" w:rsidP="00BC490F">
      <w:pPr>
        <w:pStyle w:val="2"/>
        <w:spacing w:before="0" w:line="360" w:lineRule="auto"/>
        <w:jc w:val="left"/>
        <w:rPr>
          <w:rFonts w:ascii="Times New Roman" w:eastAsia="宋体" w:hAnsi="Times New Roman"/>
          <w:sz w:val="24"/>
          <w:szCs w:val="24"/>
        </w:rPr>
      </w:pPr>
      <w:bookmarkStart w:id="1" w:name="_Toc28359002"/>
      <w:bookmarkStart w:id="2" w:name="_Toc35393621"/>
      <w:bookmarkStart w:id="3" w:name="_Toc28359079"/>
      <w:bookmarkStart w:id="4" w:name="_Toc35393790"/>
      <w:bookmarkStart w:id="5" w:name="_Hlk24379207"/>
      <w:r>
        <w:rPr>
          <w:rFonts w:ascii="Times New Roman" w:eastAsia="宋体" w:hAnsi="Times New Roman"/>
          <w:sz w:val="24"/>
          <w:szCs w:val="24"/>
        </w:rPr>
        <w:t>一、项目基本情况</w:t>
      </w:r>
      <w:bookmarkEnd w:id="1"/>
      <w:bookmarkEnd w:id="2"/>
      <w:bookmarkEnd w:id="3"/>
      <w:bookmarkEnd w:id="4"/>
    </w:p>
    <w:p w14:paraId="061E00A3" w14:textId="77777777" w:rsidR="00BC490F" w:rsidRDefault="00BC490F" w:rsidP="00BC490F">
      <w:pPr>
        <w:spacing w:line="360" w:lineRule="auto"/>
        <w:ind w:firstLineChars="200" w:firstLine="480"/>
        <w:rPr>
          <w:sz w:val="24"/>
        </w:rPr>
      </w:pPr>
      <w:r>
        <w:rPr>
          <w:sz w:val="24"/>
        </w:rPr>
        <w:t>1.</w:t>
      </w:r>
      <w:r>
        <w:rPr>
          <w:sz w:val="24"/>
        </w:rPr>
        <w:t>项目编号：</w:t>
      </w:r>
      <w:r>
        <w:rPr>
          <w:sz w:val="24"/>
          <w:u w:val="single"/>
        </w:rPr>
        <w:t>11000026210200170030-XM001</w:t>
      </w:r>
    </w:p>
    <w:p w14:paraId="480B12C1" w14:textId="77777777" w:rsidR="00BC490F" w:rsidRDefault="00BC490F" w:rsidP="00BC490F">
      <w:pPr>
        <w:spacing w:line="360" w:lineRule="auto"/>
        <w:ind w:firstLineChars="200" w:firstLine="480"/>
        <w:rPr>
          <w:sz w:val="24"/>
        </w:rPr>
      </w:pPr>
      <w:r>
        <w:rPr>
          <w:sz w:val="24"/>
        </w:rPr>
        <w:t>2.</w:t>
      </w:r>
      <w:r>
        <w:rPr>
          <w:sz w:val="24"/>
        </w:rPr>
        <w:t>项目名称：</w:t>
      </w:r>
      <w:r>
        <w:rPr>
          <w:rFonts w:hint="eastAsia"/>
          <w:sz w:val="24"/>
          <w:u w:val="single"/>
        </w:rPr>
        <w:t>北京动物园管理处动物饲料杂项采购项目（青饲料、羊草和颗粒料加工）</w:t>
      </w:r>
    </w:p>
    <w:bookmarkEnd w:id="5"/>
    <w:p w14:paraId="6BDB5006" w14:textId="77777777" w:rsidR="00BC490F" w:rsidRDefault="00BC490F" w:rsidP="00BC490F">
      <w:pPr>
        <w:spacing w:line="360" w:lineRule="auto"/>
        <w:ind w:firstLineChars="200" w:firstLine="480"/>
        <w:rPr>
          <w:sz w:val="24"/>
        </w:rPr>
      </w:pPr>
      <w:r>
        <w:rPr>
          <w:sz w:val="24"/>
        </w:rPr>
        <w:t>3.</w:t>
      </w:r>
      <w:r>
        <w:rPr>
          <w:sz w:val="24"/>
        </w:rPr>
        <w:t>项目预算金额：</w:t>
      </w:r>
      <w:r>
        <w:rPr>
          <w:rFonts w:hint="eastAsia"/>
          <w:sz w:val="24"/>
          <w:u w:val="single"/>
        </w:rPr>
        <w:t>58.00</w:t>
      </w:r>
      <w:r>
        <w:rPr>
          <w:sz w:val="24"/>
        </w:rPr>
        <w:t>万元</w:t>
      </w:r>
    </w:p>
    <w:p w14:paraId="5799F52F" w14:textId="77777777" w:rsidR="00BC490F" w:rsidRDefault="00BC490F" w:rsidP="00BC490F">
      <w:pPr>
        <w:spacing w:line="360" w:lineRule="auto"/>
        <w:ind w:firstLineChars="300" w:firstLine="720"/>
        <w:rPr>
          <w:sz w:val="24"/>
        </w:rPr>
      </w:pPr>
      <w:r>
        <w:rPr>
          <w:sz w:val="24"/>
        </w:rPr>
        <w:t>项目最高限价：</w:t>
      </w:r>
      <w:r>
        <w:rPr>
          <w:rFonts w:hint="eastAsia"/>
          <w:sz w:val="24"/>
          <w:u w:val="single"/>
        </w:rPr>
        <w:t>58.00</w:t>
      </w:r>
      <w:r>
        <w:rPr>
          <w:sz w:val="24"/>
        </w:rPr>
        <w:t>万元</w:t>
      </w:r>
    </w:p>
    <w:p w14:paraId="485FE16B" w14:textId="77777777" w:rsidR="00BC490F" w:rsidRDefault="00BC490F" w:rsidP="00BC490F">
      <w:pPr>
        <w:spacing w:line="360" w:lineRule="auto"/>
        <w:ind w:firstLineChars="200" w:firstLine="480"/>
        <w:rPr>
          <w:sz w:val="24"/>
        </w:rPr>
      </w:pPr>
      <w:r>
        <w:rPr>
          <w:rFonts w:hint="eastAsia"/>
          <w:sz w:val="24"/>
        </w:rPr>
        <w:t xml:space="preserve">  </w:t>
      </w:r>
      <w:bookmarkStart w:id="6" w:name="OLE_LINK16"/>
      <w:r>
        <w:rPr>
          <w:rFonts w:hint="eastAsia"/>
          <w:sz w:val="24"/>
        </w:rPr>
        <w:t>最高限价单价：</w:t>
      </w:r>
      <w:r>
        <w:rPr>
          <w:rFonts w:hint="eastAsia"/>
          <w:sz w:val="24"/>
        </w:rPr>
        <w:t>2.00</w:t>
      </w:r>
      <w:r>
        <w:rPr>
          <w:rFonts w:hint="eastAsia"/>
          <w:sz w:val="24"/>
        </w:rPr>
        <w:t>元</w:t>
      </w:r>
      <w:r>
        <w:rPr>
          <w:rFonts w:hint="eastAsia"/>
          <w:sz w:val="24"/>
        </w:rPr>
        <w:t>/</w:t>
      </w:r>
      <w:r>
        <w:rPr>
          <w:rFonts w:hint="eastAsia"/>
          <w:sz w:val="24"/>
        </w:rPr>
        <w:t>公斤</w:t>
      </w:r>
      <w:bookmarkEnd w:id="6"/>
    </w:p>
    <w:p w14:paraId="21579B71" w14:textId="77777777" w:rsidR="00BC490F" w:rsidRDefault="00BC490F" w:rsidP="00BC490F">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87"/>
        <w:gridCol w:w="1654"/>
        <w:gridCol w:w="1176"/>
        <w:gridCol w:w="3938"/>
      </w:tblGrid>
      <w:tr w:rsidR="00BC490F" w14:paraId="7BF113B4" w14:textId="77777777" w:rsidTr="00253E5F">
        <w:trPr>
          <w:trHeight w:val="454"/>
        </w:trPr>
        <w:tc>
          <w:tcPr>
            <w:tcW w:w="382" w:type="pct"/>
            <w:vAlign w:val="center"/>
          </w:tcPr>
          <w:p w14:paraId="38F30229" w14:textId="77777777" w:rsidR="00BC490F" w:rsidRDefault="00BC490F" w:rsidP="00253E5F">
            <w:pPr>
              <w:spacing w:line="360" w:lineRule="auto"/>
              <w:jc w:val="center"/>
              <w:rPr>
                <w:rFonts w:ascii="宋体" w:hAnsi="宋体" w:hint="eastAsia"/>
                <w:bCs/>
                <w:sz w:val="24"/>
              </w:rPr>
            </w:pPr>
            <w:bookmarkStart w:id="7" w:name="OLE_LINK1"/>
            <w:proofErr w:type="gramStart"/>
            <w:r>
              <w:rPr>
                <w:rFonts w:ascii="宋体" w:hAnsi="宋体"/>
                <w:bCs/>
                <w:sz w:val="24"/>
              </w:rPr>
              <w:t>包号</w:t>
            </w:r>
            <w:proofErr w:type="gramEnd"/>
          </w:p>
        </w:tc>
        <w:tc>
          <w:tcPr>
            <w:tcW w:w="559" w:type="pct"/>
            <w:vAlign w:val="center"/>
          </w:tcPr>
          <w:p w14:paraId="5DA6BD01" w14:textId="77777777" w:rsidR="00BC490F" w:rsidRDefault="00BC490F" w:rsidP="00253E5F">
            <w:pPr>
              <w:spacing w:line="360" w:lineRule="auto"/>
              <w:jc w:val="center"/>
              <w:rPr>
                <w:rFonts w:ascii="宋体" w:hAnsi="宋体" w:hint="eastAsia"/>
                <w:bCs/>
                <w:sz w:val="24"/>
              </w:rPr>
            </w:pPr>
            <w:r>
              <w:rPr>
                <w:rFonts w:ascii="宋体" w:hAnsi="宋体"/>
                <w:bCs/>
                <w:sz w:val="24"/>
              </w:rPr>
              <w:t>标的名称</w:t>
            </w:r>
          </w:p>
        </w:tc>
        <w:tc>
          <w:tcPr>
            <w:tcW w:w="1023" w:type="pct"/>
            <w:vAlign w:val="center"/>
          </w:tcPr>
          <w:p w14:paraId="60ADAE98" w14:textId="77777777" w:rsidR="00BC490F" w:rsidRDefault="00BC490F" w:rsidP="00253E5F">
            <w:pPr>
              <w:spacing w:line="360" w:lineRule="auto"/>
              <w:jc w:val="center"/>
              <w:rPr>
                <w:rFonts w:ascii="宋体" w:hAnsi="宋体" w:hint="eastAsia"/>
                <w:bCs/>
                <w:sz w:val="24"/>
              </w:rPr>
            </w:pPr>
            <w:r>
              <w:rPr>
                <w:rFonts w:ascii="宋体" w:hAnsi="宋体"/>
                <w:bCs/>
                <w:sz w:val="24"/>
              </w:rPr>
              <w:t>采购包</w:t>
            </w:r>
          </w:p>
          <w:p w14:paraId="020FF841" w14:textId="77777777" w:rsidR="00BC490F" w:rsidRDefault="00BC490F" w:rsidP="00253E5F">
            <w:pPr>
              <w:spacing w:line="360" w:lineRule="auto"/>
              <w:jc w:val="center"/>
              <w:rPr>
                <w:rFonts w:ascii="宋体" w:hAnsi="宋体" w:hint="eastAsia"/>
                <w:bCs/>
                <w:sz w:val="24"/>
              </w:rPr>
            </w:pPr>
            <w:r>
              <w:rPr>
                <w:rFonts w:ascii="宋体" w:hAnsi="宋体"/>
                <w:bCs/>
                <w:sz w:val="24"/>
              </w:rPr>
              <w:t>预算金额</w:t>
            </w:r>
          </w:p>
          <w:p w14:paraId="39B392D5" w14:textId="77777777" w:rsidR="00BC490F" w:rsidRDefault="00BC490F" w:rsidP="00253E5F">
            <w:pPr>
              <w:spacing w:line="360" w:lineRule="auto"/>
              <w:jc w:val="center"/>
              <w:rPr>
                <w:rFonts w:ascii="宋体" w:hAnsi="宋体" w:hint="eastAsia"/>
                <w:bCs/>
                <w:sz w:val="24"/>
              </w:rPr>
            </w:pPr>
            <w:r>
              <w:rPr>
                <w:rFonts w:ascii="宋体" w:hAnsi="宋体"/>
                <w:bCs/>
                <w:sz w:val="24"/>
              </w:rPr>
              <w:t>（万元）</w:t>
            </w:r>
          </w:p>
        </w:tc>
        <w:tc>
          <w:tcPr>
            <w:tcW w:w="629" w:type="pct"/>
            <w:vAlign w:val="center"/>
          </w:tcPr>
          <w:p w14:paraId="3914B838" w14:textId="77777777" w:rsidR="00BC490F" w:rsidRDefault="00BC490F" w:rsidP="00253E5F">
            <w:pPr>
              <w:spacing w:line="360" w:lineRule="auto"/>
              <w:jc w:val="center"/>
              <w:rPr>
                <w:rFonts w:ascii="宋体" w:hAnsi="宋体" w:hint="eastAsia"/>
                <w:bCs/>
                <w:sz w:val="24"/>
              </w:rPr>
            </w:pPr>
            <w:r>
              <w:rPr>
                <w:rFonts w:ascii="宋体" w:hAnsi="宋体"/>
                <w:bCs/>
                <w:sz w:val="24"/>
              </w:rPr>
              <w:t>数量</w:t>
            </w:r>
          </w:p>
        </w:tc>
        <w:tc>
          <w:tcPr>
            <w:tcW w:w="2407" w:type="pct"/>
            <w:vAlign w:val="center"/>
          </w:tcPr>
          <w:p w14:paraId="6AEC07B8" w14:textId="77777777" w:rsidR="00BC490F" w:rsidRDefault="00BC490F" w:rsidP="00253E5F">
            <w:pPr>
              <w:spacing w:line="360" w:lineRule="auto"/>
              <w:jc w:val="center"/>
              <w:rPr>
                <w:rFonts w:ascii="宋体" w:hAnsi="宋体" w:hint="eastAsia"/>
                <w:sz w:val="24"/>
              </w:rPr>
            </w:pPr>
            <w:r>
              <w:rPr>
                <w:rFonts w:ascii="宋体" w:hAnsi="宋体"/>
                <w:sz w:val="24"/>
              </w:rPr>
              <w:t>简要技术需求或服务要求</w:t>
            </w:r>
          </w:p>
        </w:tc>
      </w:tr>
      <w:tr w:rsidR="00BC490F" w14:paraId="2C052410" w14:textId="77777777" w:rsidTr="00253E5F">
        <w:trPr>
          <w:trHeight w:val="454"/>
        </w:trPr>
        <w:tc>
          <w:tcPr>
            <w:tcW w:w="382" w:type="pct"/>
            <w:vAlign w:val="center"/>
          </w:tcPr>
          <w:p w14:paraId="6A8DD5F3" w14:textId="77777777" w:rsidR="00BC490F" w:rsidRDefault="00BC490F" w:rsidP="00253E5F">
            <w:pPr>
              <w:spacing w:line="360" w:lineRule="auto"/>
              <w:jc w:val="center"/>
              <w:rPr>
                <w:rFonts w:ascii="宋体" w:hAnsi="宋体" w:hint="eastAsia"/>
                <w:bCs/>
                <w:sz w:val="24"/>
              </w:rPr>
            </w:pPr>
            <w:r>
              <w:rPr>
                <w:rFonts w:ascii="宋体" w:hAnsi="宋体"/>
                <w:bCs/>
                <w:sz w:val="24"/>
              </w:rPr>
              <w:t>0</w:t>
            </w:r>
            <w:r>
              <w:rPr>
                <w:rFonts w:ascii="宋体" w:hAnsi="宋体" w:hint="eastAsia"/>
                <w:bCs/>
                <w:sz w:val="24"/>
              </w:rPr>
              <w:t>3</w:t>
            </w:r>
          </w:p>
        </w:tc>
        <w:tc>
          <w:tcPr>
            <w:tcW w:w="559" w:type="pct"/>
            <w:vAlign w:val="center"/>
          </w:tcPr>
          <w:p w14:paraId="5E55CB54" w14:textId="77777777" w:rsidR="00BC490F" w:rsidRDefault="00BC490F" w:rsidP="00253E5F">
            <w:pPr>
              <w:spacing w:line="360" w:lineRule="auto"/>
              <w:jc w:val="center"/>
              <w:rPr>
                <w:rFonts w:ascii="宋体" w:hAnsi="宋体" w:hint="eastAsia"/>
                <w:bCs/>
                <w:sz w:val="24"/>
              </w:rPr>
            </w:pPr>
            <w:bookmarkStart w:id="8" w:name="OLE_LINK4"/>
            <w:r>
              <w:rPr>
                <w:rFonts w:ascii="宋体" w:hAnsi="宋体" w:hint="eastAsia"/>
                <w:bCs/>
                <w:sz w:val="24"/>
              </w:rPr>
              <w:t>羊草</w:t>
            </w:r>
            <w:bookmarkEnd w:id="8"/>
          </w:p>
        </w:tc>
        <w:tc>
          <w:tcPr>
            <w:tcW w:w="1023" w:type="pct"/>
            <w:vAlign w:val="center"/>
          </w:tcPr>
          <w:p w14:paraId="1C663F9E" w14:textId="77777777" w:rsidR="00BC490F" w:rsidRDefault="00BC490F" w:rsidP="00253E5F">
            <w:pPr>
              <w:spacing w:line="360" w:lineRule="auto"/>
              <w:jc w:val="center"/>
              <w:rPr>
                <w:rFonts w:ascii="宋体" w:hAnsi="宋体" w:hint="eastAsia"/>
                <w:bCs/>
                <w:sz w:val="24"/>
              </w:rPr>
            </w:pPr>
            <w:r>
              <w:rPr>
                <w:rFonts w:ascii="宋体" w:hAnsi="宋体" w:hint="eastAsia"/>
                <w:bCs/>
                <w:sz w:val="24"/>
              </w:rPr>
              <w:t>58.00</w:t>
            </w:r>
          </w:p>
        </w:tc>
        <w:tc>
          <w:tcPr>
            <w:tcW w:w="629" w:type="pct"/>
            <w:vAlign w:val="center"/>
          </w:tcPr>
          <w:p w14:paraId="19A34BAB" w14:textId="77777777" w:rsidR="00BC490F" w:rsidRDefault="00BC490F" w:rsidP="00253E5F">
            <w:pPr>
              <w:spacing w:line="360" w:lineRule="auto"/>
              <w:jc w:val="center"/>
              <w:rPr>
                <w:rFonts w:ascii="宋体" w:hAnsi="宋体" w:hint="eastAsia"/>
                <w:bCs/>
                <w:sz w:val="24"/>
              </w:rPr>
            </w:pPr>
            <w:bookmarkStart w:id="9" w:name="OLE_LINK17"/>
            <w:r>
              <w:rPr>
                <w:rFonts w:ascii="宋体" w:hAnsi="宋体"/>
                <w:bCs/>
                <w:sz w:val="24"/>
              </w:rPr>
              <w:t>290000kg</w:t>
            </w:r>
            <w:bookmarkEnd w:id="9"/>
          </w:p>
        </w:tc>
        <w:tc>
          <w:tcPr>
            <w:tcW w:w="2407" w:type="pct"/>
            <w:vAlign w:val="center"/>
          </w:tcPr>
          <w:p w14:paraId="289AAC99" w14:textId="77777777" w:rsidR="00BC490F" w:rsidRDefault="00BC490F" w:rsidP="00253E5F">
            <w:pPr>
              <w:spacing w:line="360" w:lineRule="auto"/>
              <w:jc w:val="left"/>
              <w:rPr>
                <w:rFonts w:ascii="宋体" w:hAnsi="宋体" w:hint="eastAsia"/>
                <w:kern w:val="0"/>
                <w:sz w:val="24"/>
              </w:rPr>
            </w:pPr>
            <w:r>
              <w:rPr>
                <w:rFonts w:ascii="宋体" w:hAnsi="宋体" w:hint="eastAsia"/>
                <w:kern w:val="0"/>
                <w:sz w:val="24"/>
              </w:rPr>
              <w:t>提供的羊草质量应符合NY/T 728-2003《中华人民共和国农业行业标准禾本科牧草干草质量分级》的一级标准；饲料必须符合国家卫生检疫和食品安全标准。</w:t>
            </w:r>
          </w:p>
          <w:p w14:paraId="50DC3C61" w14:textId="77777777" w:rsidR="00BC490F" w:rsidRDefault="00BC490F" w:rsidP="00253E5F">
            <w:pPr>
              <w:spacing w:line="360" w:lineRule="auto"/>
              <w:jc w:val="left"/>
              <w:rPr>
                <w:rFonts w:ascii="宋体" w:hAnsi="宋体" w:hint="eastAsia"/>
                <w:kern w:val="0"/>
                <w:sz w:val="24"/>
              </w:rPr>
            </w:pPr>
            <w:r>
              <w:rPr>
                <w:rFonts w:ascii="宋体" w:hAnsi="宋体" w:hint="eastAsia"/>
                <w:kern w:val="0"/>
                <w:sz w:val="24"/>
              </w:rPr>
              <w:t>不允许进口产品参与投标。</w:t>
            </w:r>
          </w:p>
        </w:tc>
      </w:tr>
    </w:tbl>
    <w:bookmarkEnd w:id="7"/>
    <w:p w14:paraId="5C4556F2" w14:textId="77777777" w:rsidR="00BC490F" w:rsidRDefault="00BC490F" w:rsidP="00BC490F">
      <w:pPr>
        <w:spacing w:line="360" w:lineRule="auto"/>
        <w:ind w:firstLineChars="200" w:firstLine="480"/>
        <w:rPr>
          <w:sz w:val="24"/>
          <w:u w:val="single"/>
        </w:rPr>
      </w:pPr>
      <w:r>
        <w:rPr>
          <w:sz w:val="24"/>
        </w:rPr>
        <w:t>5.</w:t>
      </w:r>
      <w:bookmarkStart w:id="10" w:name="OLE_LINK9"/>
      <w:r>
        <w:rPr>
          <w:sz w:val="24"/>
        </w:rPr>
        <w:t>合同履行期限：</w:t>
      </w:r>
      <w:r>
        <w:rPr>
          <w:rFonts w:hint="eastAsia"/>
          <w:sz w:val="24"/>
        </w:rPr>
        <w:t>自</w:t>
      </w:r>
      <w:r>
        <w:rPr>
          <w:rFonts w:hint="eastAsia"/>
          <w:sz w:val="24"/>
        </w:rPr>
        <w:t>2026</w:t>
      </w:r>
      <w:r>
        <w:rPr>
          <w:rFonts w:hint="eastAsia"/>
          <w:sz w:val="24"/>
        </w:rPr>
        <w:t>年</w:t>
      </w:r>
      <w:r>
        <w:rPr>
          <w:rFonts w:hint="eastAsia"/>
          <w:sz w:val="24"/>
        </w:rPr>
        <w:t>10</w:t>
      </w:r>
      <w:r>
        <w:rPr>
          <w:rFonts w:hint="eastAsia"/>
          <w:sz w:val="24"/>
        </w:rPr>
        <w:t>月</w:t>
      </w:r>
      <w:r>
        <w:rPr>
          <w:rFonts w:hint="eastAsia"/>
          <w:sz w:val="24"/>
        </w:rPr>
        <w:t>4</w:t>
      </w:r>
      <w:r>
        <w:rPr>
          <w:rFonts w:hint="eastAsia"/>
          <w:sz w:val="24"/>
        </w:rPr>
        <w:t>日起至</w:t>
      </w:r>
      <w:r>
        <w:rPr>
          <w:rFonts w:hint="eastAsia"/>
          <w:sz w:val="24"/>
        </w:rPr>
        <w:t>2027</w:t>
      </w:r>
      <w:r>
        <w:rPr>
          <w:rFonts w:hint="eastAsia"/>
          <w:sz w:val="24"/>
        </w:rPr>
        <w:t>年</w:t>
      </w:r>
      <w:r>
        <w:rPr>
          <w:rFonts w:hint="eastAsia"/>
          <w:sz w:val="24"/>
        </w:rPr>
        <w:t>10</w:t>
      </w:r>
      <w:r>
        <w:rPr>
          <w:rFonts w:hint="eastAsia"/>
          <w:sz w:val="24"/>
        </w:rPr>
        <w:t>月</w:t>
      </w:r>
      <w:r>
        <w:rPr>
          <w:rFonts w:hint="eastAsia"/>
          <w:sz w:val="24"/>
        </w:rPr>
        <w:t>3</w:t>
      </w:r>
      <w:r>
        <w:rPr>
          <w:rFonts w:hint="eastAsia"/>
          <w:sz w:val="24"/>
        </w:rPr>
        <w:t>日止。</w:t>
      </w:r>
    </w:p>
    <w:bookmarkEnd w:id="10"/>
    <w:p w14:paraId="6B2579A6" w14:textId="77777777" w:rsidR="00BC490F" w:rsidRDefault="00BC490F" w:rsidP="00BC490F">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14:paraId="17B8B930" w14:textId="77777777" w:rsidR="00BC490F" w:rsidRDefault="00BC490F" w:rsidP="00BC490F">
      <w:pPr>
        <w:spacing w:line="360" w:lineRule="auto"/>
        <w:ind w:firstLineChars="200" w:firstLine="480"/>
        <w:rPr>
          <w:sz w:val="24"/>
        </w:rPr>
      </w:pPr>
    </w:p>
    <w:p w14:paraId="24A51EDC" w14:textId="77777777" w:rsidR="00BC490F" w:rsidRDefault="00BC490F" w:rsidP="00BC490F">
      <w:pPr>
        <w:pStyle w:val="2"/>
        <w:spacing w:before="0" w:line="360" w:lineRule="auto"/>
        <w:jc w:val="left"/>
        <w:rPr>
          <w:rFonts w:ascii="Times New Roman" w:eastAsia="宋体" w:hAnsi="Times New Roman"/>
          <w:sz w:val="24"/>
          <w:szCs w:val="24"/>
        </w:rPr>
      </w:pPr>
      <w:bookmarkStart w:id="11" w:name="_Toc28359003"/>
      <w:bookmarkStart w:id="12" w:name="_Toc35393791"/>
      <w:bookmarkStart w:id="13" w:name="_Toc28359080"/>
      <w:bookmarkStart w:id="14" w:name="_Toc35393622"/>
      <w:r>
        <w:rPr>
          <w:rFonts w:ascii="Times New Roman" w:eastAsia="宋体" w:hAnsi="Times New Roman"/>
          <w:sz w:val="24"/>
          <w:szCs w:val="24"/>
        </w:rPr>
        <w:t>二、申请人的资格要求（须同时满足）</w:t>
      </w:r>
      <w:bookmarkEnd w:id="11"/>
      <w:bookmarkEnd w:id="12"/>
      <w:bookmarkEnd w:id="13"/>
      <w:bookmarkEnd w:id="14"/>
    </w:p>
    <w:p w14:paraId="6D9DAF24" w14:textId="77777777" w:rsidR="00BC490F" w:rsidRDefault="00BC490F" w:rsidP="00BC490F">
      <w:pPr>
        <w:spacing w:line="360" w:lineRule="auto"/>
        <w:ind w:firstLineChars="200" w:firstLine="480"/>
        <w:rPr>
          <w:sz w:val="24"/>
        </w:rPr>
      </w:pPr>
      <w:r>
        <w:rPr>
          <w:sz w:val="24"/>
        </w:rPr>
        <w:t>1.</w:t>
      </w:r>
      <w:r>
        <w:rPr>
          <w:sz w:val="24"/>
        </w:rPr>
        <w:t>满足《中华人民共和国政府采购法》第二十二条规定；</w:t>
      </w:r>
    </w:p>
    <w:p w14:paraId="5554F462" w14:textId="77777777" w:rsidR="00BC490F" w:rsidRDefault="00BC490F" w:rsidP="00BC490F">
      <w:pPr>
        <w:spacing w:line="360" w:lineRule="auto"/>
        <w:ind w:firstLineChars="200" w:firstLine="480"/>
        <w:rPr>
          <w:sz w:val="24"/>
        </w:rPr>
      </w:pPr>
      <w:bookmarkStart w:id="15" w:name="_Toc28359081"/>
      <w:bookmarkStart w:id="16" w:name="_Toc28359004"/>
      <w:r>
        <w:rPr>
          <w:sz w:val="24"/>
        </w:rPr>
        <w:t>2.</w:t>
      </w:r>
      <w:r>
        <w:rPr>
          <w:sz w:val="24"/>
        </w:rPr>
        <w:t>落实政府采购政策需满足的资格要求：</w:t>
      </w:r>
    </w:p>
    <w:p w14:paraId="37303AA1" w14:textId="77777777" w:rsidR="00BC490F" w:rsidRDefault="00BC490F" w:rsidP="00BC490F">
      <w:pPr>
        <w:spacing w:line="360" w:lineRule="auto"/>
        <w:ind w:firstLineChars="200" w:firstLine="480"/>
        <w:rPr>
          <w:sz w:val="24"/>
        </w:rPr>
      </w:pPr>
      <w:r>
        <w:rPr>
          <w:sz w:val="24"/>
        </w:rPr>
        <w:t xml:space="preserve">2.1 </w:t>
      </w:r>
      <w:r>
        <w:rPr>
          <w:sz w:val="24"/>
        </w:rPr>
        <w:t>中小企业政策</w:t>
      </w:r>
    </w:p>
    <w:p w14:paraId="504602F6" w14:textId="77777777" w:rsidR="00BC490F" w:rsidRDefault="00BC490F" w:rsidP="00BC490F">
      <w:pPr>
        <w:spacing w:line="360" w:lineRule="auto"/>
        <w:ind w:firstLineChars="200" w:firstLine="480"/>
        <w:rPr>
          <w:sz w:val="24"/>
        </w:rPr>
      </w:pPr>
      <w:r w:rsidRPr="00320766">
        <w:rPr>
          <w:rFonts w:eastAsiaTheme="minorEastAsia"/>
          <w:sz w:val="24"/>
        </w:rPr>
        <w:t>■</w:t>
      </w:r>
      <w:r w:rsidRPr="00320766">
        <w:rPr>
          <w:sz w:val="24"/>
        </w:rPr>
        <w:t>本项目专门面向</w:t>
      </w:r>
      <w:r w:rsidRPr="00320766">
        <w:rPr>
          <w:sz w:val="24"/>
        </w:rPr>
        <w:t xml:space="preserve">  □</w:t>
      </w:r>
      <w:r w:rsidRPr="00320766">
        <w:rPr>
          <w:sz w:val="24"/>
        </w:rPr>
        <w:t>中小</w:t>
      </w:r>
      <w:r w:rsidRPr="00320766">
        <w:rPr>
          <w:sz w:val="24"/>
        </w:rPr>
        <w:t xml:space="preserve"> </w:t>
      </w:r>
      <w:r w:rsidRPr="00320766">
        <w:rPr>
          <w:rFonts w:eastAsiaTheme="minorEastAsia"/>
          <w:sz w:val="24"/>
        </w:rPr>
        <w:t>■</w:t>
      </w:r>
      <w:r w:rsidRPr="00320766">
        <w:rPr>
          <w:sz w:val="24"/>
        </w:rPr>
        <w:t>小</w:t>
      </w:r>
      <w:proofErr w:type="gramStart"/>
      <w:r w:rsidRPr="00320766">
        <w:rPr>
          <w:sz w:val="24"/>
        </w:rPr>
        <w:t>微企业</w:t>
      </w:r>
      <w:proofErr w:type="gramEnd"/>
      <w:r w:rsidRPr="00320766">
        <w:rPr>
          <w:sz w:val="24"/>
        </w:rPr>
        <w:t xml:space="preserve">  </w:t>
      </w:r>
      <w:r w:rsidRPr="00320766">
        <w:rPr>
          <w:sz w:val="24"/>
        </w:rPr>
        <w:t>采购。即：提供的货物全部由符合政策要求的小</w:t>
      </w:r>
      <w:proofErr w:type="gramStart"/>
      <w:r w:rsidRPr="00320766">
        <w:rPr>
          <w:sz w:val="24"/>
        </w:rPr>
        <w:t>微企业</w:t>
      </w:r>
      <w:proofErr w:type="gramEnd"/>
      <w:r w:rsidRPr="00320766">
        <w:rPr>
          <w:sz w:val="24"/>
        </w:rPr>
        <w:t>制造。</w:t>
      </w:r>
    </w:p>
    <w:p w14:paraId="28EC745B" w14:textId="77777777" w:rsidR="00BC490F" w:rsidRDefault="00BC490F" w:rsidP="00BC490F">
      <w:pPr>
        <w:spacing w:line="360" w:lineRule="auto"/>
        <w:ind w:firstLineChars="200" w:firstLine="480"/>
        <w:rPr>
          <w:sz w:val="24"/>
        </w:rPr>
      </w:pPr>
      <w:r>
        <w:rPr>
          <w:sz w:val="24"/>
        </w:rPr>
        <w:t xml:space="preserve">2.2 </w:t>
      </w:r>
      <w:r>
        <w:rPr>
          <w:sz w:val="24"/>
        </w:rPr>
        <w:t>其它落实政府采购政策的资格要求（如有）：</w:t>
      </w:r>
      <w:r>
        <w:rPr>
          <w:rFonts w:ascii="宋体" w:hAnsi="宋体" w:hint="eastAsia"/>
          <w:sz w:val="24"/>
          <w:u w:val="single"/>
        </w:rPr>
        <w:t xml:space="preserve">   无   </w:t>
      </w:r>
      <w:r>
        <w:rPr>
          <w:rFonts w:ascii="宋体" w:hAnsi="宋体" w:hint="eastAsia"/>
          <w:sz w:val="24"/>
        </w:rPr>
        <w:t>。</w:t>
      </w:r>
    </w:p>
    <w:p w14:paraId="12388A7F" w14:textId="77777777" w:rsidR="00BC490F" w:rsidRDefault="00BC490F" w:rsidP="00BC490F">
      <w:pPr>
        <w:spacing w:line="360" w:lineRule="auto"/>
        <w:ind w:firstLineChars="200" w:firstLine="480"/>
        <w:rPr>
          <w:i/>
          <w:iCs/>
          <w:sz w:val="24"/>
          <w:u w:val="single"/>
        </w:rPr>
      </w:pPr>
      <w:r>
        <w:rPr>
          <w:sz w:val="24"/>
        </w:rPr>
        <w:lastRenderedPageBreak/>
        <w:t>3.</w:t>
      </w:r>
      <w:r>
        <w:rPr>
          <w:sz w:val="24"/>
        </w:rPr>
        <w:t>本项目的特定资格要求：</w:t>
      </w:r>
    </w:p>
    <w:p w14:paraId="1E25EFE6" w14:textId="77777777" w:rsidR="00BC490F" w:rsidRDefault="00BC490F" w:rsidP="00BC490F">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0710227" w14:textId="77777777" w:rsidR="00BC490F" w:rsidRDefault="00BC490F" w:rsidP="00BC490F">
      <w:pPr>
        <w:tabs>
          <w:tab w:val="left" w:pos="900"/>
          <w:tab w:val="left" w:pos="1134"/>
          <w:tab w:val="left" w:pos="1589"/>
          <w:tab w:val="left" w:pos="5521"/>
        </w:tabs>
        <w:snapToGrid w:val="0"/>
        <w:spacing w:line="360" w:lineRule="auto"/>
        <w:ind w:leftChars="472" w:left="991" w:firstLine="2"/>
        <w:rPr>
          <w:sz w:val="24"/>
        </w:rPr>
      </w:pPr>
      <w:r>
        <w:rPr>
          <w:rFonts w:eastAsiaTheme="minorEastAsia"/>
          <w:sz w:val="24"/>
        </w:rPr>
        <w:t>■</w:t>
      </w:r>
      <w:r>
        <w:rPr>
          <w:sz w:val="24"/>
        </w:rPr>
        <w:t>否</w:t>
      </w:r>
    </w:p>
    <w:p w14:paraId="7A6C6376" w14:textId="77777777" w:rsidR="00BC490F" w:rsidRDefault="00BC490F" w:rsidP="00BC490F">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ascii="宋体" w:hAnsi="宋体" w:hint="eastAsia"/>
          <w:sz w:val="24"/>
          <w:u w:val="single"/>
        </w:rPr>
        <w:t xml:space="preserve">   无  </w:t>
      </w:r>
      <w:r>
        <w:rPr>
          <w:sz w:val="24"/>
        </w:rPr>
        <w:t>。</w:t>
      </w:r>
    </w:p>
    <w:p w14:paraId="2B30A925" w14:textId="77777777" w:rsidR="00BC490F" w:rsidRDefault="00BC490F" w:rsidP="00BC490F">
      <w:pPr>
        <w:spacing w:line="360" w:lineRule="auto"/>
        <w:ind w:firstLineChars="200" w:firstLine="480"/>
        <w:rPr>
          <w:i/>
          <w:iCs/>
          <w:sz w:val="24"/>
          <w:u w:val="single"/>
        </w:rPr>
      </w:pPr>
    </w:p>
    <w:p w14:paraId="04D5ACEA" w14:textId="77777777" w:rsidR="00BC490F" w:rsidRDefault="00BC490F" w:rsidP="00BC490F">
      <w:pPr>
        <w:pStyle w:val="2"/>
        <w:widowControl/>
        <w:spacing w:before="0" w:line="360" w:lineRule="auto"/>
        <w:jc w:val="left"/>
        <w:rPr>
          <w:rFonts w:ascii="Times New Roman" w:eastAsia="宋体" w:hAnsi="Times New Roman"/>
          <w:sz w:val="24"/>
          <w:szCs w:val="24"/>
        </w:rPr>
      </w:pPr>
      <w:bookmarkStart w:id="17" w:name="_Toc35393792"/>
      <w:bookmarkStart w:id="18" w:name="_Toc35393623"/>
      <w:bookmarkEnd w:id="15"/>
      <w:bookmarkEnd w:id="16"/>
      <w:r>
        <w:rPr>
          <w:rFonts w:ascii="Times New Roman" w:eastAsia="宋体" w:hAnsi="Times New Roman"/>
          <w:sz w:val="24"/>
          <w:szCs w:val="24"/>
        </w:rPr>
        <w:t>三、获取招标文件</w:t>
      </w:r>
      <w:bookmarkEnd w:id="17"/>
      <w:bookmarkEnd w:id="18"/>
    </w:p>
    <w:p w14:paraId="14573087" w14:textId="77777777" w:rsidR="00BC490F" w:rsidRDefault="00BC490F" w:rsidP="00BC490F">
      <w:pPr>
        <w:adjustRightInd w:val="0"/>
        <w:snapToGrid w:val="0"/>
        <w:spacing w:line="360" w:lineRule="auto"/>
        <w:ind w:firstLineChars="200" w:firstLine="480"/>
        <w:rPr>
          <w:sz w:val="24"/>
          <w:lang w:bidi="ar"/>
        </w:rPr>
      </w:pPr>
      <w:r>
        <w:rPr>
          <w:sz w:val="24"/>
          <w:lang w:bidi="ar"/>
        </w:rPr>
        <w:t>1.</w:t>
      </w:r>
      <w:r>
        <w:rPr>
          <w:sz w:val="24"/>
          <w:lang w:bidi="ar"/>
        </w:rPr>
        <w:t>时间：</w:t>
      </w:r>
      <w:r w:rsidRPr="0085197C">
        <w:rPr>
          <w:sz w:val="24"/>
          <w:lang w:bidi="ar"/>
        </w:rPr>
        <w:t>2026</w:t>
      </w:r>
      <w:r w:rsidRPr="0085197C">
        <w:rPr>
          <w:rFonts w:hint="eastAsia"/>
          <w:sz w:val="24"/>
          <w:lang w:bidi="ar"/>
        </w:rPr>
        <w:t>年</w:t>
      </w:r>
      <w:r w:rsidRPr="0085197C">
        <w:rPr>
          <w:sz w:val="24"/>
          <w:lang w:bidi="ar"/>
        </w:rPr>
        <w:t>04</w:t>
      </w:r>
      <w:r w:rsidRPr="0085197C">
        <w:rPr>
          <w:rFonts w:hint="eastAsia"/>
          <w:sz w:val="24"/>
          <w:lang w:bidi="ar"/>
        </w:rPr>
        <w:t>月</w:t>
      </w:r>
      <w:r>
        <w:rPr>
          <w:rFonts w:hint="eastAsia"/>
          <w:sz w:val="24"/>
          <w:lang w:bidi="ar"/>
        </w:rPr>
        <w:t>20</w:t>
      </w:r>
      <w:r w:rsidRPr="0085197C">
        <w:rPr>
          <w:rFonts w:hint="eastAsia"/>
          <w:sz w:val="24"/>
          <w:lang w:bidi="ar"/>
        </w:rPr>
        <w:t>日至</w:t>
      </w:r>
      <w:r w:rsidRPr="0085197C">
        <w:rPr>
          <w:sz w:val="24"/>
          <w:lang w:bidi="ar"/>
        </w:rPr>
        <w:t>2026</w:t>
      </w:r>
      <w:r w:rsidRPr="0085197C">
        <w:rPr>
          <w:rFonts w:hint="eastAsia"/>
          <w:sz w:val="24"/>
          <w:lang w:bidi="ar"/>
        </w:rPr>
        <w:t>年</w:t>
      </w:r>
      <w:r w:rsidRPr="0085197C">
        <w:rPr>
          <w:sz w:val="24"/>
          <w:lang w:bidi="ar"/>
        </w:rPr>
        <w:t>04</w:t>
      </w:r>
      <w:r w:rsidRPr="0085197C">
        <w:rPr>
          <w:rFonts w:hint="eastAsia"/>
          <w:sz w:val="24"/>
          <w:lang w:bidi="ar"/>
        </w:rPr>
        <w:t>月</w:t>
      </w:r>
      <w:r w:rsidRPr="0085197C">
        <w:rPr>
          <w:sz w:val="24"/>
          <w:lang w:bidi="ar"/>
        </w:rPr>
        <w:t>2</w:t>
      </w:r>
      <w:r>
        <w:rPr>
          <w:rFonts w:hint="eastAsia"/>
          <w:sz w:val="24"/>
          <w:lang w:bidi="ar"/>
        </w:rPr>
        <w:t>5</w:t>
      </w:r>
      <w:r w:rsidRPr="0085197C">
        <w:rPr>
          <w:rFonts w:hint="eastAsia"/>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12:00</w:t>
      </w:r>
      <w:r>
        <w:rPr>
          <w:sz w:val="24"/>
          <w:lang w:bidi="ar"/>
        </w:rPr>
        <w:t>，下午</w:t>
      </w:r>
      <w:r>
        <w:rPr>
          <w:rFonts w:hint="eastAsia"/>
          <w:sz w:val="24"/>
          <w:lang w:bidi="ar"/>
        </w:rPr>
        <w:t>12:00</w:t>
      </w:r>
      <w:r>
        <w:rPr>
          <w:rFonts w:hint="eastAsia"/>
          <w:sz w:val="24"/>
          <w:lang w:bidi="ar"/>
        </w:rPr>
        <w:t>至</w:t>
      </w:r>
      <w:r>
        <w:rPr>
          <w:rFonts w:hint="eastAsia"/>
          <w:sz w:val="24"/>
          <w:lang w:bidi="ar"/>
        </w:rPr>
        <w:t>17:00</w:t>
      </w:r>
      <w:r>
        <w:rPr>
          <w:sz w:val="24"/>
          <w:lang w:bidi="ar"/>
        </w:rPr>
        <w:t>（北京时间，法定节假日除外）。</w:t>
      </w:r>
    </w:p>
    <w:p w14:paraId="6FED6243" w14:textId="77777777" w:rsidR="00BC490F" w:rsidRDefault="00BC490F" w:rsidP="00BC490F">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00DF9F87" w14:textId="77777777" w:rsidR="00BC490F" w:rsidRDefault="00BC490F" w:rsidP="00BC490F">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1DF7A2D6" w14:textId="77777777" w:rsidR="00BC490F" w:rsidRDefault="00BC490F" w:rsidP="00BC490F">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402EA656" w14:textId="77777777" w:rsidR="00BC490F" w:rsidRDefault="00BC490F" w:rsidP="00BC490F">
      <w:pPr>
        <w:tabs>
          <w:tab w:val="left" w:pos="900"/>
          <w:tab w:val="left" w:pos="1980"/>
        </w:tabs>
        <w:snapToGrid w:val="0"/>
        <w:spacing w:line="360" w:lineRule="auto"/>
        <w:ind w:left="840"/>
        <w:rPr>
          <w:sz w:val="24"/>
        </w:rPr>
      </w:pPr>
    </w:p>
    <w:p w14:paraId="58B0183B" w14:textId="77777777" w:rsidR="00BC490F" w:rsidRDefault="00BC490F" w:rsidP="00BC490F">
      <w:pPr>
        <w:pStyle w:val="2"/>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14:paraId="769E6FA3" w14:textId="77777777" w:rsidR="00BC490F" w:rsidRDefault="00BC490F" w:rsidP="00BC490F">
      <w:pPr>
        <w:spacing w:line="360" w:lineRule="auto"/>
        <w:ind w:firstLineChars="200" w:firstLine="480"/>
        <w:rPr>
          <w:bCs/>
          <w:sz w:val="24"/>
          <w:u w:val="single"/>
        </w:rPr>
      </w:pPr>
      <w:r>
        <w:rPr>
          <w:sz w:val="24"/>
          <w:lang w:bidi="ar"/>
        </w:rPr>
        <w:t>投标截止时间、开标时间：</w:t>
      </w:r>
      <w:r>
        <w:rPr>
          <w:rFonts w:hint="eastAsia"/>
          <w:sz w:val="24"/>
          <w:lang w:bidi="ar"/>
        </w:rPr>
        <w:t>2026</w:t>
      </w:r>
      <w:r>
        <w:rPr>
          <w:rFonts w:hint="eastAsia"/>
          <w:sz w:val="24"/>
          <w:lang w:bidi="ar"/>
        </w:rPr>
        <w:t>年</w:t>
      </w:r>
      <w:r>
        <w:rPr>
          <w:rFonts w:hint="eastAsia"/>
          <w:sz w:val="24"/>
          <w:lang w:bidi="ar"/>
        </w:rPr>
        <w:t>05</w:t>
      </w:r>
      <w:r>
        <w:rPr>
          <w:rFonts w:hint="eastAsia"/>
          <w:sz w:val="24"/>
          <w:lang w:bidi="ar"/>
        </w:rPr>
        <w:t>月</w:t>
      </w:r>
      <w:r>
        <w:rPr>
          <w:rFonts w:hint="eastAsia"/>
          <w:sz w:val="24"/>
          <w:lang w:bidi="ar"/>
        </w:rPr>
        <w:t>11</w:t>
      </w:r>
      <w:r>
        <w:rPr>
          <w:rFonts w:hint="eastAsia"/>
          <w:sz w:val="24"/>
          <w:lang w:bidi="ar"/>
        </w:rPr>
        <w:t>日</w:t>
      </w:r>
      <w:r>
        <w:rPr>
          <w:rFonts w:hint="eastAsia"/>
          <w:sz w:val="24"/>
          <w:lang w:bidi="ar"/>
        </w:rPr>
        <w:t>9</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372DC91C" w14:textId="77777777" w:rsidR="00BC490F" w:rsidRDefault="00BC490F" w:rsidP="00BC490F">
      <w:pPr>
        <w:spacing w:line="360" w:lineRule="auto"/>
        <w:ind w:firstLineChars="200" w:firstLine="480"/>
        <w:rPr>
          <w:sz w:val="24"/>
          <w:lang w:val="zh-TW" w:bidi="ar"/>
        </w:rPr>
      </w:pPr>
      <w:r>
        <w:rPr>
          <w:sz w:val="24"/>
          <w:lang w:bidi="ar"/>
        </w:rPr>
        <w:t>地点：</w:t>
      </w:r>
      <w:r w:rsidRPr="008A3BF7">
        <w:rPr>
          <w:rFonts w:hint="eastAsia"/>
          <w:sz w:val="24"/>
          <w:lang w:bidi="ar"/>
        </w:rPr>
        <w:t>北京市政府采购电子交易平台（远程参与开标）或中国机电工程招标有限公司（现场参与开标）均可</w:t>
      </w:r>
      <w:r>
        <w:rPr>
          <w:sz w:val="24"/>
          <w:lang w:val="zh-TW" w:bidi="ar"/>
        </w:rPr>
        <w:t>。</w:t>
      </w:r>
    </w:p>
    <w:p w14:paraId="72890B9D" w14:textId="77777777" w:rsidR="00BC490F" w:rsidRDefault="00BC490F" w:rsidP="00BC490F">
      <w:pPr>
        <w:spacing w:line="360" w:lineRule="auto"/>
        <w:ind w:firstLineChars="200" w:firstLine="480"/>
        <w:rPr>
          <w:bCs/>
          <w:sz w:val="24"/>
          <w:u w:val="single"/>
        </w:rPr>
      </w:pPr>
    </w:p>
    <w:p w14:paraId="0E8F7B14" w14:textId="77777777" w:rsidR="00BC490F" w:rsidRDefault="00BC490F" w:rsidP="00BC490F">
      <w:pPr>
        <w:pStyle w:val="2"/>
        <w:spacing w:before="0" w:line="360" w:lineRule="auto"/>
        <w:jc w:val="left"/>
        <w:rPr>
          <w:rFonts w:ascii="Times New Roman" w:eastAsia="宋体" w:hAnsi="Times New Roman"/>
          <w:sz w:val="24"/>
          <w:szCs w:val="24"/>
        </w:rPr>
      </w:pPr>
      <w:bookmarkStart w:id="23" w:name="_Toc28359084"/>
      <w:bookmarkStart w:id="24" w:name="_Toc28359007"/>
      <w:bookmarkStart w:id="25" w:name="_Toc35393625"/>
      <w:bookmarkStart w:id="26" w:name="_Toc35393794"/>
      <w:r>
        <w:rPr>
          <w:rFonts w:ascii="Times New Roman" w:eastAsia="宋体" w:hAnsi="Times New Roman"/>
          <w:sz w:val="24"/>
          <w:szCs w:val="24"/>
        </w:rPr>
        <w:t>五、公告期限</w:t>
      </w:r>
      <w:bookmarkEnd w:id="23"/>
      <w:bookmarkEnd w:id="24"/>
      <w:bookmarkEnd w:id="25"/>
      <w:bookmarkEnd w:id="26"/>
    </w:p>
    <w:p w14:paraId="31715741" w14:textId="77777777" w:rsidR="00BC490F" w:rsidRDefault="00BC490F" w:rsidP="00BC490F">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642D19CD" w14:textId="77777777" w:rsidR="00BC490F" w:rsidRDefault="00BC490F" w:rsidP="00BC490F">
      <w:pPr>
        <w:spacing w:line="360" w:lineRule="auto"/>
        <w:ind w:firstLineChars="200" w:firstLine="480"/>
        <w:rPr>
          <w:kern w:val="0"/>
          <w:sz w:val="24"/>
        </w:rPr>
      </w:pPr>
    </w:p>
    <w:p w14:paraId="3143A85D" w14:textId="77777777" w:rsidR="00BC490F" w:rsidRDefault="00BC490F" w:rsidP="00BC490F">
      <w:pPr>
        <w:pStyle w:val="2"/>
        <w:spacing w:before="0" w:line="360" w:lineRule="auto"/>
        <w:jc w:val="left"/>
        <w:rPr>
          <w:rFonts w:ascii="Times New Roman" w:eastAsia="宋体" w:hAnsi="Times New Roman"/>
          <w:sz w:val="24"/>
          <w:szCs w:val="24"/>
        </w:rPr>
      </w:pPr>
      <w:bookmarkStart w:id="27" w:name="_Toc35393795"/>
      <w:bookmarkStart w:id="28" w:name="_Toc35393626"/>
      <w:r>
        <w:rPr>
          <w:rFonts w:ascii="Times New Roman" w:eastAsia="宋体" w:hAnsi="Times New Roman"/>
          <w:sz w:val="24"/>
          <w:szCs w:val="24"/>
        </w:rPr>
        <w:t>六、其他补充事宜</w:t>
      </w:r>
      <w:bookmarkEnd w:id="27"/>
      <w:bookmarkEnd w:id="28"/>
    </w:p>
    <w:p w14:paraId="0B9EB7ED" w14:textId="77777777" w:rsidR="00BC490F" w:rsidRDefault="00BC490F" w:rsidP="00BC490F">
      <w:pPr>
        <w:spacing w:line="360" w:lineRule="auto"/>
        <w:ind w:firstLineChars="200" w:firstLine="480"/>
        <w:rPr>
          <w:sz w:val="24"/>
        </w:rPr>
      </w:pPr>
      <w:r>
        <w:rPr>
          <w:sz w:val="24"/>
        </w:rPr>
        <w:t>1.</w:t>
      </w:r>
      <w:r>
        <w:rPr>
          <w:sz w:val="24"/>
        </w:rPr>
        <w:t>本项目需要落实的政府采购政策：</w:t>
      </w:r>
      <w:r>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本国产品标准及相关政策；政府采购信用担保；进口产品管理及招标文件中列明的其他政策要求等</w:t>
      </w:r>
      <w:r>
        <w:rPr>
          <w:sz w:val="24"/>
          <w:lang w:bidi="ar"/>
        </w:rPr>
        <w:t>。</w:t>
      </w:r>
      <w:r>
        <w:rPr>
          <w:sz w:val="24"/>
        </w:rPr>
        <w:t xml:space="preserve"> </w:t>
      </w:r>
    </w:p>
    <w:p w14:paraId="6302C527" w14:textId="77777777" w:rsidR="00BC490F" w:rsidRDefault="00BC490F" w:rsidP="00BC490F">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lastRenderedPageBreak/>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C5262FF" w14:textId="77777777" w:rsidR="00BC490F" w:rsidRDefault="00BC490F" w:rsidP="00BC490F">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7FACDE2C" w14:textId="77777777" w:rsidR="00BC490F" w:rsidRDefault="00BC490F" w:rsidP="00BC490F">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25D442D6" w14:textId="77777777" w:rsidR="00BC490F" w:rsidRDefault="00BC490F" w:rsidP="00BC490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B14C12A" w14:textId="77777777" w:rsidR="00BC490F" w:rsidRDefault="00BC490F" w:rsidP="00BC490F">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464355A7" w14:textId="77777777" w:rsidR="00BC490F" w:rsidRDefault="00BC490F" w:rsidP="00BC490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2039C901" w14:textId="77777777" w:rsidR="00BC490F" w:rsidRDefault="00BC490F" w:rsidP="00BC490F">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63E0DCF7" w14:textId="77777777" w:rsidR="00BC490F" w:rsidRDefault="00BC490F" w:rsidP="00BC490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4489D303" w14:textId="77777777" w:rsidR="00BC490F" w:rsidRDefault="00BC490F" w:rsidP="00BC490F">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7670E76A" w14:textId="77777777" w:rsidR="00BC490F" w:rsidRDefault="00BC490F" w:rsidP="00BC490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46AB8BA" w14:textId="77777777" w:rsidR="00BC490F" w:rsidRDefault="00BC490F" w:rsidP="00BC490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D3DB513" w14:textId="77777777" w:rsidR="00BC490F" w:rsidRDefault="00BC490F" w:rsidP="00BC490F">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73587D41" w14:textId="77777777" w:rsidR="00BC490F" w:rsidRDefault="00BC490F" w:rsidP="00BC490F">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24CA216C" w14:textId="77777777" w:rsidR="00BC490F" w:rsidRDefault="00BC490F" w:rsidP="00BC490F">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7970FAFB" w14:textId="77777777" w:rsidR="00BC490F" w:rsidRDefault="00BC490F" w:rsidP="00BC490F">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7E596BB6" w14:textId="77777777" w:rsidR="00BC490F" w:rsidRDefault="00BC490F" w:rsidP="00BC490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7862120" w14:textId="77777777" w:rsidR="00BC490F" w:rsidRDefault="00BC490F" w:rsidP="00BC490F">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7FB193C6" w14:textId="77777777" w:rsidR="00BC490F" w:rsidRDefault="00BC490F" w:rsidP="00BC490F">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14:paraId="5A7F1A40" w14:textId="77777777" w:rsidR="00BC490F" w:rsidRDefault="00BC490F" w:rsidP="00BC490F">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591EE4E3" w14:textId="77777777" w:rsidR="00BC490F" w:rsidRDefault="00BC490F" w:rsidP="00BC490F">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113FB7ED" w14:textId="77777777" w:rsidR="00BC490F" w:rsidRDefault="00BC490F" w:rsidP="00BC490F">
      <w:pPr>
        <w:spacing w:line="360" w:lineRule="auto"/>
        <w:ind w:firstLineChars="200" w:firstLine="480"/>
        <w:rPr>
          <w:rFonts w:ascii="宋体" w:hAnsi="宋体" w:cs="宋体" w:hint="eastAsia"/>
          <w:kern w:val="0"/>
          <w:sz w:val="24"/>
        </w:rPr>
      </w:pPr>
      <w:r>
        <w:rPr>
          <w:rFonts w:ascii="宋体" w:hAnsi="宋体" w:cs="宋体" w:hint="eastAsia"/>
          <w:kern w:val="0"/>
          <w:sz w:val="24"/>
        </w:rPr>
        <w:t>3.本次招标公告发布地址:</w:t>
      </w:r>
      <w:r>
        <w:rPr>
          <w:rFonts w:ascii="宋体" w:hAnsi="宋体" w:cs="宋体" w:hint="eastAsia"/>
          <w:b/>
          <w:kern w:val="0"/>
          <w:sz w:val="24"/>
        </w:rPr>
        <w:t>《北京市政府采购网》</w:t>
      </w:r>
      <w:r>
        <w:rPr>
          <w:rFonts w:ascii="宋体" w:hAnsi="宋体" w:cs="宋体" w:hint="eastAsia"/>
          <w:kern w:val="0"/>
          <w:sz w:val="24"/>
        </w:rPr>
        <w:t>。未经采购人授权的任何转载，采购人不对其承担任何法律责任。</w:t>
      </w:r>
    </w:p>
    <w:p w14:paraId="547FC24F" w14:textId="77777777" w:rsidR="00BC490F" w:rsidRDefault="00BC490F" w:rsidP="00BC490F">
      <w:pPr>
        <w:spacing w:line="360" w:lineRule="auto"/>
        <w:ind w:firstLineChars="200" w:firstLine="480"/>
        <w:rPr>
          <w:rFonts w:ascii="宋体" w:hAnsi="宋体" w:cs="宋体" w:hint="eastAsia"/>
          <w:kern w:val="0"/>
          <w:sz w:val="24"/>
        </w:rPr>
      </w:pPr>
      <w:r>
        <w:rPr>
          <w:rFonts w:ascii="宋体" w:hAnsi="宋体" w:cs="宋体" w:hint="eastAsia"/>
          <w:kern w:val="0"/>
          <w:sz w:val="24"/>
        </w:rPr>
        <w:t>4.本项目中的主要标的对应《工信部联企业〔2011〕300号》中小企业划分标准所属行业中的：</w:t>
      </w:r>
      <w:r>
        <w:rPr>
          <w:rFonts w:ascii="宋体" w:hAnsi="宋体" w:cs="宋体" w:hint="eastAsia"/>
          <w:kern w:val="0"/>
          <w:sz w:val="24"/>
          <w:highlight w:val="lightGray"/>
        </w:rPr>
        <w:t>农、林、牧、渔业。营业收入20000万元以下的为中小微型企业。其中，营业收入500万元及以上的为中型企业，营业收入50万元及以上的为小型企业，营业收入50万元以下的为微型企业。</w:t>
      </w:r>
    </w:p>
    <w:p w14:paraId="444E27EA" w14:textId="77777777" w:rsidR="00BC490F" w:rsidRDefault="00BC490F" w:rsidP="00BC490F">
      <w:pPr>
        <w:spacing w:line="360" w:lineRule="auto"/>
        <w:ind w:firstLineChars="200" w:firstLine="480"/>
        <w:rPr>
          <w:rFonts w:ascii="宋体" w:hAnsi="宋体" w:cs="宋体" w:hint="eastAsia"/>
          <w:kern w:val="0"/>
          <w:sz w:val="24"/>
        </w:rPr>
      </w:pPr>
      <w:r>
        <w:rPr>
          <w:rFonts w:ascii="宋体" w:hAnsi="宋体" w:cs="宋体" w:hint="eastAsia"/>
          <w:kern w:val="0"/>
          <w:sz w:val="24"/>
        </w:rPr>
        <w:t>5.采购代理编号：</w:t>
      </w:r>
      <w:r>
        <w:rPr>
          <w:rFonts w:ascii="宋体" w:hAnsi="宋体" w:cs="宋体"/>
          <w:kern w:val="0"/>
          <w:sz w:val="24"/>
        </w:rPr>
        <w:tab/>
        <w:t>CMEETC-268DN114BB3</w:t>
      </w:r>
      <w:r>
        <w:rPr>
          <w:rFonts w:ascii="宋体" w:hAnsi="宋体" w:cs="宋体" w:hint="eastAsia"/>
          <w:kern w:val="0"/>
          <w:sz w:val="24"/>
        </w:rPr>
        <w:t>3</w:t>
      </w:r>
    </w:p>
    <w:p w14:paraId="055E2656" w14:textId="77777777" w:rsidR="00BC490F" w:rsidRDefault="00BC490F" w:rsidP="00BC490F">
      <w:pPr>
        <w:spacing w:line="360" w:lineRule="auto"/>
        <w:rPr>
          <w:sz w:val="24"/>
        </w:rPr>
      </w:pPr>
    </w:p>
    <w:p w14:paraId="07F15B0E" w14:textId="77777777" w:rsidR="00BC490F" w:rsidRDefault="00BC490F" w:rsidP="00BC490F">
      <w:pPr>
        <w:pStyle w:val="2"/>
        <w:spacing w:before="0" w:line="360" w:lineRule="auto"/>
        <w:jc w:val="left"/>
        <w:rPr>
          <w:rFonts w:ascii="Times New Roman" w:eastAsia="宋体" w:hAnsi="Times New Roman"/>
          <w:sz w:val="24"/>
          <w:szCs w:val="24"/>
        </w:rPr>
      </w:pPr>
      <w:bookmarkStart w:id="29" w:name="_Toc35393627"/>
      <w:bookmarkStart w:id="30" w:name="_Toc28359008"/>
      <w:bookmarkStart w:id="31" w:name="_Toc28359085"/>
      <w:bookmarkStart w:id="32" w:name="_Toc35393796"/>
      <w:r>
        <w:rPr>
          <w:rFonts w:ascii="Times New Roman" w:eastAsia="宋体" w:hAnsi="Times New Roman"/>
          <w:sz w:val="24"/>
          <w:szCs w:val="24"/>
        </w:rPr>
        <w:t>七、对本次招标提出询问，请按以下方式联系。</w:t>
      </w:r>
      <w:bookmarkEnd w:id="29"/>
      <w:bookmarkEnd w:id="30"/>
      <w:bookmarkEnd w:id="31"/>
      <w:bookmarkEnd w:id="32"/>
    </w:p>
    <w:p w14:paraId="513EE933" w14:textId="77777777" w:rsidR="00BC490F" w:rsidRDefault="00BC490F" w:rsidP="00BC490F">
      <w:pPr>
        <w:spacing w:line="360" w:lineRule="auto"/>
        <w:ind w:leftChars="371" w:left="1080" w:hangingChars="125" w:hanging="301"/>
        <w:jc w:val="left"/>
        <w:rPr>
          <w:b/>
          <w:sz w:val="24"/>
        </w:rPr>
      </w:pPr>
      <w:r>
        <w:rPr>
          <w:b/>
          <w:sz w:val="24"/>
        </w:rPr>
        <w:t>1.</w:t>
      </w:r>
      <w:r>
        <w:rPr>
          <w:b/>
          <w:sz w:val="24"/>
        </w:rPr>
        <w:t>采购人信息</w:t>
      </w:r>
    </w:p>
    <w:p w14:paraId="75851D72" w14:textId="77777777" w:rsidR="00BC490F" w:rsidRDefault="00BC490F" w:rsidP="00BC490F">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Pr>
          <w:rFonts w:ascii="宋体" w:hAnsi="宋体" w:hint="eastAsia"/>
          <w:sz w:val="24"/>
        </w:rPr>
        <w:t>北京动物园管理处</w:t>
      </w:r>
    </w:p>
    <w:p w14:paraId="0EC7890A" w14:textId="77777777" w:rsidR="00BC490F" w:rsidRDefault="00BC490F" w:rsidP="00BC490F">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北京市西城区西直门外大街137号</w:t>
      </w:r>
    </w:p>
    <w:p w14:paraId="17E10A65" w14:textId="77777777" w:rsidR="00BC490F" w:rsidRDefault="00BC490F" w:rsidP="00BC490F">
      <w:pPr>
        <w:spacing w:line="360" w:lineRule="auto"/>
        <w:ind w:leftChars="371" w:left="1079" w:hangingChars="125" w:hanging="300"/>
        <w:jc w:val="left"/>
        <w:rPr>
          <w:sz w:val="24"/>
          <w:u w:val="single"/>
        </w:rPr>
      </w:pPr>
      <w:r>
        <w:rPr>
          <w:sz w:val="24"/>
        </w:rPr>
        <w:t>联系方式：</w:t>
      </w:r>
      <w:r>
        <w:rPr>
          <w:rFonts w:ascii="宋体" w:hAnsi="宋体" w:hint="eastAsia"/>
          <w:sz w:val="24"/>
        </w:rPr>
        <w:t xml:space="preserve">张老师 </w:t>
      </w:r>
      <w:r>
        <w:rPr>
          <w:rFonts w:ascii="宋体" w:hAnsi="宋体"/>
          <w:sz w:val="24"/>
        </w:rPr>
        <w:t>010-68390408</w:t>
      </w:r>
    </w:p>
    <w:p w14:paraId="2F587C4A" w14:textId="77777777" w:rsidR="00BC490F" w:rsidRDefault="00BC490F" w:rsidP="00BC490F">
      <w:pPr>
        <w:spacing w:line="360" w:lineRule="auto"/>
        <w:ind w:leftChars="371" w:left="1080" w:hangingChars="125" w:hanging="301"/>
        <w:jc w:val="left"/>
        <w:rPr>
          <w:b/>
          <w:sz w:val="24"/>
        </w:rPr>
      </w:pPr>
      <w:r>
        <w:rPr>
          <w:b/>
          <w:sz w:val="24"/>
        </w:rPr>
        <w:t>2.</w:t>
      </w:r>
      <w:r>
        <w:rPr>
          <w:b/>
          <w:sz w:val="24"/>
        </w:rPr>
        <w:t>采购代理机构信息</w:t>
      </w:r>
      <w:bookmarkEnd w:id="33"/>
      <w:bookmarkEnd w:id="34"/>
    </w:p>
    <w:p w14:paraId="70A4F42D" w14:textId="77777777" w:rsidR="00BC490F" w:rsidRDefault="00BC490F" w:rsidP="00BC490F">
      <w:pPr>
        <w:spacing w:line="360" w:lineRule="auto"/>
        <w:ind w:leftChars="371" w:left="1079" w:hangingChars="125" w:hanging="300"/>
        <w:jc w:val="left"/>
        <w:rPr>
          <w:sz w:val="24"/>
        </w:rPr>
      </w:pPr>
      <w:bookmarkStart w:id="35" w:name="_Toc28359010"/>
      <w:bookmarkStart w:id="36" w:name="_Toc28359087"/>
      <w:r>
        <w:rPr>
          <w:sz w:val="24"/>
        </w:rPr>
        <w:t>名</w:t>
      </w:r>
      <w:r>
        <w:rPr>
          <w:sz w:val="24"/>
        </w:rPr>
        <w:t xml:space="preserve">    </w:t>
      </w:r>
      <w:r>
        <w:rPr>
          <w:sz w:val="24"/>
        </w:rPr>
        <w:t>称：</w:t>
      </w:r>
      <w:r>
        <w:rPr>
          <w:rFonts w:ascii="宋体" w:hAnsi="宋体" w:hint="eastAsia"/>
          <w:sz w:val="24"/>
        </w:rPr>
        <w:t>中国机电工程招标有限公司</w:t>
      </w:r>
    </w:p>
    <w:p w14:paraId="033865A0" w14:textId="77777777" w:rsidR="00BC490F" w:rsidRDefault="00BC490F" w:rsidP="00BC490F">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sz w:val="24"/>
        </w:rPr>
        <w:t>北京市海淀区车公庄西路乙19号华通大厦B</w:t>
      </w:r>
      <w:proofErr w:type="gramStart"/>
      <w:r>
        <w:rPr>
          <w:rFonts w:ascii="宋体" w:hAnsi="宋体" w:hint="eastAsia"/>
          <w:sz w:val="24"/>
        </w:rPr>
        <w:t>座南</w:t>
      </w:r>
      <w:proofErr w:type="gramEnd"/>
      <w:r>
        <w:rPr>
          <w:rFonts w:ascii="宋体" w:hAnsi="宋体" w:hint="eastAsia"/>
          <w:sz w:val="24"/>
        </w:rPr>
        <w:t>塔14层</w:t>
      </w:r>
    </w:p>
    <w:p w14:paraId="259F6798" w14:textId="77777777" w:rsidR="00BC490F" w:rsidRDefault="00BC490F" w:rsidP="00BC490F">
      <w:pPr>
        <w:spacing w:line="360" w:lineRule="auto"/>
        <w:ind w:leftChars="371" w:left="1079" w:hangingChars="125" w:hanging="300"/>
        <w:jc w:val="left"/>
        <w:rPr>
          <w:sz w:val="24"/>
          <w:u w:val="single"/>
        </w:rPr>
      </w:pPr>
      <w:r>
        <w:rPr>
          <w:sz w:val="24"/>
        </w:rPr>
        <w:t>联系方式：</w:t>
      </w:r>
      <w:bookmarkStart w:id="37" w:name="OLE_LINK5"/>
      <w:r>
        <w:rPr>
          <w:rFonts w:ascii="宋体" w:hAnsi="宋体" w:hint="eastAsia"/>
          <w:sz w:val="24"/>
        </w:rPr>
        <w:t>唐蕊、王光哲、王健航、刘伟、李天磊、姜琳琳、王世君、付颖</w:t>
      </w:r>
      <w:bookmarkEnd w:id="37"/>
      <w:r>
        <w:rPr>
          <w:rFonts w:ascii="宋体" w:hAnsi="宋体" w:hint="eastAsia"/>
          <w:sz w:val="24"/>
        </w:rPr>
        <w:t>010-88018616-8050</w:t>
      </w:r>
    </w:p>
    <w:p w14:paraId="6F55FC19" w14:textId="77777777" w:rsidR="00BC490F" w:rsidRDefault="00BC490F" w:rsidP="00BC490F">
      <w:pPr>
        <w:spacing w:line="360" w:lineRule="auto"/>
        <w:ind w:leftChars="371" w:left="1080" w:hangingChars="125" w:hanging="301"/>
        <w:jc w:val="left"/>
        <w:rPr>
          <w:b/>
          <w:sz w:val="24"/>
          <w:u w:val="single"/>
        </w:rPr>
      </w:pPr>
      <w:r>
        <w:rPr>
          <w:b/>
          <w:sz w:val="24"/>
        </w:rPr>
        <w:t>3.</w:t>
      </w:r>
      <w:r>
        <w:rPr>
          <w:b/>
          <w:sz w:val="24"/>
        </w:rPr>
        <w:t>项目联系方式</w:t>
      </w:r>
      <w:bookmarkEnd w:id="35"/>
      <w:bookmarkEnd w:id="36"/>
    </w:p>
    <w:p w14:paraId="50B53FAB" w14:textId="77777777" w:rsidR="00BC490F" w:rsidRDefault="00BC490F" w:rsidP="00BC490F">
      <w:pPr>
        <w:spacing w:line="360" w:lineRule="auto"/>
        <w:ind w:leftChars="371" w:left="1079" w:hangingChars="125" w:hanging="300"/>
        <w:jc w:val="left"/>
        <w:rPr>
          <w:sz w:val="24"/>
        </w:rPr>
      </w:pPr>
      <w:r>
        <w:rPr>
          <w:sz w:val="24"/>
        </w:rPr>
        <w:t>项目联系人：</w:t>
      </w:r>
      <w:r>
        <w:rPr>
          <w:rFonts w:ascii="宋体" w:hAnsi="宋体" w:hint="eastAsia"/>
          <w:sz w:val="24"/>
        </w:rPr>
        <w:t>唐蕊、王光哲、王健航、刘伟、李天磊、姜琳琳、王世君、付颖</w:t>
      </w:r>
    </w:p>
    <w:p w14:paraId="5458753C" w14:textId="77777777" w:rsidR="00BC490F" w:rsidRDefault="00BC490F" w:rsidP="00BC490F">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hint="eastAsia"/>
          <w:sz w:val="24"/>
        </w:rPr>
        <w:t>010-88018616-8050</w:t>
      </w:r>
    </w:p>
    <w:bookmarkEnd w:id="0"/>
    <w:p w14:paraId="3C4EED0B" w14:textId="43D616E1" w:rsidR="00BC490F" w:rsidRDefault="00BC490F">
      <w:pPr>
        <w:widowControl/>
        <w:jc w:val="left"/>
      </w:pPr>
      <w:r>
        <w:br w:type="page"/>
      </w:r>
    </w:p>
    <w:p w14:paraId="5786CA04" w14:textId="77777777" w:rsidR="00BC490F" w:rsidRDefault="00BC490F" w:rsidP="00BC490F">
      <w:pPr>
        <w:spacing w:line="360" w:lineRule="auto"/>
        <w:jc w:val="center"/>
        <w:outlineLvl w:val="0"/>
        <w:rPr>
          <w:b/>
          <w:sz w:val="36"/>
          <w:szCs w:val="36"/>
        </w:rPr>
      </w:pPr>
      <w:r>
        <w:rPr>
          <w:b/>
          <w:sz w:val="36"/>
          <w:szCs w:val="36"/>
        </w:rPr>
        <w:lastRenderedPageBreak/>
        <w:t>采购需求</w:t>
      </w:r>
    </w:p>
    <w:p w14:paraId="6900E147" w14:textId="77777777" w:rsidR="00BC490F" w:rsidRDefault="00BC490F" w:rsidP="00BC490F">
      <w:pPr>
        <w:pStyle w:val="ae"/>
        <w:numPr>
          <w:ilvl w:val="0"/>
          <w:numId w:val="2"/>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1CF5B39" w14:textId="77777777" w:rsidR="00BC490F" w:rsidRDefault="00BC490F" w:rsidP="00BC490F">
      <w:pPr>
        <w:spacing w:line="360" w:lineRule="auto"/>
        <w:contextualSpacing/>
        <w:rPr>
          <w:bCs/>
          <w:sz w:val="24"/>
        </w:rPr>
      </w:pPr>
      <w:r>
        <w:rPr>
          <w:bCs/>
          <w:sz w:val="24"/>
        </w:rPr>
        <w:t xml:space="preserve">1. </w:t>
      </w:r>
      <w:r>
        <w:rPr>
          <w:bCs/>
          <w:sz w:val="24"/>
        </w:rPr>
        <w:t>采购标的</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87"/>
        <w:gridCol w:w="1654"/>
        <w:gridCol w:w="1176"/>
        <w:gridCol w:w="3938"/>
      </w:tblGrid>
      <w:tr w:rsidR="00BC490F" w14:paraId="1F4A3841" w14:textId="77777777" w:rsidTr="00253E5F">
        <w:trPr>
          <w:trHeight w:val="454"/>
        </w:trPr>
        <w:tc>
          <w:tcPr>
            <w:tcW w:w="382" w:type="pct"/>
            <w:vAlign w:val="center"/>
          </w:tcPr>
          <w:p w14:paraId="6AEB9244" w14:textId="77777777" w:rsidR="00BC490F" w:rsidRDefault="00BC490F" w:rsidP="00253E5F">
            <w:pPr>
              <w:spacing w:line="360" w:lineRule="auto"/>
              <w:jc w:val="center"/>
              <w:rPr>
                <w:rFonts w:ascii="宋体" w:hAnsi="宋体" w:hint="eastAsia"/>
                <w:bCs/>
                <w:sz w:val="24"/>
              </w:rPr>
            </w:pPr>
            <w:proofErr w:type="gramStart"/>
            <w:r>
              <w:rPr>
                <w:rFonts w:ascii="宋体" w:hAnsi="宋体"/>
                <w:bCs/>
                <w:sz w:val="24"/>
              </w:rPr>
              <w:t>包号</w:t>
            </w:r>
            <w:proofErr w:type="gramEnd"/>
          </w:p>
        </w:tc>
        <w:tc>
          <w:tcPr>
            <w:tcW w:w="559" w:type="pct"/>
            <w:vAlign w:val="center"/>
          </w:tcPr>
          <w:p w14:paraId="6A571E81" w14:textId="77777777" w:rsidR="00BC490F" w:rsidRDefault="00BC490F" w:rsidP="00253E5F">
            <w:pPr>
              <w:spacing w:line="360" w:lineRule="auto"/>
              <w:jc w:val="center"/>
              <w:rPr>
                <w:rFonts w:ascii="宋体" w:hAnsi="宋体" w:hint="eastAsia"/>
                <w:bCs/>
                <w:sz w:val="24"/>
              </w:rPr>
            </w:pPr>
            <w:r>
              <w:rPr>
                <w:rFonts w:ascii="宋体" w:hAnsi="宋体"/>
                <w:bCs/>
                <w:sz w:val="24"/>
              </w:rPr>
              <w:t>标的名称</w:t>
            </w:r>
          </w:p>
        </w:tc>
        <w:tc>
          <w:tcPr>
            <w:tcW w:w="1023" w:type="pct"/>
            <w:vAlign w:val="center"/>
          </w:tcPr>
          <w:p w14:paraId="2B3A38F8" w14:textId="77777777" w:rsidR="00BC490F" w:rsidRDefault="00BC490F" w:rsidP="00253E5F">
            <w:pPr>
              <w:spacing w:line="360" w:lineRule="auto"/>
              <w:jc w:val="center"/>
              <w:rPr>
                <w:rFonts w:ascii="宋体" w:hAnsi="宋体" w:hint="eastAsia"/>
                <w:bCs/>
                <w:sz w:val="24"/>
              </w:rPr>
            </w:pPr>
            <w:r>
              <w:rPr>
                <w:rFonts w:ascii="宋体" w:hAnsi="宋体"/>
                <w:bCs/>
                <w:sz w:val="24"/>
              </w:rPr>
              <w:t>采购包</w:t>
            </w:r>
          </w:p>
          <w:p w14:paraId="73A85077" w14:textId="77777777" w:rsidR="00BC490F" w:rsidRDefault="00BC490F" w:rsidP="00253E5F">
            <w:pPr>
              <w:spacing w:line="360" w:lineRule="auto"/>
              <w:jc w:val="center"/>
              <w:rPr>
                <w:rFonts w:ascii="宋体" w:hAnsi="宋体" w:hint="eastAsia"/>
                <w:bCs/>
                <w:sz w:val="24"/>
              </w:rPr>
            </w:pPr>
            <w:r>
              <w:rPr>
                <w:rFonts w:ascii="宋体" w:hAnsi="宋体"/>
                <w:bCs/>
                <w:sz w:val="24"/>
              </w:rPr>
              <w:t>预算金额</w:t>
            </w:r>
          </w:p>
          <w:p w14:paraId="1B23E549" w14:textId="77777777" w:rsidR="00BC490F" w:rsidRDefault="00BC490F" w:rsidP="00253E5F">
            <w:pPr>
              <w:spacing w:line="360" w:lineRule="auto"/>
              <w:jc w:val="center"/>
              <w:rPr>
                <w:rFonts w:ascii="宋体" w:hAnsi="宋体" w:hint="eastAsia"/>
                <w:bCs/>
                <w:sz w:val="24"/>
              </w:rPr>
            </w:pPr>
            <w:r>
              <w:rPr>
                <w:rFonts w:ascii="宋体" w:hAnsi="宋体"/>
                <w:bCs/>
                <w:sz w:val="24"/>
              </w:rPr>
              <w:t>（万元）</w:t>
            </w:r>
          </w:p>
        </w:tc>
        <w:tc>
          <w:tcPr>
            <w:tcW w:w="629" w:type="pct"/>
            <w:vAlign w:val="center"/>
          </w:tcPr>
          <w:p w14:paraId="4B1FE554" w14:textId="77777777" w:rsidR="00BC490F" w:rsidRDefault="00BC490F" w:rsidP="00253E5F">
            <w:pPr>
              <w:spacing w:line="360" w:lineRule="auto"/>
              <w:jc w:val="center"/>
              <w:rPr>
                <w:rFonts w:ascii="宋体" w:hAnsi="宋体" w:hint="eastAsia"/>
                <w:bCs/>
                <w:sz w:val="24"/>
              </w:rPr>
            </w:pPr>
            <w:r>
              <w:rPr>
                <w:rFonts w:ascii="宋体" w:hAnsi="宋体"/>
                <w:bCs/>
                <w:sz w:val="24"/>
              </w:rPr>
              <w:t>数量</w:t>
            </w:r>
          </w:p>
        </w:tc>
        <w:tc>
          <w:tcPr>
            <w:tcW w:w="2407" w:type="pct"/>
            <w:vAlign w:val="center"/>
          </w:tcPr>
          <w:p w14:paraId="21ADB01E" w14:textId="77777777" w:rsidR="00BC490F" w:rsidRDefault="00BC490F" w:rsidP="00253E5F">
            <w:pPr>
              <w:spacing w:line="360" w:lineRule="auto"/>
              <w:jc w:val="center"/>
              <w:rPr>
                <w:rFonts w:ascii="宋体" w:hAnsi="宋体" w:hint="eastAsia"/>
                <w:sz w:val="24"/>
              </w:rPr>
            </w:pPr>
            <w:r>
              <w:rPr>
                <w:rFonts w:ascii="宋体" w:hAnsi="宋体"/>
                <w:sz w:val="24"/>
              </w:rPr>
              <w:t>简要技术需求或服务要求</w:t>
            </w:r>
          </w:p>
        </w:tc>
      </w:tr>
      <w:tr w:rsidR="00BC490F" w14:paraId="71B56E49" w14:textId="77777777" w:rsidTr="00253E5F">
        <w:trPr>
          <w:trHeight w:val="454"/>
        </w:trPr>
        <w:tc>
          <w:tcPr>
            <w:tcW w:w="382" w:type="pct"/>
            <w:vAlign w:val="center"/>
          </w:tcPr>
          <w:p w14:paraId="7D5CE8C8" w14:textId="77777777" w:rsidR="00BC490F" w:rsidRDefault="00BC490F" w:rsidP="00253E5F">
            <w:pPr>
              <w:spacing w:line="360" w:lineRule="auto"/>
              <w:jc w:val="center"/>
              <w:rPr>
                <w:rFonts w:ascii="宋体" w:hAnsi="宋体" w:hint="eastAsia"/>
                <w:bCs/>
                <w:sz w:val="24"/>
              </w:rPr>
            </w:pPr>
            <w:r>
              <w:rPr>
                <w:rFonts w:ascii="宋体" w:hAnsi="宋体"/>
                <w:bCs/>
                <w:sz w:val="24"/>
              </w:rPr>
              <w:t>0</w:t>
            </w:r>
            <w:r>
              <w:rPr>
                <w:rFonts w:ascii="宋体" w:hAnsi="宋体" w:hint="eastAsia"/>
                <w:bCs/>
                <w:sz w:val="24"/>
              </w:rPr>
              <w:t>3</w:t>
            </w:r>
          </w:p>
        </w:tc>
        <w:tc>
          <w:tcPr>
            <w:tcW w:w="559" w:type="pct"/>
            <w:vAlign w:val="center"/>
          </w:tcPr>
          <w:p w14:paraId="705B3252" w14:textId="77777777" w:rsidR="00BC490F" w:rsidRDefault="00BC490F" w:rsidP="00253E5F">
            <w:pPr>
              <w:spacing w:line="360" w:lineRule="auto"/>
              <w:jc w:val="center"/>
              <w:rPr>
                <w:rFonts w:ascii="宋体" w:hAnsi="宋体" w:hint="eastAsia"/>
                <w:bCs/>
                <w:sz w:val="24"/>
              </w:rPr>
            </w:pPr>
            <w:r>
              <w:rPr>
                <w:rFonts w:ascii="宋体" w:hAnsi="宋体" w:hint="eastAsia"/>
                <w:bCs/>
                <w:sz w:val="24"/>
              </w:rPr>
              <w:t>羊草</w:t>
            </w:r>
          </w:p>
        </w:tc>
        <w:tc>
          <w:tcPr>
            <w:tcW w:w="1023" w:type="pct"/>
            <w:vAlign w:val="center"/>
          </w:tcPr>
          <w:p w14:paraId="75A662C1" w14:textId="77777777" w:rsidR="00BC490F" w:rsidRDefault="00BC490F" w:rsidP="00253E5F">
            <w:pPr>
              <w:spacing w:line="360" w:lineRule="auto"/>
              <w:jc w:val="center"/>
              <w:rPr>
                <w:rFonts w:ascii="宋体" w:hAnsi="宋体" w:hint="eastAsia"/>
                <w:bCs/>
                <w:sz w:val="24"/>
              </w:rPr>
            </w:pPr>
            <w:r>
              <w:rPr>
                <w:rFonts w:ascii="宋体" w:hAnsi="宋体" w:hint="eastAsia"/>
                <w:bCs/>
                <w:sz w:val="24"/>
              </w:rPr>
              <w:t>58.00</w:t>
            </w:r>
          </w:p>
        </w:tc>
        <w:tc>
          <w:tcPr>
            <w:tcW w:w="629" w:type="pct"/>
            <w:vAlign w:val="center"/>
          </w:tcPr>
          <w:p w14:paraId="0B2786C5" w14:textId="77777777" w:rsidR="00BC490F" w:rsidRDefault="00BC490F" w:rsidP="00253E5F">
            <w:pPr>
              <w:spacing w:line="360" w:lineRule="auto"/>
              <w:jc w:val="center"/>
              <w:rPr>
                <w:rFonts w:ascii="宋体" w:hAnsi="宋体" w:hint="eastAsia"/>
                <w:bCs/>
                <w:sz w:val="24"/>
              </w:rPr>
            </w:pPr>
            <w:r>
              <w:rPr>
                <w:rFonts w:ascii="宋体" w:hAnsi="宋体"/>
                <w:bCs/>
                <w:sz w:val="24"/>
              </w:rPr>
              <w:t>290000kg</w:t>
            </w:r>
          </w:p>
        </w:tc>
        <w:tc>
          <w:tcPr>
            <w:tcW w:w="2407" w:type="pct"/>
            <w:vAlign w:val="center"/>
          </w:tcPr>
          <w:p w14:paraId="0669E267" w14:textId="77777777" w:rsidR="00BC490F" w:rsidRDefault="00BC490F" w:rsidP="00253E5F">
            <w:pPr>
              <w:spacing w:line="360" w:lineRule="auto"/>
              <w:jc w:val="left"/>
              <w:rPr>
                <w:rFonts w:ascii="宋体" w:hAnsi="宋体" w:hint="eastAsia"/>
                <w:kern w:val="0"/>
                <w:sz w:val="24"/>
              </w:rPr>
            </w:pPr>
            <w:r>
              <w:rPr>
                <w:rFonts w:ascii="宋体" w:hAnsi="宋体" w:hint="eastAsia"/>
                <w:kern w:val="0"/>
                <w:sz w:val="24"/>
              </w:rPr>
              <w:t>提供的羊草质量应符合NY/T 728-2003《中华人民共和国农业行业标准禾本科牧草干草质量分级》的一级标准；饲料必须符合国家卫生检疫和食品安全标准。</w:t>
            </w:r>
          </w:p>
          <w:p w14:paraId="271F2AB0" w14:textId="77777777" w:rsidR="00BC490F" w:rsidRDefault="00BC490F" w:rsidP="00253E5F">
            <w:pPr>
              <w:spacing w:line="360" w:lineRule="auto"/>
              <w:jc w:val="left"/>
              <w:rPr>
                <w:rFonts w:ascii="宋体" w:hAnsi="宋体" w:hint="eastAsia"/>
                <w:kern w:val="0"/>
                <w:sz w:val="24"/>
              </w:rPr>
            </w:pPr>
            <w:r>
              <w:rPr>
                <w:rFonts w:ascii="宋体" w:hAnsi="宋体" w:hint="eastAsia"/>
                <w:kern w:val="0"/>
                <w:sz w:val="24"/>
              </w:rPr>
              <w:t>不允许进口产品参与投标。</w:t>
            </w:r>
          </w:p>
        </w:tc>
      </w:tr>
    </w:tbl>
    <w:p w14:paraId="5854EA3E" w14:textId="77777777" w:rsidR="00BC490F" w:rsidRDefault="00BC490F" w:rsidP="00BC490F">
      <w:pPr>
        <w:spacing w:line="360" w:lineRule="auto"/>
        <w:contextualSpacing/>
        <w:rPr>
          <w:b/>
          <w:sz w:val="24"/>
        </w:rPr>
      </w:pPr>
    </w:p>
    <w:p w14:paraId="4CAB32F3" w14:textId="77777777" w:rsidR="00BC490F" w:rsidRDefault="00BC490F" w:rsidP="00BC490F">
      <w:pPr>
        <w:pStyle w:val="ae"/>
        <w:numPr>
          <w:ilvl w:val="0"/>
          <w:numId w:val="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5ECE79BB" w14:textId="77777777" w:rsidR="00BC490F" w:rsidRDefault="00BC490F" w:rsidP="00BC490F">
      <w:pPr>
        <w:spacing w:line="360" w:lineRule="auto"/>
        <w:contextualSpacing/>
        <w:rPr>
          <w:b/>
          <w:bCs/>
          <w:i/>
          <w:sz w:val="24"/>
        </w:rPr>
      </w:pPr>
      <w:r>
        <w:rPr>
          <w:b/>
          <w:bCs/>
          <w:sz w:val="24"/>
        </w:rPr>
        <w:t xml:space="preserve">1. </w:t>
      </w:r>
      <w:r>
        <w:rPr>
          <w:b/>
          <w:bCs/>
          <w:sz w:val="24"/>
        </w:rPr>
        <w:t>交付的时间和地点</w:t>
      </w:r>
    </w:p>
    <w:p w14:paraId="3220D287" w14:textId="77777777" w:rsidR="00BC490F" w:rsidRDefault="00BC490F" w:rsidP="00BC490F">
      <w:pPr>
        <w:spacing w:line="360" w:lineRule="auto"/>
        <w:ind w:firstLineChars="100" w:firstLine="241"/>
        <w:contextualSpacing/>
        <w:rPr>
          <w:rFonts w:ascii="宋体" w:hAnsi="宋体" w:hint="eastAsia"/>
          <w:sz w:val="24"/>
        </w:rPr>
      </w:pPr>
      <w:r>
        <w:rPr>
          <w:rFonts w:ascii="宋体" w:hAnsi="宋体" w:hint="eastAsia"/>
          <w:b/>
          <w:bCs/>
          <w:sz w:val="24"/>
        </w:rPr>
        <w:t>交付时间：</w:t>
      </w:r>
      <w:r>
        <w:rPr>
          <w:rFonts w:ascii="宋体" w:hAnsi="宋体" w:hint="eastAsia"/>
          <w:sz w:val="24"/>
        </w:rPr>
        <w:t>在合同期内，按照采购人通知的时间内完成交货。</w:t>
      </w:r>
    </w:p>
    <w:p w14:paraId="3039457C" w14:textId="77777777" w:rsidR="00BC490F" w:rsidRDefault="00BC490F" w:rsidP="00BC490F">
      <w:pPr>
        <w:spacing w:line="360" w:lineRule="auto"/>
        <w:ind w:firstLineChars="100" w:firstLine="241"/>
        <w:contextualSpacing/>
        <w:rPr>
          <w:rFonts w:ascii="宋体" w:hAnsi="宋体" w:hint="eastAsia"/>
          <w:sz w:val="24"/>
        </w:rPr>
      </w:pPr>
      <w:r>
        <w:rPr>
          <w:rFonts w:ascii="宋体" w:hAnsi="宋体" w:hint="eastAsia"/>
          <w:b/>
          <w:bCs/>
          <w:sz w:val="24"/>
        </w:rPr>
        <w:t>交付地点：</w:t>
      </w:r>
      <w:bookmarkStart w:id="38" w:name="OLE_LINK8"/>
      <w:r w:rsidRPr="00232129">
        <w:rPr>
          <w:rFonts w:ascii="宋体" w:hAnsi="宋体" w:hint="eastAsia"/>
          <w:sz w:val="24"/>
        </w:rPr>
        <w:t>送货上门至北京动物园指定停车地点。</w:t>
      </w:r>
      <w:bookmarkEnd w:id="38"/>
    </w:p>
    <w:p w14:paraId="202B619E" w14:textId="77777777" w:rsidR="00BC490F" w:rsidRDefault="00BC490F" w:rsidP="00BC490F">
      <w:pPr>
        <w:spacing w:line="360" w:lineRule="auto"/>
        <w:ind w:firstLineChars="100" w:firstLine="241"/>
        <w:contextualSpacing/>
        <w:rPr>
          <w:rFonts w:ascii="宋体" w:hAnsi="宋体" w:hint="eastAsia"/>
          <w:b/>
          <w:bCs/>
          <w:sz w:val="24"/>
        </w:rPr>
      </w:pPr>
      <w:r>
        <w:rPr>
          <w:rFonts w:ascii="宋体" w:hAnsi="宋体" w:hint="eastAsia"/>
          <w:b/>
          <w:bCs/>
          <w:sz w:val="24"/>
        </w:rPr>
        <w:t>交付方式：</w:t>
      </w:r>
    </w:p>
    <w:p w14:paraId="3B4CAD63"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（1）采购人将所需求的饲料种类、用量及约定到货日期等信息至少提前5日通知供应商。供应商在收到采购人订单后的24小时内进行回复并按期向采购人提供。</w:t>
      </w:r>
    </w:p>
    <w:p w14:paraId="07A47148"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（2）在合同执行期限内，供应商须按照采购人通知的要求，在约定期限内，将货物运到采购人指定地点。</w:t>
      </w:r>
    </w:p>
    <w:p w14:paraId="4A9A811E" w14:textId="77777777" w:rsidR="00BC490F" w:rsidRDefault="00BC490F" w:rsidP="00BC490F">
      <w:pPr>
        <w:spacing w:line="360" w:lineRule="auto"/>
        <w:contextualSpacing/>
        <w:rPr>
          <w:b/>
          <w:bCs/>
          <w:sz w:val="24"/>
        </w:rPr>
      </w:pPr>
      <w:r>
        <w:rPr>
          <w:b/>
          <w:bCs/>
          <w:sz w:val="24"/>
        </w:rPr>
        <w:t xml:space="preserve">2. </w:t>
      </w:r>
      <w:r>
        <w:rPr>
          <w:rFonts w:hint="eastAsia"/>
          <w:b/>
          <w:bCs/>
          <w:sz w:val="24"/>
        </w:rPr>
        <w:t>价格及</w:t>
      </w:r>
      <w:r>
        <w:rPr>
          <w:b/>
          <w:bCs/>
          <w:sz w:val="24"/>
        </w:rPr>
        <w:t>付款条件</w:t>
      </w:r>
    </w:p>
    <w:p w14:paraId="24582AF3" w14:textId="77777777" w:rsidR="00BC490F" w:rsidRDefault="00BC490F" w:rsidP="00BC490F">
      <w:pPr>
        <w:spacing w:line="360" w:lineRule="auto"/>
        <w:ind w:firstLineChars="100" w:firstLine="241"/>
        <w:contextualSpacing/>
        <w:rPr>
          <w:b/>
          <w:bCs/>
          <w:sz w:val="24"/>
        </w:rPr>
      </w:pPr>
      <w:r>
        <w:rPr>
          <w:rFonts w:hint="eastAsia"/>
          <w:b/>
          <w:bCs/>
          <w:sz w:val="24"/>
        </w:rPr>
        <w:t>价格：</w:t>
      </w:r>
    </w:p>
    <w:p w14:paraId="657477F4"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（1）羊草产品的单价为以中标价为准，饲料单价为含税单价。如需要其他品类干草产品按采购人在市场查询的价格结算。</w:t>
      </w:r>
    </w:p>
    <w:p w14:paraId="402AB703"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（2）</w:t>
      </w:r>
      <w:r w:rsidRPr="005E220C">
        <w:rPr>
          <w:rFonts w:ascii="宋体" w:hAnsi="宋体" w:hint="eastAsia"/>
          <w:sz w:val="24"/>
        </w:rPr>
        <w:t>以上单价为运送到</w:t>
      </w:r>
      <w:r>
        <w:rPr>
          <w:rFonts w:ascii="宋体" w:hAnsi="宋体" w:hint="eastAsia"/>
          <w:sz w:val="24"/>
        </w:rPr>
        <w:t>采购人</w:t>
      </w:r>
      <w:r w:rsidRPr="005E220C">
        <w:rPr>
          <w:rFonts w:ascii="宋体" w:hAnsi="宋体" w:hint="eastAsia"/>
          <w:sz w:val="24"/>
        </w:rPr>
        <w:t>指定停车地点的价格。单价包含人工费、运输</w:t>
      </w:r>
      <w:r w:rsidRPr="005E220C">
        <w:rPr>
          <w:rFonts w:ascii="宋体" w:hAnsi="宋体" w:hint="eastAsia"/>
          <w:sz w:val="24"/>
        </w:rPr>
        <w:lastRenderedPageBreak/>
        <w:t>费、包装费用等。</w:t>
      </w:r>
    </w:p>
    <w:p w14:paraId="41BBD318"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（3）合同预估总价（含税）</w:t>
      </w:r>
      <w:r>
        <w:rPr>
          <w:rFonts w:ascii="宋体" w:hAnsi="宋体" w:hint="eastAsia"/>
          <w:sz w:val="24"/>
          <w:u w:val="single"/>
        </w:rPr>
        <w:t xml:space="preserve">     </w:t>
      </w:r>
      <w:r>
        <w:rPr>
          <w:rFonts w:ascii="宋体" w:hAnsi="宋体" w:hint="eastAsia"/>
          <w:sz w:val="24"/>
        </w:rPr>
        <w:t xml:space="preserve"> 万元（中标金额），合同总价以结算总价为准。</w:t>
      </w:r>
    </w:p>
    <w:p w14:paraId="5D9E13DD" w14:textId="77777777" w:rsidR="00BC490F" w:rsidRDefault="00BC490F" w:rsidP="00BC490F">
      <w:pPr>
        <w:spacing w:line="360" w:lineRule="auto"/>
        <w:ind w:firstLineChars="100" w:firstLine="241"/>
        <w:contextualSpacing/>
        <w:rPr>
          <w:b/>
          <w:bCs/>
          <w:sz w:val="24"/>
        </w:rPr>
      </w:pPr>
      <w:r>
        <w:rPr>
          <w:b/>
          <w:bCs/>
          <w:sz w:val="24"/>
        </w:rPr>
        <w:t>付款条件：</w:t>
      </w:r>
    </w:p>
    <w:p w14:paraId="146CDE74" w14:textId="77777777" w:rsidR="00BC490F" w:rsidRDefault="00BC490F" w:rsidP="00BC490F">
      <w:pPr>
        <w:spacing w:line="360" w:lineRule="auto"/>
        <w:ind w:firstLineChars="100" w:firstLine="240"/>
        <w:contextualSpacing/>
        <w:rPr>
          <w:bCs/>
          <w:sz w:val="24"/>
        </w:rPr>
      </w:pPr>
      <w:r>
        <w:rPr>
          <w:rFonts w:hint="eastAsia"/>
          <w:bCs/>
          <w:sz w:val="24"/>
        </w:rPr>
        <w:t>（</w:t>
      </w:r>
      <w:r>
        <w:rPr>
          <w:rFonts w:hint="eastAsia"/>
          <w:bCs/>
          <w:sz w:val="24"/>
        </w:rPr>
        <w:t>1</w:t>
      </w:r>
      <w:r>
        <w:rPr>
          <w:rFonts w:hint="eastAsia"/>
          <w:bCs/>
          <w:sz w:val="24"/>
        </w:rPr>
        <w:t>）供应</w:t>
      </w:r>
      <w:proofErr w:type="gramStart"/>
      <w:r>
        <w:rPr>
          <w:rFonts w:hint="eastAsia"/>
          <w:bCs/>
          <w:sz w:val="24"/>
        </w:rPr>
        <w:t>商</w:t>
      </w:r>
      <w:r w:rsidRPr="00350C04">
        <w:rPr>
          <w:rFonts w:hint="eastAsia"/>
          <w:bCs/>
          <w:sz w:val="24"/>
        </w:rPr>
        <w:t>按照</w:t>
      </w:r>
      <w:proofErr w:type="gramEnd"/>
      <w:r>
        <w:rPr>
          <w:rFonts w:hint="eastAsia"/>
          <w:bCs/>
          <w:sz w:val="24"/>
        </w:rPr>
        <w:t>采购人</w:t>
      </w:r>
      <w:r w:rsidRPr="00350C04">
        <w:rPr>
          <w:rFonts w:hint="eastAsia"/>
          <w:bCs/>
          <w:sz w:val="24"/>
        </w:rPr>
        <w:t>指定联系人通知的时间、地点和数量交接货物。货到验收后，</w:t>
      </w:r>
      <w:r>
        <w:rPr>
          <w:rFonts w:hint="eastAsia"/>
          <w:bCs/>
          <w:sz w:val="24"/>
        </w:rPr>
        <w:t>采购人</w:t>
      </w:r>
      <w:r w:rsidRPr="00350C04">
        <w:rPr>
          <w:rFonts w:hint="eastAsia"/>
          <w:bCs/>
          <w:sz w:val="24"/>
        </w:rPr>
        <w:t>依据过磅单按月结算货款</w:t>
      </w:r>
      <w:r>
        <w:rPr>
          <w:rFonts w:hint="eastAsia"/>
          <w:bCs/>
          <w:sz w:val="24"/>
        </w:rPr>
        <w:t>。</w:t>
      </w:r>
      <w:r>
        <w:rPr>
          <w:rFonts w:hint="eastAsia"/>
          <w:bCs/>
          <w:sz w:val="24"/>
        </w:rPr>
        <w:t xml:space="preserve"> </w:t>
      </w:r>
    </w:p>
    <w:p w14:paraId="2F9EC176" w14:textId="77777777" w:rsidR="00BC490F" w:rsidRDefault="00BC490F" w:rsidP="00BC490F">
      <w:pPr>
        <w:spacing w:line="360" w:lineRule="auto"/>
        <w:ind w:firstLineChars="100" w:firstLine="240"/>
        <w:contextualSpacing/>
        <w:rPr>
          <w:bCs/>
          <w:sz w:val="24"/>
        </w:rPr>
      </w:pPr>
      <w:r>
        <w:rPr>
          <w:rFonts w:hint="eastAsia"/>
          <w:bCs/>
          <w:sz w:val="24"/>
        </w:rPr>
        <w:t>（</w:t>
      </w:r>
      <w:r>
        <w:rPr>
          <w:rFonts w:hint="eastAsia"/>
          <w:bCs/>
          <w:sz w:val="24"/>
        </w:rPr>
        <w:t>5</w:t>
      </w:r>
      <w:r>
        <w:rPr>
          <w:rFonts w:hint="eastAsia"/>
          <w:bCs/>
          <w:sz w:val="24"/>
        </w:rPr>
        <w:t>）采购人于次月内以</w:t>
      </w:r>
      <w:proofErr w:type="gramStart"/>
      <w:r>
        <w:rPr>
          <w:rFonts w:hint="eastAsia"/>
          <w:bCs/>
          <w:sz w:val="24"/>
        </w:rPr>
        <w:t>网银支付</w:t>
      </w:r>
      <w:proofErr w:type="gramEnd"/>
      <w:r>
        <w:rPr>
          <w:rFonts w:hint="eastAsia"/>
          <w:bCs/>
          <w:sz w:val="24"/>
        </w:rPr>
        <w:t>或银行电汇付款，支付</w:t>
      </w:r>
      <w:proofErr w:type="gramStart"/>
      <w:r>
        <w:rPr>
          <w:rFonts w:hint="eastAsia"/>
          <w:bCs/>
          <w:sz w:val="24"/>
        </w:rPr>
        <w:t>前供应</w:t>
      </w:r>
      <w:proofErr w:type="gramEnd"/>
      <w:r>
        <w:rPr>
          <w:rFonts w:hint="eastAsia"/>
          <w:bCs/>
          <w:sz w:val="24"/>
        </w:rPr>
        <w:t>商应向采购人提供合法有效的增值税普通发票。</w:t>
      </w:r>
    </w:p>
    <w:p w14:paraId="7870A3FB" w14:textId="77777777" w:rsidR="00BC490F" w:rsidRDefault="00BC490F" w:rsidP="00BC490F">
      <w:pPr>
        <w:spacing w:line="360" w:lineRule="auto"/>
        <w:ind w:firstLineChars="100" w:firstLine="240"/>
        <w:contextualSpacing/>
        <w:rPr>
          <w:bCs/>
          <w:sz w:val="24"/>
        </w:rPr>
      </w:pPr>
      <w:r>
        <w:rPr>
          <w:rFonts w:hint="eastAsia"/>
          <w:bCs/>
          <w:sz w:val="24"/>
        </w:rPr>
        <w:t>（</w:t>
      </w:r>
      <w:r>
        <w:rPr>
          <w:rFonts w:hint="eastAsia"/>
          <w:bCs/>
          <w:sz w:val="24"/>
        </w:rPr>
        <w:t>6</w:t>
      </w:r>
      <w:r>
        <w:rPr>
          <w:rFonts w:hint="eastAsia"/>
          <w:bCs/>
          <w:sz w:val="24"/>
        </w:rPr>
        <w:t>）如遇特殊情况，双方应及时沟通，达成一致后，双方另行约定付款时间。</w:t>
      </w:r>
    </w:p>
    <w:p w14:paraId="144FC567" w14:textId="77777777" w:rsidR="00BC490F" w:rsidRDefault="00BC490F" w:rsidP="00BC490F">
      <w:pPr>
        <w:spacing w:line="360" w:lineRule="auto"/>
        <w:contextualSpacing/>
        <w:rPr>
          <w:sz w:val="24"/>
        </w:rPr>
      </w:pPr>
      <w:r>
        <w:rPr>
          <w:b/>
          <w:bCs/>
          <w:sz w:val="24"/>
        </w:rPr>
        <w:t xml:space="preserve">3. </w:t>
      </w:r>
      <w:r>
        <w:rPr>
          <w:b/>
          <w:bCs/>
          <w:sz w:val="24"/>
        </w:rPr>
        <w:t>包装和运输</w:t>
      </w:r>
    </w:p>
    <w:p w14:paraId="5354C593" w14:textId="77777777" w:rsidR="00BC490F" w:rsidRDefault="00BC490F" w:rsidP="00BC490F">
      <w:pPr>
        <w:spacing w:line="360" w:lineRule="auto"/>
        <w:ind w:firstLineChars="100" w:firstLine="241"/>
        <w:contextualSpacing/>
        <w:rPr>
          <w:rFonts w:ascii="宋体" w:hAnsi="宋体" w:hint="eastAsia"/>
          <w:b/>
          <w:bCs/>
          <w:sz w:val="24"/>
        </w:rPr>
      </w:pPr>
      <w:r>
        <w:rPr>
          <w:rFonts w:ascii="宋体" w:hAnsi="宋体" w:hint="eastAsia"/>
          <w:b/>
          <w:bCs/>
          <w:sz w:val="24"/>
        </w:rPr>
        <w:t>包装要求：</w:t>
      </w:r>
    </w:p>
    <w:p w14:paraId="762C8B57"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（1）包装时切勿将杂物或污染物带入,避免污染,影响质量。包装应牢固结实，转移运输五次以上不散。不得给产品带来污染和异常气味。</w:t>
      </w:r>
    </w:p>
    <w:p w14:paraId="25EA7ADF"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（2）每捆重量约35公斤，单捆误差率不得超过±10%。</w:t>
      </w:r>
    </w:p>
    <w:p w14:paraId="2F789700" w14:textId="77777777" w:rsidR="00BC490F" w:rsidRDefault="00BC490F" w:rsidP="00BC490F">
      <w:pPr>
        <w:spacing w:line="360" w:lineRule="auto"/>
        <w:ind w:firstLineChars="100" w:firstLine="241"/>
        <w:contextualSpacing/>
        <w:rPr>
          <w:rFonts w:ascii="宋体" w:hAnsi="宋体" w:hint="eastAsia"/>
          <w:b/>
          <w:bCs/>
          <w:sz w:val="24"/>
        </w:rPr>
      </w:pPr>
      <w:r>
        <w:rPr>
          <w:rFonts w:ascii="宋体" w:hAnsi="宋体" w:hint="eastAsia"/>
          <w:b/>
          <w:bCs/>
          <w:sz w:val="24"/>
        </w:rPr>
        <w:t>运输要求：</w:t>
      </w:r>
    </w:p>
    <w:p w14:paraId="4045BA9C" w14:textId="77777777" w:rsidR="00BC490F" w:rsidRDefault="00BC490F" w:rsidP="00BC490F">
      <w:pPr>
        <w:spacing w:line="360" w:lineRule="auto"/>
        <w:ind w:firstLineChars="100" w:firstLine="240"/>
        <w:contextualSpacing/>
        <w:rPr>
          <w:sz w:val="24"/>
        </w:rPr>
      </w:pPr>
      <w:r>
        <w:rPr>
          <w:rFonts w:hint="eastAsia"/>
          <w:sz w:val="24"/>
        </w:rPr>
        <w:t>（</w:t>
      </w:r>
      <w:r>
        <w:rPr>
          <w:rFonts w:hint="eastAsia"/>
          <w:sz w:val="24"/>
        </w:rPr>
        <w:t>1</w:t>
      </w:r>
      <w:r>
        <w:rPr>
          <w:rFonts w:hint="eastAsia"/>
          <w:sz w:val="24"/>
        </w:rPr>
        <w:t>）供应商在接到采购人通知后，按照订购需求及时安排配送，并提前与采购人沟通到货时间，以便于采购人安排接货。</w:t>
      </w:r>
    </w:p>
    <w:p w14:paraId="4E14C3D2" w14:textId="77777777" w:rsidR="00BC490F" w:rsidRDefault="00BC490F" w:rsidP="00BC490F">
      <w:pPr>
        <w:spacing w:line="360" w:lineRule="auto"/>
        <w:ind w:firstLineChars="100" w:firstLine="240"/>
        <w:contextualSpacing/>
        <w:rPr>
          <w:sz w:val="24"/>
        </w:rPr>
      </w:pPr>
      <w:r>
        <w:rPr>
          <w:rFonts w:hint="eastAsia"/>
          <w:sz w:val="24"/>
        </w:rPr>
        <w:t>（</w:t>
      </w:r>
      <w:r>
        <w:rPr>
          <w:rFonts w:hint="eastAsia"/>
          <w:sz w:val="24"/>
        </w:rPr>
        <w:t>2</w:t>
      </w:r>
      <w:r>
        <w:rPr>
          <w:rFonts w:hint="eastAsia"/>
          <w:sz w:val="24"/>
        </w:rPr>
        <w:t>）运输车辆进入采购人园区，要遵守采购人规章制度，礼让游客，按指定时间、地点、路线等要求安全行驶。</w:t>
      </w:r>
    </w:p>
    <w:p w14:paraId="0DA91E44" w14:textId="77777777" w:rsidR="00BC490F" w:rsidRDefault="00BC490F" w:rsidP="00BC490F">
      <w:pPr>
        <w:spacing w:line="360" w:lineRule="auto"/>
        <w:ind w:firstLineChars="100" w:firstLine="240"/>
        <w:contextualSpacing/>
        <w:rPr>
          <w:sz w:val="24"/>
        </w:rPr>
      </w:pPr>
      <w:r>
        <w:rPr>
          <w:rFonts w:hint="eastAsia"/>
          <w:sz w:val="24"/>
        </w:rPr>
        <w:t>（</w:t>
      </w:r>
      <w:r>
        <w:rPr>
          <w:rFonts w:hint="eastAsia"/>
          <w:sz w:val="24"/>
        </w:rPr>
        <w:t>3</w:t>
      </w:r>
      <w:r>
        <w:rPr>
          <w:rFonts w:hint="eastAsia"/>
          <w:sz w:val="24"/>
        </w:rPr>
        <w:t>）供应商在将货物运送至采购人指定停车地点卸车前，所有货物损毁灭失的风险责任均由供应商承担。如因违反相关规定，并滞后了采购人货运时间，货物运输风险及由此造成的损失由供应商承担。</w:t>
      </w:r>
    </w:p>
    <w:p w14:paraId="2BFADB6A" w14:textId="77777777" w:rsidR="00BC490F" w:rsidRDefault="00BC490F" w:rsidP="00BC490F">
      <w:pPr>
        <w:spacing w:line="360" w:lineRule="auto"/>
        <w:ind w:firstLineChars="100" w:firstLine="240"/>
        <w:contextualSpacing/>
        <w:rPr>
          <w:sz w:val="24"/>
        </w:rPr>
      </w:pPr>
      <w:r>
        <w:rPr>
          <w:rFonts w:hint="eastAsia"/>
          <w:sz w:val="24"/>
        </w:rPr>
        <w:t>（</w:t>
      </w:r>
      <w:r>
        <w:rPr>
          <w:rFonts w:hint="eastAsia"/>
          <w:sz w:val="24"/>
        </w:rPr>
        <w:t>4</w:t>
      </w:r>
      <w:r>
        <w:rPr>
          <w:rFonts w:hint="eastAsia"/>
          <w:sz w:val="24"/>
        </w:rPr>
        <w:t>）运输工具必须清洁卫生，无污染，无异味，运输中防止有害物质的污染。不得靠近或接触有腐蚀性物质、不得与气味浓郁物品混运。供应商在合同期限内按照采购人需求进行多次配送，单次运输量约</w:t>
      </w:r>
      <w:r>
        <w:rPr>
          <w:rFonts w:hint="eastAsia"/>
          <w:sz w:val="24"/>
        </w:rPr>
        <w:t>30</w:t>
      </w:r>
      <w:r>
        <w:rPr>
          <w:rFonts w:hint="eastAsia"/>
          <w:sz w:val="24"/>
        </w:rPr>
        <w:t>吨，误差率±</w:t>
      </w:r>
      <w:r>
        <w:rPr>
          <w:rFonts w:hint="eastAsia"/>
          <w:sz w:val="24"/>
        </w:rPr>
        <w:t>10%</w:t>
      </w:r>
      <w:r>
        <w:rPr>
          <w:rFonts w:hint="eastAsia"/>
          <w:sz w:val="24"/>
        </w:rPr>
        <w:t>。</w:t>
      </w:r>
    </w:p>
    <w:p w14:paraId="51C03AA3" w14:textId="77777777" w:rsidR="00BC490F" w:rsidRDefault="00BC490F" w:rsidP="00BC490F">
      <w:pPr>
        <w:spacing w:line="360" w:lineRule="auto"/>
        <w:contextualSpacing/>
        <w:rPr>
          <w:b/>
          <w:bCs/>
          <w:sz w:val="24"/>
        </w:rPr>
      </w:pPr>
      <w:r>
        <w:rPr>
          <w:b/>
          <w:bCs/>
          <w:sz w:val="24"/>
        </w:rPr>
        <w:t xml:space="preserve">4. </w:t>
      </w:r>
      <w:r>
        <w:rPr>
          <w:b/>
          <w:bCs/>
          <w:sz w:val="24"/>
        </w:rPr>
        <w:t>售后服务</w:t>
      </w:r>
    </w:p>
    <w:p w14:paraId="569663D8"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（1）质量保障服务：若交付的产品存在质量问题，投标人需在1小时内响应，24小时内给出解决方案。如退换货、补货，承担因此产生的运输等相关费用等。</w:t>
      </w:r>
    </w:p>
    <w:p w14:paraId="62812D22"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（2）供应稳定性服务：投标人需按合同约定的时间和数量供应产品。若因特</w:t>
      </w:r>
      <w:r>
        <w:rPr>
          <w:rFonts w:ascii="宋体" w:hAnsi="宋体" w:hint="eastAsia"/>
          <w:sz w:val="24"/>
        </w:rPr>
        <w:lastRenderedPageBreak/>
        <w:t>殊情况无法按时足量供应，应提前5个工作日书面通知采购人，并提供应急供应方案，如调配其他产地资源，应得到采购人允许后调配，确保采购人的饲料供应不受影响。</w:t>
      </w:r>
    </w:p>
    <w:p w14:paraId="10AD5F20" w14:textId="77777777" w:rsidR="00BC490F" w:rsidRDefault="00BC490F" w:rsidP="00BC490F">
      <w:pPr>
        <w:spacing w:line="360" w:lineRule="auto"/>
        <w:ind w:firstLineChars="100" w:firstLine="240"/>
        <w:contextualSpacing/>
        <w:rPr>
          <w:rFonts w:ascii="宋体" w:hAnsi="宋体" w:hint="eastAsia"/>
          <w:sz w:val="24"/>
        </w:rPr>
      </w:pPr>
      <w:r>
        <w:rPr>
          <w:rFonts w:ascii="宋体" w:hAnsi="宋体" w:hint="eastAsia"/>
          <w:sz w:val="24"/>
        </w:rPr>
        <w:t>（3）投诉处理服务：针对采购人提出的投诉和意见，投标人需建立专门的投诉渠道，在1个工作日内受理，一般问题3个工作日内解决，复杂问题不超过7个工作日解决，并将处理结果及时反馈给采购人。</w:t>
      </w:r>
    </w:p>
    <w:p w14:paraId="66270612" w14:textId="77777777" w:rsidR="00BC490F" w:rsidRDefault="00BC490F" w:rsidP="00BC490F">
      <w:pPr>
        <w:spacing w:line="360" w:lineRule="auto"/>
        <w:ind w:firstLineChars="100" w:firstLine="240"/>
        <w:contextualSpacing/>
        <w:rPr>
          <w:sz w:val="24"/>
        </w:rPr>
      </w:pPr>
      <w:r>
        <w:rPr>
          <w:rFonts w:ascii="宋体" w:hAnsi="宋体" w:hint="eastAsia"/>
          <w:sz w:val="24"/>
        </w:rPr>
        <w:t>（4）定期回访服务：投标人定期回访</w:t>
      </w:r>
      <w:bookmarkStart w:id="39" w:name="OLE_LINK7"/>
      <w:r>
        <w:rPr>
          <w:rFonts w:ascii="宋体" w:hAnsi="宋体" w:hint="eastAsia"/>
          <w:sz w:val="24"/>
        </w:rPr>
        <w:t>采购人</w:t>
      </w:r>
      <w:bookmarkEnd w:id="39"/>
      <w:r>
        <w:rPr>
          <w:rFonts w:ascii="宋体" w:hAnsi="宋体" w:hint="eastAsia"/>
          <w:sz w:val="24"/>
        </w:rPr>
        <w:t>，了解饲料使用情况、收集反馈意见，对采购人提出的改进建议及时跟进落实 ，不断优化服务和产品质量。</w:t>
      </w:r>
    </w:p>
    <w:p w14:paraId="0220CA44" w14:textId="77777777" w:rsidR="00BC490F" w:rsidRDefault="00BC490F" w:rsidP="00BC490F">
      <w:pPr>
        <w:spacing w:line="360" w:lineRule="auto"/>
        <w:contextualSpacing/>
        <w:rPr>
          <w:b/>
          <w:bCs/>
          <w:i/>
          <w:sz w:val="24"/>
        </w:rPr>
      </w:pPr>
      <w:r>
        <w:rPr>
          <w:b/>
          <w:bCs/>
          <w:sz w:val="24"/>
        </w:rPr>
        <w:t xml:space="preserve">5. </w:t>
      </w:r>
      <w:r>
        <w:rPr>
          <w:b/>
          <w:bCs/>
          <w:sz w:val="24"/>
        </w:rPr>
        <w:t>保险</w:t>
      </w:r>
    </w:p>
    <w:p w14:paraId="3EFC517E" w14:textId="77777777" w:rsidR="00BC490F" w:rsidRDefault="00BC490F" w:rsidP="00BC490F">
      <w:pPr>
        <w:spacing w:line="360" w:lineRule="auto"/>
        <w:ind w:firstLineChars="100" w:firstLine="240"/>
        <w:contextualSpacing/>
        <w:rPr>
          <w:b/>
          <w:i/>
          <w:sz w:val="24"/>
        </w:rPr>
      </w:pPr>
      <w:bookmarkStart w:id="40" w:name="OLE_LINK25"/>
      <w:r>
        <w:rPr>
          <w:rFonts w:ascii="宋体" w:hAnsi="宋体" w:hint="eastAsia"/>
          <w:sz w:val="24"/>
        </w:rPr>
        <w:t>投标人应根据所投产</w:t>
      </w:r>
      <w:proofErr w:type="gramStart"/>
      <w:r>
        <w:rPr>
          <w:rFonts w:ascii="宋体" w:hAnsi="宋体" w:hint="eastAsia"/>
          <w:sz w:val="24"/>
        </w:rPr>
        <w:t>品情况</w:t>
      </w:r>
      <w:proofErr w:type="gramEnd"/>
      <w:r>
        <w:rPr>
          <w:rFonts w:ascii="宋体" w:hAnsi="宋体" w:hint="eastAsia"/>
          <w:sz w:val="24"/>
        </w:rPr>
        <w:t>自行投保，如产品质量保险、运输保险、食品安全责任保险等。</w:t>
      </w:r>
      <w:bookmarkEnd w:id="40"/>
    </w:p>
    <w:p w14:paraId="70CF30DB" w14:textId="77777777" w:rsidR="00BC490F" w:rsidRDefault="00BC490F" w:rsidP="00BC490F">
      <w:pPr>
        <w:pStyle w:val="ae"/>
        <w:numPr>
          <w:ilvl w:val="0"/>
          <w:numId w:val="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5792297C" w14:textId="77777777" w:rsidR="00BC490F" w:rsidRDefault="00BC490F" w:rsidP="00BC490F">
      <w:pPr>
        <w:spacing w:line="360" w:lineRule="auto"/>
        <w:contextualSpacing/>
        <w:rPr>
          <w:sz w:val="24"/>
        </w:rPr>
      </w:pPr>
      <w:r>
        <w:rPr>
          <w:sz w:val="24"/>
        </w:rPr>
        <w:t xml:space="preserve">1. </w:t>
      </w:r>
      <w:r>
        <w:rPr>
          <w:sz w:val="24"/>
        </w:rPr>
        <w:t>基本要求</w:t>
      </w:r>
    </w:p>
    <w:p w14:paraId="1D4E517E" w14:textId="77777777" w:rsidR="00BC490F" w:rsidRDefault="00BC490F" w:rsidP="00BC490F">
      <w:pPr>
        <w:spacing w:line="360" w:lineRule="auto"/>
        <w:ind w:firstLineChars="200" w:firstLine="482"/>
        <w:contextualSpacing/>
        <w:rPr>
          <w:sz w:val="24"/>
        </w:rPr>
      </w:pPr>
      <w:r>
        <w:rPr>
          <w:b/>
          <w:bCs/>
          <w:sz w:val="24"/>
        </w:rPr>
        <w:t xml:space="preserve">1.1 </w:t>
      </w:r>
      <w:r>
        <w:rPr>
          <w:b/>
          <w:bCs/>
          <w:sz w:val="24"/>
        </w:rPr>
        <w:t>采购标的需实现的功能或者目标</w:t>
      </w:r>
    </w:p>
    <w:p w14:paraId="60990146" w14:textId="77777777" w:rsidR="00BC490F" w:rsidRDefault="00BC490F" w:rsidP="00BC490F">
      <w:pPr>
        <w:spacing w:line="360" w:lineRule="auto"/>
        <w:ind w:firstLineChars="200" w:firstLine="480"/>
        <w:contextualSpacing/>
        <w:rPr>
          <w:sz w:val="24"/>
        </w:rPr>
      </w:pPr>
      <w:r>
        <w:rPr>
          <w:rFonts w:hint="eastAsia"/>
          <w:sz w:val="24"/>
        </w:rPr>
        <w:t>为满足动物营养需要，保障动物身体健康和福利。</w:t>
      </w:r>
    </w:p>
    <w:p w14:paraId="68D2C49A" w14:textId="77777777" w:rsidR="00BC490F" w:rsidRDefault="00BC490F" w:rsidP="00BC490F">
      <w:pPr>
        <w:spacing w:line="360" w:lineRule="auto"/>
        <w:ind w:firstLineChars="200" w:firstLine="482"/>
        <w:contextualSpacing/>
        <w:rPr>
          <w:b/>
          <w:bCs/>
          <w:sz w:val="24"/>
        </w:rPr>
      </w:pPr>
      <w:r>
        <w:rPr>
          <w:b/>
          <w:bCs/>
          <w:sz w:val="24"/>
        </w:rPr>
        <w:t xml:space="preserve">1.2 </w:t>
      </w:r>
      <w:r>
        <w:rPr>
          <w:b/>
          <w:bCs/>
          <w:sz w:val="24"/>
        </w:rPr>
        <w:t>需执行的国家相关标准、行业标准、地方标准或者其他标准、规范</w:t>
      </w:r>
    </w:p>
    <w:p w14:paraId="78CD308B" w14:textId="77777777" w:rsidR="00BC490F" w:rsidRDefault="00BC490F" w:rsidP="00BC490F">
      <w:pPr>
        <w:spacing w:line="360" w:lineRule="auto"/>
        <w:ind w:firstLineChars="200" w:firstLine="480"/>
        <w:contextualSpacing/>
        <w:rPr>
          <w:sz w:val="24"/>
        </w:rPr>
      </w:pPr>
      <w:r>
        <w:rPr>
          <w:rFonts w:hint="eastAsia"/>
          <w:sz w:val="24"/>
        </w:rPr>
        <w:t>NY/T 728-2003</w:t>
      </w:r>
      <w:r>
        <w:rPr>
          <w:rFonts w:hint="eastAsia"/>
          <w:sz w:val="24"/>
        </w:rPr>
        <w:t>《中华人民共和国农业行业标准禾本科牧草干草质量分级》</w:t>
      </w:r>
    </w:p>
    <w:p w14:paraId="72CC3436" w14:textId="77777777" w:rsidR="00BC490F" w:rsidRDefault="00BC490F" w:rsidP="00BC490F">
      <w:pPr>
        <w:spacing w:line="360" w:lineRule="auto"/>
        <w:contextualSpacing/>
        <w:rPr>
          <w:sz w:val="24"/>
        </w:rPr>
      </w:pPr>
      <w:r>
        <w:rPr>
          <w:sz w:val="24"/>
        </w:rPr>
        <w:t>2.</w:t>
      </w:r>
      <w:r>
        <w:rPr>
          <w:sz w:val="24"/>
        </w:rPr>
        <w:t>货物技术要求</w:t>
      </w:r>
    </w:p>
    <w:p w14:paraId="1EFBF53A" w14:textId="77777777" w:rsidR="00BC490F" w:rsidRDefault="00BC490F" w:rsidP="00BC490F">
      <w:pPr>
        <w:spacing w:line="360" w:lineRule="auto"/>
        <w:ind w:firstLineChars="200" w:firstLine="482"/>
        <w:contextualSpacing/>
        <w:rPr>
          <w:b/>
          <w:bCs/>
          <w:sz w:val="24"/>
        </w:rPr>
      </w:pPr>
      <w:r>
        <w:rPr>
          <w:rFonts w:hint="eastAsia"/>
          <w:b/>
          <w:bCs/>
          <w:sz w:val="24"/>
        </w:rPr>
        <w:t>2.1</w:t>
      </w:r>
      <w:r>
        <w:rPr>
          <w:rFonts w:hint="eastAsia"/>
          <w:b/>
          <w:bCs/>
          <w:sz w:val="24"/>
        </w:rPr>
        <w:t>品种</w:t>
      </w:r>
    </w:p>
    <w:p w14:paraId="42FB846B" w14:textId="77777777" w:rsidR="00BC490F" w:rsidRDefault="00BC490F" w:rsidP="00BC490F">
      <w:pPr>
        <w:spacing w:line="360" w:lineRule="auto"/>
        <w:ind w:firstLineChars="200" w:firstLine="480"/>
        <w:contextualSpacing/>
        <w:rPr>
          <w:sz w:val="24"/>
        </w:rPr>
      </w:pPr>
      <w:r>
        <w:rPr>
          <w:rFonts w:hint="eastAsia"/>
          <w:sz w:val="24"/>
        </w:rPr>
        <w:t>羊草（</w:t>
      </w:r>
      <w:proofErr w:type="spellStart"/>
      <w:r>
        <w:rPr>
          <w:rFonts w:hint="eastAsia"/>
          <w:sz w:val="24"/>
        </w:rPr>
        <w:t>Leymus</w:t>
      </w:r>
      <w:proofErr w:type="spellEnd"/>
      <w:r>
        <w:rPr>
          <w:rFonts w:hint="eastAsia"/>
          <w:sz w:val="24"/>
        </w:rPr>
        <w:t xml:space="preserve"> chinensis</w:t>
      </w:r>
      <w:r>
        <w:rPr>
          <w:rFonts w:hint="eastAsia"/>
          <w:sz w:val="24"/>
        </w:rPr>
        <w:t>）又名碱草，采购其晒干制品。</w:t>
      </w:r>
    </w:p>
    <w:p w14:paraId="4613C840" w14:textId="77777777" w:rsidR="00BC490F" w:rsidRDefault="00BC490F" w:rsidP="00BC490F">
      <w:pPr>
        <w:spacing w:line="360" w:lineRule="auto"/>
        <w:ind w:firstLineChars="200" w:firstLine="482"/>
        <w:contextualSpacing/>
        <w:rPr>
          <w:b/>
          <w:bCs/>
          <w:sz w:val="24"/>
        </w:rPr>
      </w:pPr>
      <w:r>
        <w:rPr>
          <w:rFonts w:hint="eastAsia"/>
          <w:b/>
          <w:bCs/>
          <w:sz w:val="24"/>
        </w:rPr>
        <w:t>2.2</w:t>
      </w:r>
      <w:r>
        <w:rPr>
          <w:rFonts w:hint="eastAsia"/>
          <w:b/>
          <w:bCs/>
          <w:sz w:val="24"/>
        </w:rPr>
        <w:t>主要种类预估年用量、预计使用时间及最高限价单价：</w:t>
      </w:r>
    </w:p>
    <w:p w14:paraId="7FF60EBF" w14:textId="77777777" w:rsidR="00BC490F" w:rsidRDefault="00BC490F" w:rsidP="00BC490F">
      <w:pPr>
        <w:pStyle w:val="ae"/>
        <w:adjustRightInd w:val="0"/>
        <w:spacing w:line="360" w:lineRule="auto"/>
        <w:ind w:firstLineChars="177" w:firstLine="425"/>
        <w:contextualSpacing/>
        <w:jc w:val="left"/>
        <w:rPr>
          <w:rFonts w:ascii="宋体" w:hAnsi="宋体" w:hint="eastAsia"/>
          <w:sz w:val="24"/>
          <w:szCs w:val="24"/>
        </w:rPr>
      </w:pPr>
      <w:r>
        <w:rPr>
          <w:rFonts w:ascii="宋体" w:hAnsi="宋体" w:hint="eastAsia"/>
          <w:sz w:val="24"/>
          <w:szCs w:val="24"/>
        </w:rPr>
        <w:t>（1）羊草（</w:t>
      </w:r>
      <w:proofErr w:type="spellStart"/>
      <w:r>
        <w:rPr>
          <w:rFonts w:ascii="宋体" w:hAnsi="宋体" w:hint="eastAsia"/>
          <w:sz w:val="24"/>
          <w:szCs w:val="24"/>
        </w:rPr>
        <w:t>Leymus</w:t>
      </w:r>
      <w:proofErr w:type="spellEnd"/>
      <w:r>
        <w:rPr>
          <w:rFonts w:ascii="宋体" w:hAnsi="宋体" w:hint="eastAsia"/>
          <w:sz w:val="24"/>
          <w:szCs w:val="24"/>
        </w:rPr>
        <w:t xml:space="preserve"> chinensis）又名碱草，采购其晒干制品。如需其他品类干草类经双方协商确定。</w:t>
      </w:r>
    </w:p>
    <w:p w14:paraId="1DA0AAE0" w14:textId="77777777" w:rsidR="00BC490F" w:rsidRDefault="00BC490F" w:rsidP="00BC490F">
      <w:pPr>
        <w:pStyle w:val="ae"/>
        <w:adjustRightInd w:val="0"/>
        <w:spacing w:line="360" w:lineRule="auto"/>
        <w:ind w:firstLineChars="177" w:firstLine="425"/>
        <w:contextualSpacing/>
        <w:jc w:val="left"/>
        <w:rPr>
          <w:rFonts w:ascii="宋体" w:hAnsi="宋体" w:hint="eastAsia"/>
          <w:sz w:val="24"/>
          <w:szCs w:val="24"/>
        </w:rPr>
      </w:pPr>
      <w:r>
        <w:rPr>
          <w:rFonts w:ascii="宋体" w:hAnsi="宋体" w:hint="eastAsia"/>
          <w:sz w:val="24"/>
          <w:szCs w:val="24"/>
        </w:rPr>
        <w:t>（2）供应商需在合同期限内向采购人提供羊草总量约290000kg，以采购人实际订购验收数量为准，最终入库重量以实际过磅单据为准。</w:t>
      </w:r>
    </w:p>
    <w:p w14:paraId="37C82606" w14:textId="77777777" w:rsidR="00BC490F" w:rsidRDefault="00BC490F" w:rsidP="00BC490F">
      <w:pPr>
        <w:pStyle w:val="ae"/>
        <w:adjustRightInd w:val="0"/>
        <w:spacing w:line="360" w:lineRule="auto"/>
        <w:ind w:firstLineChars="277" w:firstLine="665"/>
        <w:contextualSpacing/>
        <w:jc w:val="left"/>
        <w:rPr>
          <w:rFonts w:ascii="宋体" w:hAnsi="宋体" w:hint="eastAsia"/>
          <w:sz w:val="24"/>
          <w:szCs w:val="24"/>
        </w:rPr>
      </w:pPr>
      <w:r>
        <w:rPr>
          <w:rFonts w:ascii="宋体" w:hAnsi="宋体" w:hint="eastAsia"/>
          <w:sz w:val="24"/>
          <w:szCs w:val="24"/>
        </w:rPr>
        <w:t>在合同期内，采购人向供应商提出订购需求，供应商应按照采购人的订购要求送货。</w:t>
      </w:r>
    </w:p>
    <w:p w14:paraId="14677512" w14:textId="77777777" w:rsidR="00BC490F" w:rsidRDefault="00BC490F" w:rsidP="00BC490F">
      <w:pPr>
        <w:pStyle w:val="ae"/>
        <w:adjustRightInd w:val="0"/>
        <w:spacing w:line="360" w:lineRule="auto"/>
        <w:ind w:firstLineChars="177" w:firstLine="425"/>
        <w:contextualSpacing/>
        <w:jc w:val="left"/>
        <w:rPr>
          <w:rFonts w:ascii="宋体" w:hAnsi="宋体" w:hint="eastAsia"/>
          <w:sz w:val="24"/>
          <w:szCs w:val="24"/>
        </w:rPr>
      </w:pPr>
      <w:r>
        <w:rPr>
          <w:rFonts w:ascii="宋体" w:hAnsi="宋体" w:hint="eastAsia"/>
          <w:sz w:val="24"/>
          <w:szCs w:val="24"/>
        </w:rPr>
        <w:t>（3）最高限价单价：2.00元/公斤。</w:t>
      </w:r>
    </w:p>
    <w:p w14:paraId="6002F28D" w14:textId="77777777" w:rsidR="00BC490F" w:rsidRDefault="00BC490F" w:rsidP="00BC490F">
      <w:pPr>
        <w:spacing w:line="360" w:lineRule="auto"/>
        <w:ind w:firstLineChars="200" w:firstLine="482"/>
        <w:contextualSpacing/>
        <w:rPr>
          <w:b/>
          <w:bCs/>
          <w:sz w:val="24"/>
        </w:rPr>
      </w:pPr>
      <w:r>
        <w:rPr>
          <w:rFonts w:hint="eastAsia"/>
          <w:b/>
          <w:bCs/>
          <w:sz w:val="24"/>
        </w:rPr>
        <w:t>2.3</w:t>
      </w:r>
      <w:r>
        <w:rPr>
          <w:rFonts w:hint="eastAsia"/>
          <w:b/>
          <w:bCs/>
          <w:sz w:val="24"/>
        </w:rPr>
        <w:t>质量要求</w:t>
      </w:r>
    </w:p>
    <w:p w14:paraId="6C200235" w14:textId="77777777" w:rsidR="00BC490F" w:rsidRDefault="00BC490F" w:rsidP="00BC490F">
      <w:pPr>
        <w:pStyle w:val="ae"/>
        <w:adjustRightInd w:val="0"/>
        <w:spacing w:line="360" w:lineRule="auto"/>
        <w:ind w:firstLineChars="177" w:firstLine="425"/>
        <w:contextualSpacing/>
        <w:jc w:val="left"/>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hint="eastAsia"/>
          <w:sz w:val="24"/>
          <w:szCs w:val="24"/>
        </w:rPr>
        <w:t>1</w:t>
      </w:r>
      <w:r>
        <w:rPr>
          <w:rFonts w:ascii="Times New Roman" w:hAnsi="Times New Roman" w:hint="eastAsia"/>
          <w:sz w:val="24"/>
          <w:szCs w:val="24"/>
        </w:rPr>
        <w:t>）羊草质量应符合</w:t>
      </w:r>
      <w:r>
        <w:rPr>
          <w:rFonts w:ascii="Times New Roman" w:hAnsi="Times New Roman" w:hint="eastAsia"/>
          <w:sz w:val="24"/>
          <w:szCs w:val="24"/>
        </w:rPr>
        <w:t>NY/T 728-2003</w:t>
      </w:r>
      <w:r>
        <w:rPr>
          <w:rFonts w:ascii="Times New Roman" w:hAnsi="Times New Roman" w:hint="eastAsia"/>
          <w:sz w:val="24"/>
          <w:szCs w:val="24"/>
        </w:rPr>
        <w:t>《中华人民共和国农业行业标准禾本科牧草干草质量分级》的一级标准。</w:t>
      </w:r>
    </w:p>
    <w:p w14:paraId="2301962E" w14:textId="77777777" w:rsidR="00BC490F" w:rsidRDefault="00BC490F" w:rsidP="00BC490F">
      <w:pPr>
        <w:pStyle w:val="ae"/>
        <w:adjustRightInd w:val="0"/>
        <w:spacing w:line="360" w:lineRule="auto"/>
        <w:ind w:firstLineChars="177" w:firstLine="425"/>
        <w:contextualSpacing/>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）羊草采集地无污染源，无疫情。每季度提供一次产品农残检测报告。</w:t>
      </w:r>
    </w:p>
    <w:p w14:paraId="0EEB1DFC" w14:textId="77777777" w:rsidR="00BC490F" w:rsidRDefault="00BC490F" w:rsidP="00BC490F">
      <w:pPr>
        <w:pStyle w:val="ae"/>
        <w:adjustRightInd w:val="0"/>
        <w:spacing w:line="360" w:lineRule="auto"/>
        <w:ind w:firstLineChars="177" w:firstLine="425"/>
        <w:contextualSpacing/>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）单次配送羊草色泽新鲜一致，含水量不超过</w:t>
      </w:r>
      <w:r>
        <w:rPr>
          <w:rFonts w:ascii="Times New Roman" w:hAnsi="Times New Roman" w:hint="eastAsia"/>
          <w:sz w:val="24"/>
          <w:szCs w:val="24"/>
        </w:rPr>
        <w:t>15%</w:t>
      </w:r>
      <w:r>
        <w:rPr>
          <w:rFonts w:ascii="Times New Roman" w:hAnsi="Times New Roman" w:hint="eastAsia"/>
          <w:sz w:val="24"/>
          <w:szCs w:val="24"/>
        </w:rPr>
        <w:t>；无霉变，不可食杂草率≤</w:t>
      </w:r>
      <w:r>
        <w:rPr>
          <w:rFonts w:ascii="Times New Roman" w:hAnsi="Times New Roman" w:hint="eastAsia"/>
          <w:sz w:val="24"/>
          <w:szCs w:val="24"/>
        </w:rPr>
        <w:t>2%</w:t>
      </w:r>
      <w:r>
        <w:rPr>
          <w:rFonts w:ascii="Times New Roman" w:hAnsi="Times New Roman" w:hint="eastAsia"/>
          <w:sz w:val="24"/>
          <w:szCs w:val="24"/>
        </w:rPr>
        <w:t>，碱草率≥</w:t>
      </w:r>
      <w:r>
        <w:rPr>
          <w:rFonts w:ascii="Times New Roman" w:hAnsi="Times New Roman" w:hint="eastAsia"/>
          <w:sz w:val="24"/>
          <w:szCs w:val="24"/>
        </w:rPr>
        <w:t>98%</w:t>
      </w:r>
      <w:r>
        <w:rPr>
          <w:rFonts w:ascii="Times New Roman" w:hAnsi="Times New Roman" w:hint="eastAsia"/>
          <w:sz w:val="24"/>
          <w:szCs w:val="24"/>
        </w:rPr>
        <w:t>。</w:t>
      </w:r>
    </w:p>
    <w:p w14:paraId="6CE9F3A8" w14:textId="77777777" w:rsidR="00BC490F" w:rsidRDefault="00BC490F" w:rsidP="00BC490F">
      <w:pPr>
        <w:pStyle w:val="ae"/>
        <w:adjustRightInd w:val="0"/>
        <w:spacing w:line="360" w:lineRule="auto"/>
        <w:ind w:firstLineChars="177" w:firstLine="425"/>
        <w:contextualSpacing/>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4</w:t>
      </w:r>
      <w:r>
        <w:rPr>
          <w:rFonts w:ascii="Times New Roman" w:hAnsi="Times New Roman" w:hint="eastAsia"/>
          <w:sz w:val="24"/>
          <w:szCs w:val="24"/>
        </w:rPr>
        <w:t>）</w:t>
      </w:r>
      <w:r w:rsidRPr="005E220C">
        <w:rPr>
          <w:rFonts w:ascii="Times New Roman" w:hAnsi="Times New Roman" w:hint="eastAsia"/>
          <w:sz w:val="24"/>
          <w:szCs w:val="24"/>
        </w:rPr>
        <w:t>4.</w:t>
      </w:r>
      <w:r w:rsidRPr="005E220C">
        <w:rPr>
          <w:rFonts w:ascii="Times New Roman" w:hAnsi="Times New Roman" w:hint="eastAsia"/>
          <w:sz w:val="24"/>
          <w:szCs w:val="24"/>
        </w:rPr>
        <w:t>草捆异物发现率</w:t>
      </w:r>
      <w:r w:rsidRPr="005E220C">
        <w:rPr>
          <w:rFonts w:ascii="Times New Roman" w:hAnsi="Times New Roman" w:hint="eastAsia"/>
          <w:sz w:val="24"/>
          <w:szCs w:val="24"/>
        </w:rPr>
        <w:t>(</w:t>
      </w:r>
      <w:r w:rsidRPr="005E220C">
        <w:rPr>
          <w:rFonts w:ascii="Times New Roman" w:hAnsi="Times New Roman" w:hint="eastAsia"/>
          <w:sz w:val="24"/>
          <w:szCs w:val="24"/>
        </w:rPr>
        <w:t>塑料、石块、金属类杂物等</w:t>
      </w:r>
      <w:r w:rsidRPr="005E220C">
        <w:rPr>
          <w:rFonts w:ascii="Times New Roman" w:hAnsi="Times New Roman" w:hint="eastAsia"/>
          <w:sz w:val="24"/>
          <w:szCs w:val="24"/>
        </w:rPr>
        <w:t>)</w:t>
      </w:r>
      <w:r w:rsidRPr="005E220C">
        <w:rPr>
          <w:rFonts w:ascii="Times New Roman" w:hAnsi="Times New Roman" w:hint="eastAsia"/>
          <w:sz w:val="24"/>
          <w:szCs w:val="24"/>
        </w:rPr>
        <w:t>为＜</w:t>
      </w:r>
      <w:r w:rsidRPr="005E220C">
        <w:rPr>
          <w:rFonts w:ascii="Times New Roman" w:hAnsi="Times New Roman" w:hint="eastAsia"/>
          <w:sz w:val="24"/>
          <w:szCs w:val="24"/>
        </w:rPr>
        <w:t>1%</w:t>
      </w:r>
      <w:r w:rsidRPr="005E220C">
        <w:rPr>
          <w:rFonts w:ascii="Times New Roman" w:hAnsi="Times New Roman" w:hint="eastAsia"/>
          <w:sz w:val="24"/>
          <w:szCs w:val="24"/>
        </w:rPr>
        <w:t>，不得夹带雪块、土块、畜禽粪便</w:t>
      </w:r>
      <w:proofErr w:type="gramStart"/>
      <w:r w:rsidRPr="005E220C">
        <w:rPr>
          <w:rFonts w:ascii="Times New Roman" w:hAnsi="Times New Roman" w:hint="eastAsia"/>
          <w:sz w:val="24"/>
          <w:szCs w:val="24"/>
        </w:rPr>
        <w:t>和狼针等</w:t>
      </w:r>
      <w:proofErr w:type="gramEnd"/>
      <w:r w:rsidRPr="005E220C">
        <w:rPr>
          <w:rFonts w:ascii="Times New Roman" w:hAnsi="Times New Roman" w:hint="eastAsia"/>
          <w:sz w:val="24"/>
          <w:szCs w:val="24"/>
        </w:rPr>
        <w:t>。</w:t>
      </w:r>
    </w:p>
    <w:p w14:paraId="66356D30" w14:textId="77777777" w:rsidR="00BC490F" w:rsidRDefault="00BC490F" w:rsidP="00BC490F">
      <w:pPr>
        <w:pStyle w:val="ae"/>
        <w:adjustRightInd w:val="0"/>
        <w:spacing w:line="360" w:lineRule="auto"/>
        <w:ind w:firstLineChars="177" w:firstLine="425"/>
        <w:contextualSpacing/>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5</w:t>
      </w:r>
      <w:r>
        <w:rPr>
          <w:rFonts w:ascii="Times New Roman" w:hAnsi="Times New Roman" w:hint="eastAsia"/>
          <w:sz w:val="24"/>
          <w:szCs w:val="24"/>
        </w:rPr>
        <w:t>）羊草打捆要紧密能够实现搬运及码垛</w:t>
      </w:r>
      <w:r>
        <w:rPr>
          <w:rFonts w:ascii="Times New Roman" w:hAnsi="Times New Roman" w:hint="eastAsia"/>
          <w:sz w:val="24"/>
          <w:szCs w:val="24"/>
        </w:rPr>
        <w:t>5</w:t>
      </w:r>
      <w:r>
        <w:rPr>
          <w:rFonts w:ascii="Times New Roman" w:hAnsi="Times New Roman" w:hint="eastAsia"/>
          <w:sz w:val="24"/>
          <w:szCs w:val="24"/>
        </w:rPr>
        <w:t>次以上，到库后，</w:t>
      </w:r>
      <w:proofErr w:type="gramStart"/>
      <w:r>
        <w:rPr>
          <w:rFonts w:ascii="Times New Roman" w:hAnsi="Times New Roman" w:hint="eastAsia"/>
          <w:sz w:val="24"/>
          <w:szCs w:val="24"/>
        </w:rPr>
        <w:t>散捆率不得</w:t>
      </w:r>
      <w:proofErr w:type="gramEnd"/>
      <w:r>
        <w:rPr>
          <w:rFonts w:ascii="Times New Roman" w:hAnsi="Times New Roman" w:hint="eastAsia"/>
          <w:sz w:val="24"/>
          <w:szCs w:val="24"/>
        </w:rPr>
        <w:t>超过</w:t>
      </w:r>
      <w:r>
        <w:rPr>
          <w:rFonts w:ascii="Times New Roman" w:hAnsi="Times New Roman" w:hint="eastAsia"/>
          <w:sz w:val="24"/>
          <w:szCs w:val="24"/>
        </w:rPr>
        <w:t>2%</w:t>
      </w:r>
      <w:r>
        <w:rPr>
          <w:rFonts w:ascii="Times New Roman" w:hAnsi="Times New Roman" w:hint="eastAsia"/>
          <w:sz w:val="24"/>
          <w:szCs w:val="24"/>
        </w:rPr>
        <w:t>。</w:t>
      </w:r>
    </w:p>
    <w:p w14:paraId="2AAABFB4" w14:textId="77777777" w:rsidR="00BC490F" w:rsidRDefault="00BC490F" w:rsidP="00BC490F">
      <w:pPr>
        <w:pStyle w:val="ae"/>
        <w:adjustRightInd w:val="0"/>
        <w:spacing w:line="360" w:lineRule="auto"/>
        <w:ind w:firstLineChars="177" w:firstLine="425"/>
        <w:contextualSpacing/>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6</w:t>
      </w:r>
      <w:r>
        <w:rPr>
          <w:rFonts w:ascii="Times New Roman" w:hAnsi="Times New Roman" w:hint="eastAsia"/>
          <w:sz w:val="24"/>
          <w:szCs w:val="24"/>
        </w:rPr>
        <w:t>）在合理储存期内，如使用过程中发现腐坏等不合格现象超过</w:t>
      </w:r>
      <w:r>
        <w:rPr>
          <w:rFonts w:ascii="Times New Roman" w:hAnsi="Times New Roman" w:hint="eastAsia"/>
          <w:sz w:val="24"/>
          <w:szCs w:val="24"/>
        </w:rPr>
        <w:t>5%</w:t>
      </w:r>
      <w:r>
        <w:rPr>
          <w:rFonts w:ascii="Times New Roman" w:hAnsi="Times New Roman" w:hint="eastAsia"/>
          <w:sz w:val="24"/>
          <w:szCs w:val="24"/>
        </w:rPr>
        <w:t>（含</w:t>
      </w:r>
      <w:r>
        <w:rPr>
          <w:rFonts w:ascii="Times New Roman" w:hAnsi="Times New Roman" w:hint="eastAsia"/>
          <w:sz w:val="24"/>
          <w:szCs w:val="24"/>
        </w:rPr>
        <w:t>5%</w:t>
      </w:r>
      <w:r>
        <w:rPr>
          <w:rFonts w:ascii="Times New Roman" w:hAnsi="Times New Roman" w:hint="eastAsia"/>
          <w:sz w:val="24"/>
          <w:szCs w:val="24"/>
        </w:rPr>
        <w:t>）应由采购人进行记录并及时通知供应商，采购人可选择扣减相应费用，或由供应商在下次送货验收时对不合格的数量进行补损或扣损。</w:t>
      </w:r>
    </w:p>
    <w:p w14:paraId="73891A21" w14:textId="77777777" w:rsidR="00BC490F" w:rsidRDefault="00BC490F" w:rsidP="00BC490F">
      <w:pPr>
        <w:spacing w:line="360" w:lineRule="auto"/>
        <w:contextualSpacing/>
        <w:rPr>
          <w:b/>
          <w:bCs/>
          <w:i/>
          <w:iCs/>
          <w:sz w:val="24"/>
        </w:rPr>
      </w:pPr>
      <w:r>
        <w:rPr>
          <w:b/>
          <w:bCs/>
          <w:sz w:val="24"/>
        </w:rPr>
        <w:t xml:space="preserve">3. </w:t>
      </w:r>
      <w:r>
        <w:rPr>
          <w:b/>
          <w:bCs/>
          <w:sz w:val="24"/>
        </w:rPr>
        <w:t>验收标准</w:t>
      </w:r>
    </w:p>
    <w:p w14:paraId="6DBC579A" w14:textId="77777777" w:rsidR="00BC490F" w:rsidRDefault="00BC490F" w:rsidP="00BC490F">
      <w:pPr>
        <w:widowControl/>
        <w:spacing w:line="360" w:lineRule="auto"/>
        <w:ind w:firstLineChars="200" w:firstLine="480"/>
        <w:contextualSpacing/>
        <w:rPr>
          <w:bCs/>
          <w:sz w:val="24"/>
        </w:rPr>
      </w:pPr>
      <w:r>
        <w:rPr>
          <w:rFonts w:hint="eastAsia"/>
          <w:bCs/>
          <w:sz w:val="24"/>
        </w:rPr>
        <w:t>（</w:t>
      </w:r>
      <w:r>
        <w:rPr>
          <w:rFonts w:hint="eastAsia"/>
          <w:bCs/>
          <w:sz w:val="24"/>
        </w:rPr>
        <w:t>1</w:t>
      </w:r>
      <w:r>
        <w:rPr>
          <w:rFonts w:hint="eastAsia"/>
          <w:bCs/>
          <w:sz w:val="24"/>
        </w:rPr>
        <w:t>）饲料到货后需经采购人抽检定损，双方确认签收。若供应商供应的饲料经验收后不符合第四条质量要求中所有条款内容的，则采购人可退回此批货物，要求供应商更换，货物由供应商自行处理。由此给采购人带来的损失和采购人从他方另行采购的费用，一并由供应商承担。</w:t>
      </w:r>
    </w:p>
    <w:p w14:paraId="6D799346" w14:textId="77777777" w:rsidR="00BC490F" w:rsidRDefault="00BC490F" w:rsidP="00BC490F">
      <w:pPr>
        <w:widowControl/>
        <w:spacing w:line="360" w:lineRule="auto"/>
        <w:ind w:firstLineChars="200" w:firstLine="480"/>
        <w:contextualSpacing/>
        <w:rPr>
          <w:bCs/>
          <w:sz w:val="24"/>
        </w:rPr>
      </w:pPr>
      <w:r>
        <w:rPr>
          <w:rFonts w:hint="eastAsia"/>
          <w:bCs/>
          <w:sz w:val="24"/>
        </w:rPr>
        <w:t>（</w:t>
      </w:r>
      <w:r>
        <w:rPr>
          <w:rFonts w:hint="eastAsia"/>
          <w:bCs/>
          <w:sz w:val="24"/>
        </w:rPr>
        <w:t>2</w:t>
      </w:r>
      <w:r>
        <w:rPr>
          <w:rFonts w:hint="eastAsia"/>
          <w:bCs/>
          <w:sz w:val="24"/>
        </w:rPr>
        <w:t>）采购人有权对供应商提供的饲料产品进行农残检测，发现不达标的，立即停用所检批次产品，并及时通知供应商检测结果，扣除不达标产品，要求供应商进行整改。由此对动物造成的一切损害由供应商承担。</w:t>
      </w:r>
    </w:p>
    <w:p w14:paraId="6C13C6A9" w14:textId="77777777" w:rsidR="00BC490F" w:rsidRDefault="00BC490F" w:rsidP="00BC490F">
      <w:pPr>
        <w:spacing w:line="360" w:lineRule="auto"/>
        <w:contextualSpacing/>
        <w:rPr>
          <w:b/>
          <w:bCs/>
          <w:sz w:val="24"/>
        </w:rPr>
      </w:pPr>
      <w:r>
        <w:rPr>
          <w:b/>
          <w:bCs/>
          <w:sz w:val="24"/>
        </w:rPr>
        <w:t xml:space="preserve">4. </w:t>
      </w:r>
      <w:r>
        <w:rPr>
          <w:b/>
          <w:bCs/>
          <w:sz w:val="24"/>
        </w:rPr>
        <w:t>其他要求</w:t>
      </w:r>
    </w:p>
    <w:p w14:paraId="4DB92054" w14:textId="77777777" w:rsidR="00BC490F" w:rsidRDefault="00BC490F" w:rsidP="00BC490F">
      <w:pPr>
        <w:ind w:firstLineChars="200" w:firstLine="480"/>
        <w:rPr>
          <w:bCs/>
          <w:sz w:val="24"/>
        </w:rPr>
      </w:pPr>
      <w:r>
        <w:rPr>
          <w:rFonts w:hint="eastAsia"/>
          <w:bCs/>
          <w:sz w:val="24"/>
        </w:rPr>
        <w:t>（</w:t>
      </w:r>
      <w:r>
        <w:rPr>
          <w:rFonts w:hint="eastAsia"/>
          <w:bCs/>
          <w:sz w:val="24"/>
        </w:rPr>
        <w:t>1</w:t>
      </w:r>
      <w:r>
        <w:rPr>
          <w:rFonts w:hint="eastAsia"/>
          <w:bCs/>
          <w:sz w:val="24"/>
        </w:rPr>
        <w:t>）供应商应按采购人要求的质量、数量、时间、地点供应饲料。按要求提供农残和营养等指标检测报告。</w:t>
      </w:r>
    </w:p>
    <w:p w14:paraId="521A15C0" w14:textId="77777777" w:rsidR="00BC490F" w:rsidRDefault="00BC490F" w:rsidP="00BC490F">
      <w:pPr>
        <w:ind w:firstLineChars="200" w:firstLine="480"/>
        <w:rPr>
          <w:bCs/>
          <w:sz w:val="24"/>
        </w:rPr>
      </w:pPr>
      <w:r>
        <w:rPr>
          <w:rFonts w:hint="eastAsia"/>
          <w:bCs/>
          <w:sz w:val="24"/>
        </w:rPr>
        <w:t>（</w:t>
      </w:r>
      <w:r>
        <w:rPr>
          <w:rFonts w:hint="eastAsia"/>
          <w:bCs/>
          <w:sz w:val="24"/>
        </w:rPr>
        <w:t>2</w:t>
      </w:r>
      <w:r>
        <w:rPr>
          <w:rFonts w:hint="eastAsia"/>
          <w:bCs/>
          <w:sz w:val="24"/>
        </w:rPr>
        <w:t>）供应商根据货物运输特点及采购人要求，选择适当的运输车辆、承运人及发运时间，以保证饲料能及时送达目的地交付采购人。</w:t>
      </w:r>
    </w:p>
    <w:p w14:paraId="4DC13B6B" w14:textId="77777777" w:rsidR="00BC490F" w:rsidRDefault="00BC490F" w:rsidP="00BC490F">
      <w:pPr>
        <w:ind w:firstLineChars="200" w:firstLine="480"/>
        <w:rPr>
          <w:bCs/>
          <w:sz w:val="24"/>
        </w:rPr>
      </w:pPr>
      <w:r>
        <w:rPr>
          <w:rFonts w:hint="eastAsia"/>
          <w:bCs/>
          <w:sz w:val="24"/>
        </w:rPr>
        <w:t>（</w:t>
      </w:r>
      <w:r>
        <w:rPr>
          <w:rFonts w:hint="eastAsia"/>
          <w:bCs/>
          <w:sz w:val="24"/>
        </w:rPr>
        <w:t>3</w:t>
      </w:r>
      <w:r>
        <w:rPr>
          <w:rFonts w:hint="eastAsia"/>
          <w:bCs/>
          <w:sz w:val="24"/>
        </w:rPr>
        <w:t>）供应商将每次配送的整车羊草进行过磅并对装车羊草进行封存，同时将整个过磅及封存视频（车牌号、过磅公斤数）发送给采购人。</w:t>
      </w:r>
    </w:p>
    <w:p w14:paraId="09115B74" w14:textId="77777777" w:rsidR="00BC490F" w:rsidRDefault="00BC490F" w:rsidP="00BC490F">
      <w:pPr>
        <w:ind w:firstLineChars="200" w:firstLine="480"/>
        <w:rPr>
          <w:bCs/>
          <w:sz w:val="24"/>
        </w:rPr>
      </w:pPr>
      <w:r>
        <w:rPr>
          <w:rFonts w:hint="eastAsia"/>
          <w:bCs/>
          <w:sz w:val="24"/>
        </w:rPr>
        <w:t>（</w:t>
      </w:r>
      <w:r>
        <w:rPr>
          <w:rFonts w:hint="eastAsia"/>
          <w:bCs/>
          <w:sz w:val="24"/>
        </w:rPr>
        <w:t>4</w:t>
      </w:r>
      <w:r>
        <w:rPr>
          <w:rFonts w:hint="eastAsia"/>
          <w:bCs/>
          <w:sz w:val="24"/>
        </w:rPr>
        <w:t>）供应商应对所托运的饲料进行妥善的包装，并保证运输饲料的包装符合运输的要求。</w:t>
      </w:r>
    </w:p>
    <w:p w14:paraId="79EE33F9" w14:textId="77777777" w:rsidR="00BC490F" w:rsidRDefault="00BC490F" w:rsidP="00BC490F">
      <w:pPr>
        <w:ind w:firstLineChars="200" w:firstLine="480"/>
        <w:rPr>
          <w:bCs/>
          <w:sz w:val="24"/>
        </w:rPr>
      </w:pPr>
      <w:r>
        <w:rPr>
          <w:rFonts w:hint="eastAsia"/>
          <w:bCs/>
          <w:sz w:val="24"/>
        </w:rPr>
        <w:t>（</w:t>
      </w:r>
      <w:r>
        <w:rPr>
          <w:rFonts w:hint="eastAsia"/>
          <w:bCs/>
          <w:sz w:val="24"/>
        </w:rPr>
        <w:t>5</w:t>
      </w:r>
      <w:r>
        <w:rPr>
          <w:rFonts w:hint="eastAsia"/>
          <w:bCs/>
          <w:sz w:val="24"/>
        </w:rPr>
        <w:t>）供应商对运输的饲料要负责安全，保证饲料无短缺、无损坏、无雨雪侵害、无人为的变质，如有上述问题，</w:t>
      </w:r>
      <w:proofErr w:type="gramStart"/>
      <w:r>
        <w:rPr>
          <w:rFonts w:hint="eastAsia"/>
          <w:bCs/>
          <w:sz w:val="24"/>
        </w:rPr>
        <w:t>应承担按原价</w:t>
      </w:r>
      <w:proofErr w:type="gramEnd"/>
      <w:r>
        <w:rPr>
          <w:rFonts w:hint="eastAsia"/>
          <w:bCs/>
          <w:sz w:val="24"/>
        </w:rPr>
        <w:t>赔偿的义务。</w:t>
      </w:r>
    </w:p>
    <w:p w14:paraId="424CD88F" w14:textId="77777777" w:rsidR="00BC490F" w:rsidRDefault="00BC490F" w:rsidP="00BC490F">
      <w:pPr>
        <w:ind w:firstLineChars="200" w:firstLine="480"/>
        <w:rPr>
          <w:bCs/>
          <w:sz w:val="24"/>
        </w:rPr>
      </w:pPr>
      <w:r>
        <w:rPr>
          <w:rFonts w:hint="eastAsia"/>
          <w:bCs/>
          <w:sz w:val="24"/>
        </w:rPr>
        <w:t>（</w:t>
      </w:r>
      <w:r>
        <w:rPr>
          <w:rFonts w:hint="eastAsia"/>
          <w:bCs/>
          <w:sz w:val="24"/>
        </w:rPr>
        <w:t>6</w:t>
      </w:r>
      <w:r>
        <w:rPr>
          <w:rFonts w:hint="eastAsia"/>
          <w:bCs/>
          <w:sz w:val="24"/>
        </w:rPr>
        <w:t>）在饲料送达以后，与采购人收货人员共同验收，填写验收单，双方签字确认后作为结算依据。</w:t>
      </w:r>
    </w:p>
    <w:p w14:paraId="191CBE98" w14:textId="77777777" w:rsidR="00BC490F" w:rsidRDefault="00BC490F" w:rsidP="00BC490F">
      <w:pPr>
        <w:ind w:firstLineChars="200" w:firstLine="480"/>
        <w:rPr>
          <w:bCs/>
          <w:sz w:val="24"/>
        </w:rPr>
      </w:pPr>
      <w:r>
        <w:rPr>
          <w:rFonts w:hint="eastAsia"/>
          <w:bCs/>
          <w:sz w:val="24"/>
        </w:rPr>
        <w:lastRenderedPageBreak/>
        <w:t>（</w:t>
      </w:r>
      <w:r>
        <w:rPr>
          <w:rFonts w:hint="eastAsia"/>
          <w:bCs/>
          <w:sz w:val="24"/>
        </w:rPr>
        <w:t>7</w:t>
      </w:r>
      <w:r>
        <w:rPr>
          <w:rFonts w:hint="eastAsia"/>
          <w:bCs/>
          <w:sz w:val="24"/>
        </w:rPr>
        <w:t>）供应商出具的发票应符合国家的各项财务税收规定。</w:t>
      </w:r>
    </w:p>
    <w:p w14:paraId="7EC87C1F" w14:textId="77777777" w:rsidR="00BC490F" w:rsidRDefault="00BC490F" w:rsidP="00BC490F">
      <w:pPr>
        <w:ind w:firstLineChars="200" w:firstLine="480"/>
        <w:rPr>
          <w:bCs/>
          <w:sz w:val="24"/>
        </w:rPr>
      </w:pPr>
      <w:r>
        <w:rPr>
          <w:rFonts w:hint="eastAsia"/>
          <w:bCs/>
          <w:sz w:val="24"/>
        </w:rPr>
        <w:t>（</w:t>
      </w:r>
      <w:r>
        <w:rPr>
          <w:rFonts w:hint="eastAsia"/>
          <w:bCs/>
          <w:sz w:val="24"/>
        </w:rPr>
        <w:t>8</w:t>
      </w:r>
      <w:r>
        <w:rPr>
          <w:rFonts w:hint="eastAsia"/>
          <w:bCs/>
          <w:sz w:val="24"/>
        </w:rPr>
        <w:t>）供应商有配合采购人接受第三方审计的义务，如供应商不配合，采购人有权扣留供应商货款。</w:t>
      </w:r>
    </w:p>
    <w:p w14:paraId="0738998C" w14:textId="77777777" w:rsidR="00FC6A33" w:rsidRPr="00BC490F" w:rsidRDefault="00FC6A33" w:rsidP="00BC490F"/>
    <w:sectPr w:rsidR="00FC6A33" w:rsidRPr="00BC49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931A" w14:textId="77777777" w:rsidR="0066431B" w:rsidRDefault="0066431B" w:rsidP="005C4811">
      <w:r>
        <w:separator/>
      </w:r>
    </w:p>
  </w:endnote>
  <w:endnote w:type="continuationSeparator" w:id="0">
    <w:p w14:paraId="5E50FF1E" w14:textId="77777777" w:rsidR="0066431B" w:rsidRDefault="0066431B" w:rsidP="005C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0C7B" w14:textId="77777777" w:rsidR="0066431B" w:rsidRDefault="0066431B" w:rsidP="005C4811">
      <w:r>
        <w:separator/>
      </w:r>
    </w:p>
  </w:footnote>
  <w:footnote w:type="continuationSeparator" w:id="0">
    <w:p w14:paraId="72928292" w14:textId="77777777" w:rsidR="0066431B" w:rsidRDefault="0066431B" w:rsidP="005C4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06701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95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AA"/>
    <w:rsid w:val="001141E7"/>
    <w:rsid w:val="00134A3D"/>
    <w:rsid w:val="001475CB"/>
    <w:rsid w:val="001A06D9"/>
    <w:rsid w:val="001B74AE"/>
    <w:rsid w:val="001F4CAA"/>
    <w:rsid w:val="001F6486"/>
    <w:rsid w:val="00453D65"/>
    <w:rsid w:val="00480944"/>
    <w:rsid w:val="004E4054"/>
    <w:rsid w:val="00500442"/>
    <w:rsid w:val="00533359"/>
    <w:rsid w:val="005415D7"/>
    <w:rsid w:val="00571875"/>
    <w:rsid w:val="005C4811"/>
    <w:rsid w:val="00654845"/>
    <w:rsid w:val="0066431B"/>
    <w:rsid w:val="00685254"/>
    <w:rsid w:val="006D0DF4"/>
    <w:rsid w:val="00743780"/>
    <w:rsid w:val="0076463C"/>
    <w:rsid w:val="007C6311"/>
    <w:rsid w:val="00946D36"/>
    <w:rsid w:val="00992273"/>
    <w:rsid w:val="009A4881"/>
    <w:rsid w:val="009E0A8C"/>
    <w:rsid w:val="00A36997"/>
    <w:rsid w:val="00B14630"/>
    <w:rsid w:val="00BA2C05"/>
    <w:rsid w:val="00BC490F"/>
    <w:rsid w:val="00BD577A"/>
    <w:rsid w:val="00C03336"/>
    <w:rsid w:val="00C158EF"/>
    <w:rsid w:val="00C62EF6"/>
    <w:rsid w:val="00DA76EA"/>
    <w:rsid w:val="00DE57D8"/>
    <w:rsid w:val="00E05615"/>
    <w:rsid w:val="00E82BC3"/>
    <w:rsid w:val="00EC3B8D"/>
    <w:rsid w:val="00EF7ED8"/>
    <w:rsid w:val="00F02F5F"/>
    <w:rsid w:val="00F45749"/>
    <w:rsid w:val="00F700F9"/>
    <w:rsid w:val="00F915E6"/>
    <w:rsid w:val="00FB5396"/>
    <w:rsid w:val="00FC6A33"/>
    <w:rsid w:val="00FD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1E07"/>
  <w15:chartTrackingRefBased/>
  <w15:docId w15:val="{14F290CA-F4BB-48A3-BBE0-71DA833D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811"/>
    <w:pPr>
      <w:widowControl w:val="0"/>
      <w:jc w:val="both"/>
    </w:pPr>
    <w:rPr>
      <w:rFonts w:ascii="Times New Roman" w:eastAsia="宋体" w:hAnsi="Times New Roman" w:cs="Times New Roman"/>
      <w:szCs w:val="24"/>
    </w:rPr>
  </w:style>
  <w:style w:type="paragraph" w:styleId="2">
    <w:name w:val="heading 2"/>
    <w:basedOn w:val="a"/>
    <w:next w:val="a0"/>
    <w:link w:val="20"/>
    <w:qFormat/>
    <w:rsid w:val="005C481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C481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5C4811"/>
    <w:rPr>
      <w:sz w:val="18"/>
      <w:szCs w:val="18"/>
    </w:rPr>
  </w:style>
  <w:style w:type="paragraph" w:styleId="a6">
    <w:name w:val="footer"/>
    <w:basedOn w:val="a"/>
    <w:link w:val="a7"/>
    <w:uiPriority w:val="99"/>
    <w:unhideWhenUsed/>
    <w:rsid w:val="005C48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5C4811"/>
    <w:rPr>
      <w:sz w:val="18"/>
      <w:szCs w:val="18"/>
    </w:rPr>
  </w:style>
  <w:style w:type="character" w:customStyle="1" w:styleId="20">
    <w:name w:val="标题 2 字符"/>
    <w:basedOn w:val="a1"/>
    <w:link w:val="2"/>
    <w:qFormat/>
    <w:rsid w:val="005C4811"/>
    <w:rPr>
      <w:rFonts w:ascii="Arial" w:eastAsia="黑体" w:hAnsi="Arial" w:cs="Times New Roman"/>
      <w:b/>
      <w:kern w:val="0"/>
      <w:sz w:val="30"/>
      <w:szCs w:val="20"/>
    </w:rPr>
  </w:style>
  <w:style w:type="paragraph" w:customStyle="1" w:styleId="a8">
    <w:name w:val="表格无缩进文本"/>
    <w:basedOn w:val="a"/>
    <w:qFormat/>
    <w:rsid w:val="005C4811"/>
    <w:pPr>
      <w:adjustRightInd w:val="0"/>
      <w:spacing w:line="360" w:lineRule="atLeast"/>
      <w:jc w:val="left"/>
      <w:textAlignment w:val="baseline"/>
    </w:pPr>
    <w:rPr>
      <w:rFonts w:ascii="Calibri" w:hAnsi="Calibri" w:hint="eastAsia"/>
      <w:kern w:val="0"/>
      <w:szCs w:val="22"/>
    </w:rPr>
  </w:style>
  <w:style w:type="paragraph" w:styleId="a0">
    <w:name w:val="Normal Indent"/>
    <w:basedOn w:val="a"/>
    <w:uiPriority w:val="99"/>
    <w:semiHidden/>
    <w:unhideWhenUsed/>
    <w:rsid w:val="005C4811"/>
    <w:pPr>
      <w:ind w:firstLineChars="200" w:firstLine="420"/>
    </w:pPr>
  </w:style>
  <w:style w:type="character" w:styleId="a9">
    <w:name w:val="Hyperlink"/>
    <w:basedOn w:val="a1"/>
    <w:uiPriority w:val="99"/>
    <w:unhideWhenUsed/>
    <w:rsid w:val="00F02F5F"/>
    <w:rPr>
      <w:color w:val="0563C1" w:themeColor="hyperlink"/>
      <w:u w:val="single"/>
    </w:rPr>
  </w:style>
  <w:style w:type="character" w:styleId="aa">
    <w:name w:val="Unresolved Mention"/>
    <w:basedOn w:val="a1"/>
    <w:uiPriority w:val="99"/>
    <w:semiHidden/>
    <w:unhideWhenUsed/>
    <w:rsid w:val="00F02F5F"/>
    <w:rPr>
      <w:color w:val="605E5C"/>
      <w:shd w:val="clear" w:color="auto" w:fill="E1DFDD"/>
    </w:rPr>
  </w:style>
  <w:style w:type="table" w:styleId="ab">
    <w:name w:val="Table Grid"/>
    <w:basedOn w:val="a2"/>
    <w:qFormat/>
    <w:rsid w:val="00EC3B8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正文文本样式"/>
    <w:basedOn w:val="a"/>
    <w:qFormat/>
    <w:rsid w:val="001475CB"/>
    <w:pPr>
      <w:spacing w:line="360" w:lineRule="auto"/>
      <w:ind w:firstLine="482"/>
    </w:pPr>
    <w:rPr>
      <w:rFonts w:cs="宋体"/>
      <w:sz w:val="24"/>
      <w:szCs w:val="20"/>
    </w:rPr>
  </w:style>
  <w:style w:type="character" w:customStyle="1" w:styleId="ad">
    <w:name w:val="列表段落 字符"/>
    <w:link w:val="ae"/>
    <w:uiPriority w:val="34"/>
    <w:qFormat/>
    <w:rsid w:val="00453D65"/>
    <w:rPr>
      <w:rFonts w:ascii="Calibri" w:eastAsia="宋体" w:hAnsi="Calibri"/>
    </w:rPr>
  </w:style>
  <w:style w:type="paragraph" w:styleId="ae">
    <w:name w:val="List Paragraph"/>
    <w:basedOn w:val="a"/>
    <w:link w:val="ad"/>
    <w:uiPriority w:val="34"/>
    <w:qFormat/>
    <w:rsid w:val="00453D65"/>
    <w:pPr>
      <w:spacing w:after="160" w:line="278" w:lineRule="auto"/>
      <w:ind w:firstLineChars="200" w:firstLine="420"/>
    </w:pPr>
    <w:rPr>
      <w:rFonts w:ascii="Calibr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791</Words>
  <Characters>4514</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 唐</dc:creator>
  <cp:keywords/>
  <dc:description/>
  <cp:lastModifiedBy>T R</cp:lastModifiedBy>
  <cp:revision>26</cp:revision>
  <dcterms:created xsi:type="dcterms:W3CDTF">2024-05-27T05:55:00Z</dcterms:created>
  <dcterms:modified xsi:type="dcterms:W3CDTF">2026-04-17T03:39:00Z</dcterms:modified>
</cp:coreProperties>
</file>