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21AC9372" w:rsidR="0060385A" w:rsidRDefault="00FE6F5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FE6F57">
        <w:rPr>
          <w:rFonts w:ascii="宋体" w:hAnsi="宋体"/>
          <w:szCs w:val="21"/>
          <w:u w:val="single"/>
        </w:rPr>
        <w:t>2026年标志、隔离类设施优化调整项目</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w:t>
      </w:r>
      <w:r w:rsidR="00A20A7C" w:rsidRPr="00043902">
        <w:rPr>
          <w:rFonts w:ascii="宋体" w:hAnsi="宋体" w:hint="eastAsia"/>
          <w:szCs w:val="21"/>
        </w:rPr>
        <w:t>于</w:t>
      </w:r>
      <w:r w:rsidR="00BD11BE" w:rsidRPr="00043902">
        <w:rPr>
          <w:rFonts w:ascii="宋体" w:hAnsi="宋体" w:hint="eastAsia"/>
          <w:szCs w:val="21"/>
          <w:u w:val="single"/>
        </w:rPr>
        <w:t>2026年5月</w:t>
      </w:r>
      <w:r w:rsidR="009E2ECF" w:rsidRPr="00043902">
        <w:rPr>
          <w:rFonts w:ascii="宋体" w:hAnsi="宋体" w:hint="eastAsia"/>
          <w:szCs w:val="21"/>
          <w:u w:val="single"/>
        </w:rPr>
        <w:t>20</w:t>
      </w:r>
      <w:r w:rsidR="00BD11BE" w:rsidRPr="00043902">
        <w:rPr>
          <w:rFonts w:ascii="宋体" w:hAnsi="宋体" w:hint="eastAsia"/>
          <w:szCs w:val="21"/>
          <w:u w:val="single"/>
        </w:rPr>
        <w:t>日上午09:00（北京时间）</w:t>
      </w:r>
      <w:r w:rsidR="00A20A7C" w:rsidRPr="00043902">
        <w:rPr>
          <w:rFonts w:ascii="宋体" w:hAnsi="宋体" w:hint="eastAsia"/>
          <w:bCs/>
          <w:szCs w:val="21"/>
        </w:rPr>
        <w:t>前递</w:t>
      </w:r>
      <w:r w:rsidR="00A20A7C">
        <w:rPr>
          <w:rFonts w:ascii="宋体" w:hAnsi="宋体" w:hint="eastAsia"/>
          <w:bCs/>
          <w:szCs w:val="21"/>
        </w:rPr>
        <w:t>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1B0417C5"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FE6F57" w:rsidRPr="00FE6F57">
        <w:rPr>
          <w:rFonts w:ascii="宋体" w:hAnsi="宋体"/>
          <w:szCs w:val="21"/>
        </w:rPr>
        <w:t>BIECC-26CG90194</w:t>
      </w:r>
    </w:p>
    <w:p w14:paraId="2368BC0C" w14:textId="1E890139"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FE6F57" w:rsidRPr="00FE6F57">
        <w:rPr>
          <w:rFonts w:ascii="宋体" w:hAnsi="宋体" w:cs="宋体"/>
          <w:szCs w:val="21"/>
        </w:rPr>
        <w:t>2026年标志、隔离类设施优化调整项目</w:t>
      </w:r>
    </w:p>
    <w:p w14:paraId="0402E1DE" w14:textId="04AD990E"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5D6B5A" w:rsidRPr="005D6B5A">
        <w:rPr>
          <w:rFonts w:ascii="宋体" w:hAnsi="宋体" w:hint="eastAsia"/>
          <w:szCs w:val="21"/>
        </w:rPr>
        <w:t>人</w:t>
      </w:r>
      <w:r w:rsidR="00FE6F57" w:rsidRPr="00FE6F57">
        <w:rPr>
          <w:rFonts w:ascii="宋体" w:hAnsi="宋体"/>
          <w:szCs w:val="21"/>
        </w:rPr>
        <w:t>民币1620.2万元</w:t>
      </w:r>
    </w:p>
    <w:p w14:paraId="7D9FBC64" w14:textId="4C2C0653"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t>4.</w:t>
      </w:r>
      <w:r w:rsidR="009E2ECF" w:rsidRPr="009E2ECF">
        <w:rPr>
          <w:rFonts w:hint="eastAsia"/>
        </w:rPr>
        <w:t xml:space="preserve"> </w:t>
      </w:r>
      <w:r w:rsidR="009E2ECF" w:rsidRPr="009E2ECF">
        <w:rPr>
          <w:rFonts w:ascii="宋体" w:hAnsi="宋体"/>
          <w:szCs w:val="21"/>
        </w:rPr>
        <w:t>项目最高限价：</w:t>
      </w:r>
      <w:r w:rsidR="00FE6F57" w:rsidRPr="00FE6F57">
        <w:rPr>
          <w:rFonts w:ascii="宋体" w:hAnsi="宋体"/>
          <w:szCs w:val="21"/>
        </w:rPr>
        <w:t>详见招标文件“第五章 采购需求”</w:t>
      </w:r>
    </w:p>
    <w:p w14:paraId="740B31C0"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791"/>
      <w:bookmarkStart w:id="8" w:name="_Toc35393622"/>
      <w:bookmarkEnd w:id="4"/>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408"/>
      </w:tblGrid>
      <w:tr w:rsidR="0060385A" w14:paraId="16D1F274" w14:textId="77777777" w:rsidTr="00A91326">
        <w:trPr>
          <w:trHeight w:val="458"/>
          <w:jc w:val="center"/>
        </w:trPr>
        <w:tc>
          <w:tcPr>
            <w:tcW w:w="1245" w:type="pct"/>
            <w:vAlign w:val="center"/>
          </w:tcPr>
          <w:p w14:paraId="6C80827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755" w:type="pct"/>
            <w:vAlign w:val="center"/>
          </w:tcPr>
          <w:p w14:paraId="191A08D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60385A" w14:paraId="5392885B" w14:textId="77777777" w:rsidTr="00A91326">
        <w:trPr>
          <w:trHeight w:val="1425"/>
          <w:jc w:val="center"/>
        </w:trPr>
        <w:tc>
          <w:tcPr>
            <w:tcW w:w="1245" w:type="pct"/>
            <w:vAlign w:val="center"/>
          </w:tcPr>
          <w:p w14:paraId="0F4F1786" w14:textId="0D4B62B9" w:rsidR="0060385A" w:rsidRDefault="00863908">
            <w:pPr>
              <w:spacing w:line="360" w:lineRule="auto"/>
              <w:jc w:val="center"/>
            </w:pPr>
            <w:r w:rsidRPr="00863908">
              <w:rPr>
                <w:rFonts w:ascii="宋体" w:hAnsi="宋体" w:cs="宋体"/>
                <w:szCs w:val="21"/>
              </w:rPr>
              <w:t>2026年标志、隔离类设施优化调整项目</w:t>
            </w:r>
          </w:p>
        </w:tc>
        <w:tc>
          <w:tcPr>
            <w:tcW w:w="3755" w:type="pct"/>
            <w:vAlign w:val="center"/>
          </w:tcPr>
          <w:p w14:paraId="3088E6F3" w14:textId="7EDE704F" w:rsidR="0060385A" w:rsidRPr="009E2ECF" w:rsidRDefault="00AE0FF4" w:rsidP="009E2ECF">
            <w:pPr>
              <w:spacing w:line="360" w:lineRule="auto"/>
              <w:ind w:firstLineChars="200" w:firstLine="420"/>
              <w:rPr>
                <w:rFonts w:ascii="宋体" w:hAnsi="宋体" w:hint="eastAsia"/>
                <w:bCs/>
                <w:szCs w:val="21"/>
              </w:rPr>
            </w:pPr>
            <w:r w:rsidRPr="00AE0FF4">
              <w:rPr>
                <w:rFonts w:ascii="宋体" w:hAnsi="宋体"/>
                <w:bCs/>
                <w:szCs w:val="21"/>
              </w:rPr>
              <w:t>本项目投标人按照采购人实际管理需要，实施采购人管辖的东城、西城、朝阳、海淀、丰台、石景山等城六区、房山、通州、昌平、开发区市政道路中，各类标志、隔离类设施的增设、调整、撤除等工作；结合各交通管理支队实际需求配置锥桶、临时标志、岗伞等防护设施以及维护工作；解决各类申报单、群众反映的交通标志、隔离类设施问题；按照要求进行调研、检查、数据统计等工作。</w:t>
            </w:r>
          </w:p>
        </w:tc>
      </w:tr>
    </w:tbl>
    <w:p w14:paraId="6302E91D" w14:textId="5562F933" w:rsidR="0060385A"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sidR="00FE6F57" w:rsidRPr="00FE6F57">
        <w:rPr>
          <w:rFonts w:ascii="宋体" w:hAnsi="宋体"/>
          <w:szCs w:val="21"/>
        </w:rPr>
        <w:t>1年（如遇甲方政府职能调整，导致本项目合同无法履行的，本项目合同终止）。</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8838B0">
        <w:rPr>
          <w:rFonts w:ascii="宋体" w:hAnsi="宋体" w:hint="eastAsia"/>
          <w:szCs w:val="21"/>
        </w:rPr>
        <w:t>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1246CC32" w:rsidR="0060385A" w:rsidRDefault="00000000">
      <w:pPr>
        <w:spacing w:line="360" w:lineRule="auto"/>
        <w:ind w:firstLineChars="200" w:firstLine="420"/>
        <w:rPr>
          <w:rFonts w:ascii="宋体" w:hAnsi="宋体" w:hint="eastAsia"/>
          <w:szCs w:val="21"/>
        </w:rPr>
      </w:pPr>
      <w:r>
        <w:rPr>
          <w:rFonts w:ascii="宋体" w:hAnsi="宋体" w:hint="eastAsia"/>
          <w:szCs w:val="21"/>
        </w:rPr>
        <w:t>2.1</w:t>
      </w:r>
      <w:r w:rsidR="008838B0">
        <w:rPr>
          <w:rFonts w:ascii="宋体" w:hAnsi="宋体" w:cs="宋体" w:hint="eastAsia"/>
          <w:szCs w:val="21"/>
        </w:rPr>
        <w:t>本项目不专门面向中小企业预留采购份额</w:t>
      </w:r>
      <w:r w:rsidR="00543808" w:rsidRPr="00543808">
        <w:rPr>
          <w:rFonts w:ascii="宋体" w:hAnsi="宋体" w:hint="eastAsia"/>
          <w:szCs w:val="21"/>
        </w:rPr>
        <w:t>。</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16767AB1"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w:t>
      </w:r>
      <w:r w:rsidR="00FE6F57">
        <w:rPr>
          <w:rFonts w:ascii="宋体" w:hAnsi="宋体" w:cs="宋体" w:hint="eastAsia"/>
          <w:szCs w:val="21"/>
        </w:rPr>
        <w:t>不</w:t>
      </w:r>
      <w:r w:rsidR="008838B0">
        <w:rPr>
          <w:rFonts w:ascii="宋体" w:hAnsi="宋体" w:cs="宋体" w:hint="eastAsia"/>
          <w:szCs w:val="21"/>
        </w:rPr>
        <w:t>属于政府购买服务</w:t>
      </w:r>
      <w:r>
        <w:rPr>
          <w:rFonts w:ascii="宋体" w:hAnsi="宋体" w:hint="eastAsia"/>
          <w:szCs w:val="21"/>
        </w:rPr>
        <w:t>。</w:t>
      </w:r>
    </w:p>
    <w:p w14:paraId="02D60EE3" w14:textId="4283180E"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F2397D" w:rsidRPr="00F2397D">
        <w:rPr>
          <w:rFonts w:ascii="宋体" w:hAnsi="宋体"/>
          <w:szCs w:val="21"/>
        </w:rPr>
        <w:t>投标人须具备有效的公路交通工程（公路安全设施）专业承包一级资质证书；投标人须具备有效的安全生产许可证。</w:t>
      </w:r>
    </w:p>
    <w:p w14:paraId="0BD27F06" w14:textId="77777777" w:rsidR="0060385A" w:rsidRPr="005712AF" w:rsidRDefault="00000000">
      <w:pPr>
        <w:spacing w:line="360" w:lineRule="auto"/>
        <w:rPr>
          <w:rFonts w:ascii="宋体" w:hAnsi="宋体" w:cs="宋体" w:hint="eastAsia"/>
          <w:b/>
          <w:bCs/>
          <w:szCs w:val="21"/>
        </w:rPr>
      </w:pPr>
      <w:r>
        <w:rPr>
          <w:rFonts w:ascii="宋体" w:hAnsi="宋体" w:cs="宋体" w:hint="eastAsia"/>
          <w:b/>
          <w:bCs/>
          <w:szCs w:val="21"/>
        </w:rPr>
        <w:lastRenderedPageBreak/>
        <w:t>三、获取招</w:t>
      </w:r>
      <w:r w:rsidRPr="005712AF">
        <w:rPr>
          <w:rFonts w:ascii="宋体" w:hAnsi="宋体" w:cs="宋体" w:hint="eastAsia"/>
          <w:b/>
          <w:bCs/>
          <w:szCs w:val="21"/>
        </w:rPr>
        <w:t>标文件</w:t>
      </w:r>
      <w:bookmarkEnd w:id="11"/>
      <w:bookmarkEnd w:id="12"/>
      <w:bookmarkEnd w:id="13"/>
      <w:bookmarkEnd w:id="14"/>
    </w:p>
    <w:p w14:paraId="391CA4B9" w14:textId="72CA660B" w:rsidR="0060385A" w:rsidRDefault="00000000">
      <w:pPr>
        <w:spacing w:line="360" w:lineRule="auto"/>
        <w:ind w:firstLineChars="200" w:firstLine="420"/>
        <w:rPr>
          <w:rFonts w:ascii="宋体" w:hAnsi="宋体" w:cs="宋体" w:hint="eastAsia"/>
          <w:szCs w:val="21"/>
        </w:rPr>
      </w:pPr>
      <w:r w:rsidRPr="005712AF">
        <w:rPr>
          <w:rFonts w:ascii="宋体" w:hAnsi="宋体" w:cs="宋体" w:hint="eastAsia"/>
          <w:szCs w:val="21"/>
        </w:rPr>
        <w:t>1.时间：2026年</w:t>
      </w:r>
      <w:r w:rsidR="00AE7733" w:rsidRPr="005712AF">
        <w:rPr>
          <w:rFonts w:ascii="宋体" w:hAnsi="宋体" w:cs="宋体" w:hint="eastAsia"/>
          <w:szCs w:val="21"/>
        </w:rPr>
        <w:t>0</w:t>
      </w:r>
      <w:r w:rsidR="005D6B5A" w:rsidRPr="005712AF">
        <w:rPr>
          <w:rFonts w:ascii="宋体" w:hAnsi="宋体" w:cs="宋体" w:hint="eastAsia"/>
          <w:szCs w:val="21"/>
        </w:rPr>
        <w:t>4</w:t>
      </w:r>
      <w:r w:rsidRPr="005712AF">
        <w:rPr>
          <w:rFonts w:ascii="宋体" w:hAnsi="宋体" w:cs="宋体" w:hint="eastAsia"/>
          <w:szCs w:val="21"/>
        </w:rPr>
        <w:t>月</w:t>
      </w:r>
      <w:r w:rsidR="008838B0" w:rsidRPr="005712AF">
        <w:rPr>
          <w:rFonts w:ascii="宋体" w:hAnsi="宋体" w:cs="宋体" w:hint="eastAsia"/>
          <w:szCs w:val="21"/>
        </w:rPr>
        <w:t>2</w:t>
      </w:r>
      <w:r w:rsidR="005712AF" w:rsidRPr="005712AF">
        <w:rPr>
          <w:rFonts w:ascii="宋体" w:hAnsi="宋体" w:cs="宋体" w:hint="eastAsia"/>
          <w:szCs w:val="21"/>
        </w:rPr>
        <w:t>9</w:t>
      </w:r>
      <w:r w:rsidRPr="005712AF">
        <w:rPr>
          <w:rFonts w:ascii="宋体" w:hAnsi="宋体" w:cs="宋体" w:hint="eastAsia"/>
          <w:szCs w:val="21"/>
        </w:rPr>
        <w:t>日至2026年</w:t>
      </w:r>
      <w:r w:rsidR="00AE7733" w:rsidRPr="005712AF">
        <w:rPr>
          <w:rFonts w:ascii="宋体" w:hAnsi="宋体" w:cs="宋体" w:hint="eastAsia"/>
          <w:szCs w:val="21"/>
        </w:rPr>
        <w:t>0</w:t>
      </w:r>
      <w:r w:rsidR="009E2ECF" w:rsidRPr="005712AF">
        <w:rPr>
          <w:rFonts w:ascii="宋体" w:hAnsi="宋体" w:cs="宋体" w:hint="eastAsia"/>
          <w:szCs w:val="21"/>
        </w:rPr>
        <w:t>5</w:t>
      </w:r>
      <w:r w:rsidRPr="005712AF">
        <w:rPr>
          <w:rFonts w:ascii="宋体" w:hAnsi="宋体" w:cs="宋体" w:hint="eastAsia"/>
          <w:szCs w:val="21"/>
        </w:rPr>
        <w:t>月</w:t>
      </w:r>
      <w:r w:rsidR="009E2ECF" w:rsidRPr="005712AF">
        <w:rPr>
          <w:rFonts w:ascii="宋体" w:hAnsi="宋体" w:cs="宋体" w:hint="eastAsia"/>
          <w:szCs w:val="21"/>
        </w:rPr>
        <w:t>0</w:t>
      </w:r>
      <w:r w:rsidR="005712AF" w:rsidRPr="005712AF">
        <w:rPr>
          <w:rFonts w:ascii="宋体" w:hAnsi="宋体" w:cs="宋体" w:hint="eastAsia"/>
          <w:szCs w:val="21"/>
        </w:rPr>
        <w:t>9</w:t>
      </w:r>
      <w:r w:rsidRPr="005712AF">
        <w:rPr>
          <w:rFonts w:ascii="宋体" w:hAnsi="宋体" w:cs="宋体" w:hint="eastAsia"/>
          <w:szCs w:val="21"/>
        </w:rPr>
        <w:t>日，（招</w:t>
      </w:r>
      <w:r>
        <w:rPr>
          <w:rFonts w:ascii="宋体" w:hAnsi="宋体" w:cs="宋体" w:hint="eastAsia"/>
          <w:szCs w:val="21"/>
        </w:rPr>
        <w:t>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w:t>
      </w:r>
      <w:bookmarkStart w:id="19" w:name="OLE_LINK8"/>
      <w:r>
        <w:rPr>
          <w:rFonts w:ascii="宋体" w:hAnsi="宋体" w:cs="宋体" w:hint="eastAsia"/>
          <w:szCs w:val="21"/>
        </w:rPr>
        <w:t>北京市政府采购电子交易平台,具体方式详见“其他补充事宜”。</w:t>
      </w:r>
    </w:p>
    <w:bookmarkEnd w:id="19"/>
    <w:p w14:paraId="07C9BA1B" w14:textId="77777777" w:rsidR="00FA14E6" w:rsidRDefault="00FA14E6" w:rsidP="00FA14E6">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60F556E7" w14:textId="77777777" w:rsidR="00FA14E6" w:rsidRDefault="00FA14E6" w:rsidP="00FA14E6">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3F13C57E" w14:textId="77777777" w:rsidR="00FA14E6" w:rsidRDefault="00FA14E6" w:rsidP="00FA14E6">
      <w:pPr>
        <w:widowControl/>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FA14E6" w14:paraId="2821A58B" w14:textId="77777777" w:rsidTr="000D4E9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48C49FD" w14:textId="77777777" w:rsidR="00FA14E6" w:rsidRDefault="00FA14E6"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44FF593C" w14:textId="77777777" w:rsidR="00FA14E6" w:rsidRDefault="00FA14E6"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130F230C" w14:textId="77777777" w:rsidR="00FA14E6" w:rsidRDefault="00FA14E6"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46C04B71" w14:textId="77777777" w:rsidR="00FA14E6" w:rsidRDefault="00FA14E6"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w:t>
            </w:r>
          </w:p>
          <w:p w14:paraId="5A1AFDD9" w14:textId="77777777" w:rsidR="00FA14E6" w:rsidRDefault="00FA14E6"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588958D4" w14:textId="77777777" w:rsidR="00FA14E6" w:rsidRDefault="00FA14E6" w:rsidP="000D4E97">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法人身份证号(无时理由)</w:t>
            </w:r>
          </w:p>
        </w:tc>
      </w:tr>
      <w:tr w:rsidR="00FA14E6" w14:paraId="0159B1C8" w14:textId="77777777" w:rsidTr="000D4E9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2DD887E2" w14:textId="77777777" w:rsidR="00FA14E6" w:rsidRDefault="00FA14E6" w:rsidP="000D4E97">
            <w:pPr>
              <w:widowControl/>
              <w:adjustRightInd w:val="0"/>
              <w:snapToGrid w:val="0"/>
              <w:spacing w:line="360" w:lineRule="auto"/>
              <w:jc w:val="center"/>
              <w:textAlignment w:val="center"/>
              <w:rPr>
                <w:rFonts w:ascii="宋体" w:hAnsi="宋体" w:cs="宋体" w:hint="eastAsia"/>
                <w:szCs w:val="21"/>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6E1C064" w14:textId="77777777" w:rsidR="00FA14E6" w:rsidRDefault="00FA14E6" w:rsidP="000D4E97">
            <w:pPr>
              <w:widowControl/>
              <w:adjustRightInd w:val="0"/>
              <w:snapToGrid w:val="0"/>
              <w:spacing w:line="360" w:lineRule="auto"/>
              <w:jc w:val="center"/>
              <w:textAlignment w:val="center"/>
              <w:rPr>
                <w:rFonts w:ascii="宋体" w:hAnsi="宋体" w:cs="宋体" w:hint="eastAsia"/>
                <w:szCs w:val="21"/>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D9EAD9E" w14:textId="77777777" w:rsidR="00FA14E6" w:rsidRDefault="00FA14E6" w:rsidP="000D4E97">
            <w:pPr>
              <w:widowControl/>
              <w:adjustRightInd w:val="0"/>
              <w:snapToGrid w:val="0"/>
              <w:spacing w:line="360" w:lineRule="auto"/>
              <w:jc w:val="center"/>
              <w:textAlignment w:val="center"/>
              <w:rPr>
                <w:rFonts w:ascii="宋体" w:hAnsi="宋体" w:cs="宋体" w:hint="eastAsia"/>
                <w:szCs w:val="21"/>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B7778D0" w14:textId="77777777" w:rsidR="00FA14E6" w:rsidRDefault="00FA14E6" w:rsidP="000D4E97">
            <w:pPr>
              <w:widowControl/>
              <w:adjustRightInd w:val="0"/>
              <w:snapToGrid w:val="0"/>
              <w:spacing w:line="360" w:lineRule="auto"/>
              <w:jc w:val="center"/>
              <w:textAlignment w:val="center"/>
              <w:rPr>
                <w:rStyle w:val="font21"/>
                <w:rFonts w:hint="default"/>
                <w:color w:val="auto"/>
                <w:sz w:val="21"/>
                <w:szCs w:val="2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4162AB7D" w14:textId="77777777" w:rsidR="00FA14E6" w:rsidRDefault="00FA14E6" w:rsidP="000D4E97">
            <w:pPr>
              <w:widowControl/>
              <w:adjustRightInd w:val="0"/>
              <w:snapToGrid w:val="0"/>
              <w:spacing w:line="360" w:lineRule="auto"/>
              <w:jc w:val="center"/>
              <w:textAlignment w:val="center"/>
              <w:rPr>
                <w:rStyle w:val="font11"/>
                <w:rFonts w:hint="default"/>
                <w:color w:val="auto"/>
                <w:sz w:val="21"/>
                <w:szCs w:val="21"/>
                <w:lang w:bidi="ar"/>
              </w:rPr>
            </w:pPr>
          </w:p>
        </w:tc>
      </w:tr>
    </w:tbl>
    <w:p w14:paraId="76773200" w14:textId="700AC248" w:rsidR="0060385A" w:rsidRPr="00BE656E" w:rsidRDefault="00FA14E6" w:rsidP="00BE656E">
      <w:pPr>
        <w:widowControl/>
        <w:adjustRightInd w:val="0"/>
        <w:snapToGrid w:val="0"/>
        <w:spacing w:beforeLines="50" w:before="156" w:afterLines="50" w:after="156" w:line="360" w:lineRule="auto"/>
        <w:ind w:firstLineChars="200" w:firstLine="422"/>
        <w:rPr>
          <w:rFonts w:ascii="宋体" w:hAnsi="宋体" w:cs="宋体" w:hint="eastAsia"/>
          <w:b/>
          <w:bCs/>
          <w:color w:val="000000" w:themeColor="text1"/>
          <w:szCs w:val="21"/>
        </w:rPr>
      </w:pPr>
      <w:r>
        <w:rPr>
          <w:rFonts w:ascii="宋体" w:hAnsi="宋体" w:cs="宋体" w:hint="eastAsia"/>
          <w:b/>
          <w:bCs/>
          <w:szCs w:val="21"/>
        </w:rPr>
        <w:t>发送邮件至lijiapeng@biecc.com.cn，邮件标题注明“项目编号+项目名称+公司名称”。</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0" w:name="_Toc28359005"/>
      <w:bookmarkStart w:id="21" w:name="_Toc28359082"/>
      <w:bookmarkStart w:id="22" w:name="_Toc35393624"/>
      <w:bookmarkStart w:id="23" w:name="_Toc35393793"/>
      <w:r>
        <w:rPr>
          <w:rFonts w:ascii="宋体" w:eastAsia="宋体" w:hAnsi="宋体" w:cs="宋体" w:hint="eastAsia"/>
          <w:bCs w:val="0"/>
          <w:sz w:val="21"/>
          <w:szCs w:val="21"/>
        </w:rPr>
        <w:t>四、提交投标文件</w:t>
      </w:r>
      <w:bookmarkEnd w:id="20"/>
      <w:bookmarkEnd w:id="21"/>
      <w:r>
        <w:rPr>
          <w:rFonts w:ascii="宋体" w:eastAsia="宋体" w:hAnsi="宋体" w:cs="宋体" w:hint="eastAsia"/>
          <w:bCs w:val="0"/>
          <w:sz w:val="21"/>
          <w:szCs w:val="21"/>
        </w:rPr>
        <w:t>截止时间、开标时间和地点</w:t>
      </w:r>
      <w:bookmarkEnd w:id="22"/>
      <w:bookmarkEnd w:id="23"/>
    </w:p>
    <w:p w14:paraId="2CAA3185" w14:textId="32F73EF8"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838B0" w:rsidRPr="008838B0">
        <w:rPr>
          <w:rFonts w:ascii="新宋体" w:eastAsia="新宋体" w:hAnsi="新宋体" w:cs="宋体" w:hint="eastAsia"/>
          <w:szCs w:val="21"/>
        </w:rPr>
        <w:t>2026年5月</w:t>
      </w:r>
      <w:r w:rsidR="009E2ECF">
        <w:rPr>
          <w:rFonts w:ascii="新宋体" w:eastAsia="新宋体" w:hAnsi="新宋体" w:cs="宋体" w:hint="eastAsia"/>
          <w:szCs w:val="21"/>
        </w:rPr>
        <w:t>20</w:t>
      </w:r>
      <w:r w:rsidR="008838B0" w:rsidRPr="008838B0">
        <w:rPr>
          <w:rFonts w:ascii="新宋体" w:eastAsia="新宋体" w:hAnsi="新宋体" w:cs="宋体" w:hint="eastAsia"/>
          <w:szCs w:val="21"/>
        </w:rPr>
        <w:t>日上午09:00（北京时间）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4" w:name="_Toc35393626"/>
      <w:bookmarkStart w:id="25" w:name="_Toc35393795"/>
      <w:r>
        <w:rPr>
          <w:rFonts w:ascii="宋体" w:eastAsia="宋体" w:hAnsi="宋体" w:cs="宋体" w:hint="eastAsia"/>
          <w:bCs w:val="0"/>
          <w:sz w:val="21"/>
          <w:szCs w:val="21"/>
        </w:rPr>
        <w:t>六、其他补充事宜</w:t>
      </w:r>
      <w:bookmarkEnd w:id="24"/>
      <w:bookmarkEnd w:id="25"/>
    </w:p>
    <w:p w14:paraId="4E23C6F9"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bookmarkStart w:id="26" w:name="_Toc28359008"/>
      <w:bookmarkStart w:id="27" w:name="_Toc35393796"/>
      <w:bookmarkStart w:id="28" w:name="_Toc35393627"/>
      <w:bookmarkStart w:id="29" w:name="_Toc28359085"/>
      <w:r w:rsidRPr="008838B0">
        <w:rPr>
          <w:rFonts w:ascii="宋体" w:hAnsi="宋体" w:cs="宋体" w:hint="eastAsia"/>
          <w:color w:val="000000" w:themeColor="text1"/>
          <w:szCs w:val="21"/>
        </w:rPr>
        <w:t>1.本项目需要落实的政府采购政策：详见招标文件第二章投标人须知。</w:t>
      </w:r>
    </w:p>
    <w:p w14:paraId="4D951D3E"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2.本项目的采购年限为/年、预算金额为/万元、当年安排数为/万元。（本项目不适用）</w:t>
      </w:r>
    </w:p>
    <w:p w14:paraId="6761A217" w14:textId="6C8FA4BE" w:rsidR="0060385A" w:rsidRDefault="008838B0" w:rsidP="008838B0">
      <w:pPr>
        <w:spacing w:line="360" w:lineRule="auto"/>
        <w:ind w:firstLineChars="200" w:firstLine="422"/>
        <w:contextualSpacing/>
        <w:rPr>
          <w:rFonts w:ascii="宋体" w:hAnsi="宋体" w:cs="宋体" w:hint="eastAsia"/>
          <w:color w:val="000000" w:themeColor="text1"/>
          <w:szCs w:val="21"/>
        </w:rPr>
      </w:pPr>
      <w:r w:rsidRPr="008838B0">
        <w:rPr>
          <w:rFonts w:ascii="宋体" w:hAnsi="宋体" w:cs="宋体" w:hint="eastAsia"/>
          <w:b/>
          <w:bCs/>
          <w:color w:val="000000" w:themeColor="text1"/>
          <w:szCs w:val="21"/>
        </w:rPr>
        <w:t>3.本项目采用全流程电子化采购方式，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电子营业执照服务热线：400-699-7000</w:t>
      </w:r>
    </w:p>
    <w:p w14:paraId="0562AD20"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w:t>
      </w:r>
      <w:r>
        <w:rPr>
          <w:rFonts w:ascii="宋体" w:hAnsi="宋体" w:cs="宋体" w:hint="eastAsia"/>
          <w:b/>
          <w:bCs/>
          <w:color w:val="000000" w:themeColor="text1"/>
          <w:szCs w:val="21"/>
        </w:rPr>
        <w:lastRenderedPageBreak/>
        <w:t>录北京市政府采购电子交易平台进行电子开标。</w:t>
      </w:r>
    </w:p>
    <w:p w14:paraId="2F660F42"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6"/>
      <w:bookmarkEnd w:id="27"/>
      <w:bookmarkEnd w:id="28"/>
      <w:bookmarkEnd w:id="29"/>
    </w:p>
    <w:p w14:paraId="1A0EA0B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68A7CF4F" w14:textId="77777777" w:rsidR="009E2ECF" w:rsidRPr="009E2ECF" w:rsidRDefault="009E2ECF" w:rsidP="009E2ECF">
      <w:pPr>
        <w:spacing w:line="360" w:lineRule="auto"/>
        <w:ind w:firstLineChars="200" w:firstLine="420"/>
        <w:contextualSpacing/>
        <w:rPr>
          <w:rFonts w:ascii="宋体" w:hAnsi="宋体" w:cs="宋体" w:hint="eastAsia"/>
          <w:color w:val="000000" w:themeColor="text1"/>
          <w:szCs w:val="21"/>
        </w:rPr>
      </w:pPr>
      <w:r w:rsidRPr="009E2ECF">
        <w:rPr>
          <w:rFonts w:ascii="宋体" w:hAnsi="宋体" w:cs="宋体" w:hint="eastAsia"/>
          <w:color w:val="000000" w:themeColor="text1"/>
          <w:szCs w:val="21"/>
        </w:rPr>
        <w:t>名称：北京市公安局交通管理局</w:t>
      </w:r>
    </w:p>
    <w:p w14:paraId="08C8FAFF" w14:textId="77777777" w:rsidR="009E2ECF" w:rsidRPr="009E2ECF" w:rsidRDefault="009E2ECF" w:rsidP="009E2ECF">
      <w:pPr>
        <w:spacing w:line="360" w:lineRule="auto"/>
        <w:ind w:firstLineChars="200" w:firstLine="420"/>
        <w:contextualSpacing/>
        <w:rPr>
          <w:rFonts w:ascii="宋体" w:hAnsi="宋体" w:cs="宋体" w:hint="eastAsia"/>
          <w:color w:val="000000" w:themeColor="text1"/>
          <w:szCs w:val="21"/>
        </w:rPr>
      </w:pPr>
      <w:r w:rsidRPr="009E2ECF">
        <w:rPr>
          <w:rFonts w:ascii="宋体" w:hAnsi="宋体" w:cs="宋体" w:hint="eastAsia"/>
          <w:color w:val="000000" w:themeColor="text1"/>
          <w:szCs w:val="21"/>
        </w:rPr>
        <w:t>地址：北京市西城区阜成门北大街1号</w:t>
      </w:r>
    </w:p>
    <w:p w14:paraId="7EE98CC2" w14:textId="77777777" w:rsidR="009E2ECF" w:rsidRDefault="009E2ECF" w:rsidP="009E2ECF">
      <w:pPr>
        <w:spacing w:line="360" w:lineRule="auto"/>
        <w:ind w:firstLineChars="200" w:firstLine="420"/>
        <w:contextualSpacing/>
        <w:rPr>
          <w:rFonts w:ascii="宋体" w:hAnsi="宋体" w:cs="宋体" w:hint="eastAsia"/>
          <w:color w:val="000000" w:themeColor="text1"/>
          <w:szCs w:val="21"/>
        </w:rPr>
      </w:pPr>
      <w:r w:rsidRPr="009E2ECF">
        <w:rPr>
          <w:rFonts w:ascii="宋体" w:hAnsi="宋体" w:cs="宋体" w:hint="eastAsia"/>
          <w:color w:val="000000" w:themeColor="text1"/>
          <w:szCs w:val="21"/>
        </w:rPr>
        <w:t>联系方式：吴警官，010-68399073</w:t>
      </w:r>
    </w:p>
    <w:p w14:paraId="225C6DF0" w14:textId="55998E01" w:rsidR="0060385A" w:rsidRDefault="00000000" w:rsidP="009E2ECF">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0" w:name="_Toc28359087"/>
      <w:bookmarkStart w:id="31"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2" w:name="OLE_LINK6"/>
      <w:r>
        <w:rPr>
          <w:rFonts w:ascii="宋体" w:hAnsi="宋体" w:cs="宋体" w:hint="eastAsia"/>
          <w:color w:val="000000" w:themeColor="text1"/>
          <w:szCs w:val="21"/>
        </w:rPr>
        <w:t>包红月，仇凯彬，李嘉鹏</w:t>
      </w:r>
      <w:bookmarkEnd w:id="32"/>
      <w:r w:rsidR="000054FB">
        <w:rPr>
          <w:rFonts w:ascii="宋体" w:hAnsi="宋体" w:cs="宋体" w:hint="eastAsia"/>
          <w:color w:val="000000" w:themeColor="text1"/>
          <w:szCs w:val="21"/>
        </w:rPr>
        <w:t>；</w:t>
      </w:r>
      <w:bookmarkStart w:id="33"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3"/>
    </w:p>
    <w:p w14:paraId="7560F38E"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4" w:name="_Toc13737"/>
      <w:bookmarkStart w:id="35" w:name="_Toc160119536"/>
      <w:bookmarkStart w:id="36" w:name="_Toc14183"/>
      <w:r>
        <w:rPr>
          <w:rFonts w:ascii="宋体" w:hAnsi="宋体" w:cs="宋体" w:hint="eastAsia"/>
          <w:color w:val="000000" w:themeColor="text1"/>
          <w:szCs w:val="21"/>
        </w:rPr>
        <w:t>3.项目联系方式</w:t>
      </w:r>
      <w:bookmarkEnd w:id="30"/>
      <w:bookmarkEnd w:id="31"/>
      <w:bookmarkEnd w:id="34"/>
      <w:bookmarkEnd w:id="35"/>
      <w:bookmarkEnd w:id="36"/>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60794CD6"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19169BF2" w14:textId="77777777" w:rsidR="0060385A" w:rsidRDefault="0060385A">
      <w:pPr>
        <w:spacing w:line="360" w:lineRule="auto"/>
        <w:ind w:right="844"/>
        <w:rPr>
          <w:rFonts w:ascii="宋体" w:hAnsi="宋体" w:hint="eastAsia"/>
          <w:b/>
          <w:bCs/>
          <w:szCs w:val="21"/>
        </w:rPr>
      </w:pPr>
    </w:p>
    <w:p w14:paraId="7EB3C1E2" w14:textId="77777777" w:rsidR="0060385A" w:rsidRDefault="0060385A">
      <w:pPr>
        <w:pStyle w:val="2"/>
        <w:rPr>
          <w:rFonts w:ascii="宋体" w:hAnsi="宋体" w:hint="eastAsia"/>
          <w:szCs w:val="21"/>
        </w:rPr>
      </w:pPr>
    </w:p>
    <w:p w14:paraId="2425C965" w14:textId="77777777" w:rsidR="0060385A" w:rsidRDefault="0060385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6DB3489B"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040392">
        <w:rPr>
          <w:rFonts w:ascii="宋体" w:hAnsi="宋体" w:hint="eastAsia"/>
          <w:b/>
          <w:bCs/>
          <w:szCs w:val="21"/>
        </w:rPr>
        <w:t>4</w:t>
      </w:r>
      <w:r>
        <w:rPr>
          <w:rFonts w:ascii="宋体" w:hAnsi="宋体" w:hint="eastAsia"/>
          <w:b/>
          <w:bCs/>
          <w:szCs w:val="21"/>
        </w:rPr>
        <w:t>月</w:t>
      </w:r>
      <w:r w:rsidR="008838B0">
        <w:rPr>
          <w:rFonts w:ascii="宋体" w:hAnsi="宋体" w:hint="eastAsia"/>
          <w:b/>
          <w:bCs/>
          <w:szCs w:val="21"/>
        </w:rPr>
        <w:t>2</w:t>
      </w:r>
      <w:r w:rsidR="00EA22FD">
        <w:rPr>
          <w:rFonts w:ascii="宋体" w:hAnsi="宋体" w:hint="eastAsia"/>
          <w:b/>
          <w:bCs/>
          <w:szCs w:val="21"/>
        </w:rPr>
        <w:t>9</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D65C" w14:textId="77777777" w:rsidR="006E564F" w:rsidRDefault="006E564F" w:rsidP="00A20A7C">
      <w:r>
        <w:separator/>
      </w:r>
    </w:p>
  </w:endnote>
  <w:endnote w:type="continuationSeparator" w:id="0">
    <w:p w14:paraId="613FF07E" w14:textId="77777777" w:rsidR="006E564F" w:rsidRDefault="006E564F"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99E3" w14:textId="77777777" w:rsidR="006E564F" w:rsidRDefault="006E564F" w:rsidP="00A20A7C">
      <w:r>
        <w:separator/>
      </w:r>
    </w:p>
  </w:footnote>
  <w:footnote w:type="continuationSeparator" w:id="0">
    <w:p w14:paraId="7CC8C130" w14:textId="77777777" w:rsidR="006E564F" w:rsidRDefault="006E564F"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43902"/>
    <w:rsid w:val="000657CF"/>
    <w:rsid w:val="0007006D"/>
    <w:rsid w:val="00073C8B"/>
    <w:rsid w:val="00086FD0"/>
    <w:rsid w:val="00087C04"/>
    <w:rsid w:val="000A5B57"/>
    <w:rsid w:val="000A68A7"/>
    <w:rsid w:val="000C091C"/>
    <w:rsid w:val="000C3ECA"/>
    <w:rsid w:val="000C61AD"/>
    <w:rsid w:val="000E1EB4"/>
    <w:rsid w:val="000F4B89"/>
    <w:rsid w:val="00107120"/>
    <w:rsid w:val="001144D8"/>
    <w:rsid w:val="00114917"/>
    <w:rsid w:val="00114F98"/>
    <w:rsid w:val="001269D6"/>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A10E0"/>
    <w:rsid w:val="003A27A2"/>
    <w:rsid w:val="003A319B"/>
    <w:rsid w:val="003A367F"/>
    <w:rsid w:val="003B2A5C"/>
    <w:rsid w:val="003B47EC"/>
    <w:rsid w:val="003C3DE3"/>
    <w:rsid w:val="003C4C51"/>
    <w:rsid w:val="003D6B7F"/>
    <w:rsid w:val="003D6F61"/>
    <w:rsid w:val="003D7DBC"/>
    <w:rsid w:val="003E205C"/>
    <w:rsid w:val="003E433B"/>
    <w:rsid w:val="003E5099"/>
    <w:rsid w:val="003E7CAD"/>
    <w:rsid w:val="003E7DBD"/>
    <w:rsid w:val="003F70C3"/>
    <w:rsid w:val="004024E7"/>
    <w:rsid w:val="00402FC4"/>
    <w:rsid w:val="00406B03"/>
    <w:rsid w:val="004103C7"/>
    <w:rsid w:val="00411ABC"/>
    <w:rsid w:val="004148C7"/>
    <w:rsid w:val="00435D60"/>
    <w:rsid w:val="004515E4"/>
    <w:rsid w:val="00454453"/>
    <w:rsid w:val="004617B1"/>
    <w:rsid w:val="0047697D"/>
    <w:rsid w:val="0048276F"/>
    <w:rsid w:val="004876BF"/>
    <w:rsid w:val="004909B9"/>
    <w:rsid w:val="0049514B"/>
    <w:rsid w:val="004A19E8"/>
    <w:rsid w:val="004A7787"/>
    <w:rsid w:val="004B4C16"/>
    <w:rsid w:val="004B61D8"/>
    <w:rsid w:val="004C7016"/>
    <w:rsid w:val="004D212D"/>
    <w:rsid w:val="004E777F"/>
    <w:rsid w:val="00506C1F"/>
    <w:rsid w:val="00524509"/>
    <w:rsid w:val="005330F5"/>
    <w:rsid w:val="0053572E"/>
    <w:rsid w:val="00543808"/>
    <w:rsid w:val="00546DCD"/>
    <w:rsid w:val="005605EF"/>
    <w:rsid w:val="00560E41"/>
    <w:rsid w:val="005615EB"/>
    <w:rsid w:val="00565320"/>
    <w:rsid w:val="005679AC"/>
    <w:rsid w:val="005712AF"/>
    <w:rsid w:val="005766CF"/>
    <w:rsid w:val="00591F86"/>
    <w:rsid w:val="00593196"/>
    <w:rsid w:val="00593426"/>
    <w:rsid w:val="005A64C8"/>
    <w:rsid w:val="005C1A2C"/>
    <w:rsid w:val="005C3DB4"/>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6E564F"/>
    <w:rsid w:val="00705C9D"/>
    <w:rsid w:val="00722EC1"/>
    <w:rsid w:val="00727A43"/>
    <w:rsid w:val="00737EEA"/>
    <w:rsid w:val="00745D9D"/>
    <w:rsid w:val="007635BF"/>
    <w:rsid w:val="0076684C"/>
    <w:rsid w:val="00785FAD"/>
    <w:rsid w:val="007979F3"/>
    <w:rsid w:val="007A0695"/>
    <w:rsid w:val="007A7405"/>
    <w:rsid w:val="007C580F"/>
    <w:rsid w:val="007D1C1B"/>
    <w:rsid w:val="007D7ECD"/>
    <w:rsid w:val="007E313B"/>
    <w:rsid w:val="007E3EF5"/>
    <w:rsid w:val="00802259"/>
    <w:rsid w:val="00806B37"/>
    <w:rsid w:val="00811C14"/>
    <w:rsid w:val="00825533"/>
    <w:rsid w:val="008337DB"/>
    <w:rsid w:val="00845FB5"/>
    <w:rsid w:val="008559FA"/>
    <w:rsid w:val="00861107"/>
    <w:rsid w:val="00863908"/>
    <w:rsid w:val="0086786E"/>
    <w:rsid w:val="00876CCB"/>
    <w:rsid w:val="008838B0"/>
    <w:rsid w:val="008944AE"/>
    <w:rsid w:val="008B2A7A"/>
    <w:rsid w:val="008B486E"/>
    <w:rsid w:val="008B4970"/>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990"/>
    <w:rsid w:val="00962D2F"/>
    <w:rsid w:val="00964CD5"/>
    <w:rsid w:val="00966817"/>
    <w:rsid w:val="00985052"/>
    <w:rsid w:val="00995ED1"/>
    <w:rsid w:val="009963D2"/>
    <w:rsid w:val="009B2D85"/>
    <w:rsid w:val="009B4EAC"/>
    <w:rsid w:val="009C28B5"/>
    <w:rsid w:val="009C33E3"/>
    <w:rsid w:val="009C408E"/>
    <w:rsid w:val="009D0122"/>
    <w:rsid w:val="009D2A3C"/>
    <w:rsid w:val="009E2ECF"/>
    <w:rsid w:val="009E35BD"/>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4138"/>
    <w:rsid w:val="00A91326"/>
    <w:rsid w:val="00A92C0D"/>
    <w:rsid w:val="00AA0D50"/>
    <w:rsid w:val="00AC0384"/>
    <w:rsid w:val="00AC2625"/>
    <w:rsid w:val="00AE0FF4"/>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656E"/>
    <w:rsid w:val="00BE7321"/>
    <w:rsid w:val="00BF44A8"/>
    <w:rsid w:val="00C11B08"/>
    <w:rsid w:val="00C146A4"/>
    <w:rsid w:val="00C17A00"/>
    <w:rsid w:val="00C2186E"/>
    <w:rsid w:val="00C45B00"/>
    <w:rsid w:val="00C50A6F"/>
    <w:rsid w:val="00C557DD"/>
    <w:rsid w:val="00C666C1"/>
    <w:rsid w:val="00C80923"/>
    <w:rsid w:val="00C83B2A"/>
    <w:rsid w:val="00C85F7C"/>
    <w:rsid w:val="00CB46E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208B1"/>
    <w:rsid w:val="00E22285"/>
    <w:rsid w:val="00E240DA"/>
    <w:rsid w:val="00E24255"/>
    <w:rsid w:val="00E37BF0"/>
    <w:rsid w:val="00E415A9"/>
    <w:rsid w:val="00E50714"/>
    <w:rsid w:val="00E55F60"/>
    <w:rsid w:val="00E60AD0"/>
    <w:rsid w:val="00E62AE7"/>
    <w:rsid w:val="00E644C3"/>
    <w:rsid w:val="00E80921"/>
    <w:rsid w:val="00EA0704"/>
    <w:rsid w:val="00EA15E3"/>
    <w:rsid w:val="00EA1AB1"/>
    <w:rsid w:val="00EA22FD"/>
    <w:rsid w:val="00EB20A9"/>
    <w:rsid w:val="00EC21EE"/>
    <w:rsid w:val="00EE334D"/>
    <w:rsid w:val="00F031C4"/>
    <w:rsid w:val="00F050AC"/>
    <w:rsid w:val="00F076CF"/>
    <w:rsid w:val="00F125E0"/>
    <w:rsid w:val="00F2397D"/>
    <w:rsid w:val="00F327C2"/>
    <w:rsid w:val="00F34B0A"/>
    <w:rsid w:val="00F34BF5"/>
    <w:rsid w:val="00F40438"/>
    <w:rsid w:val="00F568AE"/>
    <w:rsid w:val="00F570F2"/>
    <w:rsid w:val="00F57EA0"/>
    <w:rsid w:val="00F623D8"/>
    <w:rsid w:val="00F85D2C"/>
    <w:rsid w:val="00F97C7C"/>
    <w:rsid w:val="00FA14E6"/>
    <w:rsid w:val="00FA242A"/>
    <w:rsid w:val="00FA3A96"/>
    <w:rsid w:val="00FB099D"/>
    <w:rsid w:val="00FB33A9"/>
    <w:rsid w:val="00FD2D4B"/>
    <w:rsid w:val="00FD4225"/>
    <w:rsid w:val="00FE35F3"/>
    <w:rsid w:val="00FE3A3F"/>
    <w:rsid w:val="00FE410F"/>
    <w:rsid w:val="00FE4F10"/>
    <w:rsid w:val="00FE6F57"/>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1321</Words>
  <Characters>1441</Characters>
  <Application>Microsoft Office Word</Application>
  <DocSecurity>0</DocSecurity>
  <Lines>72</Lines>
  <Paragraphs>92</Paragraphs>
  <ScaleCrop>false</ScaleCrop>
  <Company>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158</cp:revision>
  <cp:lastPrinted>2022-07-21T02:17:00Z</cp:lastPrinted>
  <dcterms:created xsi:type="dcterms:W3CDTF">2021-08-16T05:32:00Z</dcterms:created>
  <dcterms:modified xsi:type="dcterms:W3CDTF">2026-04-29T08:51:00Z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