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0A465" w14:textId="77777777" w:rsidR="00BE6036" w:rsidRPr="00D94C26" w:rsidRDefault="00000000">
      <w:pPr>
        <w:jc w:val="center"/>
        <w:rPr>
          <w:rFonts w:ascii="宋体" w:hAnsi="宋体" w:hint="eastAsia"/>
          <w:bCs/>
          <w:color w:val="000000" w:themeColor="text1"/>
          <w:sz w:val="28"/>
          <w:szCs w:val="44"/>
        </w:rPr>
      </w:pPr>
      <w:r w:rsidRPr="00D94C26">
        <w:rPr>
          <w:rFonts w:ascii="宋体" w:hAnsi="宋体" w:hint="eastAsia"/>
          <w:b/>
          <w:bCs/>
          <w:color w:val="000000" w:themeColor="text1"/>
          <w:sz w:val="28"/>
          <w:szCs w:val="44"/>
        </w:rPr>
        <w:t>招 标 公 告</w:t>
      </w:r>
    </w:p>
    <w:p w14:paraId="44E33C03" w14:textId="77777777" w:rsidR="00BE6036" w:rsidRPr="00D94C26"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bookmarkStart w:id="0" w:name="_Toc28359002"/>
      <w:bookmarkStart w:id="1" w:name="_Toc35393621"/>
      <w:bookmarkStart w:id="2" w:name="_Toc28359079"/>
      <w:bookmarkStart w:id="3" w:name="_Toc35393790"/>
      <w:bookmarkStart w:id="4" w:name="_Hlk24379207"/>
      <w:r w:rsidRPr="00D94C26">
        <w:rPr>
          <w:rFonts w:ascii="宋体" w:hAnsi="宋体" w:hint="eastAsia"/>
          <w:color w:val="000000" w:themeColor="text1"/>
          <w:szCs w:val="21"/>
        </w:rPr>
        <w:t>项目概况</w:t>
      </w:r>
    </w:p>
    <w:p w14:paraId="5C820F69" w14:textId="71CB31B3" w:rsidR="00BE6036" w:rsidRPr="00D94C26" w:rsidRDefault="008953CC">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color w:val="000000" w:themeColor="text1"/>
          <w:szCs w:val="21"/>
        </w:rPr>
      </w:pPr>
      <w:r w:rsidRPr="008953CC">
        <w:rPr>
          <w:rFonts w:ascii="宋体" w:hAnsi="宋体" w:hint="eastAsia"/>
          <w:color w:val="000000" w:themeColor="text1"/>
          <w:szCs w:val="21"/>
          <w:u w:val="single"/>
        </w:rPr>
        <w:t>市财政局电子政务运维总服务商项目（2026-2027年度）</w:t>
      </w:r>
      <w:r w:rsidR="000A7F08" w:rsidRPr="00D94C26">
        <w:rPr>
          <w:rFonts w:ascii="宋体" w:hAnsi="宋体" w:hint="eastAsia"/>
          <w:color w:val="000000" w:themeColor="text1"/>
          <w:szCs w:val="21"/>
        </w:rPr>
        <w:t>招标项目的潜在投标人应在</w:t>
      </w:r>
      <w:r w:rsidR="000A7F08" w:rsidRPr="00D94C26">
        <w:rPr>
          <w:rFonts w:ascii="宋体" w:hAnsi="宋体" w:hint="eastAsia"/>
          <w:color w:val="000000" w:themeColor="text1"/>
          <w:szCs w:val="21"/>
          <w:u w:val="single"/>
        </w:rPr>
        <w:t>北京市政府采购电子交易平台</w:t>
      </w:r>
      <w:r w:rsidR="000A7F08" w:rsidRPr="00D94C26">
        <w:rPr>
          <w:rFonts w:ascii="宋体" w:hAnsi="宋体" w:hint="eastAsia"/>
          <w:color w:val="000000" w:themeColor="text1"/>
          <w:szCs w:val="21"/>
        </w:rPr>
        <w:t>获取招标文件，并于</w:t>
      </w:r>
      <w:r w:rsidR="000E6B9B" w:rsidRPr="000E6B9B">
        <w:rPr>
          <w:rFonts w:ascii="宋体" w:hAnsi="宋体" w:hint="eastAsia"/>
          <w:color w:val="000000" w:themeColor="text1"/>
          <w:szCs w:val="21"/>
          <w:u w:val="single"/>
        </w:rPr>
        <w:t>2026年05月</w:t>
      </w:r>
      <w:r w:rsidR="00DD59B8">
        <w:rPr>
          <w:rFonts w:ascii="宋体" w:hAnsi="宋体" w:hint="eastAsia"/>
          <w:color w:val="000000" w:themeColor="text1"/>
          <w:szCs w:val="21"/>
          <w:u w:val="single"/>
        </w:rPr>
        <w:t>1</w:t>
      </w:r>
      <w:r w:rsidR="00A15D47">
        <w:rPr>
          <w:rFonts w:ascii="宋体" w:hAnsi="宋体" w:hint="eastAsia"/>
          <w:color w:val="000000" w:themeColor="text1"/>
          <w:szCs w:val="21"/>
          <w:u w:val="single"/>
        </w:rPr>
        <w:t>5</w:t>
      </w:r>
      <w:r w:rsidR="000E6B9B" w:rsidRPr="000E6B9B">
        <w:rPr>
          <w:rFonts w:ascii="宋体" w:hAnsi="宋体" w:hint="eastAsia"/>
          <w:color w:val="000000" w:themeColor="text1"/>
          <w:szCs w:val="21"/>
          <w:u w:val="single"/>
        </w:rPr>
        <w:t>日下午14:00（北京时间）</w:t>
      </w:r>
      <w:r w:rsidR="000A7F08" w:rsidRPr="00D94C26">
        <w:rPr>
          <w:rFonts w:ascii="宋体" w:hAnsi="宋体" w:hint="eastAsia"/>
          <w:bCs/>
          <w:color w:val="000000" w:themeColor="text1"/>
          <w:szCs w:val="21"/>
        </w:rPr>
        <w:t>前递交投标</w:t>
      </w:r>
      <w:r w:rsidR="000A7F08" w:rsidRPr="00D94C26">
        <w:rPr>
          <w:rFonts w:ascii="宋体" w:hAnsi="宋体"/>
          <w:bCs/>
          <w:color w:val="000000" w:themeColor="text1"/>
          <w:szCs w:val="21"/>
        </w:rPr>
        <w:t>文件</w:t>
      </w:r>
      <w:r w:rsidR="000A7F08" w:rsidRPr="00D94C26">
        <w:rPr>
          <w:rFonts w:ascii="宋体" w:hAnsi="宋体" w:hint="eastAsia"/>
          <w:color w:val="000000" w:themeColor="text1"/>
          <w:szCs w:val="21"/>
        </w:rPr>
        <w:t>。</w:t>
      </w:r>
    </w:p>
    <w:p w14:paraId="32948704" w14:textId="77777777" w:rsidR="00BE6036" w:rsidRPr="00D94C26" w:rsidRDefault="00BE6036">
      <w:pPr>
        <w:pStyle w:val="2"/>
        <w:spacing w:before="0" w:after="0" w:line="240" w:lineRule="auto"/>
        <w:rPr>
          <w:rFonts w:ascii="宋体" w:eastAsia="宋体" w:hAnsi="宋体" w:cs="宋体" w:hint="eastAsia"/>
          <w:bCs w:val="0"/>
          <w:color w:val="000000" w:themeColor="text1"/>
          <w:sz w:val="21"/>
          <w:szCs w:val="21"/>
        </w:rPr>
      </w:pPr>
    </w:p>
    <w:p w14:paraId="070C8544"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一、项目基本情况</w:t>
      </w:r>
      <w:bookmarkEnd w:id="0"/>
      <w:bookmarkEnd w:id="1"/>
      <w:bookmarkEnd w:id="2"/>
      <w:bookmarkEnd w:id="3"/>
    </w:p>
    <w:p w14:paraId="10A63ACB" w14:textId="317E2A22"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1.项目编号</w:t>
      </w:r>
      <w:r w:rsidRPr="006D5A72">
        <w:rPr>
          <w:rFonts w:ascii="宋体" w:hAnsi="宋体" w:hint="eastAsia"/>
          <w:color w:val="000000" w:themeColor="text1"/>
          <w:szCs w:val="21"/>
        </w:rPr>
        <w:t>：</w:t>
      </w:r>
      <w:r w:rsidR="00631BA6">
        <w:rPr>
          <w:rFonts w:ascii="宋体" w:hAnsi="宋体" w:cs="宋体" w:hint="eastAsia"/>
          <w:szCs w:val="21"/>
        </w:rPr>
        <w:t>BIECC-25CG90764</w:t>
      </w:r>
    </w:p>
    <w:p w14:paraId="542A3737" w14:textId="501824A8"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2.项目名称：</w:t>
      </w:r>
      <w:r w:rsidR="002C240C" w:rsidRPr="002C240C">
        <w:rPr>
          <w:rFonts w:ascii="宋体" w:hAnsi="宋体" w:hint="eastAsia"/>
          <w:color w:val="000000" w:themeColor="text1"/>
          <w:szCs w:val="21"/>
        </w:rPr>
        <w:t>市财政局电子政务运维总服务商项目（2026-2027年度）</w:t>
      </w:r>
    </w:p>
    <w:p w14:paraId="72951F08" w14:textId="00AC6D09"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3.预算金额：</w:t>
      </w:r>
      <w:r w:rsidRPr="00D94C26">
        <w:rPr>
          <w:rFonts w:ascii="宋体" w:hAnsi="宋体" w:cs="宋体" w:hint="eastAsia"/>
          <w:color w:val="000000" w:themeColor="text1"/>
          <w:szCs w:val="21"/>
        </w:rPr>
        <w:t>人民币</w:t>
      </w:r>
      <w:r w:rsidR="001452C6">
        <w:rPr>
          <w:rFonts w:ascii="宋体" w:hAnsi="宋体" w:cs="宋体" w:hint="eastAsia"/>
          <w:szCs w:val="21"/>
        </w:rPr>
        <w:t>182.30</w:t>
      </w:r>
      <w:r w:rsidRPr="00D94C26">
        <w:rPr>
          <w:rFonts w:ascii="宋体" w:hAnsi="宋体" w:cs="宋体" w:hint="eastAsia"/>
          <w:color w:val="000000" w:themeColor="text1"/>
          <w:szCs w:val="21"/>
        </w:rPr>
        <w:t>万元</w:t>
      </w:r>
    </w:p>
    <w:p w14:paraId="6C2E4488"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hint="eastAsia"/>
          <w:color w:val="000000" w:themeColor="text1"/>
          <w:szCs w:val="21"/>
        </w:rPr>
        <w:t>4.最高限价（如有）：</w:t>
      </w:r>
      <w:r w:rsidRPr="00D94C26">
        <w:rPr>
          <w:rFonts w:ascii="宋体" w:hAnsi="宋体" w:cs="宋体" w:hint="eastAsia"/>
          <w:color w:val="000000" w:themeColor="text1"/>
          <w:szCs w:val="21"/>
        </w:rPr>
        <w:t>/</w:t>
      </w:r>
    </w:p>
    <w:p w14:paraId="5A6F4354"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5.采购需求</w:t>
      </w:r>
    </w:p>
    <w:tbl>
      <w:tblPr>
        <w:tblW w:w="490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5997"/>
      </w:tblGrid>
      <w:tr w:rsidR="00D94C26" w:rsidRPr="00D94C26" w14:paraId="73DD6B86" w14:textId="77777777" w:rsidTr="00647F14">
        <w:trPr>
          <w:trHeight w:val="448"/>
        </w:trPr>
        <w:tc>
          <w:tcPr>
            <w:tcW w:w="1419" w:type="pct"/>
            <w:vAlign w:val="center"/>
          </w:tcPr>
          <w:p w14:paraId="4D93CBA2"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项目名称</w:t>
            </w:r>
          </w:p>
        </w:tc>
        <w:tc>
          <w:tcPr>
            <w:tcW w:w="3581" w:type="pct"/>
            <w:vAlign w:val="center"/>
          </w:tcPr>
          <w:p w14:paraId="39F7D61A" w14:textId="77777777" w:rsidR="00BE6036" w:rsidRPr="00D94C26" w:rsidRDefault="00000000">
            <w:pPr>
              <w:widowControl/>
              <w:jc w:val="center"/>
              <w:rPr>
                <w:rFonts w:ascii="宋体" w:hAnsi="宋体" w:cs="Arial" w:hint="eastAsia"/>
                <w:b/>
                <w:bCs/>
                <w:color w:val="000000" w:themeColor="text1"/>
                <w:kern w:val="0"/>
                <w:szCs w:val="21"/>
              </w:rPr>
            </w:pPr>
            <w:r w:rsidRPr="00D94C26">
              <w:rPr>
                <w:rFonts w:ascii="宋体" w:hAnsi="宋体" w:cs="Arial" w:hint="eastAsia"/>
                <w:b/>
                <w:bCs/>
                <w:color w:val="000000" w:themeColor="text1"/>
                <w:kern w:val="0"/>
                <w:szCs w:val="21"/>
              </w:rPr>
              <w:t>简要需求</w:t>
            </w:r>
          </w:p>
        </w:tc>
      </w:tr>
      <w:tr w:rsidR="00D94C26" w:rsidRPr="00D94C26" w14:paraId="76A8ECF6" w14:textId="77777777" w:rsidTr="002F7583">
        <w:trPr>
          <w:trHeight w:val="1624"/>
        </w:trPr>
        <w:tc>
          <w:tcPr>
            <w:tcW w:w="1419" w:type="pct"/>
            <w:vAlign w:val="center"/>
          </w:tcPr>
          <w:p w14:paraId="2381C82E" w14:textId="47079AEE" w:rsidR="00BE6036" w:rsidRPr="00D94C26" w:rsidRDefault="004D26F1">
            <w:pPr>
              <w:spacing w:line="360" w:lineRule="auto"/>
              <w:jc w:val="center"/>
              <w:rPr>
                <w:rFonts w:ascii="宋体" w:hAnsi="宋体" w:cs="宋体" w:hint="eastAsia"/>
                <w:color w:val="000000" w:themeColor="text1"/>
                <w:szCs w:val="21"/>
              </w:rPr>
            </w:pPr>
            <w:r>
              <w:rPr>
                <w:rFonts w:ascii="宋体" w:hAnsi="宋体" w:cs="宋体" w:hint="eastAsia"/>
                <w:szCs w:val="21"/>
              </w:rPr>
              <w:t>市财政局电子政务运维总服务商项目（</w:t>
            </w:r>
            <w:r>
              <w:rPr>
                <w:rFonts w:ascii="宋体" w:hAnsi="宋体" w:cs="宋体"/>
                <w:szCs w:val="21"/>
              </w:rPr>
              <w:t>2026-2027</w:t>
            </w:r>
            <w:r>
              <w:rPr>
                <w:rFonts w:ascii="宋体" w:hAnsi="宋体" w:cs="宋体" w:hint="eastAsia"/>
                <w:szCs w:val="21"/>
              </w:rPr>
              <w:t>年度）</w:t>
            </w:r>
          </w:p>
        </w:tc>
        <w:tc>
          <w:tcPr>
            <w:tcW w:w="3581" w:type="pct"/>
            <w:vAlign w:val="center"/>
          </w:tcPr>
          <w:p w14:paraId="7BA54832" w14:textId="7524A9FD" w:rsidR="002F41FD" w:rsidRDefault="004D26F1">
            <w:pPr>
              <w:spacing w:line="360" w:lineRule="auto"/>
              <w:jc w:val="left"/>
              <w:rPr>
                <w:rFonts w:ascii="宋体" w:hAnsi="宋体" w:hint="eastAsia"/>
                <w:color w:val="000000" w:themeColor="text1"/>
                <w:szCs w:val="21"/>
              </w:rPr>
            </w:pPr>
            <w:r w:rsidRPr="004D26F1">
              <w:rPr>
                <w:rFonts w:ascii="宋体" w:hAnsi="宋体" w:hint="eastAsia"/>
                <w:color w:val="000000" w:themeColor="text1"/>
                <w:szCs w:val="21"/>
              </w:rPr>
              <w:t>运维总服务商的工作职责主要按照采购人要求，提供信息化运维项目管理及咨询技术支持，信息化运维绩效管理技术支持，服务团队建设及技术支持，服务资源技术支持服务，并提供运维支撑工具和运维服务平台（呼叫中心）。</w:t>
            </w:r>
          </w:p>
          <w:p w14:paraId="55CDE987" w14:textId="3A4B73C6" w:rsidR="00BE6036" w:rsidRPr="00D94C26" w:rsidRDefault="00000000">
            <w:pPr>
              <w:spacing w:line="360" w:lineRule="auto"/>
              <w:jc w:val="left"/>
              <w:rPr>
                <w:rFonts w:ascii="宋体" w:hAnsi="宋体" w:hint="eastAsia"/>
                <w:color w:val="000000" w:themeColor="text1"/>
                <w:szCs w:val="21"/>
              </w:rPr>
            </w:pPr>
            <w:r w:rsidRPr="00D94C26">
              <w:rPr>
                <w:rFonts w:ascii="宋体" w:hAnsi="宋体" w:hint="eastAsia"/>
                <w:color w:val="000000" w:themeColor="text1"/>
                <w:szCs w:val="21"/>
              </w:rPr>
              <w:t>具体内容详见招标文件。</w:t>
            </w:r>
          </w:p>
        </w:tc>
      </w:tr>
    </w:tbl>
    <w:p w14:paraId="2BF3EB19" w14:textId="2B348168" w:rsidR="00BE6036" w:rsidRPr="00D94C26" w:rsidRDefault="00000000">
      <w:pPr>
        <w:spacing w:line="360" w:lineRule="auto"/>
        <w:ind w:firstLineChars="200" w:firstLine="420"/>
        <w:rPr>
          <w:rFonts w:ascii="宋体" w:hAnsi="宋体" w:hint="eastAsia"/>
          <w:color w:val="000000" w:themeColor="text1"/>
          <w:szCs w:val="21"/>
        </w:rPr>
      </w:pPr>
      <w:bookmarkStart w:id="5" w:name="_Toc28359080"/>
      <w:bookmarkStart w:id="6" w:name="_Toc35393622"/>
      <w:bookmarkStart w:id="7" w:name="_Toc35393791"/>
      <w:bookmarkStart w:id="8" w:name="_Toc28359003"/>
      <w:bookmarkEnd w:id="4"/>
      <w:r w:rsidRPr="00D94C26">
        <w:rPr>
          <w:rFonts w:ascii="宋体" w:hAnsi="宋体" w:hint="eastAsia"/>
          <w:color w:val="000000" w:themeColor="text1"/>
          <w:szCs w:val="21"/>
        </w:rPr>
        <w:t>6.合同履行期限：</w:t>
      </w:r>
      <w:r w:rsidR="00484175" w:rsidRPr="00484175">
        <w:rPr>
          <w:rFonts w:ascii="宋体" w:hAnsi="宋体" w:hint="eastAsia"/>
          <w:color w:val="000000" w:themeColor="text1"/>
          <w:szCs w:val="21"/>
        </w:rPr>
        <w:t>详见</w:t>
      </w:r>
      <w:r w:rsidR="00484175">
        <w:rPr>
          <w:rFonts w:ascii="宋体" w:hAnsi="宋体" w:hint="eastAsia"/>
          <w:color w:val="000000" w:themeColor="text1"/>
          <w:szCs w:val="21"/>
        </w:rPr>
        <w:t>招标文件</w:t>
      </w:r>
      <w:r w:rsidR="00484175" w:rsidRPr="00484175">
        <w:rPr>
          <w:rFonts w:ascii="宋体" w:hAnsi="宋体" w:hint="eastAsia"/>
          <w:color w:val="000000" w:themeColor="text1"/>
          <w:szCs w:val="21"/>
        </w:rPr>
        <w:t>“第五章 采购需求”</w:t>
      </w:r>
    </w:p>
    <w:p w14:paraId="44F24A8C" w14:textId="1948B0E1"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7.本项目（是/否）接受联合体投标：</w:t>
      </w:r>
      <w:r w:rsidR="00EF4B1C">
        <w:rPr>
          <w:rFonts w:ascii="宋体" w:hAnsi="宋体" w:hint="eastAsia"/>
          <w:color w:val="000000" w:themeColor="text1"/>
          <w:szCs w:val="21"/>
        </w:rPr>
        <w:t>否</w:t>
      </w:r>
    </w:p>
    <w:p w14:paraId="1E22C55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二、申请人的资格要求</w:t>
      </w:r>
      <w:bookmarkEnd w:id="5"/>
      <w:bookmarkEnd w:id="6"/>
      <w:bookmarkEnd w:id="7"/>
      <w:bookmarkEnd w:id="8"/>
    </w:p>
    <w:p w14:paraId="36F8497B" w14:textId="77777777" w:rsidR="00BE6036" w:rsidRPr="00D94C26" w:rsidRDefault="00000000">
      <w:pPr>
        <w:spacing w:line="360" w:lineRule="auto"/>
        <w:ind w:firstLineChars="200" w:firstLine="420"/>
        <w:rPr>
          <w:rFonts w:ascii="宋体" w:hAnsi="宋体" w:hint="eastAsia"/>
          <w:color w:val="000000" w:themeColor="text1"/>
          <w:szCs w:val="21"/>
        </w:rPr>
      </w:pPr>
      <w:bookmarkStart w:id="9" w:name="_Hlk130830910"/>
      <w:r w:rsidRPr="00D94C26">
        <w:rPr>
          <w:rFonts w:ascii="宋体" w:hAnsi="宋体" w:hint="eastAsia"/>
          <w:color w:val="000000" w:themeColor="text1"/>
          <w:szCs w:val="21"/>
        </w:rPr>
        <w:t>1</w:t>
      </w:r>
      <w:bookmarkEnd w:id="9"/>
      <w:r w:rsidRPr="00D94C26">
        <w:rPr>
          <w:rFonts w:ascii="宋体" w:hAnsi="宋体" w:hint="eastAsia"/>
          <w:color w:val="000000" w:themeColor="text1"/>
          <w:szCs w:val="21"/>
        </w:rPr>
        <w:t>.满足《中华人民共和国政府采购法》第二十二条规定</w:t>
      </w:r>
    </w:p>
    <w:p w14:paraId="6E27CF18" w14:textId="77777777" w:rsidR="00BE6036" w:rsidRPr="00D94C26" w:rsidRDefault="00000000">
      <w:pPr>
        <w:spacing w:line="360" w:lineRule="auto"/>
        <w:ind w:firstLineChars="200" w:firstLine="420"/>
        <w:rPr>
          <w:rFonts w:ascii="宋体" w:hAnsi="宋体" w:hint="eastAsia"/>
          <w:color w:val="000000" w:themeColor="text1"/>
          <w:szCs w:val="21"/>
        </w:rPr>
      </w:pPr>
      <w:bookmarkStart w:id="10" w:name="_Hlk130830897"/>
      <w:bookmarkStart w:id="11" w:name="_Toc28359004"/>
      <w:bookmarkStart w:id="12" w:name="_Toc28359081"/>
      <w:r w:rsidRPr="00D94C26">
        <w:rPr>
          <w:rFonts w:ascii="宋体" w:hAnsi="宋体"/>
          <w:color w:val="000000" w:themeColor="text1"/>
          <w:szCs w:val="21"/>
        </w:rPr>
        <w:t>2</w:t>
      </w:r>
      <w:bookmarkEnd w:id="10"/>
      <w:r w:rsidRPr="00D94C26">
        <w:rPr>
          <w:rFonts w:ascii="宋体" w:hAnsi="宋体" w:hint="eastAsia"/>
          <w:color w:val="000000" w:themeColor="text1"/>
          <w:szCs w:val="21"/>
        </w:rPr>
        <w:t>.落实政府采购政策需满足的资格要求：</w:t>
      </w:r>
    </w:p>
    <w:p w14:paraId="369188D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2</w:t>
      </w:r>
      <w:r w:rsidRPr="00D94C26">
        <w:rPr>
          <w:rFonts w:ascii="宋体" w:hAnsi="宋体"/>
          <w:color w:val="000000" w:themeColor="text1"/>
          <w:szCs w:val="21"/>
        </w:rPr>
        <w:t>.1</w:t>
      </w:r>
      <w:r w:rsidRPr="00D94C26">
        <w:rPr>
          <w:rFonts w:ascii="宋体" w:hAnsi="宋体" w:hint="eastAsia"/>
          <w:color w:val="000000" w:themeColor="text1"/>
          <w:szCs w:val="21"/>
        </w:rPr>
        <w:t>本项目不专门面向中小企业预留采购份额。</w:t>
      </w:r>
    </w:p>
    <w:p w14:paraId="0FBC17BD"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3.本项目的特定资格要求：</w:t>
      </w:r>
      <w:bookmarkStart w:id="13" w:name="_Toc35393623"/>
      <w:bookmarkStart w:id="14" w:name="_Toc35393792"/>
    </w:p>
    <w:p w14:paraId="72A594F1" w14:textId="77777777" w:rsidR="00BE6036" w:rsidRPr="00D94C26" w:rsidRDefault="00000000">
      <w:pPr>
        <w:spacing w:line="360" w:lineRule="auto"/>
        <w:ind w:firstLineChars="200" w:firstLine="420"/>
        <w:rPr>
          <w:rFonts w:ascii="宋体" w:hAnsi="宋体" w:hint="eastAsia"/>
          <w:color w:val="000000" w:themeColor="text1"/>
          <w:szCs w:val="21"/>
        </w:rPr>
      </w:pPr>
      <w:r w:rsidRPr="00D94C26">
        <w:rPr>
          <w:rFonts w:ascii="宋体" w:hAnsi="宋体"/>
          <w:color w:val="000000" w:themeColor="text1"/>
          <w:szCs w:val="21"/>
        </w:rPr>
        <w:t>3.1</w:t>
      </w:r>
      <w:r w:rsidRPr="00D94C26">
        <w:rPr>
          <w:rFonts w:ascii="宋体" w:hAnsi="宋体" w:hint="eastAsia"/>
          <w:color w:val="000000" w:themeColor="text1"/>
          <w:szCs w:val="21"/>
        </w:rPr>
        <w:t>本项目属于政府购买服务，公益一类事业单位、使用事业编制且由财政拨款保障的群团组织，不得作为承接主体。</w:t>
      </w:r>
    </w:p>
    <w:p w14:paraId="0F4D9A60" w14:textId="053C4B21" w:rsidR="006A159A" w:rsidRPr="00D94C26" w:rsidRDefault="006A159A">
      <w:pPr>
        <w:spacing w:line="360" w:lineRule="auto"/>
        <w:ind w:firstLineChars="200" w:firstLine="420"/>
        <w:rPr>
          <w:rFonts w:ascii="宋体" w:hAnsi="宋体" w:hint="eastAsia"/>
          <w:color w:val="000000" w:themeColor="text1"/>
          <w:szCs w:val="21"/>
        </w:rPr>
      </w:pPr>
      <w:r w:rsidRPr="00D94C26">
        <w:rPr>
          <w:rFonts w:ascii="宋体" w:hAnsi="宋体" w:hint="eastAsia"/>
          <w:color w:val="000000" w:themeColor="text1"/>
          <w:szCs w:val="21"/>
        </w:rPr>
        <w:t>3.2其他特定资格要求：/。</w:t>
      </w:r>
    </w:p>
    <w:p w14:paraId="554FD5B0"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lastRenderedPageBreak/>
        <w:t>三、获取招标文件</w:t>
      </w:r>
      <w:bookmarkEnd w:id="11"/>
      <w:bookmarkEnd w:id="12"/>
      <w:bookmarkEnd w:id="13"/>
      <w:bookmarkEnd w:id="14"/>
    </w:p>
    <w:p w14:paraId="72C5AFC1" w14:textId="7F9DC5BF"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1.时间：2026年4月</w:t>
      </w:r>
      <w:r w:rsidR="002D5767">
        <w:rPr>
          <w:rFonts w:ascii="宋体" w:hAnsi="宋体" w:cs="宋体" w:hint="eastAsia"/>
          <w:color w:val="000000" w:themeColor="text1"/>
          <w:szCs w:val="21"/>
        </w:rPr>
        <w:t>2</w:t>
      </w:r>
      <w:r w:rsidR="00242FF3">
        <w:rPr>
          <w:rFonts w:ascii="宋体" w:hAnsi="宋体" w:cs="宋体" w:hint="eastAsia"/>
          <w:color w:val="000000" w:themeColor="text1"/>
          <w:szCs w:val="21"/>
        </w:rPr>
        <w:t>1</w:t>
      </w:r>
      <w:r w:rsidRPr="00D94C26">
        <w:rPr>
          <w:rFonts w:ascii="宋体" w:hAnsi="宋体" w:cs="宋体" w:hint="eastAsia"/>
          <w:color w:val="000000" w:themeColor="text1"/>
          <w:szCs w:val="21"/>
        </w:rPr>
        <w:t>日至2026年4月</w:t>
      </w:r>
      <w:r w:rsidR="00995819">
        <w:rPr>
          <w:rFonts w:ascii="宋体" w:hAnsi="宋体" w:cs="宋体" w:hint="eastAsia"/>
          <w:color w:val="000000" w:themeColor="text1"/>
          <w:szCs w:val="21"/>
        </w:rPr>
        <w:t>2</w:t>
      </w:r>
      <w:r w:rsidR="00242FF3">
        <w:rPr>
          <w:rFonts w:ascii="宋体" w:hAnsi="宋体" w:cs="宋体" w:hint="eastAsia"/>
          <w:color w:val="000000" w:themeColor="text1"/>
          <w:szCs w:val="21"/>
        </w:rPr>
        <w:t>8</w:t>
      </w:r>
      <w:r w:rsidRPr="00D94C26">
        <w:rPr>
          <w:rFonts w:ascii="宋体" w:hAnsi="宋体" w:cs="宋体" w:hint="eastAsia"/>
          <w:color w:val="000000" w:themeColor="text1"/>
          <w:szCs w:val="21"/>
        </w:rPr>
        <w:t>日，（招标文件上传完成开始时间起至截止日每天上午09:00至下午17:00（北京时间，法定节假日除外）。</w:t>
      </w:r>
    </w:p>
    <w:p w14:paraId="24F471C1" w14:textId="77777777" w:rsidR="00BE6036" w:rsidRPr="00D94C26" w:rsidRDefault="00000000">
      <w:pPr>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2.地点：北京市政府采购电子交易平台,具体方式详见“其他补充事宜”。</w:t>
      </w:r>
    </w:p>
    <w:p w14:paraId="50BCCFA8"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szCs w:val="21"/>
        </w:rPr>
        <w:t>3.方式：供应商使用电子营业执照、或按照规定办理CA数字认证证书后，自招标公告发布之日起登录北京市政府采购电子交易平台免费获取电子版招标文件</w:t>
      </w:r>
      <w:r w:rsidRPr="00D94C26">
        <w:rPr>
          <w:rFonts w:ascii="宋体" w:hAnsi="宋体" w:cs="宋体" w:hint="eastAsia"/>
          <w:color w:val="000000" w:themeColor="text1"/>
          <w:kern w:val="0"/>
          <w:szCs w:val="21"/>
        </w:rPr>
        <w:t>。</w:t>
      </w:r>
    </w:p>
    <w:p w14:paraId="0C56767D"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4.售价：0元</w:t>
      </w:r>
    </w:p>
    <w:p w14:paraId="55C61F43"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5" w:name="_Toc28359082"/>
      <w:bookmarkStart w:id="16" w:name="_Toc28359005"/>
      <w:bookmarkStart w:id="17" w:name="_Toc35393793"/>
      <w:bookmarkStart w:id="18" w:name="_Toc35393624"/>
      <w:r w:rsidRPr="00D94C26">
        <w:rPr>
          <w:rFonts w:ascii="宋体" w:eastAsia="宋体" w:hAnsi="宋体" w:cs="宋体" w:hint="eastAsia"/>
          <w:bCs w:val="0"/>
          <w:color w:val="000000" w:themeColor="text1"/>
          <w:sz w:val="21"/>
          <w:szCs w:val="21"/>
        </w:rPr>
        <w:t>四、提交投标文件</w:t>
      </w:r>
      <w:bookmarkEnd w:id="15"/>
      <w:bookmarkEnd w:id="16"/>
      <w:r w:rsidRPr="00D94C26">
        <w:rPr>
          <w:rFonts w:ascii="宋体" w:eastAsia="宋体" w:hAnsi="宋体" w:cs="宋体" w:hint="eastAsia"/>
          <w:bCs w:val="0"/>
          <w:color w:val="000000" w:themeColor="text1"/>
          <w:sz w:val="21"/>
          <w:szCs w:val="21"/>
        </w:rPr>
        <w:t>截止时间、开标时间和地点</w:t>
      </w:r>
      <w:bookmarkEnd w:id="17"/>
      <w:bookmarkEnd w:id="18"/>
    </w:p>
    <w:p w14:paraId="2CAA3185" w14:textId="020AF45B"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时间：</w:t>
      </w:r>
      <w:r w:rsidR="00700C8F" w:rsidRPr="00700C8F">
        <w:rPr>
          <w:rFonts w:ascii="新宋体" w:eastAsia="新宋体" w:hAnsi="新宋体" w:cs="宋体" w:hint="eastAsia"/>
          <w:color w:val="000000" w:themeColor="text1"/>
          <w:szCs w:val="21"/>
        </w:rPr>
        <w:t>2026年05月</w:t>
      </w:r>
      <w:r w:rsidR="00330ED2">
        <w:rPr>
          <w:rFonts w:ascii="新宋体" w:eastAsia="新宋体" w:hAnsi="新宋体" w:cs="宋体" w:hint="eastAsia"/>
          <w:color w:val="000000" w:themeColor="text1"/>
          <w:szCs w:val="21"/>
        </w:rPr>
        <w:t>1</w:t>
      </w:r>
      <w:r w:rsidR="004F18C5">
        <w:rPr>
          <w:rFonts w:ascii="新宋体" w:eastAsia="新宋体" w:hAnsi="新宋体" w:cs="宋体" w:hint="eastAsia"/>
          <w:color w:val="000000" w:themeColor="text1"/>
          <w:szCs w:val="21"/>
        </w:rPr>
        <w:t>5</w:t>
      </w:r>
      <w:r w:rsidR="00700C8F" w:rsidRPr="00700C8F">
        <w:rPr>
          <w:rFonts w:ascii="新宋体" w:eastAsia="新宋体" w:hAnsi="新宋体" w:cs="宋体" w:hint="eastAsia"/>
          <w:color w:val="000000" w:themeColor="text1"/>
          <w:szCs w:val="21"/>
        </w:rPr>
        <w:t>日下午14:00（北京时间）</w:t>
      </w:r>
    </w:p>
    <w:p w14:paraId="183A8F8A" w14:textId="77777777" w:rsidR="00BE6036" w:rsidRPr="00D94C26" w:rsidRDefault="00000000">
      <w:pPr>
        <w:spacing w:line="360" w:lineRule="auto"/>
        <w:ind w:firstLineChars="200" w:firstLine="420"/>
        <w:rPr>
          <w:rFonts w:ascii="新宋体" w:eastAsia="新宋体" w:hAnsi="新宋体" w:cs="宋体" w:hint="eastAsia"/>
          <w:color w:val="000000" w:themeColor="text1"/>
          <w:szCs w:val="21"/>
        </w:rPr>
      </w:pPr>
      <w:r w:rsidRPr="00D94C26">
        <w:rPr>
          <w:rFonts w:ascii="新宋体" w:eastAsia="新宋体" w:hAnsi="新宋体" w:cs="宋体" w:hint="eastAsia"/>
          <w:color w:val="000000" w:themeColor="text1"/>
          <w:szCs w:val="21"/>
        </w:rPr>
        <w:t>地点：北京市政府采购电子交易平台（采用远程电子开标方式，投标人使用CA认证证书或电子营业执照登录北京市政府采购电子交易平台参与电子开标。投标人自行对电子投标文件进行解密，不接受纸质文件，无须投标人到达现场。）</w:t>
      </w:r>
    </w:p>
    <w:p w14:paraId="19A15AE8"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19" w:name="_Toc35393625"/>
      <w:bookmarkStart w:id="20" w:name="_Toc28359084"/>
      <w:bookmarkStart w:id="21" w:name="_Toc28359007"/>
      <w:bookmarkStart w:id="22" w:name="_Toc35393794"/>
      <w:r w:rsidRPr="00D94C26">
        <w:rPr>
          <w:rFonts w:ascii="宋体" w:eastAsia="宋体" w:hAnsi="宋体" w:cs="宋体" w:hint="eastAsia"/>
          <w:bCs w:val="0"/>
          <w:color w:val="000000" w:themeColor="text1"/>
          <w:sz w:val="21"/>
          <w:szCs w:val="21"/>
        </w:rPr>
        <w:t>五、公告期限</w:t>
      </w:r>
      <w:bookmarkEnd w:id="19"/>
      <w:bookmarkEnd w:id="20"/>
      <w:bookmarkEnd w:id="21"/>
      <w:bookmarkEnd w:id="22"/>
    </w:p>
    <w:p w14:paraId="5E292B7B" w14:textId="77777777" w:rsidR="00BE6036" w:rsidRPr="00D94C26" w:rsidRDefault="00000000">
      <w:pPr>
        <w:spacing w:line="360" w:lineRule="auto"/>
        <w:ind w:firstLineChars="200" w:firstLine="420"/>
        <w:rPr>
          <w:rFonts w:ascii="宋体" w:hAnsi="宋体" w:cs="宋体" w:hint="eastAsia"/>
          <w:color w:val="000000" w:themeColor="text1"/>
          <w:kern w:val="0"/>
          <w:szCs w:val="21"/>
        </w:rPr>
      </w:pPr>
      <w:r w:rsidRPr="00D94C26">
        <w:rPr>
          <w:rFonts w:ascii="宋体" w:hAnsi="宋体" w:cs="宋体" w:hint="eastAsia"/>
          <w:color w:val="000000" w:themeColor="text1"/>
          <w:kern w:val="0"/>
          <w:szCs w:val="21"/>
        </w:rPr>
        <w:t>自本公告发布之日起5个工作日。</w:t>
      </w:r>
    </w:p>
    <w:p w14:paraId="23C083B5" w14:textId="77777777" w:rsidR="00BE6036" w:rsidRPr="00D94C26" w:rsidRDefault="00000000">
      <w:pPr>
        <w:pStyle w:val="2"/>
        <w:spacing w:beforeLines="50" w:before="156" w:afterLines="50" w:after="156" w:line="360" w:lineRule="auto"/>
        <w:rPr>
          <w:rFonts w:ascii="宋体" w:eastAsia="宋体" w:hAnsi="宋体" w:cs="宋体" w:hint="eastAsia"/>
          <w:bCs w:val="0"/>
          <w:color w:val="000000" w:themeColor="text1"/>
          <w:sz w:val="21"/>
          <w:szCs w:val="21"/>
        </w:rPr>
      </w:pPr>
      <w:bookmarkStart w:id="23" w:name="_Toc35393795"/>
      <w:bookmarkStart w:id="24" w:name="_Toc35393626"/>
      <w:r w:rsidRPr="00D94C26">
        <w:rPr>
          <w:rFonts w:ascii="宋体" w:eastAsia="宋体" w:hAnsi="宋体" w:cs="宋体" w:hint="eastAsia"/>
          <w:bCs w:val="0"/>
          <w:color w:val="000000" w:themeColor="text1"/>
          <w:sz w:val="21"/>
          <w:szCs w:val="21"/>
        </w:rPr>
        <w:t>六、其他补充事宜</w:t>
      </w:r>
      <w:bookmarkEnd w:id="23"/>
      <w:bookmarkEnd w:id="24"/>
    </w:p>
    <w:p w14:paraId="7EC8A685" w14:textId="1311CBB1" w:rsidR="000258A6" w:rsidRDefault="000258A6">
      <w:pPr>
        <w:spacing w:line="360" w:lineRule="auto"/>
        <w:ind w:firstLineChars="200" w:firstLine="422"/>
        <w:contextualSpacing/>
        <w:rPr>
          <w:rFonts w:ascii="宋体" w:hAnsi="宋体" w:cs="宋体" w:hint="eastAsia"/>
          <w:b/>
          <w:bCs/>
          <w:color w:val="000000" w:themeColor="text1"/>
          <w:szCs w:val="21"/>
        </w:rPr>
      </w:pPr>
      <w:bookmarkStart w:id="25" w:name="_Toc28359085"/>
      <w:bookmarkStart w:id="26" w:name="_Toc35393796"/>
      <w:bookmarkStart w:id="27" w:name="_Toc35393627"/>
      <w:bookmarkStart w:id="28" w:name="_Toc28359008"/>
      <w:r>
        <w:rPr>
          <w:rFonts w:ascii="宋体" w:hAnsi="宋体" w:cs="宋体" w:hint="eastAsia"/>
          <w:b/>
          <w:bCs/>
          <w:color w:val="000000" w:themeColor="text1"/>
          <w:szCs w:val="21"/>
        </w:rPr>
        <w:t>意向公开</w:t>
      </w:r>
      <w:r w:rsidR="00B83230">
        <w:rPr>
          <w:rFonts w:ascii="宋体" w:hAnsi="宋体" w:cs="宋体" w:hint="eastAsia"/>
          <w:b/>
          <w:bCs/>
          <w:color w:val="000000" w:themeColor="text1"/>
          <w:szCs w:val="21"/>
        </w:rPr>
        <w:t>发布</w:t>
      </w:r>
      <w:r>
        <w:rPr>
          <w:rFonts w:ascii="宋体" w:hAnsi="宋体" w:cs="宋体" w:hint="eastAsia"/>
          <w:b/>
          <w:bCs/>
          <w:color w:val="000000" w:themeColor="text1"/>
          <w:szCs w:val="21"/>
        </w:rPr>
        <w:t>时间：</w:t>
      </w:r>
      <w:r w:rsidR="00B83230" w:rsidRPr="00B83230">
        <w:rPr>
          <w:rFonts w:ascii="宋体" w:hAnsi="宋体" w:cs="宋体" w:hint="eastAsia"/>
          <w:b/>
          <w:bCs/>
          <w:color w:val="000000" w:themeColor="text1"/>
          <w:szCs w:val="21"/>
        </w:rPr>
        <w:t>2026</w:t>
      </w:r>
      <w:r w:rsidR="00B83230">
        <w:rPr>
          <w:rFonts w:ascii="宋体" w:hAnsi="宋体" w:cs="宋体" w:hint="eastAsia"/>
          <w:b/>
          <w:bCs/>
          <w:color w:val="000000" w:themeColor="text1"/>
          <w:szCs w:val="21"/>
        </w:rPr>
        <w:t>年</w:t>
      </w:r>
      <w:r w:rsidR="00B83230" w:rsidRPr="00B83230">
        <w:rPr>
          <w:rFonts w:ascii="宋体" w:hAnsi="宋体" w:cs="宋体" w:hint="eastAsia"/>
          <w:b/>
          <w:bCs/>
          <w:color w:val="000000" w:themeColor="text1"/>
          <w:szCs w:val="21"/>
        </w:rPr>
        <w:t>01</w:t>
      </w:r>
      <w:r w:rsidR="00B83230">
        <w:rPr>
          <w:rFonts w:ascii="宋体" w:hAnsi="宋体" w:cs="宋体" w:hint="eastAsia"/>
          <w:b/>
          <w:bCs/>
          <w:color w:val="000000" w:themeColor="text1"/>
          <w:szCs w:val="21"/>
        </w:rPr>
        <w:t>月</w:t>
      </w:r>
      <w:r w:rsidR="00B83230" w:rsidRPr="00B83230">
        <w:rPr>
          <w:rFonts w:ascii="宋体" w:hAnsi="宋体" w:cs="宋体" w:hint="eastAsia"/>
          <w:b/>
          <w:bCs/>
          <w:color w:val="000000" w:themeColor="text1"/>
          <w:szCs w:val="21"/>
        </w:rPr>
        <w:t>17</w:t>
      </w:r>
      <w:r w:rsidR="00B83230">
        <w:rPr>
          <w:rFonts w:ascii="宋体" w:hAnsi="宋体" w:cs="宋体" w:hint="eastAsia"/>
          <w:b/>
          <w:bCs/>
          <w:color w:val="000000" w:themeColor="text1"/>
          <w:szCs w:val="21"/>
        </w:rPr>
        <w:t>日</w:t>
      </w:r>
    </w:p>
    <w:p w14:paraId="72A93998" w14:textId="77777777" w:rsidR="000258A6" w:rsidRPr="00D94C26" w:rsidRDefault="000258A6">
      <w:pPr>
        <w:spacing w:line="360" w:lineRule="auto"/>
        <w:ind w:firstLineChars="200" w:firstLine="422"/>
        <w:contextualSpacing/>
        <w:rPr>
          <w:rFonts w:ascii="宋体" w:hAnsi="宋体" w:cs="宋体" w:hint="eastAsia"/>
          <w:color w:val="000000" w:themeColor="text1"/>
          <w:szCs w:val="21"/>
        </w:rPr>
      </w:pPr>
      <w:r w:rsidRPr="00D94C26">
        <w:rPr>
          <w:rFonts w:ascii="宋体" w:hAnsi="宋体" w:cs="宋体" w:hint="eastAsia"/>
          <w:b/>
          <w:bCs/>
          <w:color w:val="000000" w:themeColor="text1"/>
          <w:szCs w:val="21"/>
        </w:rPr>
        <w:t>1.本项目采用全流程电子化采购方式，</w:t>
      </w:r>
      <w:r w:rsidRPr="00D94C26">
        <w:rPr>
          <w:rFonts w:ascii="宋体" w:hAnsi="宋体" w:cs="宋体" w:hint="eastAsia"/>
          <w:color w:val="000000" w:themeColor="text1"/>
          <w:szCs w:val="21"/>
        </w:rPr>
        <w:t>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若有问题，请及时联系技术人员。</w:t>
      </w:r>
    </w:p>
    <w:p w14:paraId="6113710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CA数字证书服务热线：010-58511086</w:t>
      </w:r>
    </w:p>
    <w:p w14:paraId="41E420A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电子营业执照服务热线：400-699-7000</w:t>
      </w:r>
    </w:p>
    <w:p w14:paraId="67C4FA2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技术支持服务热线：010-86483801</w:t>
      </w:r>
    </w:p>
    <w:p w14:paraId="0ABDD4C9"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1.1办理CA数字证书或电子营业执照</w:t>
      </w:r>
    </w:p>
    <w:p w14:paraId="2F98C6F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供应商登录北京市政府采购电子交易平台查阅“用户指南”—“操作指南”—“市场主体CA办理操作流程指引”/“电子营业执照使用指南”，按照程序要求办理。</w:t>
      </w:r>
    </w:p>
    <w:p w14:paraId="13169295"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1.2注册</w:t>
      </w:r>
    </w:p>
    <w:p w14:paraId="64021A38"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lastRenderedPageBreak/>
        <w:t>供应商登录北京市政府采购电子交易平台“用户指南”—“操作指南”—“市场主体注册入库操作流程指引”进行自助注册绑定。</w:t>
      </w:r>
    </w:p>
    <w:p w14:paraId="3FB4CA1C"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1.3驱动、客户端下载</w:t>
      </w:r>
    </w:p>
    <w:p w14:paraId="15BA6001"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供应商登录北京市政府采购电子交易平台“用户指南”—“工具下载”—“招标采购系统文件驱动安装包”下载相关驱动。</w:t>
      </w:r>
    </w:p>
    <w:p w14:paraId="2A01B2F3"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供应商登录北京市政府采购电子交易平台“用户指南”—“工具下载”—“投标文件编制工具”下载相关客户端。</w:t>
      </w:r>
    </w:p>
    <w:p w14:paraId="1E3ACAA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2.获取电子招标文件</w:t>
      </w:r>
    </w:p>
    <w:p w14:paraId="507E23B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供应商使用CA数字证书或电子营业执照登录北京市政府采购电子交易平台获取电子招标文件。</w:t>
      </w:r>
    </w:p>
    <w:p w14:paraId="122E0226"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0A15224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3.编制电子投标文件</w:t>
      </w:r>
    </w:p>
    <w:p w14:paraId="67D0D9A7"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使用电子投标客户端分别按采购包编制电子投标文件并进行线上投标，供应商电子投标文件需要加密并加盖电子签章，如无法按照要求在电子投标文件中加盖电子签章和加密，请及时通过技术支持服务热线联系技术人员。</w:t>
      </w:r>
    </w:p>
    <w:p w14:paraId="523AD008"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4.提交电子投标文件</w:t>
      </w:r>
    </w:p>
    <w:p w14:paraId="354BA01E"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供应商应于投标截止时间前在北京市政府采购电子交易平台分别按采购包提交电子投标文件，上传电子投标文件过程中请保持与互联网的连接畅通。</w:t>
      </w:r>
    </w:p>
    <w:p w14:paraId="314A773D"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5.电子开标</w:t>
      </w:r>
    </w:p>
    <w:p w14:paraId="10CD3EEC"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供应商在开标地点（北京市政府采购电子交易平台）使用CA数字证书或电子营业执照登录北京市政府采购电子交易平台进行电子开标。</w:t>
      </w:r>
    </w:p>
    <w:p w14:paraId="2CF39C75" w14:textId="77777777" w:rsidR="000258A6" w:rsidRPr="00D94C26" w:rsidRDefault="000258A6">
      <w:pPr>
        <w:spacing w:line="360" w:lineRule="auto"/>
        <w:ind w:firstLineChars="200" w:firstLine="422"/>
        <w:contextualSpacing/>
        <w:rPr>
          <w:rFonts w:ascii="宋体" w:hAnsi="宋体" w:cs="宋体" w:hint="eastAsia"/>
          <w:b/>
          <w:bCs/>
          <w:color w:val="000000" w:themeColor="text1"/>
          <w:szCs w:val="21"/>
        </w:rPr>
      </w:pPr>
      <w:r w:rsidRPr="00D94C26">
        <w:rPr>
          <w:rFonts w:ascii="宋体" w:hAnsi="宋体" w:cs="宋体" w:hint="eastAsia"/>
          <w:b/>
          <w:bCs/>
          <w:color w:val="000000" w:themeColor="text1"/>
          <w:szCs w:val="21"/>
        </w:rPr>
        <w:t>开标时间到达之后对已在系统中递交且完成签到的供应商的投标文件进行解密。</w:t>
      </w:r>
    </w:p>
    <w:p w14:paraId="18C5FB3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因供应商忘记数字证书登陆密码、解密数字证书发生故障或用错、故意不在要求时限内完成解密等自身原因，导致投标文件在规定时间内未能解密、解密失败或解密超时，视为供应商放弃投标，由供应商自身承担一切后果。</w:t>
      </w:r>
    </w:p>
    <w:p w14:paraId="7E44189D"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若供应商已申请多把数字证书，请注意使用差别，确保制作的投标文件和开标解密时使</w:t>
      </w:r>
      <w:r w:rsidRPr="00D94C26">
        <w:rPr>
          <w:rFonts w:ascii="宋体" w:hAnsi="宋体" w:cs="宋体" w:hint="eastAsia"/>
          <w:color w:val="000000" w:themeColor="text1"/>
          <w:szCs w:val="21"/>
        </w:rPr>
        <w:lastRenderedPageBreak/>
        <w:t>用的数字证书一致，造成解密失败的，由供应商负责。</w:t>
      </w:r>
    </w:p>
    <w:p w14:paraId="15714DDA"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供应商应充分考虑到网络及系统平台可能存在的非正常情况，在投标文件递交截止时间之前完成上传。</w:t>
      </w:r>
    </w:p>
    <w:p w14:paraId="36C45FC4" w14:textId="77777777" w:rsidR="000258A6" w:rsidRPr="00D94C26" w:rsidRDefault="000258A6">
      <w:pPr>
        <w:spacing w:line="360" w:lineRule="auto"/>
        <w:ind w:firstLineChars="200" w:firstLine="420"/>
        <w:contextualSpacing/>
        <w:rPr>
          <w:rFonts w:ascii="宋体" w:hAnsi="宋体" w:cs="宋体" w:hint="eastAsia"/>
          <w:color w:val="000000" w:themeColor="text1"/>
          <w:szCs w:val="21"/>
        </w:rPr>
      </w:pPr>
      <w:r w:rsidRPr="00D94C26">
        <w:rPr>
          <w:rFonts w:ascii="宋体" w:hAnsi="宋体" w:cs="宋体" w:hint="eastAsia"/>
          <w:color w:val="000000" w:themeColor="text1"/>
          <w:szCs w:val="21"/>
        </w:rPr>
        <w:t>6.供应商投标过程中项目编写以“BIECC开头编号”为准。</w:t>
      </w:r>
    </w:p>
    <w:p w14:paraId="0F25784E" w14:textId="269AA531" w:rsidR="00BE6036" w:rsidRPr="00D94C26" w:rsidRDefault="000258A6">
      <w:pPr>
        <w:pStyle w:val="2"/>
        <w:spacing w:beforeLines="50" w:before="156" w:afterLines="50" w:after="156" w:line="360" w:lineRule="auto"/>
        <w:rPr>
          <w:rFonts w:ascii="宋体" w:eastAsia="宋体" w:hAnsi="宋体" w:cs="宋体" w:hint="eastAsia"/>
          <w:bCs w:val="0"/>
          <w:color w:val="000000" w:themeColor="text1"/>
          <w:sz w:val="21"/>
          <w:szCs w:val="21"/>
        </w:rPr>
      </w:pPr>
      <w:r w:rsidRPr="00D94C26">
        <w:rPr>
          <w:rFonts w:ascii="宋体" w:eastAsia="宋体" w:hAnsi="宋体" w:cs="宋体" w:hint="eastAsia"/>
          <w:bCs w:val="0"/>
          <w:color w:val="000000" w:themeColor="text1"/>
          <w:sz w:val="21"/>
          <w:szCs w:val="21"/>
        </w:rPr>
        <w:t>七、对本次招标提出询问，请按以下方式联系</w:t>
      </w:r>
      <w:bookmarkEnd w:id="25"/>
      <w:bookmarkEnd w:id="26"/>
      <w:bookmarkEnd w:id="27"/>
      <w:bookmarkEnd w:id="28"/>
    </w:p>
    <w:p w14:paraId="7CEA1738" w14:textId="77777777" w:rsidR="00BE6036" w:rsidRPr="00D94C26" w:rsidRDefault="00000000">
      <w:pPr>
        <w:widowControl/>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1.采购人信息</w:t>
      </w:r>
    </w:p>
    <w:p w14:paraId="6245B0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名称：北京市财政局</w:t>
      </w:r>
    </w:p>
    <w:p w14:paraId="1338AF5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地址：北京市通州区承安路3号院</w:t>
      </w:r>
    </w:p>
    <w:p w14:paraId="516F3614" w14:textId="30661835" w:rsidR="00BE6036" w:rsidRPr="00EF5AD0"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联系人：</w:t>
      </w:r>
      <w:r w:rsidR="0083007F" w:rsidRPr="0083007F">
        <w:rPr>
          <w:rFonts w:ascii="宋体" w:hAnsi="宋体" w:cs="宋体" w:hint="eastAsia"/>
          <w:szCs w:val="21"/>
        </w:rPr>
        <w:t>王老师</w:t>
      </w:r>
    </w:p>
    <w:p w14:paraId="6A20F234" w14:textId="583DFCD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EF5AD0">
        <w:rPr>
          <w:rFonts w:ascii="宋体" w:hAnsi="宋体" w:cs="宋体" w:hint="eastAsia"/>
          <w:color w:val="000000" w:themeColor="text1"/>
          <w:szCs w:val="21"/>
        </w:rPr>
        <w:t>电话：</w:t>
      </w:r>
      <w:r w:rsidR="0052521D" w:rsidRPr="0052521D">
        <w:rPr>
          <w:rFonts w:ascii="宋体" w:hAnsi="宋体" w:cs="宋体"/>
          <w:szCs w:val="21"/>
        </w:rPr>
        <w:t>010-55592577</w:t>
      </w:r>
    </w:p>
    <w:p w14:paraId="2D841C5D"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r w:rsidRPr="00D94C26">
        <w:rPr>
          <w:rFonts w:ascii="宋体" w:hAnsi="宋体" w:cs="宋体" w:hint="eastAsia"/>
          <w:b/>
          <w:color w:val="000000" w:themeColor="text1"/>
          <w:szCs w:val="21"/>
        </w:rPr>
        <w:t>2.采购代理机构信息</w:t>
      </w:r>
    </w:p>
    <w:p w14:paraId="04DB199A"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bookmarkStart w:id="29" w:name="_Toc28359010"/>
      <w:bookmarkStart w:id="30" w:name="_Toc28359087"/>
      <w:r w:rsidRPr="00D94C26">
        <w:rPr>
          <w:rFonts w:ascii="宋体" w:hAnsi="宋体" w:cs="宋体" w:hint="eastAsia"/>
          <w:color w:val="000000" w:themeColor="text1"/>
          <w:szCs w:val="21"/>
        </w:rPr>
        <w:t>名称：北京国际工程咨询有限公司</w:t>
      </w:r>
    </w:p>
    <w:p w14:paraId="152319D6"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地址：北京市西城区广安门外大街甲275号</w:t>
      </w:r>
    </w:p>
    <w:p w14:paraId="405B8B54" w14:textId="4EAFAD8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联系方式：</w:t>
      </w:r>
      <w:r w:rsidR="00353958" w:rsidRPr="00353958">
        <w:rPr>
          <w:rFonts w:ascii="宋体" w:hAnsi="宋体" w:cs="宋体" w:hint="eastAsia"/>
          <w:color w:val="000000" w:themeColor="text1"/>
          <w:szCs w:val="21"/>
        </w:rPr>
        <w:t>包红月，仇凯彬，李嘉鹏</w:t>
      </w:r>
      <w:r w:rsidRPr="00D94C26">
        <w:rPr>
          <w:rFonts w:ascii="宋体" w:hAnsi="宋体" w:cs="宋体" w:hint="eastAsia"/>
          <w:color w:val="000000" w:themeColor="text1"/>
          <w:szCs w:val="21"/>
        </w:rPr>
        <w:t>；010-62051636/010-62055093</w:t>
      </w:r>
    </w:p>
    <w:p w14:paraId="54EBBDEE" w14:textId="77777777" w:rsidR="00BE6036" w:rsidRPr="00D94C26" w:rsidRDefault="00000000">
      <w:pPr>
        <w:adjustRightInd w:val="0"/>
        <w:snapToGrid w:val="0"/>
        <w:spacing w:line="360" w:lineRule="auto"/>
        <w:ind w:firstLineChars="200" w:firstLine="422"/>
        <w:rPr>
          <w:rFonts w:ascii="宋体" w:hAnsi="宋体" w:cs="宋体" w:hint="eastAsia"/>
          <w:b/>
          <w:color w:val="000000" w:themeColor="text1"/>
          <w:szCs w:val="21"/>
        </w:rPr>
      </w:pPr>
      <w:bookmarkStart w:id="31" w:name="_Toc14183"/>
      <w:bookmarkStart w:id="32" w:name="_Toc160119536"/>
      <w:bookmarkStart w:id="33" w:name="_Toc13737"/>
      <w:r w:rsidRPr="00D94C26">
        <w:rPr>
          <w:rFonts w:ascii="宋体" w:hAnsi="宋体" w:cs="宋体" w:hint="eastAsia"/>
          <w:b/>
          <w:color w:val="000000" w:themeColor="text1"/>
          <w:szCs w:val="21"/>
        </w:rPr>
        <w:t>3.项目联系方式</w:t>
      </w:r>
      <w:bookmarkEnd w:id="29"/>
      <w:bookmarkEnd w:id="30"/>
      <w:bookmarkEnd w:id="31"/>
      <w:bookmarkEnd w:id="32"/>
      <w:bookmarkEnd w:id="33"/>
    </w:p>
    <w:p w14:paraId="4078D8A8" w14:textId="03049AC9"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项目联系人：</w:t>
      </w:r>
      <w:r w:rsidR="00C07F37" w:rsidRPr="00C07F37">
        <w:rPr>
          <w:rFonts w:ascii="宋体" w:hAnsi="宋体" w:cs="宋体" w:hint="eastAsia"/>
          <w:color w:val="000000" w:themeColor="text1"/>
          <w:szCs w:val="21"/>
        </w:rPr>
        <w:t>包红月，仇凯彬，李嘉鹏</w:t>
      </w:r>
    </w:p>
    <w:p w14:paraId="6574D8C9" w14:textId="77777777" w:rsidR="00BE6036" w:rsidRPr="00D94C26" w:rsidRDefault="00000000">
      <w:pPr>
        <w:tabs>
          <w:tab w:val="left" w:pos="0"/>
        </w:tabs>
        <w:adjustRightInd w:val="0"/>
        <w:snapToGrid w:val="0"/>
        <w:spacing w:line="360" w:lineRule="auto"/>
        <w:ind w:firstLineChars="200" w:firstLine="420"/>
        <w:rPr>
          <w:rFonts w:ascii="宋体" w:hAnsi="宋体" w:cs="宋体" w:hint="eastAsia"/>
          <w:color w:val="000000" w:themeColor="text1"/>
          <w:szCs w:val="21"/>
        </w:rPr>
      </w:pPr>
      <w:r w:rsidRPr="00D94C26">
        <w:rPr>
          <w:rFonts w:ascii="宋体" w:hAnsi="宋体" w:cs="宋体" w:hint="eastAsia"/>
          <w:color w:val="000000" w:themeColor="text1"/>
          <w:szCs w:val="21"/>
        </w:rPr>
        <w:t>电话：010-62051636/010-62055093</w:t>
      </w:r>
    </w:p>
    <w:p w14:paraId="2748E651" w14:textId="77777777" w:rsidR="00BE6036" w:rsidRPr="00D94C26" w:rsidRDefault="00BE6036">
      <w:pPr>
        <w:spacing w:line="360" w:lineRule="auto"/>
        <w:jc w:val="right"/>
        <w:rPr>
          <w:rFonts w:ascii="宋体" w:hAnsi="宋体" w:hint="eastAsia"/>
          <w:b/>
          <w:bCs/>
          <w:color w:val="000000" w:themeColor="text1"/>
          <w:szCs w:val="21"/>
        </w:rPr>
      </w:pPr>
    </w:p>
    <w:p w14:paraId="3E9EEEEA" w14:textId="77777777" w:rsidR="00BE6036" w:rsidRPr="00D94C26" w:rsidRDefault="00BE6036">
      <w:pPr>
        <w:spacing w:line="360" w:lineRule="auto"/>
        <w:jc w:val="right"/>
        <w:rPr>
          <w:rFonts w:ascii="宋体" w:hAnsi="宋体" w:hint="eastAsia"/>
          <w:b/>
          <w:bCs/>
          <w:color w:val="000000" w:themeColor="text1"/>
          <w:szCs w:val="21"/>
        </w:rPr>
      </w:pPr>
    </w:p>
    <w:p w14:paraId="667999C7" w14:textId="77777777" w:rsidR="00BE6036" w:rsidRPr="00D94C26" w:rsidRDefault="00000000">
      <w:pPr>
        <w:spacing w:line="360" w:lineRule="auto"/>
        <w:jc w:val="right"/>
        <w:rPr>
          <w:rFonts w:ascii="宋体" w:hAnsi="宋体" w:hint="eastAsia"/>
          <w:b/>
          <w:bCs/>
          <w:color w:val="000000" w:themeColor="text1"/>
          <w:szCs w:val="21"/>
        </w:rPr>
      </w:pPr>
      <w:r w:rsidRPr="00D94C26">
        <w:rPr>
          <w:rFonts w:ascii="宋体" w:hAnsi="宋体" w:hint="eastAsia"/>
          <w:b/>
          <w:bCs/>
          <w:color w:val="000000" w:themeColor="text1"/>
          <w:szCs w:val="21"/>
        </w:rPr>
        <w:t>北京国际工程咨询有限公司</w:t>
      </w:r>
    </w:p>
    <w:p w14:paraId="7B5E6E70" w14:textId="545EE383" w:rsidR="00BE6036" w:rsidRPr="00D94C26" w:rsidRDefault="00000000">
      <w:pPr>
        <w:spacing w:line="360" w:lineRule="auto"/>
        <w:jc w:val="right"/>
        <w:rPr>
          <w:rFonts w:ascii="宋体" w:hAnsi="宋体" w:hint="eastAsia"/>
          <w:color w:val="000000" w:themeColor="text1"/>
          <w:szCs w:val="21"/>
        </w:rPr>
      </w:pPr>
      <w:r w:rsidRPr="00D94C26">
        <w:rPr>
          <w:rFonts w:ascii="宋体" w:hAnsi="宋体"/>
          <w:b/>
          <w:bCs/>
          <w:color w:val="000000" w:themeColor="text1"/>
          <w:szCs w:val="21"/>
        </w:rPr>
        <w:t>20</w:t>
      </w:r>
      <w:r w:rsidRPr="00D94C26">
        <w:rPr>
          <w:rFonts w:ascii="宋体" w:hAnsi="宋体" w:hint="eastAsia"/>
          <w:b/>
          <w:bCs/>
          <w:color w:val="000000" w:themeColor="text1"/>
          <w:szCs w:val="21"/>
        </w:rPr>
        <w:t>26年</w:t>
      </w:r>
      <w:r w:rsidR="00F669D8">
        <w:rPr>
          <w:rFonts w:ascii="宋体" w:hAnsi="宋体" w:hint="eastAsia"/>
          <w:b/>
          <w:bCs/>
          <w:color w:val="000000" w:themeColor="text1"/>
          <w:szCs w:val="21"/>
        </w:rPr>
        <w:t>0</w:t>
      </w:r>
      <w:r w:rsidRPr="00D94C26">
        <w:rPr>
          <w:rFonts w:ascii="宋体" w:hAnsi="宋体" w:hint="eastAsia"/>
          <w:b/>
          <w:bCs/>
          <w:color w:val="000000" w:themeColor="text1"/>
          <w:szCs w:val="21"/>
        </w:rPr>
        <w:t>4月</w:t>
      </w:r>
      <w:r w:rsidR="001E0534">
        <w:rPr>
          <w:rFonts w:ascii="宋体" w:hAnsi="宋体" w:hint="eastAsia"/>
          <w:b/>
          <w:bCs/>
          <w:color w:val="000000" w:themeColor="text1"/>
          <w:szCs w:val="21"/>
        </w:rPr>
        <w:t>2</w:t>
      </w:r>
      <w:r w:rsidR="00594E86">
        <w:rPr>
          <w:rFonts w:ascii="宋体" w:hAnsi="宋体" w:hint="eastAsia"/>
          <w:b/>
          <w:bCs/>
          <w:color w:val="000000" w:themeColor="text1"/>
          <w:szCs w:val="21"/>
        </w:rPr>
        <w:t>1</w:t>
      </w:r>
      <w:r w:rsidRPr="00D94C26">
        <w:rPr>
          <w:rFonts w:ascii="宋体" w:hAnsi="宋体" w:hint="eastAsia"/>
          <w:b/>
          <w:bCs/>
          <w:color w:val="000000" w:themeColor="text1"/>
          <w:szCs w:val="21"/>
        </w:rPr>
        <w:t>日</w:t>
      </w:r>
    </w:p>
    <w:sectPr w:rsidR="00BE6036" w:rsidRPr="00D94C26">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43CA5" w14:textId="77777777" w:rsidR="008836CA" w:rsidRDefault="008836CA" w:rsidP="002E3E5C">
      <w:r>
        <w:separator/>
      </w:r>
    </w:p>
  </w:endnote>
  <w:endnote w:type="continuationSeparator" w:id="0">
    <w:p w14:paraId="18CDA774" w14:textId="77777777" w:rsidR="008836CA" w:rsidRDefault="008836CA" w:rsidP="002E3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938120" w14:textId="77777777" w:rsidR="008836CA" w:rsidRDefault="008836CA" w:rsidP="002E3E5C">
      <w:r>
        <w:separator/>
      </w:r>
    </w:p>
  </w:footnote>
  <w:footnote w:type="continuationSeparator" w:id="0">
    <w:p w14:paraId="581EB767" w14:textId="77777777" w:rsidR="008836CA" w:rsidRDefault="008836CA" w:rsidP="002E3E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MDA0ZjBkZTlkMGIwZmI2MjUyZWY4MjNlM2ExMTEwOTMifQ=="/>
  </w:docVars>
  <w:rsids>
    <w:rsidRoot w:val="00B15BA1"/>
    <w:rsid w:val="000006A0"/>
    <w:rsid w:val="00003D06"/>
    <w:rsid w:val="00010F61"/>
    <w:rsid w:val="00014994"/>
    <w:rsid w:val="000156D7"/>
    <w:rsid w:val="000175FA"/>
    <w:rsid w:val="000221B9"/>
    <w:rsid w:val="00022468"/>
    <w:rsid w:val="00022F8C"/>
    <w:rsid w:val="00024986"/>
    <w:rsid w:val="000258A6"/>
    <w:rsid w:val="00026D9F"/>
    <w:rsid w:val="00026E36"/>
    <w:rsid w:val="00026EFD"/>
    <w:rsid w:val="0002701D"/>
    <w:rsid w:val="00027A6B"/>
    <w:rsid w:val="000347EF"/>
    <w:rsid w:val="00045CE6"/>
    <w:rsid w:val="000531DB"/>
    <w:rsid w:val="00053510"/>
    <w:rsid w:val="00053E14"/>
    <w:rsid w:val="00057A5E"/>
    <w:rsid w:val="00064DDE"/>
    <w:rsid w:val="00075619"/>
    <w:rsid w:val="00077D5C"/>
    <w:rsid w:val="000808AE"/>
    <w:rsid w:val="00080A77"/>
    <w:rsid w:val="000876C8"/>
    <w:rsid w:val="000909CD"/>
    <w:rsid w:val="000A30A0"/>
    <w:rsid w:val="000A68A7"/>
    <w:rsid w:val="000A7F08"/>
    <w:rsid w:val="000B22DA"/>
    <w:rsid w:val="000B2566"/>
    <w:rsid w:val="000B2FC1"/>
    <w:rsid w:val="000C091C"/>
    <w:rsid w:val="000C30F4"/>
    <w:rsid w:val="000C47E1"/>
    <w:rsid w:val="000C5F18"/>
    <w:rsid w:val="000C7B61"/>
    <w:rsid w:val="000C7FCA"/>
    <w:rsid w:val="000D66CC"/>
    <w:rsid w:val="000D7EF0"/>
    <w:rsid w:val="000E066E"/>
    <w:rsid w:val="000E20CC"/>
    <w:rsid w:val="000E267C"/>
    <w:rsid w:val="000E32DE"/>
    <w:rsid w:val="000E3B73"/>
    <w:rsid w:val="000E4792"/>
    <w:rsid w:val="000E514A"/>
    <w:rsid w:val="000E6B9B"/>
    <w:rsid w:val="000F3E90"/>
    <w:rsid w:val="000F4B89"/>
    <w:rsid w:val="000F4FCB"/>
    <w:rsid w:val="000F5392"/>
    <w:rsid w:val="00102466"/>
    <w:rsid w:val="001033FE"/>
    <w:rsid w:val="001037D9"/>
    <w:rsid w:val="00103F9A"/>
    <w:rsid w:val="00105E5B"/>
    <w:rsid w:val="001063DC"/>
    <w:rsid w:val="00107120"/>
    <w:rsid w:val="001141A1"/>
    <w:rsid w:val="00115EC5"/>
    <w:rsid w:val="00124892"/>
    <w:rsid w:val="001257AE"/>
    <w:rsid w:val="0012672E"/>
    <w:rsid w:val="0012693D"/>
    <w:rsid w:val="001306FA"/>
    <w:rsid w:val="00130EFB"/>
    <w:rsid w:val="0013214D"/>
    <w:rsid w:val="0013522F"/>
    <w:rsid w:val="00141397"/>
    <w:rsid w:val="001431A8"/>
    <w:rsid w:val="001452C6"/>
    <w:rsid w:val="00151E83"/>
    <w:rsid w:val="0015270A"/>
    <w:rsid w:val="001656B2"/>
    <w:rsid w:val="00165F3F"/>
    <w:rsid w:val="001706CA"/>
    <w:rsid w:val="001709D2"/>
    <w:rsid w:val="0017127B"/>
    <w:rsid w:val="0017270B"/>
    <w:rsid w:val="00172822"/>
    <w:rsid w:val="00180776"/>
    <w:rsid w:val="00184621"/>
    <w:rsid w:val="0018686C"/>
    <w:rsid w:val="00193A68"/>
    <w:rsid w:val="00196B8D"/>
    <w:rsid w:val="001A0E34"/>
    <w:rsid w:val="001A5CCF"/>
    <w:rsid w:val="001A79CF"/>
    <w:rsid w:val="001B0C0D"/>
    <w:rsid w:val="001B4BA3"/>
    <w:rsid w:val="001B753F"/>
    <w:rsid w:val="001D2BB4"/>
    <w:rsid w:val="001D6312"/>
    <w:rsid w:val="001D7538"/>
    <w:rsid w:val="001E0534"/>
    <w:rsid w:val="001E1C66"/>
    <w:rsid w:val="001E3B5B"/>
    <w:rsid w:val="001F1447"/>
    <w:rsid w:val="001F42FE"/>
    <w:rsid w:val="001F58CA"/>
    <w:rsid w:val="002011B7"/>
    <w:rsid w:val="00202666"/>
    <w:rsid w:val="002026E4"/>
    <w:rsid w:val="00206CF6"/>
    <w:rsid w:val="00211E2C"/>
    <w:rsid w:val="002172F8"/>
    <w:rsid w:val="00217B86"/>
    <w:rsid w:val="00217D1E"/>
    <w:rsid w:val="0022019F"/>
    <w:rsid w:val="00230D32"/>
    <w:rsid w:val="00236840"/>
    <w:rsid w:val="002369F0"/>
    <w:rsid w:val="00242FF3"/>
    <w:rsid w:val="00250160"/>
    <w:rsid w:val="00251CC6"/>
    <w:rsid w:val="0025422C"/>
    <w:rsid w:val="00255300"/>
    <w:rsid w:val="00255B74"/>
    <w:rsid w:val="00255F59"/>
    <w:rsid w:val="002568AE"/>
    <w:rsid w:val="002605C8"/>
    <w:rsid w:val="002612FD"/>
    <w:rsid w:val="002735A6"/>
    <w:rsid w:val="00276000"/>
    <w:rsid w:val="0028148F"/>
    <w:rsid w:val="00284372"/>
    <w:rsid w:val="00284D98"/>
    <w:rsid w:val="00284FC0"/>
    <w:rsid w:val="002956E7"/>
    <w:rsid w:val="002A1761"/>
    <w:rsid w:val="002A3E87"/>
    <w:rsid w:val="002B1D63"/>
    <w:rsid w:val="002B35EF"/>
    <w:rsid w:val="002B484B"/>
    <w:rsid w:val="002B5AF4"/>
    <w:rsid w:val="002B5D7F"/>
    <w:rsid w:val="002B7195"/>
    <w:rsid w:val="002C240C"/>
    <w:rsid w:val="002C2908"/>
    <w:rsid w:val="002C35FA"/>
    <w:rsid w:val="002C4241"/>
    <w:rsid w:val="002C4759"/>
    <w:rsid w:val="002C53E7"/>
    <w:rsid w:val="002C6B58"/>
    <w:rsid w:val="002C70A7"/>
    <w:rsid w:val="002D195E"/>
    <w:rsid w:val="002D1C10"/>
    <w:rsid w:val="002D2813"/>
    <w:rsid w:val="002D49D9"/>
    <w:rsid w:val="002D5767"/>
    <w:rsid w:val="002D6143"/>
    <w:rsid w:val="002D7581"/>
    <w:rsid w:val="002E3E5C"/>
    <w:rsid w:val="002E6352"/>
    <w:rsid w:val="002E72C3"/>
    <w:rsid w:val="002F029B"/>
    <w:rsid w:val="002F142D"/>
    <w:rsid w:val="002F3269"/>
    <w:rsid w:val="002F41FD"/>
    <w:rsid w:val="002F5015"/>
    <w:rsid w:val="002F7583"/>
    <w:rsid w:val="0031100F"/>
    <w:rsid w:val="00315B46"/>
    <w:rsid w:val="00317829"/>
    <w:rsid w:val="00321DC2"/>
    <w:rsid w:val="00322FE0"/>
    <w:rsid w:val="00323F2D"/>
    <w:rsid w:val="003272BC"/>
    <w:rsid w:val="00330ED2"/>
    <w:rsid w:val="00333566"/>
    <w:rsid w:val="00335D76"/>
    <w:rsid w:val="0034336E"/>
    <w:rsid w:val="00345D93"/>
    <w:rsid w:val="00347479"/>
    <w:rsid w:val="003500E6"/>
    <w:rsid w:val="003507F9"/>
    <w:rsid w:val="00353958"/>
    <w:rsid w:val="0035537B"/>
    <w:rsid w:val="00362CE3"/>
    <w:rsid w:val="00364A9D"/>
    <w:rsid w:val="0036599F"/>
    <w:rsid w:val="00371AC2"/>
    <w:rsid w:val="00371D67"/>
    <w:rsid w:val="00376A03"/>
    <w:rsid w:val="00377BC2"/>
    <w:rsid w:val="003848B4"/>
    <w:rsid w:val="003851AE"/>
    <w:rsid w:val="00392D87"/>
    <w:rsid w:val="00395DCE"/>
    <w:rsid w:val="003A27A2"/>
    <w:rsid w:val="003A367F"/>
    <w:rsid w:val="003A3786"/>
    <w:rsid w:val="003A693C"/>
    <w:rsid w:val="003B2A5C"/>
    <w:rsid w:val="003B47EC"/>
    <w:rsid w:val="003B4CF9"/>
    <w:rsid w:val="003B6170"/>
    <w:rsid w:val="003C5714"/>
    <w:rsid w:val="003D25FB"/>
    <w:rsid w:val="003E1A49"/>
    <w:rsid w:val="003E1E28"/>
    <w:rsid w:val="003E205C"/>
    <w:rsid w:val="003E2AD4"/>
    <w:rsid w:val="003E3727"/>
    <w:rsid w:val="003E433B"/>
    <w:rsid w:val="003E5099"/>
    <w:rsid w:val="003E7CAD"/>
    <w:rsid w:val="003F48C3"/>
    <w:rsid w:val="003F68AF"/>
    <w:rsid w:val="003F70C3"/>
    <w:rsid w:val="00402FC4"/>
    <w:rsid w:val="0040474B"/>
    <w:rsid w:val="00406B03"/>
    <w:rsid w:val="004077FE"/>
    <w:rsid w:val="00411ABC"/>
    <w:rsid w:val="0041623D"/>
    <w:rsid w:val="00420532"/>
    <w:rsid w:val="00420938"/>
    <w:rsid w:val="00426727"/>
    <w:rsid w:val="00427A93"/>
    <w:rsid w:val="0043276A"/>
    <w:rsid w:val="00435423"/>
    <w:rsid w:val="00435D60"/>
    <w:rsid w:val="00436F93"/>
    <w:rsid w:val="00437D26"/>
    <w:rsid w:val="00437D30"/>
    <w:rsid w:val="00440B18"/>
    <w:rsid w:val="00442819"/>
    <w:rsid w:val="004523EF"/>
    <w:rsid w:val="00453EB0"/>
    <w:rsid w:val="00454453"/>
    <w:rsid w:val="00460007"/>
    <w:rsid w:val="00462858"/>
    <w:rsid w:val="00463954"/>
    <w:rsid w:val="00476278"/>
    <w:rsid w:val="0047697D"/>
    <w:rsid w:val="00481148"/>
    <w:rsid w:val="00484175"/>
    <w:rsid w:val="004909B9"/>
    <w:rsid w:val="0049514B"/>
    <w:rsid w:val="004A19E8"/>
    <w:rsid w:val="004A7787"/>
    <w:rsid w:val="004B38AE"/>
    <w:rsid w:val="004B4C16"/>
    <w:rsid w:val="004B50AD"/>
    <w:rsid w:val="004B531A"/>
    <w:rsid w:val="004B5A70"/>
    <w:rsid w:val="004B61D8"/>
    <w:rsid w:val="004B78DC"/>
    <w:rsid w:val="004B7B32"/>
    <w:rsid w:val="004C19ED"/>
    <w:rsid w:val="004C20E3"/>
    <w:rsid w:val="004C3A71"/>
    <w:rsid w:val="004C40E8"/>
    <w:rsid w:val="004C5842"/>
    <w:rsid w:val="004C63F2"/>
    <w:rsid w:val="004C7016"/>
    <w:rsid w:val="004D13F2"/>
    <w:rsid w:val="004D26F1"/>
    <w:rsid w:val="004D3640"/>
    <w:rsid w:val="004D3AB5"/>
    <w:rsid w:val="004D4AE5"/>
    <w:rsid w:val="004D52C9"/>
    <w:rsid w:val="004E2F99"/>
    <w:rsid w:val="004E3B74"/>
    <w:rsid w:val="004E4B00"/>
    <w:rsid w:val="004E777F"/>
    <w:rsid w:val="004F18C5"/>
    <w:rsid w:val="004F4A8C"/>
    <w:rsid w:val="00506C1F"/>
    <w:rsid w:val="0051418D"/>
    <w:rsid w:val="005173A4"/>
    <w:rsid w:val="005174FC"/>
    <w:rsid w:val="0052511A"/>
    <w:rsid w:val="0052521D"/>
    <w:rsid w:val="005330F5"/>
    <w:rsid w:val="00533B56"/>
    <w:rsid w:val="0053572E"/>
    <w:rsid w:val="00536A23"/>
    <w:rsid w:val="00540878"/>
    <w:rsid w:val="005408FE"/>
    <w:rsid w:val="00542E32"/>
    <w:rsid w:val="005468B5"/>
    <w:rsid w:val="00546DCD"/>
    <w:rsid w:val="00554033"/>
    <w:rsid w:val="00556544"/>
    <w:rsid w:val="005605EF"/>
    <w:rsid w:val="00561406"/>
    <w:rsid w:val="005615EB"/>
    <w:rsid w:val="00564826"/>
    <w:rsid w:val="00565226"/>
    <w:rsid w:val="00566039"/>
    <w:rsid w:val="0057286C"/>
    <w:rsid w:val="00574A8D"/>
    <w:rsid w:val="005766CF"/>
    <w:rsid w:val="005877F3"/>
    <w:rsid w:val="005907A4"/>
    <w:rsid w:val="00592A66"/>
    <w:rsid w:val="00593196"/>
    <w:rsid w:val="00594E86"/>
    <w:rsid w:val="00596FF7"/>
    <w:rsid w:val="005A18CE"/>
    <w:rsid w:val="005A205E"/>
    <w:rsid w:val="005A2C96"/>
    <w:rsid w:val="005A383B"/>
    <w:rsid w:val="005A7590"/>
    <w:rsid w:val="005B1FEE"/>
    <w:rsid w:val="005B72A6"/>
    <w:rsid w:val="005B7B9A"/>
    <w:rsid w:val="005C051C"/>
    <w:rsid w:val="005C20FE"/>
    <w:rsid w:val="005C4BBA"/>
    <w:rsid w:val="005E1AE2"/>
    <w:rsid w:val="005E23D2"/>
    <w:rsid w:val="005E2D33"/>
    <w:rsid w:val="005F2288"/>
    <w:rsid w:val="005F36E2"/>
    <w:rsid w:val="005F5DC1"/>
    <w:rsid w:val="005F6DB9"/>
    <w:rsid w:val="005F78E3"/>
    <w:rsid w:val="0060068F"/>
    <w:rsid w:val="00601F0E"/>
    <w:rsid w:val="006125B5"/>
    <w:rsid w:val="006143E6"/>
    <w:rsid w:val="00617265"/>
    <w:rsid w:val="0062150B"/>
    <w:rsid w:val="006303CA"/>
    <w:rsid w:val="00631BA6"/>
    <w:rsid w:val="00646113"/>
    <w:rsid w:val="00647F14"/>
    <w:rsid w:val="0065614D"/>
    <w:rsid w:val="00667352"/>
    <w:rsid w:val="006755D2"/>
    <w:rsid w:val="0068224A"/>
    <w:rsid w:val="00683ABF"/>
    <w:rsid w:val="00684BCC"/>
    <w:rsid w:val="0068629F"/>
    <w:rsid w:val="006862B7"/>
    <w:rsid w:val="0069041D"/>
    <w:rsid w:val="0069144B"/>
    <w:rsid w:val="006933F2"/>
    <w:rsid w:val="00695B22"/>
    <w:rsid w:val="00697AA7"/>
    <w:rsid w:val="006A00BC"/>
    <w:rsid w:val="006A0F2B"/>
    <w:rsid w:val="006A12A1"/>
    <w:rsid w:val="006A159A"/>
    <w:rsid w:val="006A373B"/>
    <w:rsid w:val="006B03C5"/>
    <w:rsid w:val="006B12D3"/>
    <w:rsid w:val="006B351E"/>
    <w:rsid w:val="006B69E9"/>
    <w:rsid w:val="006C5130"/>
    <w:rsid w:val="006C5CDE"/>
    <w:rsid w:val="006C6DF4"/>
    <w:rsid w:val="006D11BD"/>
    <w:rsid w:val="006D184C"/>
    <w:rsid w:val="006D56E4"/>
    <w:rsid w:val="006D5A72"/>
    <w:rsid w:val="006D637C"/>
    <w:rsid w:val="006D6403"/>
    <w:rsid w:val="006E207A"/>
    <w:rsid w:val="006E355D"/>
    <w:rsid w:val="006E605E"/>
    <w:rsid w:val="006F024A"/>
    <w:rsid w:val="006F0F48"/>
    <w:rsid w:val="006F1659"/>
    <w:rsid w:val="006F2F8E"/>
    <w:rsid w:val="006F7E7D"/>
    <w:rsid w:val="00700C8F"/>
    <w:rsid w:val="00701FB2"/>
    <w:rsid w:val="00705C9D"/>
    <w:rsid w:val="00713808"/>
    <w:rsid w:val="0071532D"/>
    <w:rsid w:val="00716AA3"/>
    <w:rsid w:val="00721652"/>
    <w:rsid w:val="00722EAC"/>
    <w:rsid w:val="00722EC1"/>
    <w:rsid w:val="00723472"/>
    <w:rsid w:val="0072408E"/>
    <w:rsid w:val="00726810"/>
    <w:rsid w:val="00727178"/>
    <w:rsid w:val="00730D5B"/>
    <w:rsid w:val="007320C6"/>
    <w:rsid w:val="00735BF2"/>
    <w:rsid w:val="00737EEA"/>
    <w:rsid w:val="00740012"/>
    <w:rsid w:val="00741E0C"/>
    <w:rsid w:val="00741EDC"/>
    <w:rsid w:val="00745D9D"/>
    <w:rsid w:val="007601AC"/>
    <w:rsid w:val="00760FB5"/>
    <w:rsid w:val="007615CC"/>
    <w:rsid w:val="007635BF"/>
    <w:rsid w:val="00766A2C"/>
    <w:rsid w:val="007728B4"/>
    <w:rsid w:val="00773995"/>
    <w:rsid w:val="00775C74"/>
    <w:rsid w:val="00780EF2"/>
    <w:rsid w:val="00783461"/>
    <w:rsid w:val="00783A1F"/>
    <w:rsid w:val="00783DB7"/>
    <w:rsid w:val="00785FAD"/>
    <w:rsid w:val="00786667"/>
    <w:rsid w:val="00787079"/>
    <w:rsid w:val="00793AE8"/>
    <w:rsid w:val="007979F3"/>
    <w:rsid w:val="007A4971"/>
    <w:rsid w:val="007A5E98"/>
    <w:rsid w:val="007A7405"/>
    <w:rsid w:val="007B061B"/>
    <w:rsid w:val="007B3284"/>
    <w:rsid w:val="007B69B3"/>
    <w:rsid w:val="007B7421"/>
    <w:rsid w:val="007B7882"/>
    <w:rsid w:val="007C41C6"/>
    <w:rsid w:val="007C5270"/>
    <w:rsid w:val="007C580F"/>
    <w:rsid w:val="007C5860"/>
    <w:rsid w:val="007C5ABD"/>
    <w:rsid w:val="007C5FF3"/>
    <w:rsid w:val="007D0AE4"/>
    <w:rsid w:val="007D1C1B"/>
    <w:rsid w:val="007E313B"/>
    <w:rsid w:val="007F025F"/>
    <w:rsid w:val="007F2A70"/>
    <w:rsid w:val="007F2DBD"/>
    <w:rsid w:val="007F6A3D"/>
    <w:rsid w:val="007F6CDD"/>
    <w:rsid w:val="008048D6"/>
    <w:rsid w:val="0080721B"/>
    <w:rsid w:val="00807457"/>
    <w:rsid w:val="0081514E"/>
    <w:rsid w:val="008243FD"/>
    <w:rsid w:val="00825533"/>
    <w:rsid w:val="00827B87"/>
    <w:rsid w:val="0083007F"/>
    <w:rsid w:val="00830892"/>
    <w:rsid w:val="00833859"/>
    <w:rsid w:val="008350F0"/>
    <w:rsid w:val="00836477"/>
    <w:rsid w:val="00843921"/>
    <w:rsid w:val="008536DB"/>
    <w:rsid w:val="0085431A"/>
    <w:rsid w:val="0085516C"/>
    <w:rsid w:val="00861107"/>
    <w:rsid w:val="008615E9"/>
    <w:rsid w:val="00865DBB"/>
    <w:rsid w:val="0086784A"/>
    <w:rsid w:val="00872969"/>
    <w:rsid w:val="008757A6"/>
    <w:rsid w:val="00876B44"/>
    <w:rsid w:val="00877477"/>
    <w:rsid w:val="00877E9C"/>
    <w:rsid w:val="00882DDC"/>
    <w:rsid w:val="008836CA"/>
    <w:rsid w:val="008953CC"/>
    <w:rsid w:val="00895C71"/>
    <w:rsid w:val="008A31DC"/>
    <w:rsid w:val="008A39A4"/>
    <w:rsid w:val="008A4EEF"/>
    <w:rsid w:val="008A5C05"/>
    <w:rsid w:val="008B067D"/>
    <w:rsid w:val="008B069F"/>
    <w:rsid w:val="008B4944"/>
    <w:rsid w:val="008B4970"/>
    <w:rsid w:val="008C314D"/>
    <w:rsid w:val="008C4FDA"/>
    <w:rsid w:val="008D2296"/>
    <w:rsid w:val="008D350C"/>
    <w:rsid w:val="008D5D41"/>
    <w:rsid w:val="008E35C9"/>
    <w:rsid w:val="008F3228"/>
    <w:rsid w:val="008F3769"/>
    <w:rsid w:val="008F53E1"/>
    <w:rsid w:val="008F5A8F"/>
    <w:rsid w:val="008F5B39"/>
    <w:rsid w:val="008F6452"/>
    <w:rsid w:val="008F7526"/>
    <w:rsid w:val="009051EC"/>
    <w:rsid w:val="00911584"/>
    <w:rsid w:val="00911FEF"/>
    <w:rsid w:val="00925569"/>
    <w:rsid w:val="00925847"/>
    <w:rsid w:val="0093139B"/>
    <w:rsid w:val="00931D95"/>
    <w:rsid w:val="00937900"/>
    <w:rsid w:val="00942A69"/>
    <w:rsid w:val="00942C53"/>
    <w:rsid w:val="0094601C"/>
    <w:rsid w:val="009473D1"/>
    <w:rsid w:val="009473E6"/>
    <w:rsid w:val="00950282"/>
    <w:rsid w:val="009518AF"/>
    <w:rsid w:val="00951B9A"/>
    <w:rsid w:val="00953067"/>
    <w:rsid w:val="009553DD"/>
    <w:rsid w:val="0095585E"/>
    <w:rsid w:val="0096060E"/>
    <w:rsid w:val="00962D2F"/>
    <w:rsid w:val="0096654F"/>
    <w:rsid w:val="00976C47"/>
    <w:rsid w:val="0098184D"/>
    <w:rsid w:val="00985052"/>
    <w:rsid w:val="00986FCD"/>
    <w:rsid w:val="00993353"/>
    <w:rsid w:val="00994ADD"/>
    <w:rsid w:val="00995819"/>
    <w:rsid w:val="00995ED1"/>
    <w:rsid w:val="0099671E"/>
    <w:rsid w:val="009975B9"/>
    <w:rsid w:val="009A1B76"/>
    <w:rsid w:val="009A1F03"/>
    <w:rsid w:val="009B172F"/>
    <w:rsid w:val="009B1B61"/>
    <w:rsid w:val="009B287B"/>
    <w:rsid w:val="009B5089"/>
    <w:rsid w:val="009B5914"/>
    <w:rsid w:val="009B752B"/>
    <w:rsid w:val="009C025A"/>
    <w:rsid w:val="009C0DBC"/>
    <w:rsid w:val="009C33E3"/>
    <w:rsid w:val="009D0122"/>
    <w:rsid w:val="009D060A"/>
    <w:rsid w:val="009D2A3C"/>
    <w:rsid w:val="009E07DC"/>
    <w:rsid w:val="009E1D54"/>
    <w:rsid w:val="009E6ACD"/>
    <w:rsid w:val="009E7894"/>
    <w:rsid w:val="009F15AC"/>
    <w:rsid w:val="009F16E2"/>
    <w:rsid w:val="009F45E0"/>
    <w:rsid w:val="009F4C83"/>
    <w:rsid w:val="009F4FDD"/>
    <w:rsid w:val="009F5307"/>
    <w:rsid w:val="009F5CE0"/>
    <w:rsid w:val="009F6D7A"/>
    <w:rsid w:val="00A06406"/>
    <w:rsid w:val="00A103C8"/>
    <w:rsid w:val="00A133B4"/>
    <w:rsid w:val="00A15D47"/>
    <w:rsid w:val="00A169EC"/>
    <w:rsid w:val="00A32853"/>
    <w:rsid w:val="00A32D4C"/>
    <w:rsid w:val="00A3479C"/>
    <w:rsid w:val="00A35471"/>
    <w:rsid w:val="00A37A7A"/>
    <w:rsid w:val="00A45731"/>
    <w:rsid w:val="00A46D20"/>
    <w:rsid w:val="00A51B56"/>
    <w:rsid w:val="00A53197"/>
    <w:rsid w:val="00A54733"/>
    <w:rsid w:val="00A552F2"/>
    <w:rsid w:val="00A617DF"/>
    <w:rsid w:val="00A67F26"/>
    <w:rsid w:val="00A705C7"/>
    <w:rsid w:val="00A72255"/>
    <w:rsid w:val="00A7454C"/>
    <w:rsid w:val="00A765A7"/>
    <w:rsid w:val="00A76F50"/>
    <w:rsid w:val="00A8190C"/>
    <w:rsid w:val="00A857BE"/>
    <w:rsid w:val="00A943E8"/>
    <w:rsid w:val="00A96FC5"/>
    <w:rsid w:val="00AA455E"/>
    <w:rsid w:val="00AA69B0"/>
    <w:rsid w:val="00AA7964"/>
    <w:rsid w:val="00AB08E8"/>
    <w:rsid w:val="00AB099B"/>
    <w:rsid w:val="00AB31E4"/>
    <w:rsid w:val="00AB5B1E"/>
    <w:rsid w:val="00AC0384"/>
    <w:rsid w:val="00AC0730"/>
    <w:rsid w:val="00AC2625"/>
    <w:rsid w:val="00AC44E0"/>
    <w:rsid w:val="00AD072A"/>
    <w:rsid w:val="00AD7AB8"/>
    <w:rsid w:val="00AE1068"/>
    <w:rsid w:val="00AE4238"/>
    <w:rsid w:val="00AE4561"/>
    <w:rsid w:val="00AE6021"/>
    <w:rsid w:val="00AF0A17"/>
    <w:rsid w:val="00AF1455"/>
    <w:rsid w:val="00AF1CDB"/>
    <w:rsid w:val="00B05B06"/>
    <w:rsid w:val="00B06669"/>
    <w:rsid w:val="00B1009C"/>
    <w:rsid w:val="00B11B7D"/>
    <w:rsid w:val="00B1355F"/>
    <w:rsid w:val="00B152D7"/>
    <w:rsid w:val="00B15405"/>
    <w:rsid w:val="00B15BA1"/>
    <w:rsid w:val="00B176E9"/>
    <w:rsid w:val="00B21D48"/>
    <w:rsid w:val="00B224ED"/>
    <w:rsid w:val="00B244A5"/>
    <w:rsid w:val="00B308A2"/>
    <w:rsid w:val="00B312BD"/>
    <w:rsid w:val="00B33557"/>
    <w:rsid w:val="00B3426D"/>
    <w:rsid w:val="00B359C2"/>
    <w:rsid w:val="00B428DC"/>
    <w:rsid w:val="00B43084"/>
    <w:rsid w:val="00B545A7"/>
    <w:rsid w:val="00B67366"/>
    <w:rsid w:val="00B71910"/>
    <w:rsid w:val="00B7425D"/>
    <w:rsid w:val="00B801F0"/>
    <w:rsid w:val="00B827BF"/>
    <w:rsid w:val="00B83230"/>
    <w:rsid w:val="00B85753"/>
    <w:rsid w:val="00B879BA"/>
    <w:rsid w:val="00B93A76"/>
    <w:rsid w:val="00BA0EBB"/>
    <w:rsid w:val="00BA278E"/>
    <w:rsid w:val="00BA37F2"/>
    <w:rsid w:val="00BA51A7"/>
    <w:rsid w:val="00BA67E4"/>
    <w:rsid w:val="00BB59A4"/>
    <w:rsid w:val="00BC079A"/>
    <w:rsid w:val="00BC179A"/>
    <w:rsid w:val="00BC268A"/>
    <w:rsid w:val="00BC41F5"/>
    <w:rsid w:val="00BC7C45"/>
    <w:rsid w:val="00BC7E95"/>
    <w:rsid w:val="00BD0251"/>
    <w:rsid w:val="00BE6036"/>
    <w:rsid w:val="00BE7321"/>
    <w:rsid w:val="00BF1D8C"/>
    <w:rsid w:val="00BF28E5"/>
    <w:rsid w:val="00BF46D5"/>
    <w:rsid w:val="00C07F37"/>
    <w:rsid w:val="00C10070"/>
    <w:rsid w:val="00C146A4"/>
    <w:rsid w:val="00C17A00"/>
    <w:rsid w:val="00C2186E"/>
    <w:rsid w:val="00C23961"/>
    <w:rsid w:val="00C2625E"/>
    <w:rsid w:val="00C33FC3"/>
    <w:rsid w:val="00C34768"/>
    <w:rsid w:val="00C348C1"/>
    <w:rsid w:val="00C40C6B"/>
    <w:rsid w:val="00C42A52"/>
    <w:rsid w:val="00C43FAE"/>
    <w:rsid w:val="00C45B00"/>
    <w:rsid w:val="00C5034F"/>
    <w:rsid w:val="00C50A6F"/>
    <w:rsid w:val="00C555F4"/>
    <w:rsid w:val="00C557DD"/>
    <w:rsid w:val="00C666C1"/>
    <w:rsid w:val="00C67099"/>
    <w:rsid w:val="00C70ED5"/>
    <w:rsid w:val="00C71D56"/>
    <w:rsid w:val="00C74D62"/>
    <w:rsid w:val="00C76A46"/>
    <w:rsid w:val="00C85F7C"/>
    <w:rsid w:val="00CA2277"/>
    <w:rsid w:val="00CA5432"/>
    <w:rsid w:val="00CB0C5B"/>
    <w:rsid w:val="00CB3203"/>
    <w:rsid w:val="00CB3C62"/>
    <w:rsid w:val="00CB4718"/>
    <w:rsid w:val="00CB4E52"/>
    <w:rsid w:val="00CB6E0B"/>
    <w:rsid w:val="00CC0B0C"/>
    <w:rsid w:val="00CC3955"/>
    <w:rsid w:val="00CC49B9"/>
    <w:rsid w:val="00CC71CA"/>
    <w:rsid w:val="00CD04BB"/>
    <w:rsid w:val="00CD0869"/>
    <w:rsid w:val="00CD17F3"/>
    <w:rsid w:val="00CD3710"/>
    <w:rsid w:val="00CD5F5E"/>
    <w:rsid w:val="00CD7120"/>
    <w:rsid w:val="00CE254A"/>
    <w:rsid w:val="00CE2931"/>
    <w:rsid w:val="00CE4EB9"/>
    <w:rsid w:val="00CE50BC"/>
    <w:rsid w:val="00CE6591"/>
    <w:rsid w:val="00CE7E21"/>
    <w:rsid w:val="00CF1415"/>
    <w:rsid w:val="00CF51FC"/>
    <w:rsid w:val="00CF5BCB"/>
    <w:rsid w:val="00CF6CDE"/>
    <w:rsid w:val="00D0663E"/>
    <w:rsid w:val="00D17E8B"/>
    <w:rsid w:val="00D26333"/>
    <w:rsid w:val="00D3074E"/>
    <w:rsid w:val="00D348A8"/>
    <w:rsid w:val="00D3780D"/>
    <w:rsid w:val="00D37F54"/>
    <w:rsid w:val="00D41019"/>
    <w:rsid w:val="00D43026"/>
    <w:rsid w:val="00D56F4E"/>
    <w:rsid w:val="00D622C6"/>
    <w:rsid w:val="00D62925"/>
    <w:rsid w:val="00D638F9"/>
    <w:rsid w:val="00D63F46"/>
    <w:rsid w:val="00D65E6F"/>
    <w:rsid w:val="00D66673"/>
    <w:rsid w:val="00D741C0"/>
    <w:rsid w:val="00D74911"/>
    <w:rsid w:val="00D77883"/>
    <w:rsid w:val="00D80261"/>
    <w:rsid w:val="00D85E90"/>
    <w:rsid w:val="00D92A54"/>
    <w:rsid w:val="00D949BB"/>
    <w:rsid w:val="00D94C26"/>
    <w:rsid w:val="00D94D69"/>
    <w:rsid w:val="00D954A8"/>
    <w:rsid w:val="00D96E59"/>
    <w:rsid w:val="00DA4763"/>
    <w:rsid w:val="00DA6260"/>
    <w:rsid w:val="00DA6D9A"/>
    <w:rsid w:val="00DA7F03"/>
    <w:rsid w:val="00DB2A31"/>
    <w:rsid w:val="00DB333E"/>
    <w:rsid w:val="00DC6056"/>
    <w:rsid w:val="00DD40D2"/>
    <w:rsid w:val="00DD4E8B"/>
    <w:rsid w:val="00DD59B8"/>
    <w:rsid w:val="00DD6D44"/>
    <w:rsid w:val="00DE06EC"/>
    <w:rsid w:val="00DE07FD"/>
    <w:rsid w:val="00DE0D25"/>
    <w:rsid w:val="00DE276C"/>
    <w:rsid w:val="00DF1535"/>
    <w:rsid w:val="00E01899"/>
    <w:rsid w:val="00E02357"/>
    <w:rsid w:val="00E05106"/>
    <w:rsid w:val="00E11DAB"/>
    <w:rsid w:val="00E1397E"/>
    <w:rsid w:val="00E152FC"/>
    <w:rsid w:val="00E2411C"/>
    <w:rsid w:val="00E24D84"/>
    <w:rsid w:val="00E26F72"/>
    <w:rsid w:val="00E32094"/>
    <w:rsid w:val="00E3406C"/>
    <w:rsid w:val="00E37BF0"/>
    <w:rsid w:val="00E42938"/>
    <w:rsid w:val="00E449F2"/>
    <w:rsid w:val="00E5113C"/>
    <w:rsid w:val="00E51F8C"/>
    <w:rsid w:val="00E521C9"/>
    <w:rsid w:val="00E55A6F"/>
    <w:rsid w:val="00E56495"/>
    <w:rsid w:val="00E5690E"/>
    <w:rsid w:val="00E62514"/>
    <w:rsid w:val="00E625EF"/>
    <w:rsid w:val="00E62AE7"/>
    <w:rsid w:val="00E644C3"/>
    <w:rsid w:val="00E76135"/>
    <w:rsid w:val="00E8459F"/>
    <w:rsid w:val="00E86F4B"/>
    <w:rsid w:val="00E9356A"/>
    <w:rsid w:val="00E9615D"/>
    <w:rsid w:val="00E976B6"/>
    <w:rsid w:val="00E97937"/>
    <w:rsid w:val="00EA15E3"/>
    <w:rsid w:val="00EA1AB1"/>
    <w:rsid w:val="00EA46EE"/>
    <w:rsid w:val="00EA4E72"/>
    <w:rsid w:val="00EB2BA9"/>
    <w:rsid w:val="00EB4323"/>
    <w:rsid w:val="00ED7E70"/>
    <w:rsid w:val="00EE747D"/>
    <w:rsid w:val="00EF4467"/>
    <w:rsid w:val="00EF4B1C"/>
    <w:rsid w:val="00EF4D30"/>
    <w:rsid w:val="00EF54A5"/>
    <w:rsid w:val="00EF5AD0"/>
    <w:rsid w:val="00F013D1"/>
    <w:rsid w:val="00F03F04"/>
    <w:rsid w:val="00F050AC"/>
    <w:rsid w:val="00F102E8"/>
    <w:rsid w:val="00F11E4D"/>
    <w:rsid w:val="00F12272"/>
    <w:rsid w:val="00F13A61"/>
    <w:rsid w:val="00F14713"/>
    <w:rsid w:val="00F147FC"/>
    <w:rsid w:val="00F24620"/>
    <w:rsid w:val="00F265D7"/>
    <w:rsid w:val="00F319E1"/>
    <w:rsid w:val="00F327C2"/>
    <w:rsid w:val="00F33958"/>
    <w:rsid w:val="00F34B0A"/>
    <w:rsid w:val="00F34BF5"/>
    <w:rsid w:val="00F36ED4"/>
    <w:rsid w:val="00F474CA"/>
    <w:rsid w:val="00F525BC"/>
    <w:rsid w:val="00F530C5"/>
    <w:rsid w:val="00F53A8C"/>
    <w:rsid w:val="00F54D37"/>
    <w:rsid w:val="00F568AE"/>
    <w:rsid w:val="00F570F2"/>
    <w:rsid w:val="00F60DB8"/>
    <w:rsid w:val="00F611F1"/>
    <w:rsid w:val="00F623D8"/>
    <w:rsid w:val="00F65FA4"/>
    <w:rsid w:val="00F669D8"/>
    <w:rsid w:val="00F776CC"/>
    <w:rsid w:val="00F80124"/>
    <w:rsid w:val="00F87D17"/>
    <w:rsid w:val="00F97C7C"/>
    <w:rsid w:val="00FA0A4F"/>
    <w:rsid w:val="00FA242A"/>
    <w:rsid w:val="00FA35EC"/>
    <w:rsid w:val="00FA3A96"/>
    <w:rsid w:val="00FA4CB5"/>
    <w:rsid w:val="00FA7DB5"/>
    <w:rsid w:val="00FC00AB"/>
    <w:rsid w:val="00FC11E9"/>
    <w:rsid w:val="00FC5EB2"/>
    <w:rsid w:val="00FD03B2"/>
    <w:rsid w:val="00FE03B4"/>
    <w:rsid w:val="00FE25CC"/>
    <w:rsid w:val="00FE29C2"/>
    <w:rsid w:val="00FE5128"/>
    <w:rsid w:val="00FF230F"/>
    <w:rsid w:val="00FF4489"/>
    <w:rsid w:val="01DF6A3B"/>
    <w:rsid w:val="02D92666"/>
    <w:rsid w:val="045F4DED"/>
    <w:rsid w:val="05D47115"/>
    <w:rsid w:val="061B7B45"/>
    <w:rsid w:val="0AEB3CF1"/>
    <w:rsid w:val="0C594818"/>
    <w:rsid w:val="0F006637"/>
    <w:rsid w:val="102D117F"/>
    <w:rsid w:val="103A226A"/>
    <w:rsid w:val="12266F4A"/>
    <w:rsid w:val="12655CC4"/>
    <w:rsid w:val="14BF7676"/>
    <w:rsid w:val="15F12E2B"/>
    <w:rsid w:val="1601682B"/>
    <w:rsid w:val="165550DB"/>
    <w:rsid w:val="16C82A51"/>
    <w:rsid w:val="1AFA4BD4"/>
    <w:rsid w:val="23A3005F"/>
    <w:rsid w:val="23E3452C"/>
    <w:rsid w:val="291D29FD"/>
    <w:rsid w:val="299E261C"/>
    <w:rsid w:val="2C7A0167"/>
    <w:rsid w:val="2D095368"/>
    <w:rsid w:val="2F3E36CD"/>
    <w:rsid w:val="306523AE"/>
    <w:rsid w:val="30AE4883"/>
    <w:rsid w:val="31921AAF"/>
    <w:rsid w:val="36C249A4"/>
    <w:rsid w:val="3A855ED5"/>
    <w:rsid w:val="3B0A0908"/>
    <w:rsid w:val="3C3C71E7"/>
    <w:rsid w:val="3FB3156E"/>
    <w:rsid w:val="41881C11"/>
    <w:rsid w:val="43615785"/>
    <w:rsid w:val="45052509"/>
    <w:rsid w:val="45B147A1"/>
    <w:rsid w:val="47177CAA"/>
    <w:rsid w:val="48A84FC7"/>
    <w:rsid w:val="4B5D2CD5"/>
    <w:rsid w:val="4D1A3192"/>
    <w:rsid w:val="53DB6E8D"/>
    <w:rsid w:val="55C20305"/>
    <w:rsid w:val="581B2C07"/>
    <w:rsid w:val="587578B0"/>
    <w:rsid w:val="58BC75A4"/>
    <w:rsid w:val="5CD34BE7"/>
    <w:rsid w:val="5E437B86"/>
    <w:rsid w:val="5FF665B0"/>
    <w:rsid w:val="6090192E"/>
    <w:rsid w:val="60FF5F74"/>
    <w:rsid w:val="613C71BD"/>
    <w:rsid w:val="66993D4C"/>
    <w:rsid w:val="66C51A03"/>
    <w:rsid w:val="674124B7"/>
    <w:rsid w:val="67B56A70"/>
    <w:rsid w:val="688A6F00"/>
    <w:rsid w:val="6904467D"/>
    <w:rsid w:val="6AC93C3D"/>
    <w:rsid w:val="6B48496E"/>
    <w:rsid w:val="6DEE428A"/>
    <w:rsid w:val="76854E99"/>
    <w:rsid w:val="7B2C1BF9"/>
    <w:rsid w:val="7FE65FC0"/>
    <w:rsid w:val="7FF13F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DB56A"/>
  <w15:docId w15:val="{19A76E29-EC68-4210-917D-8A1007D9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uiPriority="39" w:qFormat="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3">
    <w:name w:val="heading 3"/>
    <w:basedOn w:val="a"/>
    <w:next w:val="a"/>
    <w:link w:val="30"/>
    <w:unhideWhenUsed/>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uiPriority w:val="39"/>
    <w:qFormat/>
    <w:pPr>
      <w:ind w:left="1260"/>
      <w:jc w:val="left"/>
    </w:pPr>
    <w:rPr>
      <w:rFonts w:ascii="Calibri" w:hAnsi="Calibri" w:cs="Calibri"/>
      <w:sz w:val="18"/>
      <w:szCs w:val="18"/>
    </w:rPr>
  </w:style>
  <w:style w:type="paragraph" w:styleId="a3">
    <w:name w:val="Normal Indent"/>
    <w:basedOn w:val="a"/>
    <w:link w:val="a4"/>
    <w:qFormat/>
    <w:pPr>
      <w:autoSpaceDE w:val="0"/>
      <w:autoSpaceDN w:val="0"/>
      <w:adjustRightInd w:val="0"/>
      <w:ind w:firstLine="420"/>
      <w:jc w:val="left"/>
    </w:pPr>
    <w:rPr>
      <w:rFonts w:ascii="宋体"/>
      <w:sz w:val="24"/>
    </w:rPr>
  </w:style>
  <w:style w:type="paragraph" w:styleId="a5">
    <w:name w:val="Document Map"/>
    <w:basedOn w:val="a"/>
    <w:semiHidden/>
    <w:qFormat/>
    <w:pPr>
      <w:shd w:val="clear" w:color="auto" w:fill="000080"/>
    </w:pPr>
  </w:style>
  <w:style w:type="paragraph" w:styleId="a6">
    <w:name w:val="annotation text"/>
    <w:basedOn w:val="a"/>
    <w:link w:val="a7"/>
    <w:qFormat/>
    <w:pPr>
      <w:jc w:val="left"/>
    </w:pPr>
  </w:style>
  <w:style w:type="paragraph" w:styleId="a8">
    <w:name w:val="Body Text"/>
    <w:basedOn w:val="a"/>
    <w:link w:val="a9"/>
    <w:qFormat/>
    <w:pPr>
      <w:spacing w:after="120"/>
    </w:pPr>
  </w:style>
  <w:style w:type="paragraph" w:styleId="aa">
    <w:name w:val="Body Text Indent"/>
    <w:basedOn w:val="a"/>
    <w:qFormat/>
    <w:pPr>
      <w:ind w:firstLine="795"/>
    </w:pPr>
    <w:rPr>
      <w:sz w:val="32"/>
      <w:szCs w:val="20"/>
    </w:rPr>
  </w:style>
  <w:style w:type="paragraph" w:styleId="ab">
    <w:name w:val="Plain Text"/>
    <w:basedOn w:val="a"/>
    <w:link w:val="ac"/>
    <w:qFormat/>
    <w:rPr>
      <w:rFonts w:ascii="宋体" w:hAnsi="Courier New"/>
      <w:szCs w:val="20"/>
    </w:rPr>
  </w:style>
  <w:style w:type="paragraph" w:styleId="ad">
    <w:name w:val="Date"/>
    <w:basedOn w:val="a"/>
    <w:next w:val="a"/>
    <w:link w:val="ae"/>
    <w:semiHidden/>
    <w:unhideWhenUsed/>
    <w:qFormat/>
    <w:pPr>
      <w:ind w:leftChars="2500" w:left="100"/>
    </w:pPr>
  </w:style>
  <w:style w:type="paragraph" w:styleId="af">
    <w:name w:val="Balloon Text"/>
    <w:basedOn w:val="a"/>
    <w:semiHidden/>
    <w:qFormat/>
    <w:rPr>
      <w:sz w:val="18"/>
      <w:szCs w:val="18"/>
    </w:rPr>
  </w:style>
  <w:style w:type="paragraph" w:styleId="af0">
    <w:name w:val="footer"/>
    <w:basedOn w:val="a"/>
    <w:next w:val="a"/>
    <w:link w:val="af1"/>
    <w:qFormat/>
    <w:pPr>
      <w:tabs>
        <w:tab w:val="center" w:pos="4153"/>
        <w:tab w:val="right" w:pos="8306"/>
      </w:tabs>
      <w:autoSpaceDE w:val="0"/>
      <w:autoSpaceDN w:val="0"/>
      <w:adjustRightInd w:val="0"/>
      <w:snapToGrid w:val="0"/>
      <w:jc w:val="left"/>
    </w:pPr>
    <w:rPr>
      <w:rFonts w:ascii="宋体"/>
      <w:kern w:val="0"/>
      <w:sz w:val="18"/>
      <w:szCs w:val="20"/>
    </w:rPr>
  </w:style>
  <w:style w:type="paragraph" w:styleId="af2">
    <w:name w:val="header"/>
    <w:basedOn w:val="a"/>
    <w:link w:val="af3"/>
    <w:qFormat/>
    <w:pPr>
      <w:pBdr>
        <w:bottom w:val="single" w:sz="6" w:space="1" w:color="auto"/>
      </w:pBdr>
      <w:tabs>
        <w:tab w:val="center" w:pos="4153"/>
        <w:tab w:val="right" w:pos="8306"/>
      </w:tabs>
      <w:snapToGrid w:val="0"/>
      <w:jc w:val="center"/>
    </w:pPr>
    <w:rPr>
      <w:sz w:val="18"/>
      <w:szCs w:val="18"/>
    </w:rPr>
  </w:style>
  <w:style w:type="paragraph" w:styleId="31">
    <w:name w:val="Body Text Indent 3"/>
    <w:basedOn w:val="a"/>
    <w:qFormat/>
    <w:pPr>
      <w:spacing w:after="120"/>
      <w:ind w:leftChars="200" w:left="420"/>
    </w:pPr>
    <w:rPr>
      <w:sz w:val="16"/>
      <w:szCs w:val="16"/>
    </w:rPr>
  </w:style>
  <w:style w:type="paragraph" w:styleId="af4">
    <w:name w:val="Normal (Web)"/>
    <w:basedOn w:val="a"/>
    <w:semiHidden/>
    <w:unhideWhenUsed/>
    <w:qFormat/>
    <w:rPr>
      <w:sz w:val="24"/>
    </w:rPr>
  </w:style>
  <w:style w:type="paragraph" w:styleId="af5">
    <w:name w:val="annotation subject"/>
    <w:basedOn w:val="a6"/>
    <w:next w:val="a6"/>
    <w:link w:val="af6"/>
    <w:qFormat/>
    <w:rPr>
      <w:b/>
      <w:bCs/>
    </w:rPr>
  </w:style>
  <w:style w:type="table" w:styleId="af7">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Emphasis"/>
    <w:qFormat/>
    <w:rPr>
      <w:rFonts w:ascii="Arial" w:hAnsi="Arial"/>
      <w:b/>
      <w:spacing w:val="-10"/>
      <w:sz w:val="18"/>
      <w:lang w:eastAsia="zh-CN"/>
    </w:rPr>
  </w:style>
  <w:style w:type="character" w:styleId="af9">
    <w:name w:val="Hyperlink"/>
    <w:qFormat/>
    <w:rPr>
      <w:color w:val="0000FF"/>
      <w:u w:val="single"/>
    </w:rPr>
  </w:style>
  <w:style w:type="character" w:styleId="afa">
    <w:name w:val="annotation reference"/>
    <w:qFormat/>
    <w:rPr>
      <w:sz w:val="21"/>
      <w:szCs w:val="21"/>
    </w:rPr>
  </w:style>
  <w:style w:type="character" w:customStyle="1" w:styleId="af6">
    <w:name w:val="批注主题 字符"/>
    <w:link w:val="af5"/>
    <w:qFormat/>
    <w:rPr>
      <w:b/>
      <w:bCs/>
      <w:kern w:val="2"/>
      <w:sz w:val="21"/>
      <w:szCs w:val="24"/>
    </w:rPr>
  </w:style>
  <w:style w:type="character" w:customStyle="1" w:styleId="ac">
    <w:name w:val="纯文本 字符"/>
    <w:link w:val="ab"/>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9">
    <w:name w:val="正文文本 字符"/>
    <w:link w:val="a8"/>
    <w:qFormat/>
    <w:rPr>
      <w:kern w:val="2"/>
      <w:sz w:val="21"/>
      <w:szCs w:val="24"/>
    </w:rPr>
  </w:style>
  <w:style w:type="character" w:customStyle="1" w:styleId="af1">
    <w:name w:val="页脚 字符"/>
    <w:link w:val="af0"/>
    <w:qFormat/>
    <w:rPr>
      <w:rFonts w:ascii="宋体" w:eastAsia="宋体"/>
      <w:sz w:val="18"/>
      <w:lang w:val="en-US" w:eastAsia="zh-CN" w:bidi="ar-SA"/>
    </w:rPr>
  </w:style>
  <w:style w:type="character" w:customStyle="1" w:styleId="a7">
    <w:name w:val="批注文字 字符"/>
    <w:link w:val="a6"/>
    <w:qFormat/>
    <w:rPr>
      <w:kern w:val="2"/>
      <w:sz w:val="21"/>
      <w:szCs w:val="24"/>
    </w:rPr>
  </w:style>
  <w:style w:type="character" w:customStyle="1" w:styleId="afb">
    <w:name w:val="列表段落 字符"/>
    <w:link w:val="afc"/>
    <w:uiPriority w:val="34"/>
    <w:qFormat/>
    <w:rPr>
      <w:kern w:val="2"/>
      <w:sz w:val="21"/>
      <w:szCs w:val="21"/>
    </w:rPr>
  </w:style>
  <w:style w:type="paragraph" w:styleId="afc">
    <w:name w:val="List Paragraph"/>
    <w:basedOn w:val="a"/>
    <w:link w:val="afb"/>
    <w:uiPriority w:val="34"/>
    <w:qFormat/>
    <w:pPr>
      <w:ind w:firstLineChars="200" w:firstLine="420"/>
    </w:pPr>
    <w:rPr>
      <w:szCs w:val="21"/>
    </w:rPr>
  </w:style>
  <w:style w:type="character" w:customStyle="1" w:styleId="af3">
    <w:name w:val="页眉 字符"/>
    <w:link w:val="af2"/>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5"/>
    <w:qFormat/>
    <w:rPr>
      <w:rFonts w:ascii="Tahoma" w:hAnsi="Tahoma"/>
      <w:sz w:val="24"/>
    </w:rPr>
  </w:style>
  <w:style w:type="paragraph" w:customStyle="1" w:styleId="CharChar1">
    <w:name w:val="Char Char1"/>
    <w:basedOn w:val="a5"/>
    <w:qFormat/>
    <w:rPr>
      <w:rFonts w:ascii="Tahoma" w:hAnsi="Tahoma"/>
      <w:sz w:val="24"/>
    </w:rPr>
  </w:style>
  <w:style w:type="paragraph" w:customStyle="1" w:styleId="CSS1Char">
    <w:name w:val="CSS1级正文 Char"/>
    <w:basedOn w:val="a8"/>
    <w:qFormat/>
    <w:pPr>
      <w:adjustRightInd w:val="0"/>
      <w:snapToGrid w:val="0"/>
      <w:spacing w:after="0" w:line="360" w:lineRule="auto"/>
      <w:ind w:firstLine="480"/>
    </w:pPr>
    <w:rPr>
      <w:sz w:val="24"/>
    </w:rPr>
  </w:style>
  <w:style w:type="character" w:customStyle="1" w:styleId="30">
    <w:name w:val="标题 3 字符"/>
    <w:basedOn w:val="a0"/>
    <w:link w:val="3"/>
    <w:qFormat/>
    <w:rPr>
      <w:b/>
      <w:bCs/>
      <w:kern w:val="2"/>
      <w:sz w:val="32"/>
      <w:szCs w:val="32"/>
    </w:rPr>
  </w:style>
  <w:style w:type="character" w:customStyle="1" w:styleId="40">
    <w:name w:val="标题 4 字符"/>
    <w:basedOn w:val="a0"/>
    <w:link w:val="4"/>
    <w:qFormat/>
    <w:rPr>
      <w:rFonts w:asciiTheme="majorHAnsi" w:eastAsiaTheme="majorEastAsia" w:hAnsiTheme="majorHAnsi" w:cstheme="majorBidi"/>
      <w:b/>
      <w:bCs/>
      <w:kern w:val="2"/>
      <w:sz w:val="28"/>
      <w:szCs w:val="28"/>
    </w:rPr>
  </w:style>
  <w:style w:type="character" w:customStyle="1" w:styleId="a4">
    <w:name w:val="正文缩进 字符"/>
    <w:link w:val="a3"/>
    <w:autoRedefine/>
    <w:qFormat/>
    <w:rPr>
      <w:rFonts w:ascii="宋体"/>
      <w:kern w:val="2"/>
      <w:sz w:val="24"/>
      <w:szCs w:val="24"/>
    </w:rPr>
  </w:style>
  <w:style w:type="paragraph" w:customStyle="1" w:styleId="afd">
    <w:name w:val="新正文"/>
    <w:basedOn w:val="af4"/>
    <w:qFormat/>
    <w:pPr>
      <w:widowControl/>
      <w:spacing w:before="100" w:beforeAutospacing="1" w:after="100" w:afterAutospacing="1"/>
      <w:textAlignment w:val="baseline"/>
    </w:pPr>
    <w:rPr>
      <w:rFonts w:ascii="宋体" w:hAnsi="宋体"/>
      <w:kern w:val="0"/>
      <w:sz w:val="32"/>
      <w:szCs w:val="32"/>
    </w:rPr>
  </w:style>
  <w:style w:type="character" w:customStyle="1" w:styleId="50">
    <w:name w:val="标题 5 字符"/>
    <w:basedOn w:val="a0"/>
    <w:link w:val="5"/>
    <w:semiHidden/>
    <w:qFormat/>
    <w:rPr>
      <w:b/>
      <w:bCs/>
      <w:kern w:val="2"/>
      <w:sz w:val="28"/>
      <w:szCs w:val="28"/>
    </w:rPr>
  </w:style>
  <w:style w:type="character" w:customStyle="1" w:styleId="21">
    <w:name w:val="纯文本 字符2"/>
    <w:qFormat/>
    <w:rPr>
      <w:rFonts w:ascii="宋体" w:eastAsia="宋体" w:hAnsi="Courier New" w:cs="宋体" w:hint="eastAsia"/>
      <w:kern w:val="2"/>
      <w:sz w:val="21"/>
    </w:rPr>
  </w:style>
  <w:style w:type="character" w:customStyle="1" w:styleId="ae">
    <w:name w:val="日期 字符"/>
    <w:basedOn w:val="a0"/>
    <w:link w:val="ad"/>
    <w:semiHidden/>
    <w:qFormat/>
    <w:rPr>
      <w:kern w:val="2"/>
      <w:sz w:val="21"/>
      <w:szCs w:val="24"/>
    </w:rPr>
  </w:style>
  <w:style w:type="character" w:customStyle="1" w:styleId="font21">
    <w:name w:val="font21"/>
    <w:basedOn w:val="a0"/>
    <w:qFormat/>
    <w:rPr>
      <w:rFonts w:ascii="宋体" w:eastAsia="宋体" w:hAnsi="宋体" w:cs="宋体" w:hint="eastAsia"/>
      <w:color w:val="000000"/>
      <w:sz w:val="24"/>
      <w:szCs w:val="24"/>
      <w:u w:val="none"/>
    </w:rPr>
  </w:style>
  <w:style w:type="character" w:customStyle="1" w:styleId="font11">
    <w:name w:val="font11"/>
    <w:basedOn w:val="a0"/>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5B45EE-1759-4F47-8C21-39D25C580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4</Pages>
  <Words>1170</Words>
  <Characters>1289</Characters>
  <Application>Microsoft Office Word</Application>
  <DocSecurity>0</DocSecurity>
  <Lines>61</Lines>
  <Paragraphs>74</Paragraphs>
  <ScaleCrop>false</ScaleCrop>
  <Company>MS</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478</cp:revision>
  <cp:lastPrinted>2022-07-21T02:17:00Z</cp:lastPrinted>
  <dcterms:created xsi:type="dcterms:W3CDTF">2024-08-14T06:56:00Z</dcterms:created>
  <dcterms:modified xsi:type="dcterms:W3CDTF">2026-04-21T03:31:00Z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