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61E87">
      <w:pPr>
        <w:jc w:val="center"/>
        <w:rPr>
          <w:rFonts w:hint="eastAsia" w:ascii="宋体" w:hAnsi="宋体" w:eastAsia="宋体" w:cs="宋体"/>
          <w:sz w:val="24"/>
        </w:rPr>
      </w:pPr>
      <w:r>
        <w:rPr>
          <w:rFonts w:hint="eastAsia" w:ascii="宋体" w:hAnsi="宋体" w:cs="宋体"/>
          <w:b/>
          <w:bCs/>
          <w:sz w:val="32"/>
          <w:szCs w:val="32"/>
          <w:highlight w:val="none"/>
          <w:lang w:val="en-US" w:eastAsia="zh-CN"/>
        </w:rPr>
        <w:t>竞争性磋商公告</w:t>
      </w:r>
    </w:p>
    <w:p w14:paraId="780F6BBF">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99E7FF1">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eastAsia="宋体" w:cs="宋体"/>
          <w:sz w:val="24"/>
          <w:u w:val="single"/>
        </w:rPr>
        <w:t>11000026210200165</w:t>
      </w:r>
      <w:r>
        <w:rPr>
          <w:rFonts w:hint="eastAsia" w:ascii="宋体" w:hAnsi="宋体" w:eastAsia="宋体" w:cs="宋体"/>
          <w:sz w:val="24"/>
          <w:u w:val="single"/>
          <w:lang w:val="en-US" w:eastAsia="zh-CN"/>
        </w:rPr>
        <w:t>333</w:t>
      </w:r>
      <w:r>
        <w:rPr>
          <w:rFonts w:hint="eastAsia" w:ascii="宋体" w:hAnsi="宋体" w:eastAsia="宋体" w:cs="宋体"/>
          <w:sz w:val="24"/>
          <w:u w:val="single"/>
        </w:rPr>
        <w:t>-XM001</w:t>
      </w:r>
    </w:p>
    <w:p w14:paraId="14AA9A47">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项目代理编号：</w:t>
      </w:r>
      <w:r>
        <w:rPr>
          <w:rFonts w:hint="eastAsia" w:ascii="宋体" w:hAnsi="宋体" w:eastAsia="宋体" w:cs="宋体"/>
          <w:sz w:val="24"/>
          <w:u w:val="single"/>
          <w:lang w:val="en-US" w:eastAsia="zh-CN"/>
        </w:rPr>
        <w:t>ZYZB-2026-0191</w:t>
      </w:r>
    </w:p>
    <w:p w14:paraId="1010F69F">
      <w:pPr>
        <w:spacing w:line="360" w:lineRule="auto"/>
        <w:ind w:firstLine="480" w:firstLineChars="200"/>
        <w:rPr>
          <w:rFonts w:hint="eastAsia" w:ascii="宋体" w:hAnsi="宋体" w:eastAsia="宋体" w:cs="宋体"/>
          <w:sz w:val="24"/>
        </w:rPr>
      </w:pPr>
      <w:r>
        <w:rPr>
          <w:rFonts w:hint="eastAsia" w:ascii="宋体" w:hAnsi="宋体" w:eastAsia="宋体" w:cs="宋体"/>
          <w:sz w:val="24"/>
        </w:rPr>
        <w:t>2.项目名称：</w:t>
      </w:r>
      <w:r>
        <w:rPr>
          <w:rFonts w:hint="eastAsia" w:ascii="宋体" w:hAnsi="宋体" w:eastAsia="宋体" w:cs="宋体"/>
          <w:sz w:val="24"/>
          <w:u w:val="single"/>
          <w:lang w:val="en-US" w:eastAsia="zh-CN"/>
        </w:rPr>
        <w:t>残疾人事业客户端宣传项目</w:t>
      </w:r>
    </w:p>
    <w:p w14:paraId="1903CE7D">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w:t>
      </w:r>
      <w:r>
        <w:rPr>
          <w:rFonts w:hint="eastAsia" w:ascii="宋体" w:hAnsi="宋体" w:eastAsia="宋体" w:cs="宋体"/>
          <w:sz w:val="24"/>
          <w:u w:val="single"/>
        </w:rPr>
        <w:t>竞争性磋商</w:t>
      </w:r>
    </w:p>
    <w:p w14:paraId="1DC01C9E">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sz w:val="24"/>
          <w:u w:val="single"/>
          <w:lang w:val="en-US" w:eastAsia="zh-CN"/>
        </w:rPr>
        <w:t>50.00</w:t>
      </w:r>
      <w:r>
        <w:rPr>
          <w:rFonts w:hint="eastAsia" w:ascii="宋体" w:hAnsi="宋体" w:eastAsia="宋体" w:cs="宋体"/>
          <w:sz w:val="24"/>
        </w:rPr>
        <w:t>万元、项目最高限价（如有）：</w:t>
      </w:r>
      <w:r>
        <w:rPr>
          <w:rFonts w:hint="eastAsia" w:ascii="宋体" w:hAnsi="宋体" w:eastAsia="宋体" w:cs="宋体"/>
          <w:sz w:val="24"/>
          <w:u w:val="single"/>
          <w:lang w:val="en-US" w:eastAsia="zh-CN"/>
        </w:rPr>
        <w:t>50.00</w:t>
      </w:r>
      <w:r>
        <w:rPr>
          <w:rFonts w:hint="eastAsia" w:ascii="宋体" w:hAnsi="宋体" w:eastAsia="宋体" w:cs="宋体"/>
          <w:sz w:val="24"/>
        </w:rPr>
        <w:t>万元</w:t>
      </w:r>
    </w:p>
    <w:p w14:paraId="18416956">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29"/>
        <w:gridCol w:w="1473"/>
        <w:gridCol w:w="773"/>
        <w:gridCol w:w="4156"/>
      </w:tblGrid>
      <w:tr w14:paraId="51DF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E29B46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序</w:t>
            </w:r>
            <w:r>
              <w:rPr>
                <w:rFonts w:hint="eastAsia" w:ascii="宋体" w:hAnsi="宋体" w:eastAsia="宋体" w:cs="宋体"/>
                <w:bCs/>
                <w:sz w:val="24"/>
                <w:szCs w:val="24"/>
              </w:rPr>
              <w:t>号</w:t>
            </w:r>
          </w:p>
        </w:tc>
        <w:tc>
          <w:tcPr>
            <w:tcW w:w="843" w:type="pct"/>
            <w:vAlign w:val="center"/>
          </w:tcPr>
          <w:p w14:paraId="6AF9298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869" w:type="pct"/>
            <w:vAlign w:val="center"/>
          </w:tcPr>
          <w:p w14:paraId="7574492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采购预算金额（万元）</w:t>
            </w:r>
          </w:p>
        </w:tc>
        <w:tc>
          <w:tcPr>
            <w:tcW w:w="456" w:type="pct"/>
            <w:vAlign w:val="center"/>
          </w:tcPr>
          <w:p w14:paraId="29B92632">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2451" w:type="pct"/>
            <w:vAlign w:val="center"/>
          </w:tcPr>
          <w:p w14:paraId="70A9F17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371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B8611DD">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843" w:type="pct"/>
            <w:vAlign w:val="center"/>
          </w:tcPr>
          <w:p w14:paraId="52F438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残疾人事业客户端宣传项目</w:t>
            </w:r>
          </w:p>
        </w:tc>
        <w:tc>
          <w:tcPr>
            <w:tcW w:w="869" w:type="pct"/>
            <w:vAlign w:val="center"/>
          </w:tcPr>
          <w:p w14:paraId="1890C628">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50.00</w:t>
            </w:r>
          </w:p>
        </w:tc>
        <w:tc>
          <w:tcPr>
            <w:tcW w:w="456" w:type="pct"/>
            <w:vAlign w:val="center"/>
          </w:tcPr>
          <w:p w14:paraId="16408BFB">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1项</w:t>
            </w:r>
          </w:p>
        </w:tc>
        <w:tc>
          <w:tcPr>
            <w:tcW w:w="2451" w:type="pct"/>
            <w:vAlign w:val="center"/>
          </w:tcPr>
          <w:p w14:paraId="2A043DE4">
            <w:pPr>
              <w:spacing w:line="360" w:lineRule="auto"/>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在主流新闻媒体客户端开设助残新媒体主题栏目，</w:t>
            </w:r>
            <w:r>
              <w:rPr>
                <w:rFonts w:hint="eastAsia" w:ascii="宋体" w:hAnsi="宋体" w:cs="宋体"/>
                <w:kern w:val="0"/>
                <w:sz w:val="24"/>
                <w:szCs w:val="24"/>
                <w:lang w:eastAsia="zh-CN"/>
              </w:rPr>
              <w:t>注重音视频制作和多元传播，</w:t>
            </w:r>
            <w:r>
              <w:rPr>
                <w:rFonts w:hint="eastAsia" w:ascii="宋体" w:hAnsi="宋体" w:eastAsia="宋体" w:cs="宋体"/>
                <w:kern w:val="0"/>
                <w:sz w:val="24"/>
                <w:szCs w:val="24"/>
                <w:lang w:eastAsia="zh-CN"/>
              </w:rPr>
              <w:t>利用主流新闻媒体的客户端传播优势扩大覆盖面，提升影响力，</w:t>
            </w:r>
            <w:r>
              <w:rPr>
                <w:rFonts w:hint="eastAsia" w:ascii="宋体" w:hAnsi="宋体" w:eastAsia="宋体" w:cs="宋体"/>
                <w:kern w:val="0"/>
                <w:sz w:val="24"/>
                <w:szCs w:val="24"/>
                <w:lang w:val="en-US" w:eastAsia="zh-CN"/>
              </w:rPr>
              <w:t>具体详见第四章 采购需求</w:t>
            </w:r>
          </w:p>
        </w:tc>
      </w:tr>
    </w:tbl>
    <w:p w14:paraId="2C4BE69B">
      <w:pPr>
        <w:spacing w:line="360" w:lineRule="auto"/>
        <w:ind w:firstLine="480" w:firstLineChars="200"/>
        <w:rPr>
          <w:rFonts w:hint="eastAsia" w:ascii="宋体" w:hAnsi="宋体" w:eastAsia="宋体" w:cs="宋体"/>
          <w:sz w:val="24"/>
        </w:rPr>
      </w:pPr>
    </w:p>
    <w:p w14:paraId="6761C57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6.合同履行期限：</w:t>
      </w:r>
      <w:r>
        <w:rPr>
          <w:rFonts w:hint="eastAsia" w:ascii="宋体" w:hAnsi="宋体" w:eastAsia="宋体" w:cs="宋体"/>
          <w:sz w:val="24"/>
          <w:lang w:val="en-US" w:eastAsia="zh-CN"/>
        </w:rPr>
        <w:t>自合同签订起一年。</w:t>
      </w:r>
      <w:r>
        <w:rPr>
          <w:rFonts w:hint="eastAsia" w:ascii="宋体" w:hAnsi="宋体" w:eastAsia="宋体" w:cs="宋体"/>
          <w:sz w:val="24"/>
        </w:rPr>
        <w:t xml:space="preserve">  </w:t>
      </w:r>
    </w:p>
    <w:p w14:paraId="77636DD9">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否。</w:t>
      </w:r>
    </w:p>
    <w:p w14:paraId="203AC184">
      <w:pPr>
        <w:spacing w:line="360" w:lineRule="auto"/>
        <w:ind w:firstLine="480" w:firstLineChars="200"/>
        <w:rPr>
          <w:rFonts w:hint="eastAsia" w:ascii="宋体" w:hAnsi="宋体" w:eastAsia="宋体" w:cs="宋体"/>
          <w:sz w:val="24"/>
        </w:rPr>
      </w:pPr>
    </w:p>
    <w:p w14:paraId="396A7F2A">
      <w:pPr>
        <w:pStyle w:val="2"/>
        <w:spacing w:before="0" w:line="360" w:lineRule="auto"/>
        <w:jc w:val="left"/>
        <w:rPr>
          <w:rFonts w:hint="eastAsia" w:ascii="宋体" w:hAnsi="宋体" w:eastAsia="宋体" w:cs="宋体"/>
          <w:sz w:val="24"/>
          <w:szCs w:val="24"/>
        </w:rPr>
      </w:pPr>
      <w:bookmarkStart w:id="0" w:name="_Toc28359080"/>
      <w:bookmarkStart w:id="1" w:name="_Toc28359003"/>
      <w:bookmarkStart w:id="2" w:name="_Toc35393622"/>
      <w:bookmarkStart w:id="3" w:name="_Toc35393791"/>
      <w:r>
        <w:rPr>
          <w:rFonts w:hint="eastAsia" w:ascii="宋体" w:hAnsi="宋体" w:eastAsia="宋体" w:cs="宋体"/>
          <w:sz w:val="24"/>
          <w:szCs w:val="24"/>
        </w:rPr>
        <w:t>二、申请人的资格要求（须同时满足）</w:t>
      </w:r>
      <w:bookmarkEnd w:id="0"/>
      <w:bookmarkEnd w:id="1"/>
      <w:bookmarkEnd w:id="2"/>
      <w:bookmarkEnd w:id="3"/>
    </w:p>
    <w:p w14:paraId="4C0A57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54C913C">
      <w:pPr>
        <w:spacing w:line="360" w:lineRule="auto"/>
        <w:ind w:firstLine="480" w:firstLineChars="200"/>
        <w:rPr>
          <w:rFonts w:hint="eastAsia" w:ascii="宋体" w:hAnsi="宋体" w:eastAsia="宋体" w:cs="宋体"/>
          <w:sz w:val="24"/>
        </w:rPr>
      </w:pPr>
      <w:bookmarkStart w:id="4" w:name="_Toc28359004"/>
      <w:bookmarkStart w:id="5" w:name="_Toc28359081"/>
      <w:r>
        <w:rPr>
          <w:rFonts w:hint="eastAsia" w:ascii="宋体" w:hAnsi="宋体" w:eastAsia="宋体" w:cs="宋体"/>
          <w:sz w:val="24"/>
        </w:rPr>
        <w:t>2.落实政府采购政策需满足的资格要求：</w:t>
      </w:r>
    </w:p>
    <w:p w14:paraId="7CE219B0">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EAFA79D">
      <w:pPr>
        <w:spacing w:line="360" w:lineRule="auto"/>
        <w:ind w:firstLine="480" w:firstLineChars="200"/>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本项目不专门面向中小企业预留采购份额。</w:t>
      </w:r>
    </w:p>
    <w:p w14:paraId="4DFBD6DC">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 xml:space="preserve">本项目专门面向  </w:t>
      </w:r>
      <w:r>
        <w:rPr>
          <w:rFonts w:hint="eastAsia" w:ascii="宋体" w:hAnsi="宋体" w:eastAsia="宋体" w:cs="宋体"/>
          <w:sz w:val="24"/>
          <w:szCs w:val="32"/>
          <w:lang w:eastAsia="zh-CN"/>
        </w:rPr>
        <w:t>□</w:t>
      </w:r>
      <w:r>
        <w:rPr>
          <w:rFonts w:hint="eastAsia" w:ascii="宋体" w:hAnsi="宋体" w:eastAsia="宋体" w:cs="宋体"/>
          <w:sz w:val="24"/>
        </w:rPr>
        <w:t xml:space="preserve">中小 </w:t>
      </w:r>
      <w:r>
        <w:rPr>
          <w:rFonts w:hint="eastAsia" w:ascii="宋体" w:hAnsi="宋体" w:eastAsia="宋体" w:cs="宋体"/>
          <w:sz w:val="24"/>
          <w:szCs w:val="32"/>
          <w:lang w:eastAsia="zh-CN"/>
        </w:rPr>
        <w:t>□</w:t>
      </w:r>
      <w:r>
        <w:rPr>
          <w:rFonts w:hint="eastAsia" w:ascii="宋体" w:hAnsi="宋体" w:eastAsia="宋体" w:cs="宋体"/>
          <w:sz w:val="24"/>
        </w:rPr>
        <w:t>小微企业  采购。即：提供的货物全部由符合政策要求的中小/小微企业制造、服务全部由符合政策要求的</w:t>
      </w:r>
      <w:r>
        <w:rPr>
          <w:rFonts w:hint="eastAsia" w:ascii="宋体" w:hAnsi="宋体" w:eastAsia="宋体" w:cs="宋体"/>
          <w:sz w:val="24"/>
          <w:lang w:val="en-US" w:eastAsia="zh-CN"/>
        </w:rPr>
        <w:t>中小</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小微企业承接</w:t>
      </w:r>
      <w:r>
        <w:rPr>
          <w:rFonts w:hint="eastAsia" w:ascii="宋体" w:hAnsi="宋体" w:eastAsia="宋体" w:cs="宋体"/>
          <w:sz w:val="24"/>
        </w:rPr>
        <w:t>。</w:t>
      </w:r>
    </w:p>
    <w:p w14:paraId="40154B29">
      <w:pPr>
        <w:spacing w:line="360" w:lineRule="auto"/>
        <w:ind w:firstLine="480" w:firstLineChars="200"/>
        <w:rPr>
          <w:rFonts w:hint="eastAsia" w:ascii="宋体" w:hAnsi="宋体" w:eastAsia="宋体" w:cs="宋体"/>
          <w:sz w:val="24"/>
        </w:rPr>
      </w:pPr>
      <w:r>
        <w:rPr>
          <w:rFonts w:hint="eastAsia" w:ascii="宋体" w:hAnsi="宋体" w:eastAsia="宋体" w:cs="宋体"/>
          <w:sz w:val="24"/>
          <w:szCs w:val="32"/>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27B71D2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035F001C">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4C8D132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3EC46A4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lang w:eastAsia="zh-CN"/>
        </w:rPr>
        <w:t>□</w:t>
      </w:r>
      <w:r>
        <w:rPr>
          <w:rFonts w:hint="eastAsia" w:ascii="宋体" w:hAnsi="宋体" w:eastAsia="宋体" w:cs="宋体"/>
          <w:sz w:val="24"/>
        </w:rPr>
        <w:t>否</w:t>
      </w:r>
    </w:p>
    <w:p w14:paraId="514D62AB">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sz w:val="24"/>
        </w:rPr>
        <w:t>是，公益一类事业单位、使用事业编制且由财政拨款保障的群团组织，不得作为承接主体；</w:t>
      </w:r>
    </w:p>
    <w:p w14:paraId="5578C28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eastAsia="宋体" w:cs="宋体"/>
          <w:sz w:val="24"/>
          <w:u w:val="single"/>
          <w:lang w:val="en-US" w:eastAsia="zh-CN"/>
        </w:rPr>
        <w:t>无</w:t>
      </w:r>
      <w:r>
        <w:rPr>
          <w:rFonts w:hint="eastAsia" w:ascii="宋体" w:hAnsi="宋体" w:eastAsia="宋体" w:cs="宋体"/>
          <w:sz w:val="24"/>
        </w:rPr>
        <w:t>。</w:t>
      </w:r>
    </w:p>
    <w:p w14:paraId="1314D300">
      <w:pPr>
        <w:spacing w:line="360" w:lineRule="auto"/>
        <w:ind w:firstLine="480" w:firstLineChars="200"/>
        <w:rPr>
          <w:rFonts w:hint="eastAsia" w:ascii="宋体" w:hAnsi="宋体" w:eastAsia="宋体" w:cs="宋体"/>
          <w:i/>
          <w:iCs/>
          <w:sz w:val="24"/>
          <w:u w:val="single"/>
        </w:rPr>
      </w:pPr>
    </w:p>
    <w:bookmarkEnd w:id="4"/>
    <w:bookmarkEnd w:id="5"/>
    <w:p w14:paraId="7F18F91A">
      <w:pPr>
        <w:pStyle w:val="2"/>
        <w:widowControl/>
        <w:spacing w:before="0" w:line="360" w:lineRule="auto"/>
        <w:jc w:val="left"/>
        <w:rPr>
          <w:rFonts w:hint="eastAsia" w:ascii="宋体" w:hAnsi="宋体" w:eastAsia="宋体" w:cs="宋体"/>
          <w:sz w:val="24"/>
          <w:szCs w:val="24"/>
        </w:rPr>
      </w:pPr>
      <w:bookmarkStart w:id="6" w:name="_Toc35393792"/>
      <w:bookmarkStart w:id="7" w:name="_Toc35393623"/>
      <w:r>
        <w:rPr>
          <w:rFonts w:hint="eastAsia" w:ascii="宋体" w:hAnsi="宋体" w:eastAsia="宋体" w:cs="宋体"/>
          <w:sz w:val="24"/>
          <w:szCs w:val="24"/>
        </w:rPr>
        <w:t>三、获取采购文件</w:t>
      </w:r>
      <w:bookmarkEnd w:id="6"/>
      <w:bookmarkEnd w:id="7"/>
    </w:p>
    <w:p w14:paraId="27290E3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lang w:val="en-US" w:eastAsia="zh-CN" w:bidi="ar"/>
        </w:rPr>
        <w:t>20</w:t>
      </w:r>
      <w:r>
        <w:rPr>
          <w:rFonts w:hint="eastAsia" w:ascii="宋体" w:hAnsi="宋体" w:eastAsia="宋体" w:cs="宋体"/>
          <w:sz w:val="24"/>
          <w:highlight w:val="none"/>
          <w:u w:val="single"/>
          <w:lang w:val="en-US" w:eastAsia="zh-CN" w:bidi="ar"/>
        </w:rPr>
        <w:t>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9</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eastAsia="宋体" w:cs="宋体"/>
          <w:sz w:val="24"/>
          <w:u w:val="single"/>
          <w:lang w:val="en-US" w:eastAsia="zh-CN" w:bidi="ar"/>
        </w:rPr>
        <w:t>09:00</w:t>
      </w:r>
      <w:r>
        <w:rPr>
          <w:rFonts w:hint="eastAsia" w:ascii="宋体" w:hAnsi="宋体" w:eastAsia="宋体" w:cs="宋体"/>
          <w:sz w:val="24"/>
          <w:lang w:bidi="ar"/>
        </w:rPr>
        <w:t>至</w:t>
      </w:r>
      <w:r>
        <w:rPr>
          <w:rFonts w:hint="eastAsia" w:ascii="宋体" w:hAnsi="宋体" w:eastAsia="宋体" w:cs="宋体"/>
          <w:sz w:val="24"/>
          <w:u w:val="single"/>
          <w:lang w:val="en-US" w:eastAsia="zh-CN" w:bidi="ar"/>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rPr>
        <w:t>13:00</w:t>
      </w:r>
      <w:r>
        <w:rPr>
          <w:rFonts w:hint="eastAsia" w:ascii="宋体" w:hAnsi="宋体" w:eastAsia="宋体" w:cs="宋体"/>
          <w:sz w:val="24"/>
          <w:lang w:bidi="ar"/>
        </w:rPr>
        <w:t>至</w:t>
      </w:r>
      <w:r>
        <w:rPr>
          <w:rFonts w:hint="eastAsia" w:ascii="宋体" w:hAnsi="宋体" w:eastAsia="宋体" w:cs="宋体"/>
          <w:sz w:val="24"/>
          <w:u w:val="single"/>
          <w:lang w:val="en-US" w:eastAsia="zh-CN"/>
        </w:rPr>
        <w:t>17:00</w:t>
      </w:r>
      <w:r>
        <w:rPr>
          <w:rFonts w:hint="eastAsia" w:ascii="宋体" w:hAnsi="宋体" w:eastAsia="宋体" w:cs="宋体"/>
          <w:sz w:val="24"/>
          <w:lang w:bidi="ar"/>
        </w:rPr>
        <w:t>（北京时间，法定节假日除外）。</w:t>
      </w:r>
    </w:p>
    <w:p w14:paraId="6338062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3AFA279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5C6B01A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392CC44E">
      <w:pPr>
        <w:tabs>
          <w:tab w:val="left" w:pos="900"/>
          <w:tab w:val="left" w:pos="1980"/>
        </w:tabs>
        <w:snapToGrid w:val="0"/>
        <w:spacing w:line="360" w:lineRule="auto"/>
        <w:ind w:left="840"/>
        <w:rPr>
          <w:rFonts w:hint="eastAsia" w:ascii="宋体" w:hAnsi="宋体" w:eastAsia="宋体" w:cs="宋体"/>
          <w:sz w:val="24"/>
        </w:rPr>
      </w:pPr>
    </w:p>
    <w:p w14:paraId="369DA31C">
      <w:pPr>
        <w:pStyle w:val="2"/>
        <w:widowControl/>
        <w:spacing w:before="0" w:line="360" w:lineRule="auto"/>
        <w:jc w:val="left"/>
        <w:rPr>
          <w:rFonts w:hint="eastAsia" w:ascii="宋体" w:hAnsi="宋体" w:eastAsia="宋体" w:cs="宋体"/>
          <w:sz w:val="24"/>
          <w:szCs w:val="24"/>
        </w:rPr>
      </w:pPr>
      <w:bookmarkStart w:id="8" w:name="_Toc35393793"/>
      <w:bookmarkStart w:id="9" w:name="_Toc28359005"/>
      <w:bookmarkStart w:id="10" w:name="_Toc35393624"/>
      <w:bookmarkStart w:id="11" w:name="_Toc28359082"/>
      <w:r>
        <w:rPr>
          <w:rFonts w:hint="eastAsia" w:ascii="宋体" w:hAnsi="宋体" w:eastAsia="宋体" w:cs="宋体"/>
          <w:sz w:val="24"/>
          <w:szCs w:val="24"/>
        </w:rPr>
        <w:t>四、</w:t>
      </w:r>
      <w:bookmarkEnd w:id="8"/>
      <w:bookmarkEnd w:id="9"/>
      <w:bookmarkEnd w:id="10"/>
      <w:bookmarkEnd w:id="11"/>
      <w:r>
        <w:rPr>
          <w:rFonts w:hint="eastAsia" w:ascii="宋体" w:hAnsi="宋体" w:eastAsia="宋体" w:cs="宋体"/>
          <w:sz w:val="24"/>
          <w:szCs w:val="24"/>
        </w:rPr>
        <w:t>响应文件提交</w:t>
      </w:r>
    </w:p>
    <w:p w14:paraId="36A59543">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770ECCB4">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北京市丰台区花乡桥四合庄路2号院东旭国际中心A座北楼17层</w:t>
      </w:r>
      <w:r>
        <w:rPr>
          <w:rFonts w:hint="eastAsia" w:ascii="宋体" w:hAnsi="宋体" w:eastAsia="宋体" w:cs="宋体"/>
          <w:sz w:val="24"/>
          <w:highlight w:val="none"/>
          <w:u w:val="single"/>
          <w:lang w:bidi="ar"/>
        </w:rPr>
        <w:t>第</w:t>
      </w:r>
      <w:r>
        <w:rPr>
          <w:rFonts w:hint="eastAsia" w:ascii="宋体" w:hAnsi="宋体" w:cs="宋体"/>
          <w:sz w:val="24"/>
          <w:highlight w:val="none"/>
          <w:u w:val="single"/>
          <w:lang w:val="en-US" w:eastAsia="zh-CN" w:bidi="ar"/>
        </w:rPr>
        <w:t>二</w:t>
      </w:r>
      <w:r>
        <w:rPr>
          <w:rFonts w:hint="eastAsia" w:ascii="宋体" w:hAnsi="宋体" w:eastAsia="宋体" w:cs="宋体"/>
          <w:sz w:val="24"/>
          <w:highlight w:val="none"/>
          <w:u w:val="single"/>
          <w:lang w:bidi="ar"/>
        </w:rPr>
        <w:t>会</w:t>
      </w:r>
      <w:r>
        <w:rPr>
          <w:rFonts w:hint="eastAsia" w:ascii="宋体" w:hAnsi="宋体" w:eastAsia="宋体" w:cs="宋体"/>
          <w:sz w:val="24"/>
          <w:u w:val="single"/>
          <w:lang w:bidi="ar"/>
        </w:rPr>
        <w:t>议室</w:t>
      </w:r>
      <w:r>
        <w:rPr>
          <w:rFonts w:hint="eastAsia" w:ascii="宋体" w:hAnsi="宋体" w:eastAsia="宋体" w:cs="宋体"/>
          <w:sz w:val="24"/>
          <w:lang w:val="zh-TW" w:bidi="ar"/>
        </w:rPr>
        <w:t>。</w:t>
      </w:r>
    </w:p>
    <w:p w14:paraId="194C081A">
      <w:pPr>
        <w:spacing w:line="360" w:lineRule="auto"/>
        <w:ind w:firstLine="480" w:firstLineChars="200"/>
        <w:rPr>
          <w:rFonts w:hint="eastAsia" w:ascii="宋体" w:hAnsi="宋体" w:eastAsia="宋体" w:cs="宋体"/>
          <w:sz w:val="24"/>
          <w:lang w:val="zh-TW" w:bidi="ar"/>
        </w:rPr>
      </w:pPr>
    </w:p>
    <w:p w14:paraId="69F6DB9E">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2D1A6C0A">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u w:val="single"/>
          <w:lang w:val="en-US" w:eastAsia="zh-CN" w:bidi="ar"/>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14</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13</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D23D239">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lang w:bidi="ar"/>
        </w:rPr>
        <w:t>北京市丰台区花乡桥四合庄路2号院东旭国际中心A座北楼17</w:t>
      </w:r>
      <w:r>
        <w:rPr>
          <w:rFonts w:hint="eastAsia" w:ascii="宋体" w:hAnsi="宋体" w:eastAsia="宋体" w:cs="宋体"/>
          <w:sz w:val="24"/>
          <w:highlight w:val="none"/>
          <w:u w:val="single"/>
          <w:lang w:bidi="ar"/>
        </w:rPr>
        <w:t>层第</w:t>
      </w:r>
      <w:r>
        <w:rPr>
          <w:rFonts w:hint="eastAsia" w:ascii="宋体" w:hAnsi="宋体" w:cs="宋体"/>
          <w:sz w:val="24"/>
          <w:highlight w:val="none"/>
          <w:u w:val="single"/>
          <w:lang w:val="en-US" w:eastAsia="zh-CN" w:bidi="ar"/>
        </w:rPr>
        <w:t>二</w:t>
      </w:r>
      <w:r>
        <w:rPr>
          <w:rFonts w:hint="eastAsia" w:ascii="宋体" w:hAnsi="宋体" w:eastAsia="宋体" w:cs="宋体"/>
          <w:sz w:val="24"/>
          <w:highlight w:val="none"/>
          <w:u w:val="single"/>
          <w:lang w:bidi="ar"/>
        </w:rPr>
        <w:t>会议</w:t>
      </w:r>
      <w:r>
        <w:rPr>
          <w:rFonts w:hint="eastAsia" w:ascii="宋体" w:hAnsi="宋体" w:eastAsia="宋体" w:cs="宋体"/>
          <w:sz w:val="24"/>
          <w:u w:val="single"/>
          <w:lang w:bidi="ar"/>
        </w:rPr>
        <w:t>室</w:t>
      </w:r>
      <w:r>
        <w:rPr>
          <w:rFonts w:hint="eastAsia" w:ascii="宋体" w:hAnsi="宋体" w:eastAsia="宋体" w:cs="宋体"/>
          <w:sz w:val="24"/>
          <w:lang w:val="zh-TW" w:bidi="ar"/>
        </w:rPr>
        <w:t>。</w:t>
      </w:r>
    </w:p>
    <w:p w14:paraId="076BE5FB">
      <w:pPr>
        <w:spacing w:line="360" w:lineRule="auto"/>
        <w:ind w:firstLine="480" w:firstLineChars="200"/>
        <w:rPr>
          <w:rFonts w:hint="eastAsia" w:ascii="宋体" w:hAnsi="宋体" w:eastAsia="宋体" w:cs="宋体"/>
          <w:bCs/>
          <w:sz w:val="24"/>
          <w:u w:val="single"/>
        </w:rPr>
      </w:pPr>
    </w:p>
    <w:p w14:paraId="676E9EA1">
      <w:pPr>
        <w:pStyle w:val="2"/>
        <w:spacing w:before="0" w:line="360" w:lineRule="auto"/>
        <w:jc w:val="left"/>
        <w:rPr>
          <w:rFonts w:hint="eastAsia" w:ascii="宋体" w:hAnsi="宋体" w:eastAsia="宋体" w:cs="宋体"/>
          <w:sz w:val="24"/>
          <w:szCs w:val="24"/>
        </w:rPr>
      </w:pPr>
      <w:bookmarkStart w:id="12" w:name="_Toc28359084"/>
      <w:bookmarkStart w:id="13" w:name="_Toc28359007"/>
      <w:bookmarkStart w:id="14" w:name="_Toc35393794"/>
      <w:bookmarkStart w:id="15" w:name="_Toc35393625"/>
      <w:r>
        <w:rPr>
          <w:rFonts w:hint="eastAsia" w:ascii="宋体" w:hAnsi="宋体" w:eastAsia="宋体" w:cs="宋体"/>
          <w:sz w:val="24"/>
          <w:szCs w:val="24"/>
        </w:rPr>
        <w:t>六、公告期限</w:t>
      </w:r>
      <w:bookmarkEnd w:id="12"/>
      <w:bookmarkEnd w:id="13"/>
      <w:bookmarkEnd w:id="14"/>
      <w:bookmarkEnd w:id="15"/>
    </w:p>
    <w:p w14:paraId="78BD6F2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0800BE4D">
      <w:pPr>
        <w:spacing w:line="360" w:lineRule="auto"/>
        <w:ind w:firstLine="480" w:firstLineChars="200"/>
        <w:rPr>
          <w:rFonts w:hint="eastAsia" w:ascii="宋体" w:hAnsi="宋体" w:eastAsia="宋体" w:cs="宋体"/>
          <w:kern w:val="0"/>
          <w:sz w:val="24"/>
        </w:rPr>
      </w:pPr>
    </w:p>
    <w:p w14:paraId="6871B1B3">
      <w:pPr>
        <w:pStyle w:val="2"/>
        <w:spacing w:before="0" w:line="360" w:lineRule="auto"/>
        <w:jc w:val="left"/>
        <w:rPr>
          <w:rFonts w:hint="eastAsia" w:ascii="宋体" w:hAnsi="宋体" w:eastAsia="宋体" w:cs="宋体"/>
          <w:sz w:val="24"/>
          <w:szCs w:val="24"/>
        </w:rPr>
      </w:pPr>
      <w:bookmarkStart w:id="16" w:name="_Toc35393626"/>
      <w:bookmarkStart w:id="17" w:name="_Toc35393795"/>
      <w:r>
        <w:rPr>
          <w:rFonts w:hint="eastAsia" w:ascii="宋体" w:hAnsi="宋体" w:eastAsia="宋体" w:cs="宋体"/>
          <w:sz w:val="24"/>
          <w:szCs w:val="24"/>
        </w:rPr>
        <w:t>七、其他补充事宜</w:t>
      </w:r>
      <w:bookmarkEnd w:id="16"/>
      <w:bookmarkEnd w:id="17"/>
    </w:p>
    <w:p w14:paraId="3E8C7ABF">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none"/>
        </w:rPr>
        <w:t>节约能源、保护环境、促进中小企业及监狱企业发展、促进残疾人就业、支持乡村产业振兴等，政府采购政策具体落实情况详见竞争性磋商文件。</w:t>
      </w:r>
    </w:p>
    <w:p w14:paraId="73ABE5F3">
      <w:pPr>
        <w:pStyle w:val="5"/>
        <w:spacing w:before="0" w:beforeAutospacing="0" w:after="300" w:afterAutospacing="0" w:line="360" w:lineRule="auto"/>
        <w:ind w:firstLine="480" w:firstLineChars="200"/>
        <w:rPr>
          <w:rFonts w:hint="eastAsia" w:ascii="宋体" w:hAnsi="宋体" w:eastAsia="宋体" w:cs="宋体"/>
          <w:bCs/>
          <w:lang w:bidi="ar"/>
        </w:rPr>
      </w:pPr>
      <w:r>
        <w:rPr>
          <w:rFonts w:hint="eastAsia" w:ascii="宋体" w:hAnsi="宋体" w:eastAsia="宋体" w:cs="宋体"/>
          <w:lang w:bidi="ar"/>
        </w:rPr>
        <w:t>2.本项目采用</w:t>
      </w:r>
      <w:r>
        <w:rPr>
          <w:rFonts w:hint="eastAsia" w:ascii="宋体" w:hAnsi="宋体" w:eastAsia="宋体" w:cs="宋体"/>
          <w:b/>
          <w:bCs/>
          <w:color w:val="404040"/>
          <w:szCs w:val="22"/>
          <w:shd w:val="clear" w:color="auto" w:fill="FFFFFF"/>
        </w:rPr>
        <w:t>线上与线下流程相结合方式</w:t>
      </w:r>
      <w:r>
        <w:rPr>
          <w:rFonts w:hint="eastAsia" w:ascii="宋体" w:hAnsi="宋体" w:eastAsia="宋体" w:cs="宋体"/>
          <w:color w:val="404040"/>
          <w:szCs w:val="22"/>
          <w:shd w:val="clear" w:color="auto" w:fill="FFFFFF"/>
        </w:rPr>
        <w:t>（即线上获取电子采购文件，线下递交纸质响应文件）</w:t>
      </w:r>
      <w:r>
        <w:rPr>
          <w:rFonts w:hint="eastAsia" w:ascii="宋体" w:hAnsi="宋体" w:eastAsia="宋体" w:cs="宋体"/>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lang w:bidi="ar"/>
        </w:rPr>
        <w:t>CA数字证书</w:t>
      </w:r>
      <w:r>
        <w:rPr>
          <w:rFonts w:hint="eastAsia" w:ascii="宋体" w:hAnsi="宋体" w:eastAsia="宋体" w:cs="宋体"/>
          <w:lang w:bidi="ar"/>
        </w:rPr>
        <w:t>或电子营业执照</w:t>
      </w:r>
      <w:r>
        <w:rPr>
          <w:rFonts w:hint="eastAsia" w:ascii="宋体" w:hAnsi="宋体" w:eastAsia="宋体" w:cs="宋体"/>
          <w:bCs/>
          <w:lang w:bidi="ar"/>
        </w:rPr>
        <w:t>情况确认是否符合本项目电子化采购流程要求。</w:t>
      </w:r>
    </w:p>
    <w:p w14:paraId="28C7148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7A0C5C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F9D4B4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60E850BD">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2.1办理CA数字证书或电子营业执照</w:t>
      </w:r>
    </w:p>
    <w:p w14:paraId="2F02C75B">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“用户指南”—“操作指南”—“市场主体CA办理操作流程指引”/“电子营业执照使用指南”，按照程序要求办理。</w:t>
      </w:r>
    </w:p>
    <w:p w14:paraId="147F507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4773AFC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46C3DEB8">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18CE3A7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019BEB5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482420E">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2.4获取电子</w:t>
      </w:r>
      <w:r>
        <w:rPr>
          <w:rFonts w:hint="eastAsia" w:ascii="宋体" w:hAnsi="宋体" w:eastAsia="宋体" w:cs="宋体"/>
          <w:sz w:val="24"/>
          <w:lang w:val="en-US" w:eastAsia="zh-CN" w:bidi="ar"/>
        </w:rPr>
        <w:t>竞争性磋商</w:t>
      </w:r>
      <w:r>
        <w:rPr>
          <w:rFonts w:hint="eastAsia" w:ascii="宋体" w:hAnsi="宋体" w:eastAsia="宋体" w:cs="宋体"/>
          <w:sz w:val="24"/>
          <w:lang w:bidi="ar"/>
        </w:rPr>
        <w:t>文件</w:t>
      </w:r>
    </w:p>
    <w:p w14:paraId="5C2F7E63">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供应商使用CA数字证书或电子营业执照登录北京市政府采购电子交易平台获取电子</w:t>
      </w:r>
      <w:r>
        <w:rPr>
          <w:rFonts w:hint="eastAsia" w:ascii="宋体" w:hAnsi="宋体" w:eastAsia="宋体" w:cs="宋体"/>
          <w:sz w:val="24"/>
          <w:lang w:val="en-US" w:eastAsia="zh-CN" w:bidi="ar"/>
        </w:rPr>
        <w:t>竞争性磋商</w:t>
      </w:r>
      <w:r>
        <w:rPr>
          <w:rFonts w:hint="eastAsia" w:ascii="宋体" w:hAnsi="宋体" w:eastAsia="宋体" w:cs="宋体"/>
          <w:sz w:val="24"/>
          <w:lang w:bidi="ar"/>
        </w:rPr>
        <w:t>文件。</w:t>
      </w:r>
    </w:p>
    <w:p w14:paraId="2F6A9423">
      <w:pPr>
        <w:pStyle w:val="2"/>
        <w:spacing w:before="0" w:line="360" w:lineRule="auto"/>
        <w:jc w:val="left"/>
        <w:rPr>
          <w:rFonts w:hint="eastAsia" w:ascii="宋体" w:hAnsi="宋体" w:eastAsia="宋体" w:cs="宋体"/>
          <w:sz w:val="24"/>
          <w:szCs w:val="24"/>
        </w:rPr>
      </w:pPr>
      <w:bookmarkStart w:id="18" w:name="_Toc28359008"/>
      <w:bookmarkStart w:id="19" w:name="_Toc35393796"/>
      <w:bookmarkStart w:id="20" w:name="_Toc35393627"/>
      <w:bookmarkStart w:id="21" w:name="_Toc28359085"/>
      <w:r>
        <w:rPr>
          <w:rFonts w:hint="eastAsia" w:ascii="宋体" w:hAnsi="宋体" w:eastAsia="宋体" w:cs="宋体"/>
          <w:sz w:val="24"/>
          <w:szCs w:val="24"/>
        </w:rPr>
        <w:t>八、对本次采购提出询问，请按以下方式联系。</w:t>
      </w:r>
      <w:bookmarkEnd w:id="18"/>
      <w:bookmarkEnd w:id="19"/>
      <w:bookmarkEnd w:id="20"/>
      <w:bookmarkEnd w:id="21"/>
    </w:p>
    <w:p w14:paraId="23AC7316">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736C4AF2">
      <w:pPr>
        <w:spacing w:line="360" w:lineRule="auto"/>
        <w:ind w:left="1079" w:leftChars="371" w:hanging="300" w:hangingChars="125"/>
        <w:jc w:val="left"/>
        <w:rPr>
          <w:rFonts w:hint="eastAsia" w:ascii="宋体" w:hAnsi="宋体" w:eastAsia="宋体" w:cs="宋体"/>
          <w:sz w:val="24"/>
        </w:rPr>
      </w:pPr>
      <w:bookmarkStart w:id="22" w:name="_Toc28359086"/>
      <w:bookmarkStart w:id="23" w:name="_Toc28359009"/>
      <w:r>
        <w:rPr>
          <w:rFonts w:hint="eastAsia" w:ascii="宋体" w:hAnsi="宋体" w:eastAsia="宋体" w:cs="宋体"/>
          <w:sz w:val="24"/>
        </w:rPr>
        <w:t>名    称：</w:t>
      </w:r>
      <w:r>
        <w:rPr>
          <w:rFonts w:hint="eastAsia" w:ascii="宋体" w:hAnsi="宋体" w:eastAsia="宋体" w:cs="宋体"/>
          <w:sz w:val="24"/>
          <w:u w:val="single"/>
        </w:rPr>
        <w:t>北京市残疾人联合会</w:t>
      </w:r>
      <w:r>
        <w:rPr>
          <w:rFonts w:hint="eastAsia" w:ascii="宋体" w:hAnsi="宋体" w:eastAsia="宋体" w:cs="宋体"/>
          <w:sz w:val="24"/>
        </w:rPr>
        <w:t xml:space="preserve"> </w:t>
      </w:r>
    </w:p>
    <w:p w14:paraId="3F7C1B22">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北京市丰台区右安门外玉林里62号</w:t>
      </w:r>
    </w:p>
    <w:p w14:paraId="45099137">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lang w:val="en-US" w:eastAsia="zh-CN"/>
        </w:rPr>
        <w:t>曲老师 010-63294455-3327</w:t>
      </w:r>
    </w:p>
    <w:p w14:paraId="62399524">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2"/>
      <w:bookmarkEnd w:id="23"/>
    </w:p>
    <w:p w14:paraId="38D7B44F">
      <w:pPr>
        <w:spacing w:line="360" w:lineRule="auto"/>
        <w:ind w:left="1076" w:leftChars="371" w:hanging="297" w:hangingChars="124"/>
        <w:jc w:val="left"/>
        <w:rPr>
          <w:rFonts w:hint="eastAsia" w:ascii="宋体" w:hAnsi="宋体" w:eastAsia="宋体" w:cs="宋体"/>
          <w:sz w:val="24"/>
        </w:rPr>
      </w:pPr>
      <w:bookmarkStart w:id="24" w:name="_Toc28359087"/>
      <w:bookmarkStart w:id="25" w:name="_Toc28359010"/>
      <w:r>
        <w:rPr>
          <w:rFonts w:hint="eastAsia" w:ascii="宋体" w:hAnsi="宋体" w:eastAsia="宋体" w:cs="宋体"/>
          <w:sz w:val="24"/>
        </w:rPr>
        <w:t>名    称：</w:t>
      </w:r>
      <w:r>
        <w:rPr>
          <w:rFonts w:hint="eastAsia" w:ascii="宋体" w:hAnsi="宋体" w:eastAsia="宋体" w:cs="宋体"/>
          <w:sz w:val="24"/>
          <w:u w:val="single"/>
        </w:rPr>
        <w:t>中钰招标有限公司</w:t>
      </w:r>
    </w:p>
    <w:p w14:paraId="61C42F44">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color w:val="auto"/>
          <w:sz w:val="24"/>
          <w:szCs w:val="24"/>
          <w:highlight w:val="none"/>
          <w:u w:val="single"/>
        </w:rPr>
        <w:t>北京市丰台区东旭国际中心A座北楼17层</w:t>
      </w:r>
    </w:p>
    <w:p w14:paraId="1EEE7913">
      <w:pPr>
        <w:spacing w:line="360" w:lineRule="auto"/>
        <w:ind w:left="2034" w:leftChars="371" w:hanging="1255" w:hangingChars="523"/>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孙佳睿、郭玉婷、刘晶晶、李倩、朱艳梅、魏俊强、张书玲、卢雪 010-60624505-804</w:t>
      </w:r>
    </w:p>
    <w:p w14:paraId="3174FFA2">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4"/>
      <w:bookmarkEnd w:id="25"/>
    </w:p>
    <w:p w14:paraId="1707BE9A">
      <w:pPr>
        <w:pStyle w:val="4"/>
        <w:spacing w:line="360" w:lineRule="auto"/>
        <w:ind w:left="2274" w:leftChars="371" w:hanging="1495" w:hangingChars="623"/>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int="eastAsia" w:ascii="宋体" w:hAnsi="宋体" w:eastAsia="宋体" w:cs="宋体"/>
          <w:sz w:val="24"/>
          <w:u w:val="single"/>
        </w:rPr>
        <w:t>孙佳睿、郭玉婷、刘晶晶、李倩、朱艳梅、魏俊强、张书玲、卢雪</w:t>
      </w:r>
    </w:p>
    <w:p w14:paraId="47CD7ADD">
      <w:pPr>
        <w:ind w:firstLine="720" w:firstLineChars="300"/>
      </w:pPr>
      <w:r>
        <w:rPr>
          <w:rFonts w:hint="eastAsia" w:ascii="宋体" w:hAnsi="宋体" w:eastAsia="宋体" w:cs="宋体"/>
          <w:sz w:val="24"/>
        </w:rPr>
        <w:t>电      话：</w:t>
      </w:r>
      <w:r>
        <w:rPr>
          <w:rFonts w:hint="eastAsia" w:ascii="宋体" w:hAnsi="宋体" w:eastAsia="宋体" w:cs="宋体"/>
          <w:sz w:val="24"/>
          <w:u w:val="single"/>
        </w:rPr>
        <w:t>010-60624505-804</w:t>
      </w:r>
      <w:r>
        <w:rPr>
          <w:rFonts w:hint="eastAsia" w:ascii="宋体" w:hAnsi="宋体" w:eastAsia="宋体" w:cs="宋体"/>
          <w:sz w:val="24"/>
          <w:szCs w:val="24"/>
        </w:rPr>
        <w:t xml:space="preserve"> </w:t>
      </w: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4433D"/>
    <w:rsid w:val="7A40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2026-04-01T02:00:09Z</dcterms:created>
  <dc:creator>Administrator</dc:creator>
  <cp:lastModifiedBy>1</cp:lastModifiedBy>
  <dcterms:modified xsi:type="dcterms:W3CDTF">2026-04-01T02:12:13Z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eyJoZGlkIjoiZWE2MTMwOGFkZWUyMDRlZjYwNTU4MjEwMTYxN2Q4Y2YiLCJ1c2VySWQiOiI2Njc0NTA5NjAifQ==</vt:lpwstr>
  </property>
  <property fmtid="{D5CDD505-2E9C-101B-9397-08002B2CF9AE}" pid="4" name="ICV">
    <vt:lpwstr>30754A6459D14B54A2C09F84EC5B5827_12</vt:lpwstr>
  </property>
</Properties>
</file>