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33" w:rsidRDefault="007F3010" w:rsidP="007F3010">
      <w:pPr>
        <w:jc w:val="center"/>
        <w:rPr>
          <w:rFonts w:ascii="仿宋" w:eastAsia="仿宋" w:hAnsi="仿宋" w:cs="Times New Roman" w:hint="eastAsia"/>
          <w:sz w:val="24"/>
          <w:szCs w:val="24"/>
        </w:rPr>
      </w:pPr>
      <w:r w:rsidRPr="007F3010">
        <w:rPr>
          <w:rFonts w:ascii="仿宋" w:eastAsia="仿宋" w:hAnsi="仿宋" w:cs="Times New Roman"/>
          <w:sz w:val="24"/>
          <w:szCs w:val="24"/>
        </w:rPr>
        <w:t>第</w:t>
      </w:r>
      <w:r w:rsidRPr="007F3010">
        <w:rPr>
          <w:rFonts w:ascii="仿宋" w:eastAsia="仿宋" w:hAnsi="仿宋" w:cs="Times New Roman" w:hint="eastAsia"/>
          <w:sz w:val="24"/>
          <w:szCs w:val="24"/>
        </w:rPr>
        <w:t>1包  采购需求</w:t>
      </w:r>
    </w:p>
    <w:p w:rsidR="007F3010" w:rsidRDefault="007F3010" w:rsidP="007F3010">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7F3010" w:rsidRDefault="007F3010" w:rsidP="007F3010">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2875"/>
        <w:gridCol w:w="1441"/>
        <w:gridCol w:w="3090"/>
      </w:tblGrid>
      <w:tr w:rsidR="007F3010" w:rsidTr="00D17A4B">
        <w:tc>
          <w:tcPr>
            <w:tcW w:w="890" w:type="dxa"/>
            <w:vAlign w:val="center"/>
          </w:tcPr>
          <w:p w:rsidR="007F3010" w:rsidRDefault="007F3010" w:rsidP="00D17A4B">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2875"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441"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7F3010" w:rsidTr="00D17A4B">
        <w:tc>
          <w:tcPr>
            <w:tcW w:w="890"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2875"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hint="eastAsia"/>
                <w:sz w:val="24"/>
              </w:rPr>
              <w:t>污水处理运营服务</w:t>
            </w:r>
          </w:p>
        </w:tc>
        <w:tc>
          <w:tcPr>
            <w:tcW w:w="1441"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7F3010" w:rsidRDefault="007F3010" w:rsidP="007F3010">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7F3010" w:rsidRDefault="007F3010" w:rsidP="007F3010">
      <w:pPr>
        <w:spacing w:line="360" w:lineRule="auto"/>
        <w:ind w:firstLine="480"/>
        <w:rPr>
          <w:rFonts w:ascii="仿宋" w:eastAsia="仿宋" w:hAnsi="仿宋" w:cs="宋体"/>
          <w:color w:val="000000"/>
          <w:sz w:val="24"/>
        </w:rPr>
      </w:pPr>
      <w:r>
        <w:rPr>
          <w:rFonts w:ascii="仿宋" w:eastAsia="仿宋" w:hAnsi="仿宋" w:hint="eastAsia"/>
          <w:sz w:val="24"/>
        </w:rPr>
        <w:t>为保证首都医科大学附属北京佑安医院安全平稳运行，需要对污水处理运营服务进行公开招标，保障污水排放各项指标符合国家、地方排放标准及环保监管要求。</w:t>
      </w:r>
    </w:p>
    <w:p w:rsidR="007F3010" w:rsidRDefault="007F3010" w:rsidP="007F3010">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7F3010" w:rsidRDefault="007F3010" w:rsidP="007F3010">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7F3010" w:rsidRDefault="007F3010" w:rsidP="007F3010">
      <w:pPr>
        <w:spacing w:line="360" w:lineRule="auto"/>
        <w:ind w:firstLine="480"/>
        <w:rPr>
          <w:rFonts w:ascii="仿宋" w:eastAsia="仿宋" w:hAnsi="仿宋" w:cs="宋体"/>
          <w:color w:val="000000"/>
          <w:sz w:val="24"/>
        </w:rPr>
      </w:pPr>
      <w:r>
        <w:rPr>
          <w:rFonts w:ascii="仿宋" w:eastAsia="仿宋" w:hAnsi="仿宋" w:cs="宋体" w:hint="eastAsia"/>
          <w:sz w:val="24"/>
        </w:rPr>
        <w:t>期限：</w:t>
      </w:r>
      <w:r>
        <w:rPr>
          <w:rFonts w:ascii="仿宋" w:eastAsia="仿宋" w:hAnsi="仿宋" w:hint="eastAsia"/>
          <w:sz w:val="24"/>
        </w:rPr>
        <w:t>1年，2026年6月1日-2027年5月31日。</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首都医科大学附属北京佑安医院。</w:t>
      </w:r>
    </w:p>
    <w:p w:rsidR="007F3010" w:rsidRDefault="007F3010" w:rsidP="007F3010">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7F3010" w:rsidRDefault="007F3010" w:rsidP="007F3010">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pStyle w:val="a3"/>
        <w:spacing w:line="360" w:lineRule="auto"/>
        <w:ind w:firstLine="480"/>
        <w:rPr>
          <w:rFonts w:ascii="仿宋" w:eastAsia="仿宋" w:hAnsi="仿宋"/>
        </w:rPr>
      </w:pPr>
    </w:p>
    <w:p w:rsidR="007F3010" w:rsidRDefault="007F3010" w:rsidP="007F3010">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7F3010" w:rsidRDefault="007F3010" w:rsidP="007F3010">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为保证首都医科大学附属北京佑安医院安全平稳运行，需要对污水处理运营服务进行公开招标，保障污水排放各项指标符合国家、地方排放标准及环保监管要求。</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7F3010" w:rsidRDefault="007F3010" w:rsidP="007F3010">
      <w:pPr>
        <w:spacing w:line="540" w:lineRule="exact"/>
        <w:ind w:firstLineChars="200" w:firstLine="480"/>
        <w:rPr>
          <w:rFonts w:ascii="仿宋" w:eastAsia="仿宋" w:hAnsi="仿宋"/>
          <w:sz w:val="24"/>
        </w:rPr>
      </w:pPr>
      <w:r>
        <w:rPr>
          <w:rFonts w:ascii="仿宋" w:eastAsia="仿宋" w:hAnsi="仿宋" w:cs="宋体" w:hint="eastAsia"/>
          <w:bCs/>
          <w:sz w:val="24"/>
        </w:rPr>
        <w:t>执行标准：《医疗机构水污染物排放标准》(GB18466-2005) 中表1传染病、结核病医疗机构水污染物排放限值</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lastRenderedPageBreak/>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7F3010" w:rsidRDefault="007F3010" w:rsidP="007F3010">
      <w:pPr>
        <w:spacing w:line="360" w:lineRule="auto"/>
        <w:ind w:firstLine="480"/>
        <w:rPr>
          <w:rFonts w:ascii="仿宋" w:eastAsia="仿宋" w:hAnsi="仿宋"/>
          <w:sz w:val="24"/>
        </w:rPr>
      </w:pPr>
      <w:r>
        <w:rPr>
          <w:rFonts w:ascii="仿宋" w:eastAsia="仿宋" w:hAnsi="仿宋"/>
          <w:sz w:val="24"/>
        </w:rPr>
        <w:t>无</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服务期：2026年6月1日-2027年5月31日</w:t>
      </w:r>
    </w:p>
    <w:p w:rsidR="007F3010" w:rsidRDefault="007F3010" w:rsidP="007F3010">
      <w:pPr>
        <w:pStyle w:val="a3"/>
      </w:pP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7F3010" w:rsidRDefault="007F3010" w:rsidP="007F3010">
      <w:pPr>
        <w:pStyle w:val="a3"/>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7F3010" w:rsidRDefault="007F3010" w:rsidP="007F3010">
      <w:pPr>
        <w:pStyle w:val="a3"/>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7F3010" w:rsidRDefault="007F3010" w:rsidP="007F3010">
      <w:pPr>
        <w:spacing w:line="360" w:lineRule="auto"/>
        <w:ind w:firstLine="482"/>
        <w:rPr>
          <w:rFonts w:ascii="仿宋" w:eastAsia="仿宋" w:hAnsi="仿宋" w:cs="宋体"/>
          <w:b/>
          <w:bCs/>
          <w:sz w:val="24"/>
        </w:rPr>
      </w:pPr>
      <w:r>
        <w:rPr>
          <w:rFonts w:ascii="仿宋" w:eastAsia="仿宋" w:hAnsi="仿宋" w:cs="宋体" w:hint="eastAsia"/>
          <w:b/>
          <w:bCs/>
          <w:sz w:val="24"/>
        </w:rPr>
        <w:t>（一）项目内容简要描述</w:t>
      </w:r>
    </w:p>
    <w:p w:rsidR="007F3010" w:rsidRDefault="007F3010" w:rsidP="007F3010">
      <w:pPr>
        <w:pStyle w:val="a3"/>
        <w:spacing w:line="360" w:lineRule="auto"/>
        <w:rPr>
          <w:rFonts w:ascii="仿宋" w:eastAsia="仿宋" w:hAnsi="仿宋" w:cs="Arial"/>
          <w:bCs/>
        </w:rPr>
      </w:pPr>
      <w:r>
        <w:rPr>
          <w:rFonts w:ascii="仿宋" w:eastAsia="仿宋" w:hAnsi="仿宋" w:cs="宋体" w:hint="eastAsia"/>
          <w:kern w:val="10"/>
        </w:rPr>
        <w:t>1.污水处理站处理工艺为二级生化处理，工艺为“格栅+调节+水解酸化+接触氧化+沉淀+过滤+消毒”，采用次氯酸钠消毒。</w:t>
      </w:r>
      <w:r>
        <w:rPr>
          <w:rFonts w:ascii="仿宋" w:eastAsia="仿宋" w:hAnsi="仿宋" w:cs="Arial" w:hint="eastAsia"/>
          <w:bCs/>
        </w:rPr>
        <w:t>污水处理系统基本稳定运行，累计处理污水量达189000立方米，目前日均处理量约为550立方米。</w:t>
      </w:r>
    </w:p>
    <w:p w:rsidR="007F3010" w:rsidRDefault="007F3010" w:rsidP="007F3010">
      <w:pPr>
        <w:pStyle w:val="a3"/>
        <w:spacing w:line="360" w:lineRule="auto"/>
        <w:rPr>
          <w:rStyle w:val="a6"/>
        </w:rPr>
      </w:pPr>
      <w:r>
        <w:rPr>
          <w:rFonts w:ascii="仿宋" w:eastAsia="仿宋" w:hAnsi="仿宋" w:cs="宋体" w:hint="eastAsia"/>
          <w:kern w:val="10"/>
        </w:rPr>
        <w:t>运营管理服务项目所有设备包含：污水泵、污泥泵、鼓风机、混凝加药装置、消毒加药装置及输送设备、相关配电和控制系统等设施及相关管路（含附件）、仪器、仪表、相关设备和附件、药剂及设施。</w:t>
      </w:r>
    </w:p>
    <w:p w:rsidR="007F3010" w:rsidRDefault="007F3010" w:rsidP="007F3010">
      <w:pPr>
        <w:spacing w:line="360" w:lineRule="auto"/>
        <w:ind w:firstLine="480"/>
        <w:rPr>
          <w:rFonts w:ascii="仿宋" w:eastAsia="仿宋" w:hAnsi="仿宋"/>
          <w:kern w:val="10"/>
          <w:sz w:val="24"/>
        </w:rPr>
      </w:pPr>
      <w:r>
        <w:rPr>
          <w:rFonts w:ascii="仿宋" w:eastAsia="仿宋" w:hAnsi="仿宋" w:cs="Arial" w:hint="eastAsia"/>
          <w:bCs/>
          <w:sz w:val="24"/>
        </w:rPr>
        <w:t>2.负责污水处理站的系统日常运行、管理、维修、维护、检测等工作，</w:t>
      </w:r>
      <w:r>
        <w:rPr>
          <w:rFonts w:ascii="仿宋" w:eastAsia="仿宋" w:hAnsi="仿宋" w:hint="eastAsia"/>
          <w:kern w:val="10"/>
          <w:sz w:val="24"/>
        </w:rPr>
        <w:t>并符合国家相关标准。</w:t>
      </w:r>
    </w:p>
    <w:p w:rsidR="007F3010" w:rsidRDefault="007F3010" w:rsidP="007F3010">
      <w:pPr>
        <w:spacing w:line="360" w:lineRule="auto"/>
        <w:ind w:firstLine="480"/>
        <w:rPr>
          <w:rFonts w:ascii="仿宋" w:eastAsia="仿宋" w:hAnsi="仿宋"/>
          <w:kern w:val="10"/>
          <w:sz w:val="24"/>
        </w:rPr>
      </w:pPr>
      <w:r>
        <w:rPr>
          <w:rFonts w:ascii="仿宋" w:eastAsia="仿宋" w:hAnsi="仿宋" w:hint="eastAsia"/>
          <w:kern w:val="10"/>
          <w:sz w:val="24"/>
        </w:rPr>
        <w:t>3.负责污泥、漂浮物清理清运处置，并符合国家相关标准。</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4.负责药剂原料采购，并负责原料到相关管理部门的报审及审批协调工作。</w:t>
      </w:r>
    </w:p>
    <w:p w:rsidR="007F3010" w:rsidRDefault="007F3010" w:rsidP="007F3010">
      <w:pPr>
        <w:shd w:val="clear" w:color="auto" w:fill="FFFFFF"/>
        <w:spacing w:line="360" w:lineRule="auto"/>
        <w:ind w:leftChars="-1" w:left="-2" w:firstLine="480"/>
        <w:rPr>
          <w:rFonts w:ascii="仿宋" w:eastAsia="仿宋" w:hAnsi="仿宋"/>
          <w:sz w:val="24"/>
        </w:rPr>
      </w:pPr>
      <w:r>
        <w:rPr>
          <w:rFonts w:ascii="仿宋" w:eastAsia="仿宋" w:hAnsi="仿宋" w:hint="eastAsia"/>
          <w:kern w:val="10"/>
          <w:sz w:val="24"/>
        </w:rPr>
        <w:t>5.负责污水处理站药剂原料搬运、储存、使用中的安全及设备的运行操作安全。</w:t>
      </w:r>
    </w:p>
    <w:p w:rsidR="007F3010" w:rsidRDefault="007F3010" w:rsidP="007F3010">
      <w:pPr>
        <w:spacing w:line="360" w:lineRule="auto"/>
        <w:ind w:firstLine="480"/>
        <w:rPr>
          <w:rFonts w:ascii="仿宋" w:eastAsia="仿宋" w:hAnsi="仿宋"/>
          <w:sz w:val="24"/>
        </w:rPr>
      </w:pPr>
      <w:r>
        <w:rPr>
          <w:rFonts w:ascii="仿宋" w:eastAsia="仿宋" w:hAnsi="仿宋" w:hint="eastAsia"/>
          <w:kern w:val="10"/>
          <w:sz w:val="24"/>
        </w:rPr>
        <w:t>6.提供的服务水平应达到《医疗机构水污染物排放标准》（GB18466-2005）要求。</w:t>
      </w:r>
    </w:p>
    <w:p w:rsidR="007F3010" w:rsidRDefault="007F3010" w:rsidP="007F3010">
      <w:pPr>
        <w:pStyle w:val="a3"/>
        <w:autoSpaceDE/>
        <w:autoSpaceDN/>
        <w:snapToGrid w:val="0"/>
        <w:spacing w:line="360" w:lineRule="auto"/>
        <w:ind w:left="482" w:firstLine="0"/>
        <w:jc w:val="both"/>
        <w:rPr>
          <w:rFonts w:ascii="仿宋" w:eastAsia="仿宋" w:hAnsi="仿宋"/>
          <w:b/>
          <w:bCs/>
        </w:rPr>
      </w:pPr>
      <w:r>
        <w:rPr>
          <w:rFonts w:ascii="仿宋" w:eastAsia="仿宋" w:hAnsi="仿宋" w:hint="eastAsia"/>
          <w:b/>
          <w:bCs/>
        </w:rPr>
        <w:t>（二）服务期限要求</w:t>
      </w:r>
    </w:p>
    <w:p w:rsidR="007F3010" w:rsidRDefault="007F3010" w:rsidP="007F3010">
      <w:pPr>
        <w:pStyle w:val="a3"/>
        <w:autoSpaceDE/>
        <w:autoSpaceDN/>
        <w:snapToGrid w:val="0"/>
        <w:spacing w:line="360" w:lineRule="auto"/>
        <w:ind w:left="482" w:firstLine="0"/>
        <w:jc w:val="both"/>
        <w:rPr>
          <w:rFonts w:ascii="仿宋" w:eastAsia="仿宋" w:hAnsi="仿宋"/>
          <w:bCs/>
        </w:rPr>
      </w:pPr>
      <w:r>
        <w:rPr>
          <w:rFonts w:ascii="仿宋" w:eastAsia="仿宋" w:hAnsi="仿宋" w:hint="eastAsia"/>
          <w:bCs/>
        </w:rPr>
        <w:t>服务期一年。</w:t>
      </w:r>
    </w:p>
    <w:p w:rsidR="007F3010" w:rsidRDefault="007F3010" w:rsidP="007F3010">
      <w:pPr>
        <w:pStyle w:val="a3"/>
        <w:numPr>
          <w:ilvl w:val="0"/>
          <w:numId w:val="2"/>
        </w:numPr>
        <w:autoSpaceDE/>
        <w:autoSpaceDN/>
        <w:snapToGrid w:val="0"/>
        <w:spacing w:line="360" w:lineRule="auto"/>
        <w:ind w:firstLineChars="200" w:firstLine="482"/>
        <w:jc w:val="both"/>
        <w:rPr>
          <w:rFonts w:ascii="仿宋" w:eastAsia="仿宋" w:hAnsi="仿宋"/>
          <w:b/>
          <w:bCs/>
        </w:rPr>
      </w:pPr>
      <w:r>
        <w:rPr>
          <w:rFonts w:ascii="仿宋" w:eastAsia="仿宋" w:hAnsi="仿宋" w:hint="eastAsia"/>
          <w:b/>
          <w:bCs/>
        </w:rPr>
        <w:t>服务商资质要求</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1.投标人提供的运营管理服务必须满足三级甲等医院服务标准，按专业化的要求配置管理服务人员，持证上岗；根据国家有关法律法规，制定运营服务规章制度、岗位职责、操作规范、维修操作、应急预案、安全管理制度、年度工作计划等并制定各种表格；</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2.制定严格的药剂配比和投加制度；</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3.制定完善、安全的药品存储检查制度及应急预案；</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 xml:space="preserve">4.污水处理站要求365天×24小时（全年无休息日）有人值守，值班电话24小时畅通，运营公司项目负责人通讯方式24小时畅通。人员编制不少于7人（且有兼职安全管理员）。要求相关岗位主要管理人员2年以上工作经验，在岗期间无重大责任事故并持有相应的上岗证书，能够独自完成各种药剂配比工作，积极配合环保部门的相关监督检查工作，及时发现水质问题，并配合排除设备故障及隐患。投标人要对每位运行人员进行污水系统自动化控制及手动控制培训；  </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5.采购人有权撤销投标人不合格的项目经理及相关工作人员，投标人须及时更换和补充服务人员；</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6.投标人不得将本项目运营管理服务进行分包或转包；</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7.负责污水处理站日常</w:t>
      </w:r>
      <w:r>
        <w:rPr>
          <w:rFonts w:ascii="仿宋" w:eastAsia="仿宋" w:hAnsi="仿宋" w:cs="Arial" w:hint="eastAsia"/>
          <w:bCs/>
          <w:sz w:val="24"/>
        </w:rPr>
        <w:t>运行、管理、维修、维护、检测等工作</w:t>
      </w:r>
      <w:r>
        <w:rPr>
          <w:rFonts w:ascii="仿宋" w:eastAsia="仿宋" w:hAnsi="仿宋" w:hint="eastAsia"/>
          <w:kern w:val="10"/>
          <w:sz w:val="24"/>
        </w:rPr>
        <w:t>，按采购人要求对污水处理站内所有设备运行状态进行巡视并做记录，按国家规定对余氯值进行化验，如发现问题，及时上报医院有关主管部门，并按投标人制定的应急预案进行处理，制定相关制度及预案；</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8.为完成服务工作所需的一切办公用品、药品、维修工具及人员服装、保险、福利、加班费等一切费用由投标人承担；</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9.负责制定医院污水处理站运营管理服务及附属设备、安全附件等设备的检修、检验、保养维修计划，制定各种设备的操作规程；</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10.负责建立、健全设备档案，收集、整理和完善技术资料；</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11.合理安排人力、物力，认真组织实施和执行制定的有关污水处理站检修计划；</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12.服务人员需经正式培训方可上岗工作；</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13.需提前做好入场准备，实际时间以采购人通知为准；</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14.工作人员统一着装、按时上岗，衣着整洁、佩戴胸卡；</w:t>
      </w:r>
    </w:p>
    <w:p w:rsidR="007F3010" w:rsidRDefault="007F3010" w:rsidP="007F3010">
      <w:pPr>
        <w:shd w:val="clear" w:color="auto" w:fill="FFFFFF"/>
        <w:spacing w:line="360" w:lineRule="auto"/>
        <w:ind w:firstLine="480"/>
        <w:rPr>
          <w:rFonts w:ascii="仿宋" w:eastAsia="仿宋" w:hAnsi="仿宋"/>
          <w:sz w:val="24"/>
        </w:rPr>
      </w:pPr>
      <w:r>
        <w:rPr>
          <w:rFonts w:ascii="仿宋" w:eastAsia="仿宋" w:hAnsi="仿宋" w:hint="eastAsia"/>
          <w:kern w:val="10"/>
          <w:sz w:val="24"/>
        </w:rPr>
        <w:t>15.制定完善的员工考核标准及检查表格；</w:t>
      </w:r>
    </w:p>
    <w:p w:rsidR="007F3010" w:rsidRDefault="007F3010" w:rsidP="007F3010">
      <w:pPr>
        <w:shd w:val="clear" w:color="auto" w:fill="FFFFFF"/>
        <w:spacing w:line="360" w:lineRule="auto"/>
        <w:ind w:firstLine="480"/>
        <w:rPr>
          <w:rFonts w:ascii="仿宋" w:eastAsia="仿宋" w:hAnsi="仿宋"/>
          <w:kern w:val="10"/>
          <w:sz w:val="24"/>
        </w:rPr>
      </w:pPr>
      <w:r>
        <w:rPr>
          <w:rFonts w:ascii="仿宋" w:eastAsia="仿宋" w:hAnsi="仿宋" w:hint="eastAsia"/>
          <w:kern w:val="10"/>
          <w:sz w:val="24"/>
        </w:rPr>
        <w:t>16.必须服从采购人的规章制度及管理；</w:t>
      </w:r>
    </w:p>
    <w:p w:rsidR="007F3010" w:rsidRDefault="007F3010" w:rsidP="007F3010">
      <w:pPr>
        <w:spacing w:line="360" w:lineRule="auto"/>
        <w:ind w:firstLine="480"/>
        <w:rPr>
          <w:rFonts w:ascii="仿宋" w:eastAsia="仿宋" w:hAnsi="仿宋" w:cs="Arial"/>
          <w:bCs/>
          <w:color w:val="000000"/>
          <w:sz w:val="24"/>
        </w:rPr>
      </w:pPr>
      <w:r>
        <w:rPr>
          <w:rFonts w:ascii="仿宋" w:eastAsia="仿宋" w:hAnsi="仿宋" w:cs="Arial" w:hint="eastAsia"/>
          <w:bCs/>
          <w:color w:val="000000"/>
          <w:sz w:val="24"/>
        </w:rPr>
        <w:t>17.保证污水处理达标排放，接受医院、区环保、水务及市环保、水务相关部门的检查和督查，一旦出现相关指标超标，除接受有关部门的处罚和追责外，采购人有权从投标人的运营服务费用中扣罚当月费用的2%作为罚金（一项不达标扣除2%，多项以此类推）。</w:t>
      </w:r>
    </w:p>
    <w:p w:rsidR="007F3010" w:rsidRDefault="007F3010" w:rsidP="007F3010">
      <w:pPr>
        <w:pStyle w:val="a3"/>
        <w:spacing w:line="360" w:lineRule="auto"/>
        <w:ind w:firstLine="482"/>
        <w:rPr>
          <w:rFonts w:ascii="仿宋" w:eastAsia="仿宋" w:hAnsi="仿宋"/>
          <w:b/>
          <w:bCs/>
        </w:rPr>
      </w:pPr>
      <w:r>
        <w:rPr>
          <w:rFonts w:ascii="仿宋" w:eastAsia="仿宋" w:hAnsi="仿宋" w:hint="eastAsia"/>
          <w:b/>
          <w:bCs/>
        </w:rPr>
        <w:t>（四）对项目的管理措施</w:t>
      </w:r>
    </w:p>
    <w:p w:rsidR="007F3010" w:rsidRDefault="007F3010" w:rsidP="007F3010">
      <w:pPr>
        <w:spacing w:line="360" w:lineRule="auto"/>
        <w:ind w:firstLine="480"/>
        <w:rPr>
          <w:rFonts w:ascii="仿宋" w:eastAsia="仿宋" w:hAnsi="仿宋" w:cs="Arial"/>
          <w:bCs/>
          <w:color w:val="000000"/>
          <w:sz w:val="24"/>
        </w:rPr>
      </w:pPr>
      <w:r>
        <w:rPr>
          <w:rFonts w:ascii="仿宋" w:eastAsia="仿宋" w:hAnsi="仿宋" w:cs="Arial" w:hint="eastAsia"/>
          <w:bCs/>
          <w:color w:val="000000"/>
          <w:sz w:val="24"/>
        </w:rPr>
        <w:t>1.指派一名工作人员作为本项目负责人，对污水处理站的日常运营管理负责；</w:t>
      </w:r>
    </w:p>
    <w:p w:rsidR="007F3010" w:rsidRDefault="007F3010" w:rsidP="007F3010">
      <w:pPr>
        <w:spacing w:line="360" w:lineRule="auto"/>
        <w:ind w:firstLine="480"/>
        <w:rPr>
          <w:rFonts w:ascii="仿宋" w:eastAsia="仿宋" w:hAnsi="仿宋" w:cs="Arial"/>
          <w:bCs/>
          <w:color w:val="000000"/>
          <w:sz w:val="24"/>
        </w:rPr>
      </w:pPr>
      <w:r>
        <w:rPr>
          <w:rFonts w:ascii="仿宋" w:eastAsia="仿宋" w:hAnsi="仿宋" w:cs="Arial" w:hint="eastAsia"/>
          <w:bCs/>
          <w:color w:val="000000"/>
          <w:sz w:val="24"/>
        </w:rPr>
        <w:t>2.提供污水处理站运行所需的水、电、暖、运营人员值班环境；</w:t>
      </w:r>
    </w:p>
    <w:p w:rsidR="007F3010" w:rsidRDefault="007F3010" w:rsidP="007F3010">
      <w:pPr>
        <w:spacing w:line="360" w:lineRule="auto"/>
        <w:ind w:firstLine="480"/>
        <w:rPr>
          <w:rFonts w:ascii="仿宋" w:eastAsia="仿宋" w:hAnsi="仿宋" w:cs="Arial"/>
          <w:bCs/>
          <w:color w:val="000000"/>
          <w:sz w:val="24"/>
        </w:rPr>
      </w:pPr>
      <w:r>
        <w:rPr>
          <w:rFonts w:ascii="仿宋" w:eastAsia="仿宋" w:hAnsi="仿宋" w:cs="Arial" w:hint="eastAsia"/>
          <w:bCs/>
          <w:color w:val="000000"/>
          <w:sz w:val="24"/>
        </w:rPr>
        <w:t>3.了解并审核污水处理运</w:t>
      </w:r>
      <w:proofErr w:type="gramStart"/>
      <w:r>
        <w:rPr>
          <w:rFonts w:ascii="仿宋" w:eastAsia="仿宋" w:hAnsi="仿宋" w:cs="Arial" w:hint="eastAsia"/>
          <w:bCs/>
          <w:color w:val="000000"/>
          <w:sz w:val="24"/>
        </w:rPr>
        <w:t>维实施</w:t>
      </w:r>
      <w:proofErr w:type="gramEnd"/>
      <w:r>
        <w:rPr>
          <w:rFonts w:ascii="仿宋" w:eastAsia="仿宋" w:hAnsi="仿宋" w:cs="Arial" w:hint="eastAsia"/>
          <w:bCs/>
          <w:color w:val="000000"/>
          <w:sz w:val="24"/>
        </w:rPr>
        <w:t>方案，</w:t>
      </w:r>
      <w:proofErr w:type="gramStart"/>
      <w:r>
        <w:rPr>
          <w:rFonts w:ascii="仿宋" w:eastAsia="仿宋" w:hAnsi="仿宋" w:cs="Arial" w:hint="eastAsia"/>
          <w:bCs/>
          <w:color w:val="000000"/>
          <w:sz w:val="24"/>
        </w:rPr>
        <w:t>明确运</w:t>
      </w:r>
      <w:proofErr w:type="gramEnd"/>
      <w:r>
        <w:rPr>
          <w:rFonts w:ascii="仿宋" w:eastAsia="仿宋" w:hAnsi="仿宋" w:cs="Arial" w:hint="eastAsia"/>
          <w:bCs/>
          <w:color w:val="000000"/>
          <w:sz w:val="24"/>
        </w:rPr>
        <w:t>维流程、人员配置、水质情况、应急处置措施等，经我方审核通过后方可开展服务；</w:t>
      </w:r>
    </w:p>
    <w:p w:rsidR="007F3010" w:rsidRDefault="007F3010" w:rsidP="007F3010">
      <w:pPr>
        <w:spacing w:line="360" w:lineRule="auto"/>
        <w:ind w:firstLine="480"/>
        <w:rPr>
          <w:rFonts w:ascii="仿宋" w:eastAsia="仿宋" w:hAnsi="仿宋" w:cs="宋体"/>
          <w:b/>
          <w:bCs/>
          <w:sz w:val="24"/>
        </w:rPr>
      </w:pPr>
      <w:r>
        <w:rPr>
          <w:rFonts w:ascii="仿宋" w:eastAsia="仿宋" w:hAnsi="仿宋" w:cs="Arial" w:hint="eastAsia"/>
          <w:bCs/>
          <w:color w:val="000000"/>
          <w:sz w:val="24"/>
        </w:rPr>
        <w:t>4.定期对投标人的日常运</w:t>
      </w:r>
      <w:proofErr w:type="gramStart"/>
      <w:r>
        <w:rPr>
          <w:rFonts w:ascii="仿宋" w:eastAsia="仿宋" w:hAnsi="仿宋" w:cs="Arial" w:hint="eastAsia"/>
          <w:bCs/>
          <w:color w:val="000000"/>
          <w:sz w:val="24"/>
        </w:rPr>
        <w:t>维工作</w:t>
      </w:r>
      <w:proofErr w:type="gramEnd"/>
      <w:r>
        <w:rPr>
          <w:rFonts w:ascii="仿宋" w:eastAsia="仿宋" w:hAnsi="仿宋" w:cs="Arial" w:hint="eastAsia"/>
          <w:bCs/>
          <w:color w:val="000000"/>
          <w:sz w:val="24"/>
        </w:rPr>
        <w:t>进行现场检查、台账核查，针对所发现隐患立即整改。</w:t>
      </w:r>
    </w:p>
    <w:p w:rsidR="007F3010" w:rsidRDefault="007F3010" w:rsidP="007F3010">
      <w:pPr>
        <w:pStyle w:val="a3"/>
        <w:spacing w:line="360" w:lineRule="auto"/>
        <w:ind w:firstLine="482"/>
        <w:rPr>
          <w:rFonts w:ascii="仿宋" w:eastAsia="仿宋" w:hAnsi="仿宋"/>
          <w:b/>
          <w:bCs/>
        </w:rPr>
      </w:pPr>
      <w:r>
        <w:rPr>
          <w:rFonts w:ascii="仿宋" w:eastAsia="仿宋" w:hAnsi="仿宋" w:hint="eastAsia"/>
          <w:b/>
          <w:bCs/>
        </w:rPr>
        <w:t>（五）质量保障要求</w:t>
      </w:r>
    </w:p>
    <w:p w:rsidR="007F3010" w:rsidRDefault="007F3010" w:rsidP="007F3010">
      <w:pPr>
        <w:spacing w:before="100" w:line="360" w:lineRule="auto"/>
        <w:ind w:firstLine="480"/>
        <w:rPr>
          <w:rFonts w:ascii="仿宋" w:eastAsia="仿宋" w:hAnsi="仿宋" w:cs="宋体"/>
          <w:sz w:val="24"/>
        </w:rPr>
      </w:pPr>
      <w:r>
        <w:rPr>
          <w:rFonts w:ascii="仿宋" w:eastAsia="仿宋" w:hAnsi="仿宋" w:cs="宋体" w:hint="eastAsia"/>
          <w:sz w:val="24"/>
        </w:rPr>
        <w:t>1.污水处理严格执行《医疗机构水污染物排放标准》（GB18466-2005）中的传染病、结核病医疗机构水污染物排放标准，必须保证污水处理达标，并接受相关部门的检查和督查；</w:t>
      </w:r>
    </w:p>
    <w:p w:rsidR="007F3010" w:rsidRDefault="007F3010" w:rsidP="007F3010">
      <w:pPr>
        <w:spacing w:before="100" w:line="360" w:lineRule="auto"/>
        <w:ind w:firstLine="480"/>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药剂采购需符合国家环保标准，严禁使用不合格、过期药剂，药剂</w:t>
      </w:r>
      <w:proofErr w:type="gramStart"/>
      <w:r>
        <w:rPr>
          <w:rFonts w:ascii="仿宋" w:eastAsia="仿宋" w:hAnsi="仿宋" w:cs="宋体"/>
          <w:sz w:val="24"/>
        </w:rPr>
        <w:t>投加需遵循</w:t>
      </w:r>
      <w:proofErr w:type="gramEnd"/>
      <w:r>
        <w:rPr>
          <w:rFonts w:ascii="仿宋" w:eastAsia="仿宋" w:hAnsi="仿宋" w:cs="宋体"/>
          <w:sz w:val="24"/>
        </w:rPr>
        <w:t>规范用量，确保处理效果的同时避免二次污染；</w:t>
      </w:r>
    </w:p>
    <w:p w:rsidR="007F3010" w:rsidRDefault="007F3010" w:rsidP="007F3010">
      <w:pPr>
        <w:shd w:val="clear" w:color="auto" w:fill="FFFFFF"/>
        <w:spacing w:line="360" w:lineRule="auto"/>
        <w:ind w:firstLine="480"/>
        <w:rPr>
          <w:rFonts w:ascii="仿宋" w:eastAsia="仿宋" w:hAnsi="仿宋" w:cs="宋体"/>
          <w:sz w:val="24"/>
        </w:rPr>
      </w:pPr>
      <w:r>
        <w:rPr>
          <w:rFonts w:ascii="仿宋" w:eastAsia="仿宋" w:hAnsi="仿宋" w:cs="宋体" w:hint="eastAsia"/>
          <w:sz w:val="24"/>
        </w:rPr>
        <w:t>3.</w:t>
      </w:r>
      <w:r>
        <w:rPr>
          <w:rFonts w:ascii="仿宋" w:eastAsia="仿宋" w:hAnsi="仿宋" w:cs="Arial" w:hint="eastAsia"/>
          <w:bCs/>
          <w:color w:val="000000"/>
          <w:sz w:val="24"/>
        </w:rPr>
        <w:t>设备更新或大修（单台设备2万元以上）：因采购人因素或环保要求提高而更新的设备或维修（改变处理工艺等），由采购人承担；现有设施设备在有效运行时限内（固定资产报废年限），发生的维修、更换由投标人承担。</w:t>
      </w:r>
    </w:p>
    <w:p w:rsidR="007F3010" w:rsidRDefault="007F3010" w:rsidP="007F3010">
      <w:pPr>
        <w:pStyle w:val="a3"/>
        <w:spacing w:line="360" w:lineRule="auto"/>
        <w:ind w:firstLine="482"/>
        <w:rPr>
          <w:rFonts w:ascii="仿宋" w:eastAsia="仿宋" w:hAnsi="仿宋"/>
          <w:b/>
          <w:bCs/>
        </w:rPr>
      </w:pPr>
      <w:r>
        <w:rPr>
          <w:rFonts w:ascii="仿宋" w:eastAsia="仿宋" w:hAnsi="仿宋" w:hint="eastAsia"/>
          <w:b/>
          <w:bCs/>
        </w:rPr>
        <w:t>（六）安全保障要求</w:t>
      </w:r>
    </w:p>
    <w:p w:rsidR="007F3010" w:rsidRDefault="007F3010" w:rsidP="007F3010">
      <w:pPr>
        <w:pStyle w:val="a3"/>
        <w:spacing w:line="360" w:lineRule="auto"/>
        <w:ind w:firstLine="480"/>
        <w:rPr>
          <w:rFonts w:ascii="仿宋" w:eastAsia="仿宋" w:hAnsi="仿宋"/>
        </w:rPr>
      </w:pPr>
      <w:r>
        <w:rPr>
          <w:rFonts w:ascii="仿宋" w:eastAsia="仿宋" w:hAnsi="仿宋" w:hint="eastAsia"/>
        </w:rPr>
        <w:t>1.项目执行中需建立完善的安全管理制度，并完成对各类工作人员的安全培训，配备完善合</w:t>
      </w:r>
      <w:proofErr w:type="gramStart"/>
      <w:r>
        <w:rPr>
          <w:rFonts w:ascii="仿宋" w:eastAsia="仿宋" w:hAnsi="仿宋" w:hint="eastAsia"/>
        </w:rPr>
        <w:t>规</w:t>
      </w:r>
      <w:proofErr w:type="gramEnd"/>
      <w:r>
        <w:rPr>
          <w:rFonts w:ascii="仿宋" w:eastAsia="仿宋" w:hAnsi="仿宋" w:hint="eastAsia"/>
        </w:rPr>
        <w:t>的安全防护用品，并需做好运行情况、日常监测等</w:t>
      </w:r>
      <w:proofErr w:type="gramStart"/>
      <w:r>
        <w:rPr>
          <w:rFonts w:ascii="仿宋" w:eastAsia="仿宋" w:hAnsi="仿宋" w:hint="eastAsia"/>
        </w:rPr>
        <w:t>各类台账</w:t>
      </w:r>
      <w:proofErr w:type="gramEnd"/>
      <w:r>
        <w:rPr>
          <w:rFonts w:ascii="仿宋" w:eastAsia="仿宋" w:hAnsi="仿宋" w:hint="eastAsia"/>
        </w:rPr>
        <w:t>记录，确保数据真实、完整；</w:t>
      </w:r>
    </w:p>
    <w:p w:rsidR="007F3010" w:rsidRDefault="007F3010" w:rsidP="007F3010">
      <w:pPr>
        <w:pStyle w:val="a3"/>
        <w:spacing w:line="360" w:lineRule="auto"/>
        <w:ind w:firstLine="480"/>
        <w:rPr>
          <w:rFonts w:ascii="仿宋" w:eastAsia="仿宋" w:hAnsi="仿宋"/>
        </w:rPr>
      </w:pPr>
      <w:r>
        <w:rPr>
          <w:rFonts w:ascii="仿宋" w:eastAsia="仿宋" w:hAnsi="仿宋" w:hint="eastAsia"/>
        </w:rPr>
        <w:t>2.日常作业过程中应严格遵守院内安全、消防等各类管理规定；</w:t>
      </w:r>
    </w:p>
    <w:p w:rsidR="007F3010" w:rsidRDefault="007F3010" w:rsidP="007F3010">
      <w:pPr>
        <w:pStyle w:val="a3"/>
        <w:spacing w:line="360" w:lineRule="auto"/>
        <w:ind w:firstLine="480"/>
        <w:rPr>
          <w:rFonts w:ascii="仿宋" w:eastAsia="仿宋" w:hAnsi="仿宋"/>
        </w:rPr>
      </w:pPr>
      <w:r>
        <w:rPr>
          <w:rFonts w:ascii="仿宋" w:eastAsia="仿宋" w:hAnsi="仿宋" w:hint="eastAsia"/>
        </w:rPr>
        <w:t>3.针对有限空间作业、设备操作、药剂投加等危险作业环节，需制定作业方案，设置现场警示标识，采取规范安全防护措施，确保施工安全及人身安全；</w:t>
      </w:r>
    </w:p>
    <w:p w:rsidR="007F3010" w:rsidRDefault="007F3010" w:rsidP="007F3010">
      <w:pPr>
        <w:pStyle w:val="a3"/>
        <w:spacing w:line="360" w:lineRule="auto"/>
        <w:ind w:firstLine="480"/>
        <w:rPr>
          <w:rFonts w:ascii="仿宋" w:eastAsia="仿宋" w:hAnsi="仿宋"/>
        </w:rPr>
      </w:pPr>
      <w:r>
        <w:rPr>
          <w:rFonts w:ascii="仿宋" w:eastAsia="仿宋" w:hAnsi="仿宋" w:hint="eastAsia"/>
        </w:rPr>
        <w:t>4.做好污水处理区域的消防安全、防汛防涝工作，配备必要的消防器材、防汛物资，定期检查维护，确保应急可用；</w:t>
      </w:r>
    </w:p>
    <w:p w:rsidR="007F3010" w:rsidRDefault="007F3010" w:rsidP="007F3010">
      <w:pPr>
        <w:pStyle w:val="a3"/>
        <w:spacing w:line="360" w:lineRule="auto"/>
        <w:ind w:firstLine="480"/>
        <w:rPr>
          <w:rFonts w:ascii="仿宋" w:eastAsia="仿宋" w:hAnsi="仿宋"/>
        </w:rPr>
      </w:pPr>
      <w:r>
        <w:rPr>
          <w:rFonts w:ascii="仿宋" w:eastAsia="仿宋" w:hAnsi="仿宋" w:hint="eastAsia"/>
        </w:rPr>
        <w:t>5.各项作业任务结束后应及时清理现场杂物、药剂残渣，保持区域整洁。</w:t>
      </w:r>
    </w:p>
    <w:p w:rsidR="007F3010" w:rsidRDefault="007F3010" w:rsidP="007F3010">
      <w:pPr>
        <w:pStyle w:val="a3"/>
        <w:spacing w:line="360" w:lineRule="auto"/>
        <w:ind w:firstLine="482"/>
        <w:rPr>
          <w:rFonts w:ascii="仿宋" w:eastAsia="仿宋" w:hAnsi="仿宋"/>
          <w:b/>
          <w:bCs/>
        </w:rPr>
      </w:pPr>
      <w:r>
        <w:rPr>
          <w:rFonts w:ascii="仿宋" w:eastAsia="仿宋" w:hAnsi="仿宋" w:hint="eastAsia"/>
          <w:b/>
          <w:bCs/>
        </w:rPr>
        <w:t>（七）售后服务要求</w:t>
      </w:r>
    </w:p>
    <w:p w:rsidR="007F3010" w:rsidRDefault="007F3010" w:rsidP="007F3010">
      <w:pPr>
        <w:pStyle w:val="a3"/>
        <w:spacing w:line="360" w:lineRule="auto"/>
        <w:ind w:firstLine="482"/>
        <w:rPr>
          <w:rFonts w:ascii="仿宋" w:eastAsia="仿宋" w:hAnsi="仿宋" w:cs="宋体"/>
        </w:rPr>
      </w:pPr>
      <w:r>
        <w:rPr>
          <w:rFonts w:ascii="仿宋" w:eastAsia="仿宋" w:hAnsi="仿宋" w:cs="宋体" w:hint="eastAsia"/>
        </w:rPr>
        <w:t>1.</w:t>
      </w:r>
      <w:r>
        <w:rPr>
          <w:rFonts w:ascii="仿宋" w:eastAsia="仿宋" w:hAnsi="仿宋" w:cs="宋体" w:hint="eastAsia"/>
          <w:color w:val="0F1115"/>
          <w:shd w:val="clear" w:color="auto" w:fill="FFFFFF"/>
        </w:rPr>
        <w:t>履约期内设备故障，</w:t>
      </w:r>
      <w:r>
        <w:rPr>
          <w:rFonts w:ascii="仿宋" w:eastAsia="仿宋" w:hAnsi="仿宋" w:hint="eastAsia"/>
          <w:color w:val="0F1115"/>
          <w:shd w:val="clear" w:color="auto" w:fill="FFFFFF"/>
        </w:rPr>
        <w:t>投标人</w:t>
      </w:r>
      <w:r>
        <w:rPr>
          <w:rFonts w:ascii="仿宋" w:eastAsia="仿宋" w:hAnsi="仿宋" w:cs="宋体" w:hint="eastAsia"/>
          <w:color w:val="0F1115"/>
          <w:shd w:val="clear" w:color="auto" w:fill="FFFFFF"/>
        </w:rPr>
        <w:t>应在48小时内到场处理，逾期未处理</w:t>
      </w:r>
      <w:r>
        <w:rPr>
          <w:rFonts w:ascii="仿宋" w:eastAsia="仿宋" w:hAnsi="仿宋" w:hint="eastAsia"/>
          <w:color w:val="0F1115"/>
          <w:shd w:val="clear" w:color="auto" w:fill="FFFFFF"/>
        </w:rPr>
        <w:t>采购人</w:t>
      </w:r>
      <w:r>
        <w:rPr>
          <w:rFonts w:ascii="仿宋" w:eastAsia="仿宋" w:hAnsi="仿宋" w:cs="宋体" w:hint="eastAsia"/>
          <w:color w:val="0F1115"/>
          <w:shd w:val="clear" w:color="auto" w:fill="FFFFFF"/>
        </w:rPr>
        <w:t>可委托第三方，费用由</w:t>
      </w:r>
      <w:r>
        <w:rPr>
          <w:rFonts w:ascii="仿宋" w:eastAsia="仿宋" w:hAnsi="仿宋" w:hint="eastAsia"/>
          <w:color w:val="0F1115"/>
          <w:shd w:val="clear" w:color="auto" w:fill="FFFFFF"/>
        </w:rPr>
        <w:t>投标人</w:t>
      </w:r>
      <w:r>
        <w:rPr>
          <w:rFonts w:ascii="仿宋" w:eastAsia="仿宋" w:hAnsi="仿宋" w:cs="宋体" w:hint="eastAsia"/>
          <w:color w:val="0F1115"/>
          <w:shd w:val="clear" w:color="auto" w:fill="FFFFFF"/>
        </w:rPr>
        <w:t>承担；</w:t>
      </w:r>
    </w:p>
    <w:p w:rsidR="007F3010" w:rsidRDefault="007F3010" w:rsidP="007F3010">
      <w:pPr>
        <w:pStyle w:val="a4"/>
        <w:spacing w:before="0" w:beforeAutospacing="0" w:after="0" w:afterAutospacing="0" w:line="360" w:lineRule="auto"/>
        <w:ind w:firstLine="480"/>
        <w:rPr>
          <w:rFonts w:ascii="仿宋" w:eastAsia="仿宋" w:hAnsi="仿宋"/>
          <w:b/>
        </w:rPr>
      </w:pPr>
      <w:r>
        <w:rPr>
          <w:rStyle w:val="a5"/>
          <w:rFonts w:ascii="仿宋" w:eastAsia="仿宋" w:hAnsi="仿宋" w:hint="eastAsia"/>
          <w:color w:val="0F1115"/>
          <w:shd w:val="clear" w:color="auto" w:fill="FFFFFF"/>
        </w:rPr>
        <w:t>2.如因投标人管理不当导致污水排放不达标或发生安全事故，投标人需承担由此引发的全部责任及相应损失；</w:t>
      </w:r>
    </w:p>
    <w:p w:rsidR="007F3010" w:rsidRDefault="007F3010" w:rsidP="007F3010">
      <w:pPr>
        <w:pStyle w:val="a3"/>
        <w:spacing w:line="360" w:lineRule="auto"/>
        <w:ind w:firstLine="480"/>
        <w:rPr>
          <w:rFonts w:ascii="仿宋" w:eastAsia="仿宋" w:hAnsi="仿宋"/>
        </w:rPr>
      </w:pPr>
      <w:r>
        <w:rPr>
          <w:rFonts w:ascii="仿宋" w:eastAsia="仿宋" w:hAnsi="仿宋" w:cs="宋体" w:hint="eastAsia"/>
        </w:rPr>
        <w:t>3.污水处理站的运行日志、监测记录、维修记录、固体废弃物处理台账、污水排放记录表等必须由投标人详实记录并妥善保存，期满后完整移交采购人，记录不实或不完整将按合同约定追责；</w:t>
      </w:r>
    </w:p>
    <w:p w:rsidR="007F3010" w:rsidRDefault="007F3010" w:rsidP="007F3010">
      <w:pPr>
        <w:spacing w:line="360" w:lineRule="auto"/>
        <w:ind w:firstLine="480"/>
        <w:rPr>
          <w:rFonts w:ascii="仿宋" w:eastAsia="仿宋" w:hAnsi="仿宋"/>
          <w:sz w:val="24"/>
        </w:rPr>
      </w:pPr>
      <w:r>
        <w:rPr>
          <w:rFonts w:ascii="仿宋" w:eastAsia="仿宋" w:hAnsi="仿宋" w:cs="宋体" w:hint="eastAsia"/>
          <w:sz w:val="24"/>
        </w:rPr>
        <w:t>4.维修更换后的设备所有权归采购人，期满后归还，投标人不得设置抵押或处置，如有损坏或灭失需按价赔偿。</w:t>
      </w:r>
    </w:p>
    <w:p w:rsidR="007F3010" w:rsidRDefault="007F3010" w:rsidP="007F3010">
      <w:pPr>
        <w:spacing w:line="360" w:lineRule="auto"/>
        <w:ind w:firstLine="480"/>
        <w:rPr>
          <w:rFonts w:ascii="仿宋" w:eastAsia="仿宋" w:hAnsi="仿宋" w:cs="Arial"/>
          <w:b/>
          <w:sz w:val="24"/>
        </w:rPr>
      </w:pPr>
    </w:p>
    <w:p w:rsidR="007F3010" w:rsidRDefault="007F3010" w:rsidP="007F3010">
      <w:pPr>
        <w:widowControl/>
        <w:snapToGrid w:val="0"/>
        <w:spacing w:line="360" w:lineRule="auto"/>
        <w:ind w:firstLineChars="200" w:firstLine="482"/>
        <w:contextualSpacing/>
        <w:rPr>
          <w:rFonts w:ascii="仿宋" w:eastAsia="仿宋" w:hAnsi="仿宋" w:cs="仿宋"/>
          <w:b/>
          <w:sz w:val="24"/>
        </w:rPr>
      </w:pPr>
      <w:r>
        <w:rPr>
          <w:rFonts w:ascii="仿宋" w:eastAsia="仿宋" w:hAnsi="仿宋" w:cs="仿宋" w:hint="eastAsia"/>
          <w:b/>
          <w:sz w:val="24"/>
        </w:rPr>
        <w:t>2.5 需由投标人提供设计方案、解决方案或者组织方案的采购项目，应当说明采购标的</w:t>
      </w:r>
      <w:proofErr w:type="gramStart"/>
      <w:r>
        <w:rPr>
          <w:rFonts w:ascii="仿宋" w:eastAsia="仿宋" w:hAnsi="仿宋" w:cs="仿宋" w:hint="eastAsia"/>
          <w:b/>
          <w:sz w:val="24"/>
        </w:rPr>
        <w:t>的</w:t>
      </w:r>
      <w:proofErr w:type="gramEnd"/>
      <w:r>
        <w:rPr>
          <w:rFonts w:ascii="仿宋" w:eastAsia="仿宋" w:hAnsi="仿宋" w:cs="仿宋" w:hint="eastAsia"/>
          <w:b/>
          <w:sz w:val="24"/>
        </w:rPr>
        <w:t>功能、应用场景、目标等基本要求</w:t>
      </w:r>
    </w:p>
    <w:p w:rsidR="007F3010" w:rsidRDefault="007F3010" w:rsidP="007F3010">
      <w:pPr>
        <w:pStyle w:val="a3"/>
        <w:spacing w:line="360" w:lineRule="auto"/>
        <w:rPr>
          <w:rFonts w:ascii="仿宋" w:eastAsia="仿宋" w:hAnsi="仿宋" w:cs="Arial"/>
        </w:rPr>
      </w:pPr>
      <w:r>
        <w:rPr>
          <w:rFonts w:ascii="仿宋" w:eastAsia="仿宋" w:hAnsi="仿宋" w:cs="Arial"/>
        </w:rPr>
        <w:t>投标人需针对本项目提供</w:t>
      </w:r>
      <w:r>
        <w:rPr>
          <w:rFonts w:ascii="仿宋" w:eastAsia="仿宋" w:hAnsi="仿宋" w:cs="宋体" w:hint="eastAsia"/>
        </w:rPr>
        <w:t>运营管理实施方案、</w:t>
      </w:r>
      <w:proofErr w:type="gramStart"/>
      <w:r>
        <w:rPr>
          <w:rFonts w:ascii="仿宋" w:eastAsia="仿宋" w:hAnsi="仿宋" w:cs="宋体" w:hint="eastAsia"/>
        </w:rPr>
        <w:t>维保方案</w:t>
      </w:r>
      <w:proofErr w:type="gramEnd"/>
      <w:r>
        <w:rPr>
          <w:rFonts w:ascii="仿宋" w:eastAsia="仿宋" w:hAnsi="仿宋" w:cs="宋体" w:hint="eastAsia"/>
        </w:rPr>
        <w:t>、安全管理及安全措施方案、</w:t>
      </w:r>
      <w:r>
        <w:rPr>
          <w:rFonts w:ascii="仿宋" w:eastAsia="仿宋" w:hAnsi="仿宋" w:hint="eastAsia"/>
          <w:kern w:val="0"/>
        </w:rPr>
        <w:t>质量保障方案、企业内部管理制度以及相关制度、</w:t>
      </w:r>
      <w:r>
        <w:rPr>
          <w:rFonts w:ascii="仿宋" w:eastAsia="仿宋" w:hAnsi="仿宋" w:cs="宋体" w:hint="eastAsia"/>
        </w:rPr>
        <w:t>应急事件处理预案、</w:t>
      </w:r>
      <w:r>
        <w:rPr>
          <w:rFonts w:ascii="仿宋" w:eastAsia="仿宋" w:hAnsi="仿宋" w:hint="eastAsia"/>
          <w:bCs/>
          <w:kern w:val="0"/>
        </w:rPr>
        <w:t>项目管理团队。</w:t>
      </w:r>
    </w:p>
    <w:p w:rsidR="007F3010" w:rsidRDefault="007F3010" w:rsidP="007F3010">
      <w:pPr>
        <w:pStyle w:val="a3"/>
      </w:pPr>
    </w:p>
    <w:p w:rsidR="007F3010" w:rsidRDefault="007F3010" w:rsidP="007F3010">
      <w:pPr>
        <w:pStyle w:val="a3"/>
      </w:pPr>
    </w:p>
    <w:p w:rsidR="007F3010" w:rsidRDefault="007F3010" w:rsidP="007F3010">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7F3010" w:rsidRDefault="007F3010" w:rsidP="007F3010">
      <w:pPr>
        <w:ind w:firstLineChars="200" w:firstLine="480"/>
        <w:rPr>
          <w:rFonts w:ascii="仿宋" w:eastAsia="仿宋" w:hAnsi="仿宋" w:cs="宋体"/>
          <w:sz w:val="24"/>
        </w:rPr>
        <w:sectPr w:rsidR="007F3010" w:rsidSect="00832A26">
          <w:pgSz w:w="11906" w:h="16838"/>
          <w:pgMar w:top="1440" w:right="926" w:bottom="1440" w:left="1797" w:header="851" w:footer="992" w:gutter="0"/>
          <w:cols w:space="425"/>
          <w:docGrid w:type="lines" w:linePitch="312"/>
        </w:sectPr>
      </w:pPr>
      <w:r w:rsidRPr="004648A3">
        <w:rPr>
          <w:rFonts w:ascii="仿宋" w:eastAsia="仿宋" w:hAnsi="仿宋" w:cs="宋体" w:hint="eastAsia"/>
          <w:sz w:val="24"/>
        </w:rPr>
        <w:t>3.1提供的服务水平应达到《医疗机构水污染物排放标准》(GB18466-2005)中表1传染病、结核病医疗机构水污染物排放限值。</w:t>
      </w:r>
    </w:p>
    <w:p w:rsidR="007F3010" w:rsidRDefault="007F3010" w:rsidP="007F3010">
      <w:pPr>
        <w:ind w:firstLineChars="200" w:firstLine="480"/>
        <w:jc w:val="center"/>
        <w:rPr>
          <w:rFonts w:ascii="仿宋" w:eastAsia="仿宋" w:hAnsi="仿宋" w:cs="Times New Roman" w:hint="eastAsia"/>
          <w:sz w:val="24"/>
          <w:szCs w:val="24"/>
        </w:rPr>
      </w:pPr>
      <w:r>
        <w:rPr>
          <w:rFonts w:ascii="仿宋" w:eastAsia="仿宋" w:hAnsi="仿宋" w:cs="Times New Roman"/>
          <w:sz w:val="24"/>
          <w:szCs w:val="24"/>
        </w:rPr>
        <w:t>第</w:t>
      </w:r>
      <w:r>
        <w:rPr>
          <w:rFonts w:ascii="仿宋" w:eastAsia="仿宋" w:hAnsi="仿宋" w:cs="Times New Roman" w:hint="eastAsia"/>
          <w:sz w:val="24"/>
          <w:szCs w:val="24"/>
        </w:rPr>
        <w:t>2包采购需求</w:t>
      </w:r>
    </w:p>
    <w:p w:rsidR="007F3010" w:rsidRDefault="007F3010" w:rsidP="007F3010">
      <w:pPr>
        <w:numPr>
          <w:ilvl w:val="0"/>
          <w:numId w:val="3"/>
        </w:numPr>
        <w:spacing w:line="360" w:lineRule="auto"/>
        <w:contextualSpacing/>
        <w:jc w:val="left"/>
        <w:rPr>
          <w:rFonts w:ascii="仿宋" w:eastAsia="仿宋" w:hAnsi="仿宋" w:cs="宋体"/>
          <w:b/>
          <w:sz w:val="24"/>
        </w:rPr>
      </w:pPr>
      <w:r>
        <w:rPr>
          <w:rFonts w:ascii="仿宋" w:eastAsia="仿宋" w:hAnsi="仿宋" w:cs="宋体" w:hint="eastAsia"/>
          <w:b/>
          <w:sz w:val="24"/>
        </w:rPr>
        <w:t>采购标的</w:t>
      </w:r>
    </w:p>
    <w:p w:rsidR="007F3010" w:rsidRDefault="007F3010" w:rsidP="007F3010">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2875"/>
        <w:gridCol w:w="1441"/>
        <w:gridCol w:w="3090"/>
      </w:tblGrid>
      <w:tr w:rsidR="007F3010" w:rsidTr="00D17A4B">
        <w:tc>
          <w:tcPr>
            <w:tcW w:w="890" w:type="dxa"/>
            <w:vAlign w:val="center"/>
          </w:tcPr>
          <w:p w:rsidR="007F3010" w:rsidRDefault="007F3010" w:rsidP="00D17A4B">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2875"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441"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7F3010" w:rsidRDefault="007F3010" w:rsidP="00D17A4B">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7F3010" w:rsidTr="00D17A4B">
        <w:tc>
          <w:tcPr>
            <w:tcW w:w="890"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2</w:t>
            </w:r>
          </w:p>
        </w:tc>
        <w:tc>
          <w:tcPr>
            <w:tcW w:w="2875"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hint="eastAsia"/>
                <w:sz w:val="24"/>
              </w:rPr>
              <w:t>医疗废物处置服务</w:t>
            </w:r>
          </w:p>
        </w:tc>
        <w:tc>
          <w:tcPr>
            <w:tcW w:w="1441"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7F3010" w:rsidRDefault="007F3010" w:rsidP="00D17A4B">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7F3010" w:rsidRDefault="007F3010" w:rsidP="007F3010">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7F3010" w:rsidRDefault="007F3010" w:rsidP="007F3010">
      <w:pPr>
        <w:spacing w:line="360" w:lineRule="auto"/>
        <w:ind w:firstLine="480"/>
        <w:rPr>
          <w:rFonts w:ascii="仿宋" w:eastAsia="仿宋" w:hAnsi="仿宋" w:cs="宋体"/>
          <w:color w:val="000000"/>
          <w:sz w:val="24"/>
        </w:rPr>
      </w:pPr>
      <w:r>
        <w:rPr>
          <w:rFonts w:ascii="仿宋" w:eastAsia="仿宋" w:hAnsi="仿宋" w:hint="eastAsia"/>
          <w:sz w:val="24"/>
        </w:rPr>
        <w:t>为保证首都医科大学附属北京佑安医院安全平稳运行，需要对医疗废物处置服务进行公开招标，确保医疗废物在收集、暂存、转运、处置全流程中符合各项法律法规要求，杜绝因医疗废物管理不当引发的各类风险隐患。</w:t>
      </w:r>
    </w:p>
    <w:p w:rsidR="007F3010" w:rsidRDefault="007F3010" w:rsidP="007F3010">
      <w:pPr>
        <w:numPr>
          <w:ilvl w:val="0"/>
          <w:numId w:val="3"/>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7F3010" w:rsidRDefault="007F3010" w:rsidP="007F3010">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7F3010" w:rsidRDefault="007F3010" w:rsidP="007F3010">
      <w:pPr>
        <w:spacing w:line="360" w:lineRule="auto"/>
        <w:ind w:firstLine="480"/>
        <w:rPr>
          <w:rFonts w:ascii="仿宋" w:eastAsia="仿宋" w:hAnsi="仿宋" w:cs="宋体"/>
          <w:color w:val="000000"/>
          <w:sz w:val="24"/>
        </w:rPr>
      </w:pPr>
      <w:r>
        <w:rPr>
          <w:rFonts w:ascii="仿宋" w:eastAsia="仿宋" w:hAnsi="仿宋" w:cs="宋体" w:hint="eastAsia"/>
          <w:sz w:val="24"/>
        </w:rPr>
        <w:t>期限：</w:t>
      </w:r>
      <w:r>
        <w:rPr>
          <w:rFonts w:ascii="仿宋" w:eastAsia="仿宋" w:hAnsi="仿宋" w:hint="eastAsia"/>
          <w:sz w:val="24"/>
        </w:rPr>
        <w:t>1年，2026年7月1日-2027年6月30日。</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首都医科大学附属北京佑安医院。</w:t>
      </w:r>
    </w:p>
    <w:p w:rsidR="007F3010" w:rsidRDefault="007F3010" w:rsidP="007F3010">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7F3010" w:rsidRDefault="007F3010" w:rsidP="007F3010">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无。</w:t>
      </w:r>
    </w:p>
    <w:p w:rsidR="007F3010" w:rsidRDefault="007F3010" w:rsidP="007F3010">
      <w:pPr>
        <w:pStyle w:val="a3"/>
        <w:spacing w:line="360" w:lineRule="auto"/>
        <w:ind w:firstLine="480"/>
        <w:rPr>
          <w:rFonts w:ascii="仿宋" w:eastAsia="仿宋" w:hAnsi="仿宋"/>
        </w:rPr>
      </w:pPr>
    </w:p>
    <w:p w:rsidR="007F3010" w:rsidRDefault="007F3010" w:rsidP="007F3010">
      <w:pPr>
        <w:numPr>
          <w:ilvl w:val="0"/>
          <w:numId w:val="3"/>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7F3010" w:rsidRDefault="007F3010" w:rsidP="007F3010">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首都医科大学附属北京佑安医院每天产生的医疗废物约2.6吨，单价不超过3480元/吨（医疗废物产量为预估产量，以实际发生</w:t>
      </w:r>
      <w:proofErr w:type="gramStart"/>
      <w:r>
        <w:rPr>
          <w:rFonts w:ascii="仿宋" w:eastAsia="仿宋" w:hAnsi="仿宋" w:hint="eastAsia"/>
          <w:sz w:val="24"/>
        </w:rPr>
        <w:t>量按照</w:t>
      </w:r>
      <w:proofErr w:type="gramEnd"/>
      <w:r>
        <w:rPr>
          <w:rFonts w:ascii="仿宋" w:eastAsia="仿宋" w:hAnsi="仿宋" w:hint="eastAsia"/>
          <w:sz w:val="24"/>
        </w:rPr>
        <w:t>单价据实结算，投标人按要求报出每吨医疗废物的单价），需当天清运；专车专人转运医疗废物，转运箱</w:t>
      </w:r>
      <w:proofErr w:type="gramStart"/>
      <w:r>
        <w:rPr>
          <w:rFonts w:ascii="仿宋" w:eastAsia="仿宋" w:hAnsi="仿宋" w:hint="eastAsia"/>
          <w:sz w:val="24"/>
        </w:rPr>
        <w:t>消毒按</w:t>
      </w:r>
      <w:proofErr w:type="gramEnd"/>
      <w:r>
        <w:rPr>
          <w:rFonts w:ascii="仿宋" w:eastAsia="仿宋" w:hAnsi="仿宋" w:hint="eastAsia"/>
          <w:sz w:val="24"/>
        </w:rPr>
        <w:t>相关规定、标准执行。</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7F3010" w:rsidRDefault="007F3010" w:rsidP="007F3010">
      <w:pPr>
        <w:spacing w:line="540" w:lineRule="exact"/>
        <w:ind w:firstLineChars="200" w:firstLine="480"/>
        <w:rPr>
          <w:rFonts w:ascii="仿宋" w:eastAsia="仿宋" w:hAnsi="仿宋" w:cs="宋体"/>
          <w:bCs/>
          <w:sz w:val="24"/>
        </w:rPr>
      </w:pPr>
      <w:r w:rsidRPr="00390C5D">
        <w:rPr>
          <w:rFonts w:ascii="仿宋" w:eastAsia="仿宋" w:hAnsi="仿宋" w:cs="宋体" w:hint="eastAsia"/>
          <w:bCs/>
          <w:sz w:val="24"/>
        </w:rPr>
        <w:t>《医疗废物管理条例》《医疗机构医疗废物管理办法》《危险废物转移管理办法》</w:t>
      </w:r>
    </w:p>
    <w:p w:rsidR="007F3010" w:rsidRDefault="007F3010" w:rsidP="007F3010">
      <w:pPr>
        <w:spacing w:line="360" w:lineRule="auto"/>
        <w:ind w:firstLine="480"/>
        <w:rPr>
          <w:rFonts w:ascii="仿宋" w:eastAsia="仿宋" w:hAnsi="仿宋"/>
          <w:sz w:val="24"/>
        </w:rPr>
      </w:pP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7F3010" w:rsidRDefault="007F3010" w:rsidP="007F3010">
      <w:pPr>
        <w:spacing w:line="360" w:lineRule="auto"/>
        <w:ind w:firstLine="480"/>
        <w:rPr>
          <w:rFonts w:ascii="仿宋" w:eastAsia="仿宋" w:hAnsi="仿宋"/>
          <w:sz w:val="24"/>
        </w:rPr>
      </w:pPr>
      <w:r>
        <w:rPr>
          <w:rFonts w:ascii="仿宋" w:eastAsia="仿宋" w:hAnsi="仿宋"/>
          <w:sz w:val="24"/>
        </w:rPr>
        <w:t>无</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服务期：2026年7月1日-2027年6月30日</w:t>
      </w:r>
    </w:p>
    <w:p w:rsidR="007F3010" w:rsidRDefault="007F3010" w:rsidP="007F3010">
      <w:pPr>
        <w:pStyle w:val="a3"/>
      </w:pP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F3010" w:rsidRDefault="007F3010" w:rsidP="007F3010">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7F3010" w:rsidRDefault="007F3010" w:rsidP="007F3010">
      <w:pPr>
        <w:pStyle w:val="a3"/>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7F3010" w:rsidRDefault="007F3010" w:rsidP="007F3010">
      <w:pPr>
        <w:pStyle w:val="a3"/>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7F3010" w:rsidRDefault="007F3010" w:rsidP="007F3010">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7F3010" w:rsidRDefault="007F3010" w:rsidP="007F3010">
      <w:pPr>
        <w:pStyle w:val="a3"/>
        <w:rPr>
          <w:rFonts w:ascii="仿宋" w:eastAsia="仿宋" w:hAnsi="仿宋"/>
        </w:rPr>
      </w:pPr>
      <w:r>
        <w:rPr>
          <w:rFonts w:ascii="仿宋" w:eastAsia="仿宋" w:hAnsi="仿宋" w:hint="eastAsia"/>
        </w:rPr>
        <w:t>（一）服务要求</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1.医疗废物转运需专车、专人清运医疗废物，对从事医疗废物运输的驾驶员、押运人员定期进行有关安全知识的培训，并经考核取得上岗资格证后方可从业，司机持有合法有效的《道路危险废物运输驾驶员证件》，押运员持有合法有效的《道路危险废物运输押运人员证件》。转运箱</w:t>
      </w:r>
      <w:proofErr w:type="gramStart"/>
      <w:r>
        <w:rPr>
          <w:rFonts w:ascii="仿宋" w:eastAsia="仿宋" w:hAnsi="仿宋" w:hint="eastAsia"/>
          <w:sz w:val="24"/>
        </w:rPr>
        <w:t>消毒按</w:t>
      </w:r>
      <w:proofErr w:type="gramEnd"/>
      <w:r>
        <w:rPr>
          <w:rFonts w:ascii="仿宋" w:eastAsia="仿宋" w:hAnsi="仿宋" w:hint="eastAsia"/>
          <w:sz w:val="24"/>
        </w:rPr>
        <w:t>相关规定、标准执行。</w:t>
      </w:r>
    </w:p>
    <w:p w:rsidR="007F3010" w:rsidRDefault="007F3010" w:rsidP="007F3010">
      <w:pPr>
        <w:spacing w:line="360" w:lineRule="auto"/>
        <w:ind w:firstLine="480"/>
        <w:rPr>
          <w:rFonts w:ascii="仿宋" w:eastAsia="仿宋" w:hAnsi="仿宋"/>
          <w:sz w:val="24"/>
        </w:rPr>
      </w:pPr>
      <w:r>
        <w:rPr>
          <w:rFonts w:ascii="仿宋" w:eastAsia="仿宋" w:hAnsi="仿宋" w:hint="eastAsia"/>
          <w:sz w:val="24"/>
        </w:rPr>
        <w:t>2.医疗废物转运</w:t>
      </w:r>
      <w:proofErr w:type="gramStart"/>
      <w:r>
        <w:rPr>
          <w:rFonts w:ascii="仿宋" w:eastAsia="仿宋" w:hAnsi="仿宋" w:hint="eastAsia"/>
          <w:sz w:val="24"/>
        </w:rPr>
        <w:t>车具备</w:t>
      </w:r>
      <w:proofErr w:type="gramEnd"/>
      <w:r>
        <w:rPr>
          <w:rFonts w:ascii="仿宋" w:eastAsia="仿宋" w:hAnsi="仿宋" w:hint="eastAsia"/>
          <w:sz w:val="24"/>
        </w:rPr>
        <w:t>GPS系统，医疗废物产生方能实时跟踪运送到处置地的全过程。</w:t>
      </w:r>
    </w:p>
    <w:p w:rsidR="007F3010" w:rsidRDefault="007F3010" w:rsidP="007F3010">
      <w:pPr>
        <w:pStyle w:val="a3"/>
        <w:spacing w:line="360" w:lineRule="auto"/>
        <w:rPr>
          <w:rFonts w:ascii="仿宋" w:eastAsia="仿宋" w:hAnsi="仿宋" w:cs="Arial"/>
        </w:rPr>
      </w:pPr>
      <w:r>
        <w:rPr>
          <w:rFonts w:hint="eastAsia"/>
        </w:rPr>
        <w:t>3.</w:t>
      </w:r>
      <w:r>
        <w:rPr>
          <w:rFonts w:ascii="仿宋" w:eastAsia="仿宋" w:hAnsi="仿宋" w:hint="eastAsia"/>
        </w:rPr>
        <w:t>医疗废物清运</w:t>
      </w:r>
      <w:r>
        <w:rPr>
          <w:rFonts w:ascii="仿宋" w:eastAsia="仿宋" w:hAnsi="仿宋" w:cs="Arial" w:hint="eastAsia"/>
        </w:rPr>
        <w:t>要求每日两次，上下午各一次。</w:t>
      </w:r>
    </w:p>
    <w:p w:rsidR="007F3010" w:rsidRPr="00390C5D" w:rsidRDefault="007F3010" w:rsidP="007F3010">
      <w:pPr>
        <w:pStyle w:val="a3"/>
        <w:spacing w:line="360" w:lineRule="auto"/>
        <w:rPr>
          <w:rFonts w:ascii="仿宋" w:eastAsia="仿宋" w:hAnsi="仿宋" w:cs="Arial"/>
        </w:rPr>
      </w:pPr>
      <w:r>
        <w:rPr>
          <w:rFonts w:ascii="仿宋" w:eastAsia="仿宋" w:hAnsi="仿宋" w:cs="Arial" w:hint="eastAsia"/>
        </w:rPr>
        <w:t>4.采购人负责对医疗废物进行包装，医疗废物用（黄色）专用塑料袋盛装，盛装时要系紧袋口，外套另一层（黄色）塑料袋，放置于带盖的容器（周转箱）</w:t>
      </w:r>
      <w:r w:rsidRPr="00390C5D">
        <w:rPr>
          <w:rFonts w:ascii="仿宋" w:eastAsia="仿宋" w:hAnsi="仿宋" w:cs="Arial" w:hint="eastAsia"/>
        </w:rPr>
        <w:t>内；针头等锐器放入专用塑料盒内。</w:t>
      </w:r>
    </w:p>
    <w:p w:rsidR="007F3010" w:rsidRPr="00390C5D" w:rsidRDefault="007F3010" w:rsidP="007F3010">
      <w:pPr>
        <w:pStyle w:val="a3"/>
        <w:spacing w:line="360" w:lineRule="auto"/>
        <w:rPr>
          <w:rFonts w:ascii="仿宋" w:eastAsia="仿宋" w:hAnsi="仿宋" w:cs="Arial"/>
        </w:rPr>
      </w:pPr>
      <w:r w:rsidRPr="00390C5D">
        <w:rPr>
          <w:rFonts w:ascii="仿宋" w:eastAsia="仿宋" w:hAnsi="仿宋" w:cs="Arial" w:hint="eastAsia"/>
        </w:rPr>
        <w:t>5.投标人按照规定作业程序、路线将医疗废物用专用封闭冷藏车送到处理站进行焚烧。运输途中确保不丢弃、</w:t>
      </w:r>
      <w:proofErr w:type="gramStart"/>
      <w:r w:rsidRPr="00390C5D">
        <w:rPr>
          <w:rFonts w:ascii="仿宋" w:eastAsia="仿宋" w:hAnsi="仿宋" w:cs="Arial" w:hint="eastAsia"/>
        </w:rPr>
        <w:t>不</w:t>
      </w:r>
      <w:proofErr w:type="gramEnd"/>
      <w:r w:rsidRPr="00390C5D">
        <w:rPr>
          <w:rFonts w:ascii="仿宋" w:eastAsia="仿宋" w:hAnsi="仿宋" w:cs="Arial" w:hint="eastAsia"/>
        </w:rPr>
        <w:t>遗撒、不流失，保证医疗废物安全运输处理。</w:t>
      </w:r>
    </w:p>
    <w:p w:rsidR="007F3010" w:rsidRPr="00390C5D" w:rsidRDefault="007F3010" w:rsidP="007F3010">
      <w:pPr>
        <w:pStyle w:val="a3"/>
        <w:spacing w:line="360" w:lineRule="auto"/>
        <w:rPr>
          <w:rFonts w:ascii="仿宋" w:eastAsia="仿宋" w:hAnsi="仿宋" w:cs="Arial"/>
        </w:rPr>
      </w:pPr>
      <w:r w:rsidRPr="00390C5D">
        <w:rPr>
          <w:rFonts w:ascii="仿宋" w:eastAsia="仿宋" w:hAnsi="仿宋" w:cs="Arial" w:hint="eastAsia"/>
        </w:rPr>
        <w:t>6.如遇特殊情况需要增加清运的，应在接到采购人电话2小时内到达现场进行清运。</w:t>
      </w:r>
    </w:p>
    <w:p w:rsidR="007F3010" w:rsidRDefault="007F3010" w:rsidP="007F3010">
      <w:pPr>
        <w:spacing w:line="360" w:lineRule="auto"/>
        <w:ind w:firstLine="480"/>
        <w:rPr>
          <w:rFonts w:ascii="仿宋" w:eastAsia="仿宋" w:hAnsi="仿宋" w:cs="Arial"/>
          <w:sz w:val="24"/>
        </w:rPr>
      </w:pPr>
      <w:r w:rsidRPr="00390C5D">
        <w:rPr>
          <w:rFonts w:ascii="仿宋" w:eastAsia="仿宋" w:hAnsi="仿宋" w:cs="Arial" w:hint="eastAsia"/>
          <w:sz w:val="24"/>
        </w:rPr>
        <w:t>（二）质量保障要求</w:t>
      </w:r>
    </w:p>
    <w:p w:rsidR="007F3010" w:rsidRDefault="007F3010" w:rsidP="007F3010">
      <w:pPr>
        <w:spacing w:line="360" w:lineRule="auto"/>
        <w:ind w:firstLine="480"/>
        <w:rPr>
          <w:rFonts w:ascii="仿宋" w:eastAsia="仿宋" w:hAnsi="仿宋" w:cs="Arial"/>
          <w:sz w:val="24"/>
        </w:rPr>
      </w:pPr>
      <w:r>
        <w:rPr>
          <w:rFonts w:ascii="仿宋" w:eastAsia="仿宋" w:hAnsi="仿宋" w:cs="Arial" w:hint="eastAsia"/>
          <w:sz w:val="24"/>
        </w:rPr>
        <w:t>按照规定作业程序、路线将医疗废物用专用封闭冷藏车送到处理站进行焚烧。运输途中确保不丢弃、</w:t>
      </w:r>
      <w:proofErr w:type="gramStart"/>
      <w:r>
        <w:rPr>
          <w:rFonts w:ascii="仿宋" w:eastAsia="仿宋" w:hAnsi="仿宋" w:cs="Arial" w:hint="eastAsia"/>
          <w:sz w:val="24"/>
        </w:rPr>
        <w:t>不</w:t>
      </w:r>
      <w:proofErr w:type="gramEnd"/>
      <w:r>
        <w:rPr>
          <w:rFonts w:ascii="仿宋" w:eastAsia="仿宋" w:hAnsi="仿宋" w:cs="Arial" w:hint="eastAsia"/>
          <w:sz w:val="24"/>
        </w:rPr>
        <w:t>遗撒、不流失，保证医疗废物安全运输处理。</w:t>
      </w:r>
    </w:p>
    <w:p w:rsidR="007F3010" w:rsidRDefault="007F3010" w:rsidP="007F3010">
      <w:pPr>
        <w:spacing w:line="360" w:lineRule="auto"/>
        <w:ind w:firstLine="480"/>
        <w:rPr>
          <w:rFonts w:ascii="仿宋" w:eastAsia="仿宋" w:hAnsi="仿宋" w:cs="Arial"/>
          <w:sz w:val="24"/>
        </w:rPr>
      </w:pPr>
      <w:r>
        <w:rPr>
          <w:rFonts w:ascii="仿宋" w:eastAsia="仿宋" w:hAnsi="仿宋" w:cs="Arial" w:hint="eastAsia"/>
          <w:sz w:val="24"/>
        </w:rPr>
        <w:t>（三）安全保障要求</w:t>
      </w:r>
    </w:p>
    <w:p w:rsidR="007F3010" w:rsidRDefault="007F3010" w:rsidP="007F3010">
      <w:pPr>
        <w:spacing w:line="360" w:lineRule="auto"/>
        <w:ind w:firstLine="480"/>
        <w:rPr>
          <w:rFonts w:ascii="仿宋" w:eastAsia="仿宋" w:hAnsi="仿宋" w:cs="Arial"/>
          <w:sz w:val="24"/>
        </w:rPr>
      </w:pPr>
      <w:r>
        <w:rPr>
          <w:rFonts w:ascii="仿宋" w:eastAsia="仿宋" w:hAnsi="仿宋" w:cs="Arial" w:hint="eastAsia"/>
          <w:sz w:val="24"/>
        </w:rPr>
        <w:t>在服务过程中，必须严格按医疗废物处理的操作规程、安全操作规程进行操作，确保废物处理符合相关规范要求，保证各方人员人身安全。</w:t>
      </w:r>
    </w:p>
    <w:p w:rsidR="007F3010" w:rsidRDefault="007F3010" w:rsidP="007F3010">
      <w:pPr>
        <w:pStyle w:val="a3"/>
      </w:pPr>
    </w:p>
    <w:p w:rsidR="007F3010" w:rsidRDefault="007F3010" w:rsidP="007F3010">
      <w:pPr>
        <w:widowControl/>
        <w:snapToGrid w:val="0"/>
        <w:spacing w:line="360" w:lineRule="auto"/>
        <w:ind w:firstLineChars="200" w:firstLine="482"/>
        <w:contextualSpacing/>
        <w:rPr>
          <w:rFonts w:ascii="仿宋" w:eastAsia="仿宋" w:hAnsi="仿宋" w:cs="仿宋"/>
          <w:b/>
          <w:sz w:val="24"/>
        </w:rPr>
      </w:pPr>
      <w:r>
        <w:rPr>
          <w:rFonts w:ascii="仿宋" w:eastAsia="仿宋" w:hAnsi="仿宋" w:cs="仿宋" w:hint="eastAsia"/>
          <w:b/>
          <w:sz w:val="24"/>
        </w:rPr>
        <w:t>2.5 需由投标人提供设计方案、解决方案或者组织方案的采购项目，应当说明采购标的</w:t>
      </w:r>
      <w:proofErr w:type="gramStart"/>
      <w:r>
        <w:rPr>
          <w:rFonts w:ascii="仿宋" w:eastAsia="仿宋" w:hAnsi="仿宋" w:cs="仿宋" w:hint="eastAsia"/>
          <w:b/>
          <w:sz w:val="24"/>
        </w:rPr>
        <w:t>的</w:t>
      </w:r>
      <w:proofErr w:type="gramEnd"/>
      <w:r>
        <w:rPr>
          <w:rFonts w:ascii="仿宋" w:eastAsia="仿宋" w:hAnsi="仿宋" w:cs="仿宋" w:hint="eastAsia"/>
          <w:b/>
          <w:sz w:val="24"/>
        </w:rPr>
        <w:t>功能、应用场景、目标等基本要求</w:t>
      </w:r>
    </w:p>
    <w:p w:rsidR="007F3010" w:rsidRDefault="007F3010" w:rsidP="007F3010">
      <w:pPr>
        <w:pStyle w:val="a3"/>
        <w:spacing w:line="360" w:lineRule="auto"/>
        <w:rPr>
          <w:rFonts w:ascii="仿宋" w:eastAsia="仿宋" w:hAnsi="仿宋" w:cs="Arial"/>
        </w:rPr>
      </w:pPr>
      <w:r>
        <w:rPr>
          <w:rFonts w:ascii="仿宋" w:eastAsia="仿宋" w:hAnsi="仿宋" w:cs="Arial"/>
        </w:rPr>
        <w:t>投标人需针对本项目提供</w:t>
      </w:r>
      <w:r>
        <w:rPr>
          <w:rFonts w:ascii="仿宋" w:eastAsia="仿宋" w:hAnsi="仿宋" w:cs="Arial" w:hint="eastAsia"/>
        </w:rPr>
        <w:t>需求理解及重难点解决服务方案、</w:t>
      </w:r>
      <w:r>
        <w:rPr>
          <w:rFonts w:ascii="仿宋" w:eastAsia="仿宋" w:hAnsi="仿宋" w:cs="Arial"/>
        </w:rPr>
        <w:t>清运服务方案、</w:t>
      </w:r>
      <w:r>
        <w:rPr>
          <w:rFonts w:ascii="仿宋" w:eastAsia="仿宋" w:hAnsi="仿宋" w:cs="Arial" w:hint="eastAsia"/>
        </w:rPr>
        <w:t>设备配置方案、安全作业方案、清理消毒解决方案、紧急预案、项目人员配备方案</w:t>
      </w:r>
    </w:p>
    <w:p w:rsidR="007F3010" w:rsidRDefault="007F3010" w:rsidP="007F3010">
      <w:pPr>
        <w:pStyle w:val="a3"/>
      </w:pPr>
    </w:p>
    <w:p w:rsidR="007F3010" w:rsidRDefault="007F3010" w:rsidP="007F3010">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7F3010" w:rsidRPr="00390C5D" w:rsidRDefault="007F3010" w:rsidP="007F3010">
      <w:pPr>
        <w:pStyle w:val="a3"/>
        <w:spacing w:line="360" w:lineRule="auto"/>
        <w:rPr>
          <w:rFonts w:ascii="仿宋" w:eastAsia="仿宋" w:hAnsi="仿宋" w:cs="Arial"/>
        </w:rPr>
      </w:pPr>
      <w:r w:rsidRPr="00390C5D">
        <w:rPr>
          <w:rFonts w:ascii="仿宋" w:eastAsia="仿宋" w:hAnsi="仿宋" w:cs="Arial" w:hint="eastAsia"/>
        </w:rPr>
        <w:t>转移联单与交接验收标准</w:t>
      </w:r>
    </w:p>
    <w:p w:rsidR="007F3010" w:rsidRPr="00390C5D" w:rsidRDefault="007F3010" w:rsidP="007F3010">
      <w:pPr>
        <w:pStyle w:val="a3"/>
        <w:spacing w:line="360" w:lineRule="auto"/>
        <w:rPr>
          <w:rFonts w:ascii="仿宋" w:eastAsia="仿宋" w:hAnsi="仿宋" w:cs="Arial"/>
        </w:rPr>
      </w:pPr>
      <w:r>
        <w:rPr>
          <w:rFonts w:ascii="仿宋" w:eastAsia="仿宋" w:hAnsi="仿宋" w:cs="Arial" w:hint="eastAsia"/>
        </w:rPr>
        <w:t>3.1</w:t>
      </w:r>
      <w:r w:rsidRPr="00390C5D">
        <w:rPr>
          <w:rFonts w:ascii="仿宋" w:eastAsia="仿宋" w:hAnsi="仿宋" w:cs="Arial" w:hint="eastAsia"/>
        </w:rPr>
        <w:t>必须持有危险废物经营许可证。</w:t>
      </w:r>
    </w:p>
    <w:p w:rsidR="007F3010" w:rsidRPr="00390C5D" w:rsidRDefault="007F3010" w:rsidP="007F3010">
      <w:pPr>
        <w:pStyle w:val="a3"/>
        <w:spacing w:line="360" w:lineRule="auto"/>
        <w:rPr>
          <w:rFonts w:ascii="仿宋" w:eastAsia="仿宋" w:hAnsi="仿宋" w:cs="Arial"/>
        </w:rPr>
      </w:pPr>
      <w:r>
        <w:rPr>
          <w:rFonts w:ascii="仿宋" w:eastAsia="仿宋" w:hAnsi="仿宋" w:cs="Arial" w:hint="eastAsia"/>
        </w:rPr>
        <w:t>3.2</w:t>
      </w:r>
      <w:r w:rsidRPr="00390C5D">
        <w:rPr>
          <w:rFonts w:ascii="仿宋" w:eastAsia="仿宋" w:hAnsi="仿宋" w:cs="Arial" w:hint="eastAsia"/>
        </w:rPr>
        <w:t>联单管理：</w:t>
      </w:r>
    </w:p>
    <w:p w:rsidR="007F3010" w:rsidRPr="00390C5D" w:rsidRDefault="007F3010" w:rsidP="007F3010">
      <w:pPr>
        <w:pStyle w:val="a3"/>
        <w:spacing w:line="360" w:lineRule="auto"/>
        <w:rPr>
          <w:rFonts w:ascii="仿宋" w:eastAsia="仿宋" w:hAnsi="仿宋" w:cs="Arial"/>
        </w:rPr>
      </w:pPr>
      <w:r w:rsidRPr="00390C5D">
        <w:rPr>
          <w:rFonts w:ascii="仿宋" w:eastAsia="仿宋" w:hAnsi="仿宋" w:cs="Arial" w:hint="eastAsia"/>
        </w:rPr>
        <w:t>每车/每类废物</w:t>
      </w:r>
      <w:proofErr w:type="gramStart"/>
      <w:r w:rsidRPr="00390C5D">
        <w:rPr>
          <w:rFonts w:ascii="仿宋" w:eastAsia="仿宋" w:hAnsi="仿宋" w:cs="Arial" w:hint="eastAsia"/>
        </w:rPr>
        <w:t>一</w:t>
      </w:r>
      <w:proofErr w:type="gramEnd"/>
      <w:r w:rsidRPr="00390C5D">
        <w:rPr>
          <w:rFonts w:ascii="仿宋" w:eastAsia="仿宋" w:hAnsi="仿宋" w:cs="Arial" w:hint="eastAsia"/>
        </w:rPr>
        <w:t>单，多人/多类分别填写。交接时双方核对重量/数量、类别、包装、标签，双签字。</w:t>
      </w:r>
    </w:p>
    <w:p w:rsidR="007F3010" w:rsidRPr="00390C5D" w:rsidRDefault="007F3010" w:rsidP="007F3010">
      <w:pPr>
        <w:pStyle w:val="a3"/>
        <w:spacing w:line="360" w:lineRule="auto"/>
        <w:rPr>
          <w:rFonts w:ascii="仿宋" w:eastAsia="仿宋" w:hAnsi="仿宋" w:cs="Arial"/>
        </w:rPr>
      </w:pPr>
      <w:r>
        <w:rPr>
          <w:rFonts w:ascii="仿宋" w:eastAsia="仿宋" w:hAnsi="仿宋" w:cs="Arial" w:hint="eastAsia"/>
        </w:rPr>
        <w:t>3.3</w:t>
      </w:r>
      <w:r w:rsidRPr="00390C5D">
        <w:rPr>
          <w:rFonts w:ascii="仿宋" w:eastAsia="仿宋" w:hAnsi="仿宋" w:cs="Arial" w:hint="eastAsia"/>
        </w:rPr>
        <w:t>按照危险废物污染环境防治和危险货物运输相关规定运输危险废物，记录运输轨迹，防范危险废物丢失、包装破损、泄露或者发生突发环境事件。</w:t>
      </w:r>
    </w:p>
    <w:p w:rsidR="007F3010" w:rsidRDefault="007F3010" w:rsidP="007F3010">
      <w:pPr>
        <w:pStyle w:val="a3"/>
        <w:spacing w:line="360" w:lineRule="auto"/>
        <w:rPr>
          <w:rFonts w:ascii="仿宋" w:eastAsia="仿宋" w:hAnsi="仿宋" w:cs="Arial"/>
        </w:rPr>
      </w:pPr>
      <w:r>
        <w:rPr>
          <w:rFonts w:ascii="仿宋" w:eastAsia="仿宋" w:hAnsi="仿宋" w:cs="Arial" w:hint="eastAsia"/>
        </w:rPr>
        <w:t>3.4</w:t>
      </w:r>
      <w:r w:rsidRPr="00390C5D">
        <w:rPr>
          <w:rFonts w:ascii="仿宋" w:eastAsia="仿宋" w:hAnsi="仿宋" w:cs="Arial" w:hint="eastAsia"/>
        </w:rPr>
        <w:t>将运输的危险废物运抵接受人地址，交付</w:t>
      </w:r>
      <w:proofErr w:type="gramStart"/>
      <w:r w:rsidRPr="00390C5D">
        <w:rPr>
          <w:rFonts w:ascii="仿宋" w:eastAsia="仿宋" w:hAnsi="仿宋" w:cs="Arial" w:hint="eastAsia"/>
        </w:rPr>
        <w:t>给危险</w:t>
      </w:r>
      <w:proofErr w:type="gramEnd"/>
      <w:r w:rsidRPr="00390C5D">
        <w:rPr>
          <w:rFonts w:ascii="仿宋" w:eastAsia="仿宋" w:hAnsi="仿宋" w:cs="Arial" w:hint="eastAsia"/>
        </w:rPr>
        <w:t>废物转移联单指定的接受人，并将运输情况及告知移出人。</w:t>
      </w:r>
    </w:p>
    <w:p w:rsidR="007F3010" w:rsidRPr="007F3010" w:rsidRDefault="007F3010" w:rsidP="007F3010">
      <w:pPr>
        <w:ind w:firstLineChars="200" w:firstLine="480"/>
        <w:jc w:val="center"/>
        <w:rPr>
          <w:rFonts w:ascii="仿宋" w:eastAsia="仿宋" w:hAnsi="仿宋" w:cs="Times New Roman"/>
          <w:sz w:val="24"/>
          <w:szCs w:val="24"/>
        </w:rPr>
      </w:pPr>
      <w:bookmarkStart w:id="0" w:name="_GoBack"/>
      <w:bookmarkEnd w:id="0"/>
    </w:p>
    <w:sectPr w:rsidR="007F3010" w:rsidRPr="007F3010"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F0F4"/>
    <w:multiLevelType w:val="singleLevel"/>
    <w:tmpl w:val="0F47F0F4"/>
    <w:lvl w:ilvl="0">
      <w:start w:val="3"/>
      <w:numFmt w:val="chineseCounting"/>
      <w:suff w:val="nothing"/>
      <w:lvlText w:val="（%1）"/>
      <w:lvlJc w:val="left"/>
      <w:rPr>
        <w:rFonts w:hint="eastAsia"/>
      </w:rPr>
    </w:lvl>
  </w:abstractNum>
  <w:abstractNum w:abstractNumId="1">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16E42A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AC"/>
    <w:rsid w:val="002C5033"/>
    <w:rsid w:val="003B4DAC"/>
    <w:rsid w:val="007F3010"/>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rsid w:val="007F3010"/>
    <w:pPr>
      <w:autoSpaceDE w:val="0"/>
      <w:autoSpaceDN w:val="0"/>
      <w:adjustRightInd w:val="0"/>
      <w:ind w:firstLine="420"/>
      <w:jc w:val="left"/>
    </w:pPr>
    <w:rPr>
      <w:rFonts w:ascii="宋体" w:eastAsia="宋体" w:hAnsi="Times New Roman" w:cs="Times New Roman"/>
      <w:sz w:val="24"/>
      <w:szCs w:val="24"/>
    </w:rPr>
  </w:style>
  <w:style w:type="paragraph" w:styleId="a4">
    <w:name w:val="Normal (Web)"/>
    <w:basedOn w:val="a"/>
    <w:uiPriority w:val="99"/>
    <w:unhideWhenUsed/>
    <w:qFormat/>
    <w:rsid w:val="007F3010"/>
    <w:pPr>
      <w:widowControl/>
      <w:spacing w:before="100" w:beforeAutospacing="1" w:after="100" w:afterAutospacing="1"/>
      <w:jc w:val="left"/>
    </w:pPr>
    <w:rPr>
      <w:rFonts w:ascii="宋体" w:eastAsia="宋体" w:hAnsi="宋体" w:cs="宋体"/>
      <w:kern w:val="0"/>
      <w:sz w:val="24"/>
      <w:szCs w:val="24"/>
    </w:rPr>
  </w:style>
  <w:style w:type="character" w:styleId="a5">
    <w:name w:val="Strong"/>
    <w:uiPriority w:val="22"/>
    <w:qFormat/>
    <w:rsid w:val="007F3010"/>
    <w:rPr>
      <w:b/>
      <w:bCs/>
    </w:rPr>
  </w:style>
  <w:style w:type="character" w:styleId="a6">
    <w:name w:val="annotation reference"/>
    <w:uiPriority w:val="99"/>
    <w:qFormat/>
    <w:rsid w:val="007F3010"/>
    <w:rPr>
      <w:sz w:val="21"/>
      <w:szCs w:val="21"/>
    </w:rPr>
  </w:style>
  <w:style w:type="character" w:customStyle="1" w:styleId="Char1">
    <w:name w:val="正文缩进 Char1"/>
    <w:link w:val="a3"/>
    <w:qFormat/>
    <w:rsid w:val="007F3010"/>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rsid w:val="007F3010"/>
    <w:pPr>
      <w:autoSpaceDE w:val="0"/>
      <w:autoSpaceDN w:val="0"/>
      <w:adjustRightInd w:val="0"/>
      <w:ind w:firstLine="420"/>
      <w:jc w:val="left"/>
    </w:pPr>
    <w:rPr>
      <w:rFonts w:ascii="宋体" w:eastAsia="宋体" w:hAnsi="Times New Roman" w:cs="Times New Roman"/>
      <w:sz w:val="24"/>
      <w:szCs w:val="24"/>
    </w:rPr>
  </w:style>
  <w:style w:type="paragraph" w:styleId="a4">
    <w:name w:val="Normal (Web)"/>
    <w:basedOn w:val="a"/>
    <w:uiPriority w:val="99"/>
    <w:unhideWhenUsed/>
    <w:qFormat/>
    <w:rsid w:val="007F3010"/>
    <w:pPr>
      <w:widowControl/>
      <w:spacing w:before="100" w:beforeAutospacing="1" w:after="100" w:afterAutospacing="1"/>
      <w:jc w:val="left"/>
    </w:pPr>
    <w:rPr>
      <w:rFonts w:ascii="宋体" w:eastAsia="宋体" w:hAnsi="宋体" w:cs="宋体"/>
      <w:kern w:val="0"/>
      <w:sz w:val="24"/>
      <w:szCs w:val="24"/>
    </w:rPr>
  </w:style>
  <w:style w:type="character" w:styleId="a5">
    <w:name w:val="Strong"/>
    <w:uiPriority w:val="22"/>
    <w:qFormat/>
    <w:rsid w:val="007F3010"/>
    <w:rPr>
      <w:b/>
      <w:bCs/>
    </w:rPr>
  </w:style>
  <w:style w:type="character" w:styleId="a6">
    <w:name w:val="annotation reference"/>
    <w:uiPriority w:val="99"/>
    <w:qFormat/>
    <w:rsid w:val="007F3010"/>
    <w:rPr>
      <w:sz w:val="21"/>
      <w:szCs w:val="21"/>
    </w:rPr>
  </w:style>
  <w:style w:type="character" w:customStyle="1" w:styleId="Char1">
    <w:name w:val="正文缩进 Char1"/>
    <w:link w:val="a3"/>
    <w:qFormat/>
    <w:rsid w:val="007F3010"/>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2026-04-24T03:51:00Z</dcterms:created>
  <dcterms:modified xsi:type="dcterms:W3CDTF">2026-04-24T03:52:00Z</dcterms:modified>
</cp:coreProperties>
</file>