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826EE4"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北京全民健康信息平台项目</w:t>
      </w:r>
      <w:r w:rsidR="00632EF8">
        <w:rPr>
          <w:rFonts w:ascii="华文中宋" w:eastAsia="华文中宋" w:hAnsi="华文中宋" w:hint="eastAsia"/>
        </w:rPr>
        <w:t>第</w:t>
      </w:r>
      <w:r w:rsidR="00283A90">
        <w:rPr>
          <w:rFonts w:ascii="华文中宋" w:eastAsia="华文中宋" w:hAnsi="华文中宋" w:hint="eastAsia"/>
        </w:rPr>
        <w:t>4</w:t>
      </w:r>
      <w:r w:rsidR="00632EF8">
        <w:rPr>
          <w:rFonts w:ascii="华文中宋" w:eastAsia="华文中宋" w:hAnsi="华文中宋" w:hint="eastAsia"/>
        </w:rPr>
        <w:t>包</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826EE4" w:rsidP="00992F69">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北京全民健康信息平台项目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1B6870">
        <w:rPr>
          <w:rFonts w:ascii="仿宋" w:eastAsia="仿宋" w:hAnsi="仿宋" w:hint="eastAsia"/>
          <w:sz w:val="28"/>
          <w:szCs w:val="28"/>
        </w:rPr>
        <w:t>2026年4月23日9点00分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1543EB" w:rsidRDefault="001543EB" w:rsidP="001543EB">
      <w:pPr>
        <w:rPr>
          <w:rFonts w:hint="eastAsia"/>
        </w:rPr>
      </w:pPr>
      <w:bookmarkStart w:id="2" w:name="_Hlk24379207"/>
    </w:p>
    <w:p w:rsidR="00251308" w:rsidRDefault="00251308" w:rsidP="00251308">
      <w:pPr>
        <w:pStyle w:val="2"/>
        <w:snapToGrid w:val="0"/>
        <w:spacing w:before="0" w:line="360" w:lineRule="auto"/>
        <w:jc w:val="left"/>
        <w:rPr>
          <w:rFonts w:ascii="仿宋" w:eastAsia="仿宋" w:hAnsi="仿宋" w:cs="仿宋"/>
          <w:sz w:val="24"/>
          <w:szCs w:val="24"/>
        </w:rPr>
      </w:pPr>
      <w:bookmarkStart w:id="3" w:name="_Toc35393621"/>
      <w:bookmarkStart w:id="4" w:name="_Toc35393790"/>
      <w:bookmarkStart w:id="5" w:name="_Toc28359002"/>
      <w:bookmarkStart w:id="6" w:name="_Toc28359079"/>
      <w:r>
        <w:rPr>
          <w:rFonts w:ascii="仿宋" w:eastAsia="仿宋" w:hAnsi="仿宋" w:cs="仿宋" w:hint="eastAsia"/>
          <w:sz w:val="24"/>
          <w:szCs w:val="24"/>
        </w:rPr>
        <w:t>一、项目基本情况</w:t>
      </w:r>
      <w:bookmarkEnd w:id="3"/>
      <w:bookmarkEnd w:id="4"/>
      <w:bookmarkEnd w:id="5"/>
      <w:bookmarkEnd w:id="6"/>
    </w:p>
    <w:p w:rsidR="00251308" w:rsidRDefault="00251308" w:rsidP="00251308">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1.项目编号：</w:t>
      </w:r>
      <w:r>
        <w:rPr>
          <w:rFonts w:ascii="仿宋" w:eastAsia="仿宋" w:hAnsi="仿宋" w:cs="仿宋"/>
          <w:sz w:val="24"/>
          <w:u w:val="single"/>
        </w:rPr>
        <w:t>11000025210200141392-XM001</w:t>
      </w:r>
      <w:r>
        <w:rPr>
          <w:rFonts w:ascii="仿宋" w:eastAsia="仿宋" w:hAnsi="仿宋" w:cs="仿宋" w:hint="eastAsia"/>
          <w:sz w:val="24"/>
        </w:rPr>
        <w:t>，招标编号：</w:t>
      </w:r>
      <w:r>
        <w:rPr>
          <w:rFonts w:ascii="仿宋" w:eastAsia="仿宋" w:hAnsi="仿宋" w:cs="仿宋"/>
          <w:sz w:val="24"/>
          <w:u w:val="single"/>
        </w:rPr>
        <w:t>0701-264106090310</w:t>
      </w:r>
    </w:p>
    <w:p w:rsidR="00251308" w:rsidRDefault="00251308" w:rsidP="0025130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北京全民健康信息平台项目</w:t>
      </w:r>
    </w:p>
    <w:p w:rsidR="00251308" w:rsidRDefault="00251308" w:rsidP="0025130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sz w:val="24"/>
          <w:u w:val="single"/>
        </w:rPr>
        <w:t>179.38</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251308" w:rsidRDefault="00251308" w:rsidP="0025130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796"/>
        <w:gridCol w:w="1437"/>
        <w:gridCol w:w="990"/>
        <w:gridCol w:w="4239"/>
      </w:tblGrid>
      <w:tr w:rsidR="00251308" w:rsidTr="00464AE4">
        <w:trPr>
          <w:trHeight w:val="454"/>
        </w:trPr>
        <w:tc>
          <w:tcPr>
            <w:tcW w:w="383" w:type="pct"/>
            <w:vAlign w:val="center"/>
          </w:tcPr>
          <w:p w:rsidR="00251308" w:rsidRDefault="00251308" w:rsidP="00464AE4">
            <w:pPr>
              <w:spacing w:line="360" w:lineRule="auto"/>
              <w:jc w:val="center"/>
              <w:rPr>
                <w:rFonts w:ascii="仿宋_GB2312" w:eastAsia="仿宋_GB2312"/>
                <w:bCs/>
                <w:sz w:val="24"/>
              </w:rPr>
            </w:pPr>
            <w:proofErr w:type="gramStart"/>
            <w:r>
              <w:rPr>
                <w:rFonts w:ascii="仿宋_GB2312" w:eastAsia="仿宋_GB2312" w:hint="eastAsia"/>
                <w:bCs/>
                <w:sz w:val="24"/>
              </w:rPr>
              <w:t>包号</w:t>
            </w:r>
            <w:proofErr w:type="gramEnd"/>
          </w:p>
        </w:tc>
        <w:tc>
          <w:tcPr>
            <w:tcW w:w="980" w:type="pct"/>
            <w:vAlign w:val="center"/>
          </w:tcPr>
          <w:p w:rsidR="00251308" w:rsidRDefault="00251308" w:rsidP="00464AE4">
            <w:pPr>
              <w:spacing w:line="360" w:lineRule="auto"/>
              <w:jc w:val="center"/>
              <w:rPr>
                <w:rFonts w:ascii="仿宋_GB2312" w:eastAsia="仿宋_GB2312"/>
                <w:bCs/>
                <w:sz w:val="24"/>
              </w:rPr>
            </w:pPr>
            <w:r>
              <w:rPr>
                <w:rFonts w:ascii="仿宋_GB2312" w:eastAsia="仿宋_GB2312" w:hint="eastAsia"/>
                <w:bCs/>
                <w:sz w:val="24"/>
              </w:rPr>
              <w:t>标的名称</w:t>
            </w:r>
          </w:p>
        </w:tc>
        <w:tc>
          <w:tcPr>
            <w:tcW w:w="784" w:type="pct"/>
            <w:vAlign w:val="center"/>
          </w:tcPr>
          <w:p w:rsidR="00251308" w:rsidRDefault="00251308" w:rsidP="00464AE4">
            <w:pPr>
              <w:spacing w:line="360" w:lineRule="auto"/>
              <w:jc w:val="center"/>
              <w:rPr>
                <w:rFonts w:ascii="仿宋_GB2312" w:eastAsia="仿宋_GB2312"/>
                <w:bCs/>
                <w:sz w:val="24"/>
              </w:rPr>
            </w:pPr>
            <w:r>
              <w:rPr>
                <w:rFonts w:ascii="仿宋_GB2312" w:eastAsia="仿宋_GB2312" w:hint="eastAsia"/>
                <w:bCs/>
                <w:sz w:val="24"/>
              </w:rPr>
              <w:t>采购包</w:t>
            </w:r>
          </w:p>
          <w:p w:rsidR="00251308" w:rsidRDefault="00251308" w:rsidP="00464AE4">
            <w:pPr>
              <w:spacing w:line="360" w:lineRule="auto"/>
              <w:jc w:val="center"/>
              <w:rPr>
                <w:rFonts w:ascii="仿宋_GB2312" w:eastAsia="仿宋_GB2312"/>
                <w:bCs/>
                <w:sz w:val="24"/>
              </w:rPr>
            </w:pPr>
            <w:r>
              <w:rPr>
                <w:rFonts w:ascii="仿宋_GB2312" w:eastAsia="仿宋_GB2312" w:hint="eastAsia"/>
                <w:bCs/>
                <w:sz w:val="24"/>
              </w:rPr>
              <w:t>预算金额</w:t>
            </w:r>
          </w:p>
          <w:p w:rsidR="00251308" w:rsidRDefault="00251308" w:rsidP="00464AE4">
            <w:pPr>
              <w:spacing w:line="360" w:lineRule="auto"/>
              <w:jc w:val="center"/>
              <w:rPr>
                <w:rFonts w:ascii="仿宋_GB2312" w:eastAsia="仿宋_GB2312"/>
                <w:bCs/>
                <w:sz w:val="24"/>
              </w:rPr>
            </w:pPr>
            <w:r>
              <w:rPr>
                <w:rFonts w:ascii="仿宋_GB2312" w:eastAsia="仿宋_GB2312" w:hint="eastAsia"/>
                <w:bCs/>
                <w:sz w:val="24"/>
              </w:rPr>
              <w:t>（万元）</w:t>
            </w:r>
          </w:p>
        </w:tc>
        <w:tc>
          <w:tcPr>
            <w:tcW w:w="540" w:type="pct"/>
            <w:vAlign w:val="center"/>
          </w:tcPr>
          <w:p w:rsidR="00251308" w:rsidRDefault="00251308" w:rsidP="00464AE4">
            <w:pPr>
              <w:spacing w:line="360" w:lineRule="auto"/>
              <w:jc w:val="center"/>
              <w:rPr>
                <w:rFonts w:ascii="仿宋_GB2312" w:eastAsia="仿宋_GB2312"/>
                <w:bCs/>
                <w:sz w:val="24"/>
              </w:rPr>
            </w:pPr>
            <w:r>
              <w:rPr>
                <w:rFonts w:ascii="仿宋_GB2312" w:eastAsia="仿宋_GB2312" w:hint="eastAsia"/>
                <w:bCs/>
                <w:sz w:val="24"/>
              </w:rPr>
              <w:t>数量</w:t>
            </w:r>
          </w:p>
        </w:tc>
        <w:tc>
          <w:tcPr>
            <w:tcW w:w="2313" w:type="pct"/>
            <w:vAlign w:val="center"/>
          </w:tcPr>
          <w:p w:rsidR="00251308" w:rsidRDefault="00251308" w:rsidP="00464AE4">
            <w:pPr>
              <w:spacing w:line="360" w:lineRule="auto"/>
              <w:jc w:val="center"/>
              <w:rPr>
                <w:rFonts w:ascii="仿宋_GB2312" w:eastAsia="仿宋_GB2312"/>
                <w:sz w:val="24"/>
              </w:rPr>
            </w:pPr>
            <w:r>
              <w:rPr>
                <w:rFonts w:ascii="仿宋_GB2312" w:eastAsia="仿宋_GB2312" w:hint="eastAsia"/>
                <w:sz w:val="24"/>
              </w:rPr>
              <w:t>简要技术需求或服务要求</w:t>
            </w:r>
          </w:p>
        </w:tc>
      </w:tr>
      <w:tr w:rsidR="00251308" w:rsidTr="00464AE4">
        <w:trPr>
          <w:trHeight w:val="454"/>
        </w:trPr>
        <w:tc>
          <w:tcPr>
            <w:tcW w:w="383" w:type="pct"/>
            <w:vAlign w:val="center"/>
          </w:tcPr>
          <w:p w:rsidR="00251308" w:rsidRDefault="00251308" w:rsidP="00464AE4">
            <w:pPr>
              <w:spacing w:line="360" w:lineRule="auto"/>
              <w:jc w:val="center"/>
              <w:rPr>
                <w:rFonts w:ascii="仿宋_GB2312" w:eastAsia="仿宋_GB2312"/>
                <w:bCs/>
                <w:sz w:val="24"/>
              </w:rPr>
            </w:pPr>
            <w:r>
              <w:rPr>
                <w:rFonts w:ascii="仿宋_GB2312" w:eastAsia="仿宋_GB2312" w:hint="eastAsia"/>
                <w:bCs/>
                <w:sz w:val="24"/>
              </w:rPr>
              <w:t>4</w:t>
            </w:r>
          </w:p>
        </w:tc>
        <w:tc>
          <w:tcPr>
            <w:tcW w:w="980" w:type="pct"/>
            <w:vAlign w:val="center"/>
          </w:tcPr>
          <w:p w:rsidR="00251308" w:rsidRDefault="00251308" w:rsidP="00464AE4">
            <w:pPr>
              <w:spacing w:line="360" w:lineRule="auto"/>
              <w:jc w:val="center"/>
              <w:rPr>
                <w:rFonts w:ascii="仿宋_GB2312" w:eastAsia="仿宋_GB2312"/>
                <w:bCs/>
                <w:sz w:val="24"/>
              </w:rPr>
            </w:pPr>
            <w:r>
              <w:rPr>
                <w:rFonts w:ascii="仿宋_GB2312" w:eastAsia="仿宋_GB2312" w:hint="eastAsia"/>
                <w:bCs/>
                <w:sz w:val="24"/>
              </w:rPr>
              <w:t>北京全民健康信息平台项目测评</w:t>
            </w:r>
          </w:p>
        </w:tc>
        <w:tc>
          <w:tcPr>
            <w:tcW w:w="784" w:type="pct"/>
            <w:vAlign w:val="center"/>
          </w:tcPr>
          <w:p w:rsidR="00251308" w:rsidRDefault="00251308" w:rsidP="00464AE4">
            <w:pPr>
              <w:spacing w:line="360" w:lineRule="auto"/>
              <w:jc w:val="center"/>
              <w:rPr>
                <w:rFonts w:ascii="仿宋_GB2312" w:eastAsia="仿宋_GB2312"/>
                <w:bCs/>
                <w:sz w:val="24"/>
              </w:rPr>
            </w:pPr>
            <w:r>
              <w:rPr>
                <w:rFonts w:ascii="仿宋_GB2312" w:eastAsia="仿宋_GB2312" w:hint="eastAsia"/>
                <w:bCs/>
                <w:sz w:val="24"/>
              </w:rPr>
              <w:t>179.38</w:t>
            </w:r>
          </w:p>
        </w:tc>
        <w:tc>
          <w:tcPr>
            <w:tcW w:w="540" w:type="pct"/>
            <w:vAlign w:val="center"/>
          </w:tcPr>
          <w:p w:rsidR="00251308" w:rsidRDefault="00251308" w:rsidP="00464AE4">
            <w:pPr>
              <w:spacing w:line="360" w:lineRule="auto"/>
              <w:jc w:val="center"/>
              <w:rPr>
                <w:rFonts w:ascii="仿宋_GB2312" w:eastAsia="仿宋_GB2312"/>
                <w:bCs/>
                <w:sz w:val="24"/>
              </w:rPr>
            </w:pPr>
            <w:r>
              <w:rPr>
                <w:rFonts w:ascii="仿宋_GB2312" w:eastAsia="仿宋_GB2312" w:hAnsi="仿宋" w:cs="宋体" w:hint="eastAsia"/>
                <w:color w:val="000000"/>
                <w:kern w:val="0"/>
                <w:sz w:val="24"/>
              </w:rPr>
              <w:t>1项</w:t>
            </w:r>
          </w:p>
        </w:tc>
        <w:tc>
          <w:tcPr>
            <w:tcW w:w="2313" w:type="pct"/>
            <w:vAlign w:val="center"/>
          </w:tcPr>
          <w:p w:rsidR="00251308" w:rsidRDefault="00251308" w:rsidP="00464AE4">
            <w:pPr>
              <w:spacing w:line="360" w:lineRule="auto"/>
              <w:jc w:val="center"/>
              <w:rPr>
                <w:rFonts w:ascii="仿宋_GB2312" w:eastAsia="仿宋_GB2312"/>
                <w:kern w:val="0"/>
                <w:sz w:val="24"/>
              </w:rPr>
            </w:pPr>
            <w:r>
              <w:rPr>
                <w:rFonts w:ascii="仿宋_GB2312" w:eastAsia="仿宋_GB2312"/>
                <w:kern w:val="0"/>
                <w:sz w:val="24"/>
              </w:rPr>
              <w:t>提供软件测评、</w:t>
            </w:r>
            <w:r>
              <w:rPr>
                <w:rFonts w:ascii="仿宋_GB2312" w:eastAsia="仿宋_GB2312" w:hint="eastAsia"/>
                <w:kern w:val="0"/>
                <w:sz w:val="24"/>
              </w:rPr>
              <w:t>安全测评、</w:t>
            </w:r>
            <w:r>
              <w:rPr>
                <w:rFonts w:ascii="仿宋" w:eastAsia="仿宋" w:hAnsi="仿宋" w:cs="宋体" w:hint="eastAsia"/>
                <w:kern w:val="20"/>
                <w:sz w:val="24"/>
              </w:rPr>
              <w:t>等级保护测评、商用密码应用安全性评估、咨询服务、四测融合等服务</w:t>
            </w:r>
          </w:p>
        </w:tc>
      </w:tr>
    </w:tbl>
    <w:p w:rsidR="00251308" w:rsidRDefault="00251308" w:rsidP="00251308">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251308" w:rsidRDefault="00251308" w:rsidP="0025130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251308" w:rsidRDefault="00251308" w:rsidP="00251308">
      <w:pPr>
        <w:pStyle w:val="2"/>
        <w:snapToGrid w:val="0"/>
        <w:spacing w:before="0" w:line="360" w:lineRule="auto"/>
        <w:jc w:val="left"/>
        <w:rPr>
          <w:rFonts w:ascii="仿宋" w:eastAsia="仿宋" w:hAnsi="仿宋" w:cs="仿宋"/>
          <w:sz w:val="24"/>
          <w:szCs w:val="24"/>
        </w:rPr>
      </w:pPr>
      <w:bookmarkStart w:id="7" w:name="_Toc28359080"/>
      <w:bookmarkStart w:id="8" w:name="_Toc35393622"/>
      <w:bookmarkStart w:id="9" w:name="_Toc35393791"/>
      <w:bookmarkStart w:id="10" w:name="_Toc28359003"/>
      <w:r>
        <w:rPr>
          <w:rFonts w:ascii="仿宋" w:eastAsia="仿宋" w:hAnsi="仿宋" w:cs="仿宋" w:hint="eastAsia"/>
          <w:sz w:val="24"/>
          <w:szCs w:val="24"/>
        </w:rPr>
        <w:t>二、申请人的资格要求（须同时满足）</w:t>
      </w:r>
      <w:bookmarkEnd w:id="7"/>
      <w:bookmarkEnd w:id="8"/>
      <w:bookmarkEnd w:id="9"/>
      <w:bookmarkEnd w:id="10"/>
    </w:p>
    <w:p w:rsidR="00251308" w:rsidRDefault="00251308" w:rsidP="0025130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251308" w:rsidRDefault="00251308" w:rsidP="00251308">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t>2.落实政府采购政策需满足的资格要求：</w:t>
      </w:r>
    </w:p>
    <w:p w:rsidR="00251308" w:rsidRDefault="00251308" w:rsidP="0025130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251308" w:rsidRDefault="00251308" w:rsidP="00251308">
      <w:pPr>
        <w:spacing w:line="360" w:lineRule="auto"/>
        <w:ind w:firstLineChars="200" w:firstLine="480"/>
        <w:rPr>
          <w:rFonts w:ascii="仿宋_GB2312" w:eastAsia="仿宋_GB2312"/>
          <w:sz w:val="24"/>
        </w:rPr>
      </w:pPr>
      <w:r>
        <w:rPr>
          <w:rFonts w:ascii="仿宋_GB2312" w:eastAsia="仿宋_GB2312" w:hAnsi="仿宋_GB2312" w:cs="仿宋_GB2312" w:hint="eastAsia"/>
          <w:sz w:val="24"/>
        </w:rPr>
        <w:t>■</w:t>
      </w:r>
      <w:r>
        <w:rPr>
          <w:rFonts w:ascii="仿宋_GB2312" w:eastAsia="仿宋_GB2312" w:hint="eastAsia"/>
          <w:sz w:val="24"/>
        </w:rPr>
        <w:t>本项目</w:t>
      </w:r>
      <w:proofErr w:type="gramStart"/>
      <w:r>
        <w:rPr>
          <w:rFonts w:ascii="仿宋_GB2312" w:eastAsia="仿宋_GB2312" w:hint="eastAsia"/>
          <w:sz w:val="24"/>
        </w:rPr>
        <w:t>不</w:t>
      </w:r>
      <w:proofErr w:type="gramEnd"/>
      <w:r>
        <w:rPr>
          <w:rFonts w:ascii="仿宋_GB2312" w:eastAsia="仿宋_GB2312" w:hint="eastAsia"/>
          <w:sz w:val="24"/>
        </w:rPr>
        <w:t>专门面向中小企业预留购份额。</w:t>
      </w:r>
    </w:p>
    <w:p w:rsidR="00251308" w:rsidRDefault="00251308" w:rsidP="0025130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w:t>
      </w:r>
      <w:r>
        <w:rPr>
          <w:rFonts w:ascii="仿宋" w:eastAsia="仿宋" w:hAnsi="仿宋" w:cs="仿宋" w:hint="eastAsia"/>
          <w:sz w:val="24"/>
        </w:rPr>
        <w:lastRenderedPageBreak/>
        <w:t>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251308" w:rsidRDefault="00251308" w:rsidP="0025130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251308" w:rsidRDefault="00251308" w:rsidP="00251308">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251308" w:rsidRDefault="00251308" w:rsidP="00251308">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251308" w:rsidRDefault="00251308" w:rsidP="00251308">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251308" w:rsidRDefault="00251308" w:rsidP="00251308">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_GB2312" w:eastAsia="仿宋_GB2312" w:hint="eastAsia"/>
          <w:sz w:val="24"/>
        </w:rPr>
        <w:t>□</w:t>
      </w:r>
      <w:r>
        <w:rPr>
          <w:rFonts w:ascii="仿宋" w:eastAsia="仿宋" w:hAnsi="仿宋" w:cs="仿宋" w:hint="eastAsia"/>
          <w:sz w:val="24"/>
        </w:rPr>
        <w:t>否</w:t>
      </w:r>
    </w:p>
    <w:p w:rsidR="00251308" w:rsidRDefault="00251308" w:rsidP="00251308">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_GB2312" w:eastAsia="仿宋_GB2312" w:hAnsi="仿宋_GB2312" w:cs="仿宋_GB2312" w:hint="eastAsia"/>
          <w:sz w:val="24"/>
        </w:rPr>
        <w:t>■</w:t>
      </w:r>
      <w:r>
        <w:rPr>
          <w:rFonts w:ascii="仿宋" w:eastAsia="仿宋" w:hAnsi="仿宋" w:cs="仿宋" w:hint="eastAsia"/>
          <w:sz w:val="24"/>
        </w:rPr>
        <w:t>是，公益一类事业单位、使用事业编制且由财政拨款保障的群团组织，不得作为承接主体；</w:t>
      </w:r>
    </w:p>
    <w:p w:rsidR="00251308" w:rsidRDefault="00251308" w:rsidP="00251308">
      <w:pPr>
        <w:tabs>
          <w:tab w:val="left" w:pos="900"/>
          <w:tab w:val="left" w:pos="1134"/>
          <w:tab w:val="left" w:pos="1589"/>
          <w:tab w:val="left" w:pos="5521"/>
        </w:tabs>
        <w:snapToGrid w:val="0"/>
        <w:spacing w:line="360" w:lineRule="auto"/>
        <w:ind w:firstLineChars="200" w:firstLine="480"/>
        <w:rPr>
          <w:rFonts w:ascii="仿宋_GB2312" w:eastAsia="仿宋_GB2312"/>
          <w:sz w:val="24"/>
          <w:u w:val="single"/>
        </w:rPr>
      </w:pPr>
      <w:r>
        <w:rPr>
          <w:rFonts w:ascii="仿宋" w:eastAsia="仿宋" w:hAnsi="仿宋" w:cs="仿宋" w:hint="eastAsia"/>
          <w:sz w:val="24"/>
        </w:rPr>
        <w:t>3.2其他特定资格要求：</w:t>
      </w:r>
      <w:r>
        <w:rPr>
          <w:rFonts w:ascii="仿宋_GB2312" w:eastAsia="仿宋_GB2312" w:hint="eastAsia"/>
          <w:sz w:val="24"/>
          <w:u w:val="single"/>
        </w:rPr>
        <w:t>（1）投标人具备公安部第三研究所颁发且在有效期内的《网络安全服务认证证书等级保护测评服务认证》证书或《网络安全等级测评与检测评估机构服务认证证书》。</w:t>
      </w:r>
    </w:p>
    <w:p w:rsidR="00251308" w:rsidRDefault="00251308" w:rsidP="00251308">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_GB2312" w:eastAsia="仿宋_GB2312" w:hint="eastAsia"/>
          <w:sz w:val="24"/>
          <w:u w:val="single"/>
        </w:rPr>
        <w:t>（2）投标人具备国家密码局颁发且在有效期内的商用密码检测机构（商用密码应用安全性评估业务）证书且在国家密码管理局公告（第53号）中公告的《商用密码检测机构（商用密码应用安全性评估业务）目录》内</w:t>
      </w:r>
      <w:r>
        <w:rPr>
          <w:rFonts w:ascii="仿宋_GB2312" w:eastAsia="仿宋_GB2312" w:hint="eastAsia"/>
          <w:sz w:val="24"/>
        </w:rPr>
        <w:t>。</w:t>
      </w:r>
      <w:bookmarkStart w:id="13" w:name="_Toc35393792"/>
      <w:bookmarkStart w:id="14" w:name="_Toc35393623"/>
      <w:bookmarkEnd w:id="11"/>
      <w:bookmarkEnd w:id="12"/>
    </w:p>
    <w:p w:rsidR="00251308" w:rsidRDefault="00251308" w:rsidP="00251308">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251308" w:rsidRDefault="00251308" w:rsidP="0025130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w:t>
      </w:r>
      <w:r w:rsidRPr="001F578C">
        <w:rPr>
          <w:rFonts w:ascii="仿宋" w:eastAsia="仿宋" w:hAnsi="仿宋" w:cs="仿宋" w:hint="eastAsia"/>
          <w:sz w:val="24"/>
          <w:lang w:bidi="ar"/>
        </w:rPr>
        <w:t>：2026年4月2日至2026年4月10日，</w:t>
      </w:r>
      <w:r>
        <w:rPr>
          <w:rFonts w:ascii="仿宋" w:eastAsia="仿宋" w:hAnsi="仿宋" w:cs="仿宋" w:hint="eastAsia"/>
          <w:sz w:val="24"/>
          <w:lang w:bidi="ar"/>
        </w:rPr>
        <w:t>每天上午9:00至11:30，下午13:30至17:00（北京时间，法定节假日除外）。</w:t>
      </w:r>
    </w:p>
    <w:p w:rsidR="00251308" w:rsidRDefault="00251308" w:rsidP="0025130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251308" w:rsidRDefault="00251308" w:rsidP="00251308">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251308" w:rsidRDefault="00251308" w:rsidP="00251308">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251308" w:rsidRDefault="00251308" w:rsidP="00251308">
      <w:pPr>
        <w:pStyle w:val="2"/>
        <w:widowControl/>
        <w:snapToGrid w:val="0"/>
        <w:spacing w:before="0" w:line="360" w:lineRule="auto"/>
        <w:jc w:val="left"/>
        <w:rPr>
          <w:rFonts w:ascii="仿宋" w:eastAsia="仿宋" w:hAnsi="仿宋" w:cs="仿宋"/>
          <w:sz w:val="24"/>
          <w:szCs w:val="24"/>
        </w:rPr>
      </w:pPr>
      <w:bookmarkStart w:id="15" w:name="_Toc28359005"/>
      <w:bookmarkStart w:id="16" w:name="_Toc28359082"/>
      <w:bookmarkStart w:id="17" w:name="_Toc35393793"/>
      <w:bookmarkStart w:id="18" w:name="_Toc35393624"/>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rsidR="00251308" w:rsidRDefault="00251308" w:rsidP="00251308">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w:t>
      </w:r>
      <w:r w:rsidRPr="001F578C">
        <w:rPr>
          <w:rFonts w:ascii="仿宋" w:eastAsia="仿宋" w:hAnsi="仿宋" w:cs="仿宋" w:hint="eastAsia"/>
          <w:sz w:val="24"/>
          <w:lang w:bidi="ar"/>
        </w:rPr>
        <w:t>间：2026年</w:t>
      </w:r>
      <w:r w:rsidRPr="0022667E">
        <w:rPr>
          <w:rFonts w:ascii="仿宋" w:eastAsia="仿宋" w:hAnsi="仿宋" w:cs="仿宋" w:hint="eastAsia"/>
          <w:sz w:val="24"/>
          <w:lang w:bidi="ar"/>
        </w:rPr>
        <w:t>4月23日09点00分</w:t>
      </w:r>
      <w:r w:rsidRPr="001F578C">
        <w:rPr>
          <w:rFonts w:ascii="仿宋" w:eastAsia="仿宋" w:hAnsi="仿宋" w:cs="仿宋" w:hint="eastAsia"/>
          <w:bCs/>
          <w:sz w:val="24"/>
          <w:lang w:bidi="ar"/>
        </w:rPr>
        <w:t>（</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251308" w:rsidRDefault="00251308" w:rsidP="00251308">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251308" w:rsidRDefault="00251308" w:rsidP="00251308">
      <w:pPr>
        <w:pStyle w:val="2"/>
        <w:snapToGrid w:val="0"/>
        <w:spacing w:before="0" w:line="360" w:lineRule="auto"/>
        <w:jc w:val="left"/>
        <w:rPr>
          <w:rFonts w:ascii="仿宋" w:eastAsia="仿宋" w:hAnsi="仿宋" w:cs="仿宋"/>
          <w:sz w:val="24"/>
          <w:szCs w:val="24"/>
        </w:rPr>
      </w:pPr>
      <w:bookmarkStart w:id="19" w:name="_Toc35393794"/>
      <w:bookmarkStart w:id="20" w:name="_Toc28359007"/>
      <w:bookmarkStart w:id="21" w:name="_Toc28359084"/>
      <w:bookmarkStart w:id="22" w:name="_Toc35393625"/>
      <w:r>
        <w:rPr>
          <w:rFonts w:ascii="仿宋" w:eastAsia="仿宋" w:hAnsi="仿宋" w:cs="仿宋" w:hint="eastAsia"/>
          <w:sz w:val="24"/>
          <w:szCs w:val="24"/>
        </w:rPr>
        <w:t>五、公告期限</w:t>
      </w:r>
      <w:bookmarkEnd w:id="19"/>
      <w:bookmarkEnd w:id="20"/>
      <w:bookmarkEnd w:id="21"/>
      <w:bookmarkEnd w:id="22"/>
    </w:p>
    <w:p w:rsidR="00251308" w:rsidRDefault="00251308" w:rsidP="00251308">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251308" w:rsidRDefault="00251308" w:rsidP="00251308">
      <w:pPr>
        <w:pStyle w:val="2"/>
        <w:snapToGrid w:val="0"/>
        <w:spacing w:before="0" w:line="360" w:lineRule="auto"/>
        <w:jc w:val="left"/>
        <w:rPr>
          <w:rFonts w:ascii="仿宋" w:eastAsia="仿宋" w:hAnsi="仿宋" w:cs="仿宋"/>
          <w:sz w:val="24"/>
          <w:szCs w:val="24"/>
        </w:rPr>
      </w:pPr>
      <w:bookmarkStart w:id="23" w:name="_Toc35393626"/>
      <w:bookmarkStart w:id="24" w:name="_Toc35393795"/>
      <w:r>
        <w:rPr>
          <w:rFonts w:ascii="仿宋" w:eastAsia="仿宋" w:hAnsi="仿宋" w:cs="仿宋" w:hint="eastAsia"/>
          <w:sz w:val="24"/>
          <w:szCs w:val="24"/>
        </w:rPr>
        <w:t>六、其他补充事宜</w:t>
      </w:r>
      <w:bookmarkEnd w:id="23"/>
      <w:bookmarkEnd w:id="24"/>
    </w:p>
    <w:p w:rsidR="00251308" w:rsidRDefault="00251308" w:rsidP="00251308">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251308" w:rsidRDefault="00251308" w:rsidP="00251308">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251308" w:rsidRDefault="00251308" w:rsidP="00251308">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251308" w:rsidRDefault="00251308" w:rsidP="00251308">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5" w:name="OLE_LINK62"/>
      <w:bookmarkStart w:id="26"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251308" w:rsidRDefault="00251308" w:rsidP="00251308">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251308" w:rsidRDefault="00251308" w:rsidP="00251308">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2.本项目采用全流程电子化采购方式，请供应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251308" w:rsidRDefault="00251308" w:rsidP="0025130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251308" w:rsidRDefault="00251308" w:rsidP="0025130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251308" w:rsidRDefault="00251308" w:rsidP="0025130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251308" w:rsidRDefault="00251308" w:rsidP="00251308">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2.1办理CA数字证书或电子营业执照</w:t>
      </w:r>
    </w:p>
    <w:p w:rsidR="00251308" w:rsidRDefault="00251308" w:rsidP="00251308">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251308" w:rsidRDefault="00251308" w:rsidP="0025130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2.2注册</w:t>
      </w:r>
    </w:p>
    <w:p w:rsidR="00251308" w:rsidRDefault="00251308" w:rsidP="0025130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251308" w:rsidRDefault="00251308" w:rsidP="00251308">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2.3驱动、客户端下载</w:t>
      </w:r>
    </w:p>
    <w:p w:rsidR="00251308" w:rsidRDefault="00251308" w:rsidP="00251308">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251308" w:rsidRDefault="00251308" w:rsidP="0025130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251308" w:rsidRDefault="00251308" w:rsidP="0025130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2.4 获取电子招标文件</w:t>
      </w:r>
    </w:p>
    <w:p w:rsidR="00251308" w:rsidRDefault="00251308" w:rsidP="0025130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251308" w:rsidRDefault="00251308" w:rsidP="0025130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251308" w:rsidRDefault="00251308" w:rsidP="0025130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2.5编制电子投标文件</w:t>
      </w:r>
    </w:p>
    <w:p w:rsidR="00251308" w:rsidRDefault="00251308" w:rsidP="00251308">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251308" w:rsidRDefault="00251308" w:rsidP="00251308">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bidi="ar"/>
        </w:rPr>
        <w:t>2</w:t>
      </w:r>
      <w:r>
        <w:rPr>
          <w:rFonts w:ascii="仿宋" w:eastAsia="仿宋" w:hAnsi="仿宋" w:cs="仿宋" w:hint="eastAsia"/>
          <w:sz w:val="24"/>
          <w:lang w:val="zh-TW" w:eastAsia="zh-TW" w:bidi="ar"/>
        </w:rPr>
        <w:t>.6</w:t>
      </w:r>
      <w:r>
        <w:rPr>
          <w:rFonts w:ascii="仿宋" w:eastAsia="仿宋" w:hAnsi="仿宋" w:cs="仿宋" w:hint="eastAsia"/>
          <w:sz w:val="24"/>
          <w:lang w:val="zh-TW" w:bidi="ar"/>
        </w:rPr>
        <w:t>提交电子投标文件</w:t>
      </w:r>
    </w:p>
    <w:p w:rsidR="00251308" w:rsidRDefault="00251308" w:rsidP="00251308">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251308" w:rsidRDefault="00251308" w:rsidP="00251308">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2.</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251308" w:rsidRDefault="00251308" w:rsidP="00251308">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251308" w:rsidRDefault="00251308" w:rsidP="00251308">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3.本项目资金情况:财政性资金，资金已落实。</w:t>
      </w:r>
    </w:p>
    <w:p w:rsidR="00251308" w:rsidRDefault="00251308" w:rsidP="00251308">
      <w:pPr>
        <w:pStyle w:val="2"/>
        <w:snapToGrid w:val="0"/>
        <w:spacing w:before="0" w:line="360" w:lineRule="auto"/>
        <w:jc w:val="left"/>
        <w:rPr>
          <w:rFonts w:ascii="仿宋" w:eastAsia="仿宋" w:hAnsi="仿宋" w:cs="仿宋"/>
          <w:sz w:val="24"/>
          <w:szCs w:val="24"/>
        </w:rPr>
      </w:pPr>
      <w:bookmarkStart w:id="27" w:name="_Toc28359085"/>
      <w:bookmarkStart w:id="28" w:name="_Toc28359008"/>
      <w:bookmarkStart w:id="29" w:name="_Toc35393796"/>
      <w:bookmarkStart w:id="30" w:name="_Toc35393627"/>
      <w:r>
        <w:rPr>
          <w:rFonts w:ascii="仿宋" w:eastAsia="仿宋" w:hAnsi="仿宋" w:cs="仿宋" w:hint="eastAsia"/>
          <w:sz w:val="24"/>
          <w:szCs w:val="24"/>
        </w:rPr>
        <w:t>七、对本次招标提出询问，请按以下方式联系。</w:t>
      </w:r>
      <w:bookmarkEnd w:id="27"/>
      <w:bookmarkEnd w:id="28"/>
      <w:bookmarkEnd w:id="29"/>
      <w:bookmarkEnd w:id="30"/>
    </w:p>
    <w:p w:rsidR="00251308" w:rsidRDefault="00251308" w:rsidP="00251308">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251308" w:rsidRDefault="00251308" w:rsidP="00251308">
      <w:pPr>
        <w:snapToGrid w:val="0"/>
        <w:spacing w:line="360" w:lineRule="auto"/>
        <w:ind w:leftChars="371" w:left="1079" w:hangingChars="125" w:hanging="300"/>
        <w:jc w:val="left"/>
        <w:rPr>
          <w:rFonts w:ascii="仿宋" w:eastAsia="仿宋" w:hAnsi="仿宋" w:cs="仿宋"/>
          <w:sz w:val="24"/>
        </w:rPr>
      </w:pPr>
      <w:bookmarkStart w:id="31" w:name="_Toc28359086"/>
      <w:bookmarkStart w:id="32" w:name="_Toc28359009"/>
      <w:r>
        <w:rPr>
          <w:rFonts w:ascii="仿宋" w:eastAsia="仿宋" w:hAnsi="仿宋" w:cs="仿宋" w:hint="eastAsia"/>
          <w:sz w:val="24"/>
        </w:rPr>
        <w:t>名    称：北京市卫生健康委员会</w:t>
      </w:r>
    </w:p>
    <w:p w:rsidR="00251308" w:rsidRDefault="00251308" w:rsidP="00251308">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址：北京市通州区</w:t>
      </w:r>
      <w:proofErr w:type="gramStart"/>
      <w:r>
        <w:rPr>
          <w:rFonts w:ascii="仿宋" w:eastAsia="仿宋" w:hAnsi="仿宋" w:cs="仿宋" w:hint="eastAsia"/>
          <w:sz w:val="24"/>
        </w:rPr>
        <w:t>达济街</w:t>
      </w:r>
      <w:proofErr w:type="gramEnd"/>
      <w:r>
        <w:rPr>
          <w:rFonts w:ascii="仿宋" w:eastAsia="仿宋" w:hAnsi="仿宋" w:cs="仿宋" w:hint="eastAsia"/>
          <w:sz w:val="24"/>
        </w:rPr>
        <w:t>6号院</w:t>
      </w:r>
    </w:p>
    <w:p w:rsidR="00251308" w:rsidRDefault="00251308" w:rsidP="00251308">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联系方式：010-55532282</w:t>
      </w:r>
    </w:p>
    <w:p w:rsidR="00251308" w:rsidRDefault="00251308" w:rsidP="00251308">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1"/>
      <w:bookmarkEnd w:id="32"/>
    </w:p>
    <w:p w:rsidR="00251308" w:rsidRDefault="00251308" w:rsidP="00251308">
      <w:pPr>
        <w:snapToGrid w:val="0"/>
        <w:spacing w:line="360" w:lineRule="auto"/>
        <w:ind w:leftChars="371" w:left="1079" w:hangingChars="125" w:hanging="300"/>
        <w:jc w:val="left"/>
        <w:rPr>
          <w:rFonts w:ascii="仿宋" w:eastAsia="仿宋" w:hAnsi="仿宋" w:cs="仿宋"/>
          <w:sz w:val="24"/>
        </w:rPr>
      </w:pPr>
      <w:bookmarkStart w:id="33" w:name="_Toc28359010"/>
      <w:bookmarkStart w:id="34" w:name="_Toc28359087"/>
      <w:r>
        <w:rPr>
          <w:rFonts w:ascii="仿宋" w:eastAsia="仿宋" w:hAnsi="仿宋" w:cs="仿宋" w:hint="eastAsia"/>
          <w:sz w:val="24"/>
        </w:rPr>
        <w:t>名    称：中技国际招标有限公司</w:t>
      </w:r>
    </w:p>
    <w:p w:rsidR="00251308" w:rsidRDefault="00251308" w:rsidP="00251308">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251308" w:rsidRDefault="00251308" w:rsidP="00251308">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w:t>
      </w:r>
    </w:p>
    <w:p w:rsidR="00251308" w:rsidRDefault="00251308" w:rsidP="00251308">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3"/>
      <w:bookmarkEnd w:id="34"/>
    </w:p>
    <w:p w:rsidR="00251308" w:rsidRDefault="00251308" w:rsidP="00251308">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项目联系人：侯雅雯、强文晓、孙薇</w:t>
      </w:r>
    </w:p>
    <w:p w:rsidR="00251308" w:rsidRDefault="00251308" w:rsidP="00251308">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话：010－81168618</w:t>
      </w:r>
    </w:p>
    <w:p w:rsidR="001B6870" w:rsidRDefault="001B6870" w:rsidP="001543EB">
      <w:bookmarkStart w:id="35" w:name="_GoBack"/>
      <w:bookmarkEnd w:id="2"/>
      <w:bookmarkEnd w:id="35"/>
    </w:p>
    <w:sectPr w:rsidR="001B6870"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2BF" w:rsidRDefault="00CA32BF" w:rsidP="006C23C0">
      <w:r>
        <w:separator/>
      </w:r>
    </w:p>
  </w:endnote>
  <w:endnote w:type="continuationSeparator" w:id="0">
    <w:p w:rsidR="00CA32BF" w:rsidRDefault="00CA32BF"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2BF" w:rsidRDefault="00CA32BF" w:rsidP="006C23C0">
      <w:r>
        <w:separator/>
      </w:r>
    </w:p>
  </w:footnote>
  <w:footnote w:type="continuationSeparator" w:id="0">
    <w:p w:rsidR="00CA32BF" w:rsidRDefault="00CA32BF"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41237"/>
    <w:rsid w:val="00047FCB"/>
    <w:rsid w:val="0006690C"/>
    <w:rsid w:val="0007684B"/>
    <w:rsid w:val="00086182"/>
    <w:rsid w:val="000B6018"/>
    <w:rsid w:val="000C6C96"/>
    <w:rsid w:val="000D17FC"/>
    <w:rsid w:val="000D7936"/>
    <w:rsid w:val="000E4780"/>
    <w:rsid w:val="000F443C"/>
    <w:rsid w:val="000F5181"/>
    <w:rsid w:val="0011789B"/>
    <w:rsid w:val="00123159"/>
    <w:rsid w:val="001269FB"/>
    <w:rsid w:val="00142CD4"/>
    <w:rsid w:val="00151725"/>
    <w:rsid w:val="00152188"/>
    <w:rsid w:val="001543EB"/>
    <w:rsid w:val="0015742E"/>
    <w:rsid w:val="001654CD"/>
    <w:rsid w:val="00191784"/>
    <w:rsid w:val="001B0DD1"/>
    <w:rsid w:val="001B0FE1"/>
    <w:rsid w:val="001B6870"/>
    <w:rsid w:val="001F36C0"/>
    <w:rsid w:val="002009FD"/>
    <w:rsid w:val="0020585B"/>
    <w:rsid w:val="00214708"/>
    <w:rsid w:val="00215DAA"/>
    <w:rsid w:val="00234737"/>
    <w:rsid w:val="00251308"/>
    <w:rsid w:val="00283A90"/>
    <w:rsid w:val="00285F12"/>
    <w:rsid w:val="002A65CD"/>
    <w:rsid w:val="002B0839"/>
    <w:rsid w:val="002B5D16"/>
    <w:rsid w:val="002E5600"/>
    <w:rsid w:val="00300730"/>
    <w:rsid w:val="00301F3D"/>
    <w:rsid w:val="00305379"/>
    <w:rsid w:val="00337CAD"/>
    <w:rsid w:val="00354CAE"/>
    <w:rsid w:val="0037056C"/>
    <w:rsid w:val="00374AD1"/>
    <w:rsid w:val="00391B66"/>
    <w:rsid w:val="00392082"/>
    <w:rsid w:val="0039676A"/>
    <w:rsid w:val="00397ADF"/>
    <w:rsid w:val="003A10AB"/>
    <w:rsid w:val="003B0780"/>
    <w:rsid w:val="003B1588"/>
    <w:rsid w:val="003E103E"/>
    <w:rsid w:val="00421FA9"/>
    <w:rsid w:val="00430920"/>
    <w:rsid w:val="00462A65"/>
    <w:rsid w:val="004715F0"/>
    <w:rsid w:val="00475F5F"/>
    <w:rsid w:val="00476AD0"/>
    <w:rsid w:val="00482F5B"/>
    <w:rsid w:val="004900C3"/>
    <w:rsid w:val="00496F16"/>
    <w:rsid w:val="004B3D62"/>
    <w:rsid w:val="004D400A"/>
    <w:rsid w:val="004F644E"/>
    <w:rsid w:val="00514D16"/>
    <w:rsid w:val="00515BAC"/>
    <w:rsid w:val="00516DB7"/>
    <w:rsid w:val="00521CAC"/>
    <w:rsid w:val="00522EAA"/>
    <w:rsid w:val="005253E5"/>
    <w:rsid w:val="00525977"/>
    <w:rsid w:val="00537851"/>
    <w:rsid w:val="00562380"/>
    <w:rsid w:val="005652E9"/>
    <w:rsid w:val="00576F93"/>
    <w:rsid w:val="00580585"/>
    <w:rsid w:val="00581004"/>
    <w:rsid w:val="00590055"/>
    <w:rsid w:val="00596899"/>
    <w:rsid w:val="005A47F4"/>
    <w:rsid w:val="005A7B14"/>
    <w:rsid w:val="005B0C88"/>
    <w:rsid w:val="005B193D"/>
    <w:rsid w:val="005C7498"/>
    <w:rsid w:val="005D2B4A"/>
    <w:rsid w:val="005F1CE2"/>
    <w:rsid w:val="005F40A4"/>
    <w:rsid w:val="00607CAB"/>
    <w:rsid w:val="00632EF8"/>
    <w:rsid w:val="006330E4"/>
    <w:rsid w:val="00633782"/>
    <w:rsid w:val="00644055"/>
    <w:rsid w:val="00654B4E"/>
    <w:rsid w:val="00656BE2"/>
    <w:rsid w:val="0065793B"/>
    <w:rsid w:val="00657B47"/>
    <w:rsid w:val="00673DD9"/>
    <w:rsid w:val="006757C9"/>
    <w:rsid w:val="0067716F"/>
    <w:rsid w:val="00694156"/>
    <w:rsid w:val="006A3F5F"/>
    <w:rsid w:val="006B51E0"/>
    <w:rsid w:val="006C23C0"/>
    <w:rsid w:val="006C2E58"/>
    <w:rsid w:val="007157CC"/>
    <w:rsid w:val="00722BD9"/>
    <w:rsid w:val="00723C55"/>
    <w:rsid w:val="00741BDD"/>
    <w:rsid w:val="0075176B"/>
    <w:rsid w:val="00764AE2"/>
    <w:rsid w:val="00765258"/>
    <w:rsid w:val="00775EC0"/>
    <w:rsid w:val="00791A93"/>
    <w:rsid w:val="00796726"/>
    <w:rsid w:val="007A7225"/>
    <w:rsid w:val="007D4941"/>
    <w:rsid w:val="007E56E4"/>
    <w:rsid w:val="007F49B2"/>
    <w:rsid w:val="008051F2"/>
    <w:rsid w:val="00826EE4"/>
    <w:rsid w:val="008327E2"/>
    <w:rsid w:val="00833B32"/>
    <w:rsid w:val="00861086"/>
    <w:rsid w:val="0086710C"/>
    <w:rsid w:val="00880235"/>
    <w:rsid w:val="008C4F12"/>
    <w:rsid w:val="008C6D98"/>
    <w:rsid w:val="008D03E0"/>
    <w:rsid w:val="008F0E0B"/>
    <w:rsid w:val="009113E1"/>
    <w:rsid w:val="009357FF"/>
    <w:rsid w:val="00937EEC"/>
    <w:rsid w:val="00981B8B"/>
    <w:rsid w:val="00992F69"/>
    <w:rsid w:val="009A4E61"/>
    <w:rsid w:val="009C6660"/>
    <w:rsid w:val="009D4E0E"/>
    <w:rsid w:val="009E519C"/>
    <w:rsid w:val="00A13C41"/>
    <w:rsid w:val="00A441AB"/>
    <w:rsid w:val="00A82729"/>
    <w:rsid w:val="00AA0340"/>
    <w:rsid w:val="00AA0A92"/>
    <w:rsid w:val="00AD0F71"/>
    <w:rsid w:val="00AF20FB"/>
    <w:rsid w:val="00AF5776"/>
    <w:rsid w:val="00B0145B"/>
    <w:rsid w:val="00B21EDB"/>
    <w:rsid w:val="00B348C5"/>
    <w:rsid w:val="00B4084B"/>
    <w:rsid w:val="00B4256C"/>
    <w:rsid w:val="00B46A62"/>
    <w:rsid w:val="00B50E81"/>
    <w:rsid w:val="00B6705C"/>
    <w:rsid w:val="00B766D9"/>
    <w:rsid w:val="00B804B1"/>
    <w:rsid w:val="00B8469D"/>
    <w:rsid w:val="00B8561B"/>
    <w:rsid w:val="00BE5268"/>
    <w:rsid w:val="00C01914"/>
    <w:rsid w:val="00C22236"/>
    <w:rsid w:val="00C64A73"/>
    <w:rsid w:val="00C74DC5"/>
    <w:rsid w:val="00CA32BF"/>
    <w:rsid w:val="00CD319B"/>
    <w:rsid w:val="00D03057"/>
    <w:rsid w:val="00D125D3"/>
    <w:rsid w:val="00D27B5E"/>
    <w:rsid w:val="00D34BC5"/>
    <w:rsid w:val="00D428F8"/>
    <w:rsid w:val="00D6557E"/>
    <w:rsid w:val="00D70324"/>
    <w:rsid w:val="00D74642"/>
    <w:rsid w:val="00D81D1C"/>
    <w:rsid w:val="00DA01EB"/>
    <w:rsid w:val="00DA612D"/>
    <w:rsid w:val="00DB4011"/>
    <w:rsid w:val="00DB6364"/>
    <w:rsid w:val="00DF0F2F"/>
    <w:rsid w:val="00DF3EE0"/>
    <w:rsid w:val="00E00B1C"/>
    <w:rsid w:val="00E01B9B"/>
    <w:rsid w:val="00E106F4"/>
    <w:rsid w:val="00E14BE2"/>
    <w:rsid w:val="00E35141"/>
    <w:rsid w:val="00E37C5A"/>
    <w:rsid w:val="00E42420"/>
    <w:rsid w:val="00E739E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uiPriority w:val="99"/>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5CE94-AF23-4D52-B7DE-87E7298B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5</Pages>
  <Words>420</Words>
  <Characters>2396</Characters>
  <Application>Microsoft Office Word</Application>
  <DocSecurity>0</DocSecurity>
  <Lines>19</Lines>
  <Paragraphs>5</Paragraphs>
  <ScaleCrop>false</ScaleCrop>
  <Company>Razer</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142</cp:revision>
  <cp:lastPrinted>2020-11-10T06:05:00Z</cp:lastPrinted>
  <dcterms:created xsi:type="dcterms:W3CDTF">2021-01-26T10:30:00Z</dcterms:created>
  <dcterms:modified xsi:type="dcterms:W3CDTF">2026-04-02T04:03:00Z</dcterms:modified>
</cp:coreProperties>
</file>