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60385A"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60385A"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36E6D244" w:rsidR="0060385A" w:rsidRDefault="00BD11B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u w:val="single"/>
        </w:rPr>
        <w:t>非现场监督数据服务项目（2026-2027年度）</w:t>
      </w:r>
      <w:r w:rsidR="00A20A7C">
        <w:rPr>
          <w:rFonts w:ascii="宋体" w:hAnsi="宋体" w:hint="eastAsia"/>
          <w:szCs w:val="21"/>
        </w:rPr>
        <w:t>的潜在投标人应在</w:t>
      </w:r>
      <w:r w:rsidR="00A20A7C">
        <w:rPr>
          <w:rFonts w:ascii="宋体" w:hAnsi="宋体" w:hint="eastAsia"/>
          <w:szCs w:val="21"/>
          <w:u w:val="single"/>
        </w:rPr>
        <w:t>北京市政府采购电子交易平台</w:t>
      </w:r>
      <w:r w:rsidR="00A20A7C">
        <w:rPr>
          <w:rFonts w:ascii="宋体" w:hAnsi="宋体" w:hint="eastAsia"/>
          <w:szCs w:val="21"/>
        </w:rPr>
        <w:t>获取招标文件，并于</w:t>
      </w:r>
      <w:r w:rsidRPr="00BD11BE">
        <w:rPr>
          <w:rFonts w:ascii="宋体" w:hAnsi="宋体" w:hint="eastAsia"/>
          <w:szCs w:val="21"/>
          <w:u w:val="single"/>
        </w:rPr>
        <w:t>2026年5月15日上午09:00（北京时间）</w:t>
      </w:r>
      <w:r w:rsidR="00A20A7C">
        <w:rPr>
          <w:rFonts w:ascii="宋体" w:hAnsi="宋体" w:hint="eastAsia"/>
          <w:bCs/>
          <w:szCs w:val="21"/>
        </w:rPr>
        <w:t>前递交投标</w:t>
      </w:r>
      <w:r w:rsidR="00A20A7C">
        <w:rPr>
          <w:rFonts w:ascii="宋体" w:hAnsi="宋体"/>
          <w:bCs/>
          <w:szCs w:val="21"/>
        </w:rPr>
        <w:t>文件</w:t>
      </w:r>
      <w:r w:rsidR="00A20A7C">
        <w:rPr>
          <w:rFonts w:ascii="宋体" w:hAnsi="宋体" w:hint="eastAsia"/>
          <w:szCs w:val="21"/>
        </w:rPr>
        <w:t>。</w:t>
      </w:r>
    </w:p>
    <w:p w14:paraId="447F0BB3" w14:textId="77777777" w:rsidR="0060385A" w:rsidRDefault="00000000">
      <w:pPr>
        <w:pStyle w:val="2"/>
        <w:spacing w:before="0" w:after="0" w:line="360" w:lineRule="auto"/>
        <w:rPr>
          <w:rFonts w:ascii="宋体" w:eastAsia="宋体" w:hAnsi="宋体" w:cs="宋体" w:hint="eastAsia"/>
          <w:bCs w:val="0"/>
          <w:sz w:val="21"/>
          <w:szCs w:val="21"/>
        </w:rPr>
      </w:pPr>
      <w:bookmarkStart w:id="0" w:name="_Toc35393790"/>
      <w:bookmarkStart w:id="1" w:name="_Toc35393621"/>
      <w:bookmarkStart w:id="2" w:name="_Toc28359002"/>
      <w:bookmarkStart w:id="3" w:name="_Toc28359079"/>
      <w:bookmarkStart w:id="4" w:name="_Hlk24379207"/>
      <w:r>
        <w:rPr>
          <w:rFonts w:ascii="宋体" w:eastAsia="宋体" w:hAnsi="宋体" w:cs="宋体" w:hint="eastAsia"/>
          <w:bCs w:val="0"/>
          <w:sz w:val="21"/>
          <w:szCs w:val="21"/>
        </w:rPr>
        <w:t>一、项目基本情况</w:t>
      </w:r>
      <w:bookmarkEnd w:id="0"/>
      <w:bookmarkEnd w:id="1"/>
      <w:bookmarkEnd w:id="2"/>
      <w:bookmarkEnd w:id="3"/>
    </w:p>
    <w:p w14:paraId="58F0A7F8" w14:textId="25AE2995" w:rsidR="0060385A" w:rsidRDefault="00000000">
      <w:pPr>
        <w:spacing w:line="360" w:lineRule="auto"/>
        <w:ind w:firstLineChars="200" w:firstLine="420"/>
        <w:rPr>
          <w:rFonts w:ascii="宋体" w:hAnsi="宋体" w:hint="eastAsia"/>
          <w:szCs w:val="21"/>
        </w:rPr>
      </w:pPr>
      <w:r>
        <w:rPr>
          <w:rFonts w:ascii="宋体" w:hAnsi="宋体" w:hint="eastAsia"/>
          <w:szCs w:val="21"/>
        </w:rPr>
        <w:t>1.项目编号：</w:t>
      </w:r>
      <w:r w:rsidR="00BD11BE" w:rsidRPr="00BD11BE">
        <w:rPr>
          <w:rFonts w:ascii="宋体" w:hAnsi="宋体"/>
          <w:szCs w:val="21"/>
        </w:rPr>
        <w:t>BIECC-25CG90755</w:t>
      </w:r>
    </w:p>
    <w:p w14:paraId="2368BC0C" w14:textId="6A568F93" w:rsidR="0060385A" w:rsidRDefault="00000000">
      <w:pPr>
        <w:spacing w:line="360" w:lineRule="auto"/>
        <w:ind w:firstLineChars="200" w:firstLine="420"/>
        <w:rPr>
          <w:rFonts w:ascii="宋体" w:hAnsi="宋体" w:hint="eastAsia"/>
          <w:szCs w:val="21"/>
        </w:rPr>
      </w:pPr>
      <w:r>
        <w:rPr>
          <w:rFonts w:ascii="宋体" w:hAnsi="宋体" w:hint="eastAsia"/>
          <w:szCs w:val="21"/>
        </w:rPr>
        <w:t>2.项目名称：</w:t>
      </w:r>
      <w:r w:rsidR="00BD11BE" w:rsidRPr="00BD11BE">
        <w:rPr>
          <w:rFonts w:ascii="宋体" w:hAnsi="宋体" w:cs="宋体" w:hint="eastAsia"/>
          <w:szCs w:val="21"/>
        </w:rPr>
        <w:t>非现场监督数据服务项目（2026-2027年度）</w:t>
      </w:r>
    </w:p>
    <w:p w14:paraId="0402E1DE" w14:textId="62AFBB01" w:rsidR="0060385A" w:rsidRDefault="00000000">
      <w:pPr>
        <w:spacing w:line="360" w:lineRule="auto"/>
        <w:ind w:firstLineChars="200" w:firstLine="420"/>
        <w:rPr>
          <w:rFonts w:ascii="宋体" w:hAnsi="宋体" w:hint="eastAsia"/>
          <w:szCs w:val="21"/>
        </w:rPr>
      </w:pPr>
      <w:r>
        <w:rPr>
          <w:rFonts w:ascii="宋体" w:hAnsi="宋体" w:hint="eastAsia"/>
          <w:szCs w:val="21"/>
        </w:rPr>
        <w:t>3.预算金额：</w:t>
      </w:r>
      <w:r w:rsidR="005D6B5A" w:rsidRPr="005D6B5A">
        <w:rPr>
          <w:rFonts w:ascii="宋体" w:hAnsi="宋体" w:hint="eastAsia"/>
          <w:szCs w:val="21"/>
        </w:rPr>
        <w:t>人民币</w:t>
      </w:r>
      <w:r w:rsidR="00BD11BE">
        <w:rPr>
          <w:rFonts w:ascii="宋体" w:hAnsi="宋体" w:cs="宋体" w:hint="eastAsia"/>
          <w:szCs w:val="21"/>
        </w:rPr>
        <w:t>81</w:t>
      </w:r>
      <w:r w:rsidR="005D6B5A" w:rsidRPr="005D6B5A">
        <w:rPr>
          <w:rFonts w:ascii="宋体" w:hAnsi="宋体" w:hint="eastAsia"/>
          <w:szCs w:val="21"/>
        </w:rPr>
        <w:t>万元</w:t>
      </w:r>
    </w:p>
    <w:p w14:paraId="7D9FBC64" w14:textId="6EC27353" w:rsidR="0060385A" w:rsidRDefault="00000000">
      <w:pPr>
        <w:spacing w:line="360" w:lineRule="auto"/>
        <w:ind w:firstLineChars="200" w:firstLine="420"/>
        <w:rPr>
          <w:rFonts w:ascii="宋体" w:hAnsi="宋体" w:hint="eastAsia"/>
          <w:szCs w:val="21"/>
        </w:rPr>
      </w:pPr>
      <w:r>
        <w:rPr>
          <w:rFonts w:ascii="宋体" w:hAnsi="宋体" w:hint="eastAsia"/>
          <w:szCs w:val="21"/>
        </w:rPr>
        <w:t>4.最高限价（如有）：</w:t>
      </w:r>
      <w:r w:rsidR="00BD11BE">
        <w:rPr>
          <w:rFonts w:ascii="宋体" w:hAnsi="宋体" w:hint="eastAsia"/>
          <w:szCs w:val="21"/>
        </w:rPr>
        <w:t xml:space="preserve">/ </w:t>
      </w:r>
    </w:p>
    <w:p w14:paraId="740B31C0" w14:textId="77777777" w:rsidR="0060385A" w:rsidRDefault="00000000">
      <w:pPr>
        <w:spacing w:line="360" w:lineRule="auto"/>
        <w:ind w:firstLineChars="200" w:firstLine="420"/>
        <w:rPr>
          <w:rFonts w:ascii="宋体" w:hAnsi="宋体" w:hint="eastAsia"/>
          <w:szCs w:val="21"/>
        </w:rPr>
      </w:pPr>
      <w:r>
        <w:rPr>
          <w:rFonts w:ascii="宋体" w:hAnsi="宋体" w:hint="eastAsia"/>
          <w:szCs w:val="21"/>
        </w:rPr>
        <w:t>5.采购需求</w:t>
      </w:r>
      <w:bookmarkStart w:id="5" w:name="_Toc28359003"/>
      <w:bookmarkStart w:id="6" w:name="_Toc28359080"/>
      <w:bookmarkStart w:id="7" w:name="_Toc35393791"/>
      <w:bookmarkStart w:id="8" w:name="_Toc35393622"/>
      <w:bookmarkEnd w:id="4"/>
    </w:p>
    <w:tbl>
      <w:tblPr>
        <w:tblW w:w="48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6408"/>
      </w:tblGrid>
      <w:tr w:rsidR="0060385A" w14:paraId="16D1F274" w14:textId="77777777" w:rsidTr="00A91326">
        <w:trPr>
          <w:trHeight w:val="458"/>
          <w:jc w:val="center"/>
        </w:trPr>
        <w:tc>
          <w:tcPr>
            <w:tcW w:w="1245" w:type="pct"/>
            <w:vAlign w:val="center"/>
          </w:tcPr>
          <w:p w14:paraId="6C808277" w14:textId="77777777" w:rsidR="0060385A" w:rsidRDefault="00000000">
            <w:pPr>
              <w:widowControl/>
              <w:jc w:val="center"/>
              <w:rPr>
                <w:rFonts w:ascii="宋体" w:hAnsi="宋体" w:cs="Arial" w:hint="eastAsia"/>
                <w:kern w:val="0"/>
                <w:szCs w:val="21"/>
              </w:rPr>
            </w:pPr>
            <w:r>
              <w:rPr>
                <w:rFonts w:ascii="宋体" w:hAnsi="宋体" w:cs="Arial" w:hint="eastAsia"/>
                <w:kern w:val="0"/>
                <w:szCs w:val="21"/>
              </w:rPr>
              <w:t>项目名称</w:t>
            </w:r>
          </w:p>
        </w:tc>
        <w:tc>
          <w:tcPr>
            <w:tcW w:w="3755" w:type="pct"/>
            <w:vAlign w:val="center"/>
          </w:tcPr>
          <w:p w14:paraId="191A08D7" w14:textId="77777777" w:rsidR="0060385A" w:rsidRDefault="00000000">
            <w:pPr>
              <w:widowControl/>
              <w:jc w:val="center"/>
              <w:rPr>
                <w:rFonts w:ascii="宋体" w:hAnsi="宋体" w:cs="Arial" w:hint="eastAsia"/>
                <w:kern w:val="0"/>
                <w:szCs w:val="21"/>
              </w:rPr>
            </w:pPr>
            <w:r>
              <w:rPr>
                <w:rFonts w:ascii="宋体" w:hAnsi="宋体" w:cs="Arial" w:hint="eastAsia"/>
                <w:kern w:val="0"/>
                <w:szCs w:val="21"/>
              </w:rPr>
              <w:t>简要需求</w:t>
            </w:r>
          </w:p>
        </w:tc>
      </w:tr>
      <w:tr w:rsidR="0060385A" w14:paraId="5392885B" w14:textId="77777777" w:rsidTr="00A91326">
        <w:trPr>
          <w:trHeight w:val="1425"/>
          <w:jc w:val="center"/>
        </w:trPr>
        <w:tc>
          <w:tcPr>
            <w:tcW w:w="1245" w:type="pct"/>
            <w:vAlign w:val="center"/>
          </w:tcPr>
          <w:p w14:paraId="0F4F1786" w14:textId="08ACD6F2" w:rsidR="0060385A" w:rsidRDefault="00BD11BE">
            <w:pPr>
              <w:spacing w:line="360" w:lineRule="auto"/>
              <w:jc w:val="center"/>
            </w:pPr>
            <w:r w:rsidRPr="00BD11BE">
              <w:rPr>
                <w:rFonts w:ascii="宋体" w:hAnsi="宋体" w:cs="宋体" w:hint="eastAsia"/>
                <w:szCs w:val="21"/>
              </w:rPr>
              <w:t>非现场监督数据服务项目（2026-2027年度）</w:t>
            </w:r>
          </w:p>
        </w:tc>
        <w:tc>
          <w:tcPr>
            <w:tcW w:w="3755" w:type="pct"/>
            <w:vAlign w:val="center"/>
          </w:tcPr>
          <w:p w14:paraId="6B3711E6" w14:textId="77777777" w:rsidR="00BD11BE" w:rsidRPr="00BD11BE" w:rsidRDefault="00BD11BE" w:rsidP="00BD11BE">
            <w:pPr>
              <w:spacing w:line="360" w:lineRule="auto"/>
              <w:ind w:rightChars="35" w:right="73" w:firstLineChars="200" w:firstLine="420"/>
              <w:rPr>
                <w:rFonts w:ascii="宋体" w:hAnsi="宋体" w:cs="仿宋_GB2312" w:hint="eastAsia"/>
                <w:szCs w:val="21"/>
              </w:rPr>
            </w:pPr>
            <w:r w:rsidRPr="00BD11BE">
              <w:rPr>
                <w:rFonts w:ascii="宋体" w:hAnsi="宋体" w:cs="仿宋_GB2312" w:hint="eastAsia"/>
                <w:szCs w:val="21"/>
              </w:rPr>
              <w:t>根据财政局工作需求，开展非现场监督数据服务工作，涉及的数据主要为：</w:t>
            </w:r>
          </w:p>
          <w:p w14:paraId="3AB68BE2" w14:textId="77777777" w:rsidR="00BD11BE" w:rsidRPr="00BD11BE" w:rsidRDefault="00BD11BE" w:rsidP="00BD11BE">
            <w:pPr>
              <w:spacing w:line="360" w:lineRule="auto"/>
              <w:ind w:rightChars="35" w:right="73" w:firstLineChars="200" w:firstLine="420"/>
              <w:rPr>
                <w:rFonts w:ascii="宋体" w:hAnsi="宋体" w:cs="仿宋_GB2312" w:hint="eastAsia"/>
                <w:szCs w:val="21"/>
              </w:rPr>
            </w:pPr>
            <w:r w:rsidRPr="00BD11BE">
              <w:rPr>
                <w:rFonts w:ascii="宋体" w:hAnsi="宋体" w:cs="仿宋_GB2312" w:hint="eastAsia"/>
                <w:szCs w:val="21"/>
              </w:rPr>
              <w:t>（1）注册会计师行业数据</w:t>
            </w:r>
          </w:p>
          <w:p w14:paraId="0821232A" w14:textId="77777777" w:rsidR="00BD11BE" w:rsidRPr="00BD11BE" w:rsidRDefault="00BD11BE" w:rsidP="00BD11BE">
            <w:pPr>
              <w:spacing w:line="360" w:lineRule="auto"/>
              <w:ind w:rightChars="35" w:right="73" w:firstLineChars="200" w:firstLine="420"/>
              <w:rPr>
                <w:rFonts w:ascii="宋体" w:hAnsi="宋体" w:cs="仿宋_GB2312" w:hint="eastAsia"/>
                <w:szCs w:val="21"/>
              </w:rPr>
            </w:pPr>
            <w:r w:rsidRPr="00BD11BE">
              <w:rPr>
                <w:rFonts w:ascii="宋体" w:hAnsi="宋体" w:cs="仿宋_GB2312" w:hint="eastAsia"/>
                <w:szCs w:val="21"/>
              </w:rPr>
              <w:t>依托财政数据底座，接入财政部注册会计师行业统一监管平台以及审计、政府采购机构、税务、人社、证券监管、市场监管、政法等部门数据，以及企业经营、舆情等数据；</w:t>
            </w:r>
          </w:p>
          <w:p w14:paraId="7A4EAF5D" w14:textId="77777777" w:rsidR="00BD11BE" w:rsidRPr="00BD11BE" w:rsidRDefault="00BD11BE" w:rsidP="00BD11BE">
            <w:pPr>
              <w:spacing w:line="360" w:lineRule="auto"/>
              <w:ind w:rightChars="35" w:right="73" w:firstLineChars="200" w:firstLine="420"/>
              <w:rPr>
                <w:rFonts w:ascii="宋体" w:hAnsi="宋体" w:cs="仿宋_GB2312" w:hint="eastAsia"/>
                <w:szCs w:val="21"/>
              </w:rPr>
            </w:pPr>
            <w:r w:rsidRPr="00BD11BE">
              <w:rPr>
                <w:rFonts w:ascii="宋体" w:hAnsi="宋体" w:cs="仿宋_GB2312" w:hint="eastAsia"/>
                <w:szCs w:val="21"/>
              </w:rPr>
              <w:t>（2）代理记账行业监管数据</w:t>
            </w:r>
          </w:p>
          <w:p w14:paraId="3088E6F3" w14:textId="37AA69F6" w:rsidR="0060385A" w:rsidRDefault="00BD11BE" w:rsidP="00BD11BE">
            <w:pPr>
              <w:spacing w:line="360" w:lineRule="auto"/>
              <w:ind w:rightChars="35" w:right="73" w:firstLineChars="200" w:firstLine="420"/>
              <w:rPr>
                <w:rFonts w:ascii="宋体" w:hAnsi="宋体" w:cs="仿宋_GB2312" w:hint="eastAsia"/>
                <w:szCs w:val="21"/>
              </w:rPr>
            </w:pPr>
            <w:r w:rsidRPr="00BD11BE">
              <w:rPr>
                <w:rFonts w:ascii="宋体" w:hAnsi="宋体" w:cs="仿宋_GB2312" w:hint="eastAsia"/>
                <w:szCs w:val="21"/>
              </w:rPr>
              <w:t>代理记账机构、监督、处罚情况、专职从业人员、代理记账协会的总</w:t>
            </w:r>
            <w:proofErr w:type="gramStart"/>
            <w:r w:rsidRPr="00BD11BE">
              <w:rPr>
                <w:rFonts w:ascii="宋体" w:hAnsi="宋体" w:cs="仿宋_GB2312" w:hint="eastAsia"/>
                <w:szCs w:val="21"/>
              </w:rPr>
              <w:t>览</w:t>
            </w:r>
            <w:proofErr w:type="gramEnd"/>
            <w:r w:rsidRPr="00BD11BE">
              <w:rPr>
                <w:rFonts w:ascii="宋体" w:hAnsi="宋体" w:cs="仿宋_GB2312" w:hint="eastAsia"/>
                <w:szCs w:val="21"/>
              </w:rPr>
              <w:t>、画像、统计分析等数据。</w:t>
            </w:r>
          </w:p>
        </w:tc>
      </w:tr>
    </w:tbl>
    <w:p w14:paraId="6302E91D" w14:textId="77777777" w:rsidR="0060385A" w:rsidRDefault="00000000">
      <w:pPr>
        <w:spacing w:line="360" w:lineRule="auto"/>
        <w:ind w:firstLineChars="200" w:firstLine="420"/>
        <w:rPr>
          <w:rFonts w:ascii="宋体" w:hAnsi="宋体" w:hint="eastAsia"/>
          <w:szCs w:val="21"/>
        </w:rPr>
      </w:pPr>
      <w:r>
        <w:rPr>
          <w:rFonts w:ascii="宋体" w:hAnsi="宋体" w:hint="eastAsia"/>
          <w:szCs w:val="21"/>
        </w:rPr>
        <w:t>6.合同履行期限：详见招标文件“第五章 采购需求”。</w:t>
      </w:r>
    </w:p>
    <w:p w14:paraId="26C31CB8" w14:textId="0FF73B3C" w:rsidR="0060385A"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w:t>
      </w:r>
      <w:proofErr w:type="gramStart"/>
      <w:r w:rsidR="008838B0">
        <w:rPr>
          <w:rFonts w:ascii="宋体" w:hAnsi="宋体" w:hint="eastAsia"/>
          <w:szCs w:val="21"/>
        </w:rPr>
        <w:t>否</w:t>
      </w:r>
      <w:proofErr w:type="gramEnd"/>
    </w:p>
    <w:p w14:paraId="26318E45" w14:textId="77777777" w:rsidR="0060385A" w:rsidRDefault="00000000">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562BB539" w14:textId="77777777" w:rsidR="0060385A"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5D42279" w14:textId="77777777" w:rsidR="0060385A"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hint="eastAsia"/>
          <w:szCs w:val="21"/>
        </w:rPr>
        <w:t>2</w:t>
      </w:r>
      <w:bookmarkEnd w:id="10"/>
      <w:r>
        <w:rPr>
          <w:rFonts w:ascii="宋体" w:hAnsi="宋体" w:hint="eastAsia"/>
          <w:szCs w:val="21"/>
        </w:rPr>
        <w:t>.落实政府采购政策需满足的资格要求：</w:t>
      </w:r>
    </w:p>
    <w:p w14:paraId="1174CA78" w14:textId="1246CC32" w:rsidR="0060385A" w:rsidRDefault="00000000">
      <w:pPr>
        <w:spacing w:line="360" w:lineRule="auto"/>
        <w:ind w:firstLineChars="200" w:firstLine="420"/>
        <w:rPr>
          <w:rFonts w:ascii="宋体" w:hAnsi="宋体"/>
          <w:szCs w:val="21"/>
        </w:rPr>
      </w:pPr>
      <w:r>
        <w:rPr>
          <w:rFonts w:ascii="宋体" w:hAnsi="宋体" w:hint="eastAsia"/>
          <w:szCs w:val="21"/>
        </w:rPr>
        <w:t>2.1</w:t>
      </w:r>
      <w:r w:rsidR="008838B0">
        <w:rPr>
          <w:rFonts w:ascii="宋体" w:hAnsi="宋体" w:cs="宋体" w:hint="eastAsia"/>
          <w:szCs w:val="21"/>
        </w:rPr>
        <w:t>本项目</w:t>
      </w:r>
      <w:proofErr w:type="gramStart"/>
      <w:r w:rsidR="008838B0">
        <w:rPr>
          <w:rFonts w:ascii="宋体" w:hAnsi="宋体" w:cs="宋体" w:hint="eastAsia"/>
          <w:szCs w:val="21"/>
        </w:rPr>
        <w:t>不</w:t>
      </w:r>
      <w:proofErr w:type="gramEnd"/>
      <w:r w:rsidR="008838B0">
        <w:rPr>
          <w:rFonts w:ascii="宋体" w:hAnsi="宋体" w:cs="宋体" w:hint="eastAsia"/>
          <w:szCs w:val="21"/>
        </w:rPr>
        <w:t>专门面向中小企业预留采购份额</w:t>
      </w:r>
      <w:r w:rsidR="00543808" w:rsidRPr="00543808">
        <w:rPr>
          <w:rFonts w:ascii="宋体" w:hAnsi="宋体" w:hint="eastAsia"/>
          <w:szCs w:val="21"/>
        </w:rPr>
        <w:t>。</w:t>
      </w:r>
    </w:p>
    <w:p w14:paraId="78FCC49F" w14:textId="7ADA59A3" w:rsidR="008838B0" w:rsidRPr="008838B0" w:rsidRDefault="008838B0">
      <w:pPr>
        <w:spacing w:line="360" w:lineRule="auto"/>
        <w:ind w:firstLineChars="200" w:firstLine="420"/>
        <w:rPr>
          <w:rFonts w:ascii="宋体" w:hAnsi="宋体" w:hint="eastAsia"/>
          <w:szCs w:val="21"/>
        </w:rPr>
      </w:pPr>
      <w:r w:rsidRPr="008838B0">
        <w:rPr>
          <w:rFonts w:ascii="宋体" w:hAnsi="宋体" w:hint="eastAsia"/>
          <w:szCs w:val="21"/>
        </w:rPr>
        <w:t>2.2其它落实政府采购政策的资格要求（如有）：/ 。</w:t>
      </w:r>
    </w:p>
    <w:p w14:paraId="72737144" w14:textId="77777777" w:rsidR="0060385A"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792"/>
      <w:bookmarkStart w:id="14" w:name="_Toc35393623"/>
    </w:p>
    <w:p w14:paraId="20A1FAA8" w14:textId="6D626EAF" w:rsidR="0060385A" w:rsidRDefault="00000000">
      <w:pPr>
        <w:spacing w:line="360" w:lineRule="auto"/>
        <w:ind w:firstLineChars="200" w:firstLine="420"/>
        <w:rPr>
          <w:rFonts w:ascii="宋体" w:hAnsi="宋体" w:hint="eastAsia"/>
          <w:szCs w:val="21"/>
        </w:rPr>
      </w:pPr>
      <w:r>
        <w:rPr>
          <w:rFonts w:ascii="宋体" w:hAnsi="宋体" w:hint="eastAsia"/>
          <w:szCs w:val="21"/>
        </w:rPr>
        <w:t>3.1</w:t>
      </w:r>
      <w:r w:rsidR="008838B0">
        <w:rPr>
          <w:rFonts w:ascii="宋体" w:hAnsi="宋体" w:cs="宋体" w:hint="eastAsia"/>
          <w:szCs w:val="21"/>
        </w:rPr>
        <w:t>本项目属于政府购买服务</w:t>
      </w:r>
      <w:r>
        <w:rPr>
          <w:rFonts w:ascii="宋体" w:hAnsi="宋体" w:hint="eastAsia"/>
          <w:szCs w:val="21"/>
        </w:rPr>
        <w:t>。</w:t>
      </w:r>
      <w:r w:rsidR="008838B0">
        <w:rPr>
          <w:rFonts w:ascii="宋体" w:hAnsi="宋体" w:cs="宋体" w:hint="eastAsia"/>
          <w:szCs w:val="21"/>
        </w:rPr>
        <w:t>公益一类事业单位、使用事业编制且由财政拨款保障的群</w:t>
      </w:r>
      <w:r w:rsidR="008838B0">
        <w:rPr>
          <w:rFonts w:ascii="宋体" w:hAnsi="宋体" w:cs="宋体" w:hint="eastAsia"/>
          <w:szCs w:val="21"/>
        </w:rPr>
        <w:lastRenderedPageBreak/>
        <w:t>团组织，不得作为承接主体；</w:t>
      </w:r>
    </w:p>
    <w:p w14:paraId="02D60EE3" w14:textId="77777777" w:rsidR="0060385A" w:rsidRDefault="00000000">
      <w:pPr>
        <w:spacing w:line="360" w:lineRule="auto"/>
        <w:ind w:firstLineChars="200" w:firstLine="420"/>
        <w:rPr>
          <w:rFonts w:ascii="宋体" w:hAnsi="宋体" w:hint="eastAsia"/>
          <w:szCs w:val="21"/>
        </w:rPr>
      </w:pPr>
      <w:r>
        <w:rPr>
          <w:rFonts w:ascii="宋体" w:hAnsi="宋体" w:hint="eastAsia"/>
          <w:szCs w:val="21"/>
        </w:rPr>
        <w:t>3.2其他特定资格要求：无。</w:t>
      </w:r>
    </w:p>
    <w:p w14:paraId="0BD27F06" w14:textId="77777777" w:rsidR="0060385A" w:rsidRDefault="00000000">
      <w:pPr>
        <w:spacing w:line="360" w:lineRule="auto"/>
        <w:rPr>
          <w:rFonts w:ascii="宋体" w:hAnsi="宋体" w:cs="宋体" w:hint="eastAsia"/>
          <w:b/>
          <w:bCs/>
          <w:szCs w:val="21"/>
        </w:rPr>
      </w:pPr>
      <w:r>
        <w:rPr>
          <w:rFonts w:ascii="宋体" w:hAnsi="宋体" w:cs="宋体" w:hint="eastAsia"/>
          <w:b/>
          <w:bCs/>
          <w:szCs w:val="21"/>
        </w:rPr>
        <w:t>三、获取招标文件</w:t>
      </w:r>
      <w:bookmarkEnd w:id="11"/>
      <w:bookmarkEnd w:id="12"/>
      <w:bookmarkEnd w:id="13"/>
      <w:bookmarkEnd w:id="14"/>
    </w:p>
    <w:p w14:paraId="391CA4B9" w14:textId="7DFD8A68" w:rsidR="0060385A" w:rsidRDefault="00000000">
      <w:pPr>
        <w:spacing w:line="360" w:lineRule="auto"/>
        <w:ind w:firstLineChars="200" w:firstLine="420"/>
        <w:rPr>
          <w:rFonts w:ascii="宋体" w:hAnsi="宋体" w:cs="宋体" w:hint="eastAsia"/>
          <w:szCs w:val="21"/>
        </w:rPr>
      </w:pPr>
      <w:r>
        <w:rPr>
          <w:rFonts w:ascii="宋体" w:hAnsi="宋体" w:cs="宋体" w:hint="eastAsia"/>
          <w:szCs w:val="21"/>
        </w:rPr>
        <w:t>1.时间：2026年</w:t>
      </w:r>
      <w:r w:rsidR="00AE7733">
        <w:rPr>
          <w:rFonts w:ascii="宋体" w:hAnsi="宋体" w:cs="宋体" w:hint="eastAsia"/>
          <w:szCs w:val="21"/>
        </w:rPr>
        <w:t>0</w:t>
      </w:r>
      <w:r w:rsidR="005D6B5A">
        <w:rPr>
          <w:rFonts w:ascii="宋体" w:hAnsi="宋体" w:cs="宋体" w:hint="eastAsia"/>
          <w:szCs w:val="21"/>
        </w:rPr>
        <w:t>4</w:t>
      </w:r>
      <w:r>
        <w:rPr>
          <w:rFonts w:ascii="宋体" w:hAnsi="宋体" w:cs="宋体" w:hint="eastAsia"/>
          <w:szCs w:val="21"/>
        </w:rPr>
        <w:t>月</w:t>
      </w:r>
      <w:r w:rsidR="008838B0">
        <w:rPr>
          <w:rFonts w:ascii="宋体" w:hAnsi="宋体" w:cs="宋体" w:hint="eastAsia"/>
          <w:szCs w:val="21"/>
        </w:rPr>
        <w:t>21</w:t>
      </w:r>
      <w:r>
        <w:rPr>
          <w:rFonts w:ascii="宋体" w:hAnsi="宋体" w:cs="宋体" w:hint="eastAsia"/>
          <w:szCs w:val="21"/>
        </w:rPr>
        <w:t>日至2026年</w:t>
      </w:r>
      <w:r w:rsidR="00AE7733">
        <w:rPr>
          <w:rFonts w:ascii="宋体" w:hAnsi="宋体" w:cs="宋体" w:hint="eastAsia"/>
          <w:szCs w:val="21"/>
        </w:rPr>
        <w:t>0</w:t>
      </w:r>
      <w:r w:rsidR="00040392">
        <w:rPr>
          <w:rFonts w:ascii="宋体" w:hAnsi="宋体" w:cs="宋体" w:hint="eastAsia"/>
          <w:szCs w:val="21"/>
        </w:rPr>
        <w:t>4</w:t>
      </w:r>
      <w:r>
        <w:rPr>
          <w:rFonts w:ascii="宋体" w:hAnsi="宋体" w:cs="宋体" w:hint="eastAsia"/>
          <w:szCs w:val="21"/>
        </w:rPr>
        <w:t>月</w:t>
      </w:r>
      <w:r w:rsidR="008838B0">
        <w:rPr>
          <w:rFonts w:ascii="宋体" w:hAnsi="宋体" w:cs="宋体" w:hint="eastAsia"/>
          <w:szCs w:val="21"/>
        </w:rPr>
        <w:t>28</w:t>
      </w:r>
      <w:r>
        <w:rPr>
          <w:rFonts w:ascii="宋体" w:hAnsi="宋体" w:cs="宋体" w:hint="eastAsia"/>
          <w:szCs w:val="21"/>
        </w:rPr>
        <w:t>日，（招标文件上</w:t>
      </w:r>
      <w:proofErr w:type="gramStart"/>
      <w:r>
        <w:rPr>
          <w:rFonts w:ascii="宋体" w:hAnsi="宋体" w:cs="宋体" w:hint="eastAsia"/>
          <w:szCs w:val="21"/>
        </w:rPr>
        <w:t>传完成</w:t>
      </w:r>
      <w:proofErr w:type="gramEnd"/>
      <w:r>
        <w:rPr>
          <w:rFonts w:ascii="宋体" w:hAnsi="宋体" w:cs="宋体" w:hint="eastAsia"/>
          <w:szCs w:val="21"/>
        </w:rPr>
        <w:t>开始时间起至截止日每天上午09:00至下午17:00（北京时间，法定节假日除外）。）</w:t>
      </w:r>
    </w:p>
    <w:p w14:paraId="24F471C1" w14:textId="77777777" w:rsidR="0060385A" w:rsidRDefault="00000000">
      <w:pPr>
        <w:spacing w:line="360" w:lineRule="auto"/>
        <w:ind w:firstLineChars="200" w:firstLine="420"/>
        <w:rPr>
          <w:rFonts w:ascii="宋体" w:hAnsi="宋体" w:cs="宋体" w:hint="eastAsia"/>
          <w:szCs w:val="21"/>
        </w:rPr>
      </w:pPr>
      <w:bookmarkStart w:id="15" w:name="_Toc28359007"/>
      <w:bookmarkStart w:id="16" w:name="_Toc28359084"/>
      <w:bookmarkStart w:id="17" w:name="_Toc35393625"/>
      <w:bookmarkStart w:id="18" w:name="_Toc35393794"/>
      <w:r>
        <w:rPr>
          <w:rFonts w:ascii="宋体" w:hAnsi="宋体" w:cs="宋体" w:hint="eastAsia"/>
          <w:szCs w:val="21"/>
        </w:rPr>
        <w:t>2.地点：</w:t>
      </w:r>
      <w:bookmarkStart w:id="19" w:name="OLE_LINK8"/>
      <w:r>
        <w:rPr>
          <w:rFonts w:ascii="宋体" w:hAnsi="宋体" w:cs="宋体" w:hint="eastAsia"/>
          <w:szCs w:val="21"/>
        </w:rPr>
        <w:t>北京市政府采购电子交易平台,具体方式详见“其他补充事宜”。</w:t>
      </w:r>
    </w:p>
    <w:bookmarkEnd w:id="19"/>
    <w:p w14:paraId="50BCCFA8" w14:textId="29B9132A" w:rsidR="0060385A"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3.方式：</w:t>
      </w:r>
      <w:bookmarkStart w:id="20" w:name="OLE_LINK9"/>
      <w:r w:rsidR="008838B0" w:rsidRPr="008838B0">
        <w:rPr>
          <w:rFonts w:ascii="宋体" w:hAnsi="宋体" w:cs="宋体" w:hint="eastAsia"/>
          <w:szCs w:val="21"/>
        </w:rPr>
        <w:t>供应商使用CA数字证书或电子营业执照登录北京市政府采购电子交易平台（http://zbcg-bjzc.zhongcy.com/bjczj-portal-site/index.html#/home）获取电子版招标文件。</w:t>
      </w:r>
      <w:bookmarkEnd w:id="20"/>
    </w:p>
    <w:p w14:paraId="76773200" w14:textId="77777777" w:rsidR="0060385A"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4.售价：0元</w:t>
      </w:r>
    </w:p>
    <w:p w14:paraId="55C61F43"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bookmarkStart w:id="21" w:name="_Toc28359005"/>
      <w:bookmarkStart w:id="22" w:name="_Toc28359082"/>
      <w:bookmarkStart w:id="23" w:name="_Toc35393624"/>
      <w:bookmarkStart w:id="24" w:name="_Toc35393793"/>
      <w:r>
        <w:rPr>
          <w:rFonts w:ascii="宋体" w:eastAsia="宋体" w:hAnsi="宋体" w:cs="宋体" w:hint="eastAsia"/>
          <w:bCs w:val="0"/>
          <w:sz w:val="21"/>
          <w:szCs w:val="21"/>
        </w:rPr>
        <w:t>四、提交投标文件</w:t>
      </w:r>
      <w:bookmarkEnd w:id="21"/>
      <w:bookmarkEnd w:id="22"/>
      <w:r>
        <w:rPr>
          <w:rFonts w:ascii="宋体" w:eastAsia="宋体" w:hAnsi="宋体" w:cs="宋体" w:hint="eastAsia"/>
          <w:bCs w:val="0"/>
          <w:sz w:val="21"/>
          <w:szCs w:val="21"/>
        </w:rPr>
        <w:t>截止时间、开标时间和地点</w:t>
      </w:r>
      <w:bookmarkEnd w:id="23"/>
      <w:bookmarkEnd w:id="24"/>
    </w:p>
    <w:p w14:paraId="2CAA3185" w14:textId="541D7335" w:rsidR="0060385A"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w:t>
      </w:r>
      <w:r w:rsidR="008838B0" w:rsidRPr="008838B0">
        <w:rPr>
          <w:rFonts w:ascii="新宋体" w:eastAsia="新宋体" w:hAnsi="新宋体" w:cs="宋体" w:hint="eastAsia"/>
          <w:szCs w:val="21"/>
        </w:rPr>
        <w:t>2026年5月15日上午09:00（北京时间）</w:t>
      </w:r>
    </w:p>
    <w:p w14:paraId="183A8F8A" w14:textId="77777777" w:rsidR="0060385A"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bookmarkEnd w:id="15"/>
    <w:bookmarkEnd w:id="16"/>
    <w:bookmarkEnd w:id="17"/>
    <w:bookmarkEnd w:id="18"/>
    <w:p w14:paraId="19A15AE8"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五、公告期限</w:t>
      </w:r>
    </w:p>
    <w:p w14:paraId="5E292B7B" w14:textId="77777777" w:rsidR="0060385A"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23C083B5"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bookmarkStart w:id="25" w:name="_Toc35393626"/>
      <w:bookmarkStart w:id="26" w:name="_Toc35393795"/>
      <w:r>
        <w:rPr>
          <w:rFonts w:ascii="宋体" w:eastAsia="宋体" w:hAnsi="宋体" w:cs="宋体" w:hint="eastAsia"/>
          <w:bCs w:val="0"/>
          <w:sz w:val="21"/>
          <w:szCs w:val="21"/>
        </w:rPr>
        <w:t>六、其他补充事宜</w:t>
      </w:r>
      <w:bookmarkEnd w:id="25"/>
      <w:bookmarkEnd w:id="26"/>
    </w:p>
    <w:p w14:paraId="4E23C6F9" w14:textId="77777777" w:rsidR="008838B0" w:rsidRPr="008838B0" w:rsidRDefault="008838B0" w:rsidP="008838B0">
      <w:pPr>
        <w:spacing w:line="360" w:lineRule="auto"/>
        <w:ind w:firstLineChars="200" w:firstLine="420"/>
        <w:contextualSpacing/>
        <w:rPr>
          <w:rFonts w:ascii="宋体" w:hAnsi="宋体" w:cs="宋体" w:hint="eastAsia"/>
          <w:color w:val="000000" w:themeColor="text1"/>
          <w:szCs w:val="21"/>
        </w:rPr>
      </w:pPr>
      <w:bookmarkStart w:id="27" w:name="_Toc28359008"/>
      <w:bookmarkStart w:id="28" w:name="_Toc35393796"/>
      <w:bookmarkStart w:id="29" w:name="_Toc35393627"/>
      <w:bookmarkStart w:id="30" w:name="_Toc28359085"/>
      <w:r w:rsidRPr="008838B0">
        <w:rPr>
          <w:rFonts w:ascii="宋体" w:hAnsi="宋体" w:cs="宋体" w:hint="eastAsia"/>
          <w:color w:val="000000" w:themeColor="text1"/>
          <w:szCs w:val="21"/>
        </w:rPr>
        <w:t>1.本项目需要落实的政府采购政策：详见招标文件第二章投标人须知。</w:t>
      </w:r>
    </w:p>
    <w:p w14:paraId="4D951D3E" w14:textId="77777777" w:rsidR="008838B0" w:rsidRPr="008838B0" w:rsidRDefault="008838B0" w:rsidP="008838B0">
      <w:pPr>
        <w:spacing w:line="360" w:lineRule="auto"/>
        <w:ind w:firstLineChars="200" w:firstLine="420"/>
        <w:contextualSpacing/>
        <w:rPr>
          <w:rFonts w:ascii="宋体" w:hAnsi="宋体" w:cs="宋体" w:hint="eastAsia"/>
          <w:color w:val="000000" w:themeColor="text1"/>
          <w:szCs w:val="21"/>
        </w:rPr>
      </w:pPr>
      <w:r w:rsidRPr="008838B0">
        <w:rPr>
          <w:rFonts w:ascii="宋体" w:hAnsi="宋体" w:cs="宋体" w:hint="eastAsia"/>
          <w:color w:val="000000" w:themeColor="text1"/>
          <w:szCs w:val="21"/>
        </w:rPr>
        <w:t>2.本项目的采购年限为/年、预算金额为/万元、当年安排数为/万元。（本项目不适用）</w:t>
      </w:r>
    </w:p>
    <w:p w14:paraId="6761A217" w14:textId="6C8FA4BE" w:rsidR="0060385A" w:rsidRDefault="008838B0" w:rsidP="008838B0">
      <w:pPr>
        <w:spacing w:line="360" w:lineRule="auto"/>
        <w:ind w:firstLineChars="200" w:firstLine="422"/>
        <w:contextualSpacing/>
        <w:rPr>
          <w:rFonts w:ascii="宋体" w:hAnsi="宋体" w:cs="宋体" w:hint="eastAsia"/>
          <w:color w:val="000000" w:themeColor="text1"/>
          <w:szCs w:val="21"/>
        </w:rPr>
      </w:pPr>
      <w:r w:rsidRPr="008838B0">
        <w:rPr>
          <w:rFonts w:ascii="宋体" w:hAnsi="宋体" w:cs="宋体" w:hint="eastAsia"/>
          <w:b/>
          <w:bCs/>
          <w:color w:val="000000" w:themeColor="text1"/>
          <w:szCs w:val="21"/>
        </w:rPr>
        <w:t>3.本项目采用全流程电子化采购方式，</w:t>
      </w:r>
      <w:r w:rsidR="00000000">
        <w:rPr>
          <w:rFonts w:ascii="宋体" w:hAnsi="宋体" w:cs="宋体" w:hint="eastAsia"/>
          <w:color w:val="000000" w:themeColor="text1"/>
          <w:szCs w:val="21"/>
        </w:rPr>
        <w:t>请供应</w:t>
      </w:r>
      <w:proofErr w:type="gramStart"/>
      <w:r w:rsidR="00000000">
        <w:rPr>
          <w:rFonts w:ascii="宋体" w:hAnsi="宋体" w:cs="宋体" w:hint="eastAsia"/>
          <w:color w:val="000000" w:themeColor="text1"/>
          <w:szCs w:val="21"/>
        </w:rPr>
        <w:t>商认真</w:t>
      </w:r>
      <w:proofErr w:type="gramEnd"/>
      <w:r w:rsidR="00000000">
        <w:rPr>
          <w:rFonts w:ascii="宋体" w:hAnsi="宋体" w:cs="宋体" w:hint="eastAsia"/>
          <w:color w:val="000000" w:themeColor="text1"/>
          <w:szCs w:val="21"/>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CA数字证书服务热线：010-58511086</w:t>
      </w:r>
    </w:p>
    <w:p w14:paraId="7AE02E71"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电子营业执照服务热线：400-699-7000</w:t>
      </w:r>
    </w:p>
    <w:p w14:paraId="0562AD20"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技术支持服务热线：010-86483801</w:t>
      </w:r>
    </w:p>
    <w:p w14:paraId="359852B5"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lastRenderedPageBreak/>
        <w:t>1.1办理CA数字证书或电子营业执照</w:t>
      </w:r>
    </w:p>
    <w:p w14:paraId="2FA9B86E"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D15232A"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1.2注册</w:t>
      </w:r>
    </w:p>
    <w:p w14:paraId="4EF2B582"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供应商登录北京市政府采购电子交易平台“用户指南”—“操作指南”—“市场主体注册入库操作流程指引”进行自助注册绑定。</w:t>
      </w:r>
    </w:p>
    <w:p w14:paraId="502A1F5B"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1.3驱动、客户端下载</w:t>
      </w:r>
    </w:p>
    <w:p w14:paraId="7B01CBCF"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供应商登录北京市政府采购电子交易平台“用户指南”—“工具下载”—“招标采购系统文件驱动安装包”下载相关驱动。</w:t>
      </w:r>
    </w:p>
    <w:p w14:paraId="0EF4B7AB"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供应商登录北京市政府采购电子交易平台“用户指南”—“工具下载”—“投标文件编制工具”下载相关客户端。</w:t>
      </w:r>
    </w:p>
    <w:p w14:paraId="5D36CB26"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2.获取电子招标文件</w:t>
      </w:r>
    </w:p>
    <w:p w14:paraId="1A1C5B35"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供应商使用CA数字证书或电子营业执照登录北京市政府采购电子交易平台获取电子招标文件。</w:t>
      </w:r>
    </w:p>
    <w:p w14:paraId="4CE3B108"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3.编制电子投标文件</w:t>
      </w:r>
    </w:p>
    <w:p w14:paraId="0DEBD5A3"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4.提交电子投标文件</w:t>
      </w:r>
    </w:p>
    <w:p w14:paraId="71CBFE14"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5.电子开标</w:t>
      </w:r>
    </w:p>
    <w:p w14:paraId="45538019"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F660F42"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开标时间到达之后对已在系统中递交且完成签到的供应商的投标文件进行解密。</w:t>
      </w:r>
    </w:p>
    <w:p w14:paraId="79641816"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lastRenderedPageBreak/>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77B3AE0D"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供应商应充分考虑到网络及系统平台可能存在的非正常情况，在投标文件递交截止时间之前完成上传。</w:t>
      </w:r>
    </w:p>
    <w:p w14:paraId="695F1A23"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6.供应商投标过程</w:t>
      </w:r>
      <w:proofErr w:type="gramStart"/>
      <w:r>
        <w:rPr>
          <w:rFonts w:ascii="宋体" w:hAnsi="宋体" w:cs="宋体" w:hint="eastAsia"/>
          <w:color w:val="000000" w:themeColor="text1"/>
          <w:szCs w:val="21"/>
        </w:rPr>
        <w:t>中项目</w:t>
      </w:r>
      <w:proofErr w:type="gramEnd"/>
      <w:r>
        <w:rPr>
          <w:rFonts w:ascii="宋体" w:hAnsi="宋体" w:cs="宋体" w:hint="eastAsia"/>
          <w:color w:val="000000" w:themeColor="text1"/>
          <w:szCs w:val="21"/>
        </w:rPr>
        <w:t>编号以“BIECC开头编号”为准。</w:t>
      </w:r>
    </w:p>
    <w:p w14:paraId="0F25784E"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七、对本次招标提出询问，请按以下方式联系</w:t>
      </w:r>
      <w:bookmarkEnd w:id="27"/>
      <w:bookmarkEnd w:id="28"/>
      <w:bookmarkEnd w:id="29"/>
      <w:bookmarkEnd w:id="30"/>
    </w:p>
    <w:p w14:paraId="1A0EA0B6"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1.采购人信息</w:t>
      </w:r>
    </w:p>
    <w:p w14:paraId="4461A63F" w14:textId="77777777" w:rsidR="008838B0" w:rsidRPr="008838B0" w:rsidRDefault="008838B0" w:rsidP="008838B0">
      <w:pPr>
        <w:spacing w:line="360" w:lineRule="auto"/>
        <w:ind w:firstLineChars="200" w:firstLine="420"/>
        <w:contextualSpacing/>
        <w:rPr>
          <w:rFonts w:ascii="宋体" w:hAnsi="宋体" w:cs="宋体" w:hint="eastAsia"/>
          <w:color w:val="000000" w:themeColor="text1"/>
          <w:szCs w:val="21"/>
        </w:rPr>
      </w:pPr>
      <w:r w:rsidRPr="008838B0">
        <w:rPr>
          <w:rFonts w:ascii="宋体" w:hAnsi="宋体" w:cs="宋体" w:hint="eastAsia"/>
          <w:color w:val="000000" w:themeColor="text1"/>
          <w:szCs w:val="21"/>
        </w:rPr>
        <w:t>名称：北京市财政局</w:t>
      </w:r>
    </w:p>
    <w:p w14:paraId="7133A17D" w14:textId="77777777" w:rsidR="008838B0" w:rsidRPr="008838B0" w:rsidRDefault="008838B0" w:rsidP="008838B0">
      <w:pPr>
        <w:spacing w:line="360" w:lineRule="auto"/>
        <w:ind w:firstLineChars="200" w:firstLine="420"/>
        <w:contextualSpacing/>
        <w:rPr>
          <w:rFonts w:ascii="宋体" w:hAnsi="宋体" w:cs="宋体" w:hint="eastAsia"/>
          <w:color w:val="000000" w:themeColor="text1"/>
          <w:szCs w:val="21"/>
        </w:rPr>
      </w:pPr>
      <w:r w:rsidRPr="008838B0">
        <w:rPr>
          <w:rFonts w:ascii="宋体" w:hAnsi="宋体" w:cs="宋体" w:hint="eastAsia"/>
          <w:color w:val="000000" w:themeColor="text1"/>
          <w:szCs w:val="21"/>
        </w:rPr>
        <w:t>地址：北京市通州区承安路3号院</w:t>
      </w:r>
    </w:p>
    <w:p w14:paraId="64C73A1C" w14:textId="77777777" w:rsidR="008838B0" w:rsidRPr="008838B0" w:rsidRDefault="008838B0" w:rsidP="008838B0">
      <w:pPr>
        <w:spacing w:line="360" w:lineRule="auto"/>
        <w:ind w:firstLineChars="200" w:firstLine="420"/>
        <w:contextualSpacing/>
        <w:rPr>
          <w:rFonts w:ascii="宋体" w:hAnsi="宋体" w:cs="宋体" w:hint="eastAsia"/>
          <w:color w:val="000000" w:themeColor="text1"/>
          <w:szCs w:val="21"/>
        </w:rPr>
      </w:pPr>
      <w:r w:rsidRPr="008838B0">
        <w:rPr>
          <w:rFonts w:ascii="宋体" w:hAnsi="宋体" w:cs="宋体" w:hint="eastAsia"/>
          <w:color w:val="000000" w:themeColor="text1"/>
          <w:szCs w:val="21"/>
        </w:rPr>
        <w:t>联系人：李老师</w:t>
      </w:r>
    </w:p>
    <w:p w14:paraId="22B6BD71" w14:textId="77777777" w:rsidR="008838B0" w:rsidRDefault="008838B0" w:rsidP="008838B0">
      <w:pPr>
        <w:spacing w:line="360" w:lineRule="auto"/>
        <w:ind w:firstLineChars="200" w:firstLine="420"/>
        <w:contextualSpacing/>
        <w:rPr>
          <w:rFonts w:ascii="宋体" w:hAnsi="宋体" w:cs="宋体"/>
          <w:color w:val="000000" w:themeColor="text1"/>
          <w:szCs w:val="21"/>
        </w:rPr>
      </w:pPr>
      <w:r w:rsidRPr="008838B0">
        <w:rPr>
          <w:rFonts w:ascii="宋体" w:hAnsi="宋体" w:cs="宋体" w:hint="eastAsia"/>
          <w:color w:val="000000" w:themeColor="text1"/>
          <w:szCs w:val="21"/>
        </w:rPr>
        <w:t>电话：010-55592567</w:t>
      </w:r>
    </w:p>
    <w:p w14:paraId="225C6DF0" w14:textId="51A42F48" w:rsidR="0060385A" w:rsidRDefault="00000000" w:rsidP="008838B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2.采购代理机构信息</w:t>
      </w:r>
    </w:p>
    <w:p w14:paraId="309093D4" w14:textId="77777777" w:rsidR="0060385A" w:rsidRDefault="00000000">
      <w:pPr>
        <w:spacing w:line="360" w:lineRule="auto"/>
        <w:ind w:firstLineChars="200" w:firstLine="420"/>
        <w:contextualSpacing/>
        <w:rPr>
          <w:rFonts w:ascii="宋体" w:hAnsi="宋体" w:cs="宋体" w:hint="eastAsia"/>
          <w:color w:val="000000" w:themeColor="text1"/>
          <w:szCs w:val="21"/>
        </w:rPr>
      </w:pPr>
      <w:bookmarkStart w:id="31" w:name="_Toc28359087"/>
      <w:bookmarkStart w:id="32" w:name="_Toc28359010"/>
      <w:r>
        <w:rPr>
          <w:rFonts w:ascii="宋体" w:hAnsi="宋体" w:cs="宋体" w:hint="eastAsia"/>
          <w:color w:val="000000" w:themeColor="text1"/>
          <w:szCs w:val="21"/>
        </w:rPr>
        <w:t>名称：北京国际工程咨询有限公司</w:t>
      </w:r>
    </w:p>
    <w:p w14:paraId="1EAE6BA6"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地址：北京市西城区广安门外大街甲275号</w:t>
      </w:r>
    </w:p>
    <w:p w14:paraId="499503C9" w14:textId="6EB8BDC8"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w:t>
      </w:r>
      <w:bookmarkStart w:id="33" w:name="OLE_LINK6"/>
      <w:r>
        <w:rPr>
          <w:rFonts w:ascii="宋体" w:hAnsi="宋体" w:cs="宋体" w:hint="eastAsia"/>
          <w:color w:val="000000" w:themeColor="text1"/>
          <w:szCs w:val="21"/>
        </w:rPr>
        <w:t>包红月，仇凯彬，李嘉鹏</w:t>
      </w:r>
      <w:bookmarkEnd w:id="33"/>
      <w:r w:rsidR="000054FB">
        <w:rPr>
          <w:rFonts w:ascii="宋体" w:hAnsi="宋体" w:cs="宋体" w:hint="eastAsia"/>
          <w:color w:val="000000" w:themeColor="text1"/>
          <w:szCs w:val="21"/>
        </w:rPr>
        <w:t>；</w:t>
      </w:r>
      <w:bookmarkStart w:id="34" w:name="OLE_LINK7"/>
      <w:r w:rsidR="003E7DBD" w:rsidRPr="00DD5507">
        <w:rPr>
          <w:rFonts w:ascii="宋体" w:hAnsi="宋体"/>
          <w:color w:val="000000" w:themeColor="text1"/>
          <w:szCs w:val="21"/>
        </w:rPr>
        <w:t>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62055093/010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62051636</w:t>
      </w:r>
      <w:bookmarkEnd w:id="34"/>
    </w:p>
    <w:p w14:paraId="7560F38E" w14:textId="77777777" w:rsidR="0060385A" w:rsidRDefault="00000000">
      <w:pPr>
        <w:spacing w:line="360" w:lineRule="auto"/>
        <w:ind w:firstLineChars="200" w:firstLine="420"/>
        <w:contextualSpacing/>
        <w:rPr>
          <w:rFonts w:ascii="宋体" w:hAnsi="宋体" w:cs="宋体" w:hint="eastAsia"/>
          <w:color w:val="000000" w:themeColor="text1"/>
          <w:szCs w:val="21"/>
        </w:rPr>
      </w:pPr>
      <w:bookmarkStart w:id="35" w:name="_Toc13737"/>
      <w:bookmarkStart w:id="36" w:name="_Toc160119536"/>
      <w:bookmarkStart w:id="37" w:name="_Toc14183"/>
      <w:r>
        <w:rPr>
          <w:rFonts w:ascii="宋体" w:hAnsi="宋体" w:cs="宋体" w:hint="eastAsia"/>
          <w:color w:val="000000" w:themeColor="text1"/>
          <w:szCs w:val="21"/>
        </w:rPr>
        <w:t>3.项目联系方式</w:t>
      </w:r>
      <w:bookmarkEnd w:id="31"/>
      <w:bookmarkEnd w:id="32"/>
      <w:bookmarkEnd w:id="35"/>
      <w:bookmarkEnd w:id="36"/>
      <w:bookmarkEnd w:id="37"/>
    </w:p>
    <w:p w14:paraId="1ABEAD79"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项目联系人：包红月，仇凯彬，李嘉鹏</w:t>
      </w:r>
    </w:p>
    <w:p w14:paraId="2D6A375A" w14:textId="60794CD6"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电话：</w:t>
      </w:r>
      <w:r w:rsidR="003E7DBD" w:rsidRPr="00DD5507">
        <w:rPr>
          <w:rFonts w:ascii="宋体" w:hAnsi="宋体"/>
          <w:color w:val="000000" w:themeColor="text1"/>
          <w:szCs w:val="21"/>
        </w:rPr>
        <w:t>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62055093/010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62051636</w:t>
      </w:r>
    </w:p>
    <w:p w14:paraId="19169BF2" w14:textId="77777777" w:rsidR="0060385A" w:rsidRDefault="0060385A">
      <w:pPr>
        <w:spacing w:line="360" w:lineRule="auto"/>
        <w:ind w:right="844"/>
        <w:rPr>
          <w:rFonts w:ascii="宋体" w:hAnsi="宋体" w:hint="eastAsia"/>
          <w:b/>
          <w:bCs/>
          <w:szCs w:val="21"/>
        </w:rPr>
      </w:pPr>
    </w:p>
    <w:p w14:paraId="7EB3C1E2" w14:textId="77777777" w:rsidR="0060385A" w:rsidRDefault="0060385A">
      <w:pPr>
        <w:pStyle w:val="2"/>
        <w:rPr>
          <w:rFonts w:ascii="宋体" w:hAnsi="宋体" w:hint="eastAsia"/>
          <w:szCs w:val="21"/>
        </w:rPr>
      </w:pPr>
    </w:p>
    <w:p w14:paraId="2425C965" w14:textId="77777777" w:rsidR="0060385A" w:rsidRDefault="0060385A"/>
    <w:p w14:paraId="667999C7" w14:textId="77777777" w:rsidR="0060385A" w:rsidRDefault="00000000">
      <w:pPr>
        <w:spacing w:line="360" w:lineRule="auto"/>
        <w:jc w:val="right"/>
        <w:rPr>
          <w:rFonts w:ascii="宋体" w:hAnsi="宋体" w:hint="eastAsia"/>
          <w:b/>
          <w:bCs/>
          <w:szCs w:val="21"/>
        </w:rPr>
      </w:pPr>
      <w:r>
        <w:rPr>
          <w:rFonts w:ascii="宋体" w:hAnsi="宋体" w:hint="eastAsia"/>
          <w:b/>
          <w:bCs/>
          <w:szCs w:val="21"/>
        </w:rPr>
        <w:t>北京国际工程咨询有限公司</w:t>
      </w:r>
    </w:p>
    <w:p w14:paraId="7B5E6E70" w14:textId="2685F805" w:rsidR="0060385A" w:rsidRDefault="00000000">
      <w:pPr>
        <w:spacing w:line="360" w:lineRule="auto"/>
        <w:jc w:val="right"/>
        <w:rPr>
          <w:rFonts w:ascii="宋体" w:hAnsi="宋体" w:hint="eastAsia"/>
          <w:szCs w:val="21"/>
        </w:rPr>
      </w:pPr>
      <w:r>
        <w:rPr>
          <w:rFonts w:ascii="宋体" w:hAnsi="宋体"/>
          <w:b/>
          <w:bCs/>
          <w:szCs w:val="21"/>
        </w:rPr>
        <w:t>20</w:t>
      </w:r>
      <w:r>
        <w:rPr>
          <w:rFonts w:ascii="宋体" w:hAnsi="宋体" w:hint="eastAsia"/>
          <w:b/>
          <w:bCs/>
          <w:szCs w:val="21"/>
        </w:rPr>
        <w:t>26年</w:t>
      </w:r>
      <w:r w:rsidR="003D6B7F">
        <w:rPr>
          <w:rFonts w:ascii="宋体" w:hAnsi="宋体" w:hint="eastAsia"/>
          <w:b/>
          <w:bCs/>
          <w:szCs w:val="21"/>
        </w:rPr>
        <w:t>0</w:t>
      </w:r>
      <w:r w:rsidR="00040392">
        <w:rPr>
          <w:rFonts w:ascii="宋体" w:hAnsi="宋体" w:hint="eastAsia"/>
          <w:b/>
          <w:bCs/>
          <w:szCs w:val="21"/>
        </w:rPr>
        <w:t>4</w:t>
      </w:r>
      <w:r>
        <w:rPr>
          <w:rFonts w:ascii="宋体" w:hAnsi="宋体" w:hint="eastAsia"/>
          <w:b/>
          <w:bCs/>
          <w:szCs w:val="21"/>
        </w:rPr>
        <w:t>月</w:t>
      </w:r>
      <w:r w:rsidR="008838B0">
        <w:rPr>
          <w:rFonts w:ascii="宋体" w:hAnsi="宋体" w:hint="eastAsia"/>
          <w:b/>
          <w:bCs/>
          <w:szCs w:val="21"/>
        </w:rPr>
        <w:t>21</w:t>
      </w:r>
      <w:r>
        <w:rPr>
          <w:rFonts w:ascii="宋体" w:hAnsi="宋体" w:hint="eastAsia"/>
          <w:b/>
          <w:bCs/>
          <w:szCs w:val="21"/>
        </w:rPr>
        <w:t>日</w:t>
      </w:r>
    </w:p>
    <w:p w14:paraId="7AB96566" w14:textId="77777777" w:rsidR="0060385A" w:rsidRDefault="0060385A">
      <w:pPr>
        <w:wordWrap w:val="0"/>
        <w:spacing w:line="360" w:lineRule="auto"/>
        <w:jc w:val="right"/>
        <w:rPr>
          <w:rFonts w:ascii="宋体" w:hAnsi="宋体" w:hint="eastAsia"/>
          <w:szCs w:val="21"/>
        </w:rPr>
      </w:pPr>
    </w:p>
    <w:sectPr w:rsidR="0060385A">
      <w:pgSz w:w="11906" w:h="16838"/>
      <w:pgMar w:top="1400" w:right="1684" w:bottom="1531" w:left="168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22862" w14:textId="77777777" w:rsidR="00F031C4" w:rsidRDefault="00F031C4" w:rsidP="00A20A7C">
      <w:r>
        <w:separator/>
      </w:r>
    </w:p>
  </w:endnote>
  <w:endnote w:type="continuationSeparator" w:id="0">
    <w:p w14:paraId="010FDAFE" w14:textId="77777777" w:rsidR="00F031C4" w:rsidRDefault="00F031C4" w:rsidP="00A2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FF62B" w14:textId="77777777" w:rsidR="00F031C4" w:rsidRDefault="00F031C4" w:rsidP="00A20A7C">
      <w:r>
        <w:separator/>
      </w:r>
    </w:p>
  </w:footnote>
  <w:footnote w:type="continuationSeparator" w:id="0">
    <w:p w14:paraId="403609EC" w14:textId="77777777" w:rsidR="00F031C4" w:rsidRDefault="00F031C4" w:rsidP="00A20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6A0"/>
    <w:rsid w:val="000054FB"/>
    <w:rsid w:val="00010F61"/>
    <w:rsid w:val="00024986"/>
    <w:rsid w:val="00025D0A"/>
    <w:rsid w:val="00027A6B"/>
    <w:rsid w:val="000367D5"/>
    <w:rsid w:val="00036EF6"/>
    <w:rsid w:val="00037DF3"/>
    <w:rsid w:val="00040392"/>
    <w:rsid w:val="000657CF"/>
    <w:rsid w:val="0007006D"/>
    <w:rsid w:val="00073C8B"/>
    <w:rsid w:val="00086FD0"/>
    <w:rsid w:val="000A5B57"/>
    <w:rsid w:val="000A68A7"/>
    <w:rsid w:val="000C091C"/>
    <w:rsid w:val="000C3ECA"/>
    <w:rsid w:val="000C61AD"/>
    <w:rsid w:val="000E1EB4"/>
    <w:rsid w:val="000F4B89"/>
    <w:rsid w:val="00107120"/>
    <w:rsid w:val="001144D8"/>
    <w:rsid w:val="00114F98"/>
    <w:rsid w:val="001275AA"/>
    <w:rsid w:val="00134740"/>
    <w:rsid w:val="0013522F"/>
    <w:rsid w:val="00141397"/>
    <w:rsid w:val="001706CA"/>
    <w:rsid w:val="0017127B"/>
    <w:rsid w:val="00172822"/>
    <w:rsid w:val="00180776"/>
    <w:rsid w:val="00184621"/>
    <w:rsid w:val="0018686C"/>
    <w:rsid w:val="00190BFE"/>
    <w:rsid w:val="00193A68"/>
    <w:rsid w:val="00196B8D"/>
    <w:rsid w:val="001A5CCF"/>
    <w:rsid w:val="001A74D8"/>
    <w:rsid w:val="001B4BA3"/>
    <w:rsid w:val="001C5ADF"/>
    <w:rsid w:val="001D7538"/>
    <w:rsid w:val="001E3B5B"/>
    <w:rsid w:val="001F0E76"/>
    <w:rsid w:val="00202666"/>
    <w:rsid w:val="0020685E"/>
    <w:rsid w:val="00207D9D"/>
    <w:rsid w:val="00230B96"/>
    <w:rsid w:val="00236840"/>
    <w:rsid w:val="002369F0"/>
    <w:rsid w:val="002568AE"/>
    <w:rsid w:val="00260F37"/>
    <w:rsid w:val="00273873"/>
    <w:rsid w:val="00276000"/>
    <w:rsid w:val="0028148F"/>
    <w:rsid w:val="00284FC0"/>
    <w:rsid w:val="002956E7"/>
    <w:rsid w:val="002A0ED1"/>
    <w:rsid w:val="002A3B5A"/>
    <w:rsid w:val="002A4B65"/>
    <w:rsid w:val="002B484B"/>
    <w:rsid w:val="002B487C"/>
    <w:rsid w:val="002B7195"/>
    <w:rsid w:val="002C4759"/>
    <w:rsid w:val="002D195E"/>
    <w:rsid w:val="002F029B"/>
    <w:rsid w:val="002F142D"/>
    <w:rsid w:val="002F3269"/>
    <w:rsid w:val="002F5015"/>
    <w:rsid w:val="0030026D"/>
    <w:rsid w:val="00315B46"/>
    <w:rsid w:val="00315F8B"/>
    <w:rsid w:val="00317829"/>
    <w:rsid w:val="00317CC6"/>
    <w:rsid w:val="00321DC2"/>
    <w:rsid w:val="003272BC"/>
    <w:rsid w:val="00333788"/>
    <w:rsid w:val="0033581C"/>
    <w:rsid w:val="0034336E"/>
    <w:rsid w:val="00345D93"/>
    <w:rsid w:val="00347479"/>
    <w:rsid w:val="003500E6"/>
    <w:rsid w:val="0036599F"/>
    <w:rsid w:val="00367640"/>
    <w:rsid w:val="00371AB8"/>
    <w:rsid w:val="00376287"/>
    <w:rsid w:val="00377076"/>
    <w:rsid w:val="00377BC2"/>
    <w:rsid w:val="0039312B"/>
    <w:rsid w:val="003A10E0"/>
    <w:rsid w:val="003A27A2"/>
    <w:rsid w:val="003A319B"/>
    <w:rsid w:val="003A367F"/>
    <w:rsid w:val="003B2A5C"/>
    <w:rsid w:val="003B47EC"/>
    <w:rsid w:val="003C3DE3"/>
    <w:rsid w:val="003D6B7F"/>
    <w:rsid w:val="003D6F61"/>
    <w:rsid w:val="003D7DBC"/>
    <w:rsid w:val="003E205C"/>
    <w:rsid w:val="003E433B"/>
    <w:rsid w:val="003E5099"/>
    <w:rsid w:val="003E7CAD"/>
    <w:rsid w:val="003E7DBD"/>
    <w:rsid w:val="003F70C3"/>
    <w:rsid w:val="00402FC4"/>
    <w:rsid w:val="00406B03"/>
    <w:rsid w:val="004103C7"/>
    <w:rsid w:val="00411ABC"/>
    <w:rsid w:val="00435D60"/>
    <w:rsid w:val="00454453"/>
    <w:rsid w:val="004617B1"/>
    <w:rsid w:val="0047697D"/>
    <w:rsid w:val="0048276F"/>
    <w:rsid w:val="004876BF"/>
    <w:rsid w:val="004909B9"/>
    <w:rsid w:val="0049514B"/>
    <w:rsid w:val="004A19E8"/>
    <w:rsid w:val="004A7787"/>
    <w:rsid w:val="004B4C16"/>
    <w:rsid w:val="004B61D8"/>
    <w:rsid w:val="004C7016"/>
    <w:rsid w:val="004E777F"/>
    <w:rsid w:val="00506C1F"/>
    <w:rsid w:val="005330F5"/>
    <w:rsid w:val="0053572E"/>
    <w:rsid w:val="00543808"/>
    <w:rsid w:val="00546DCD"/>
    <w:rsid w:val="005605EF"/>
    <w:rsid w:val="00560E41"/>
    <w:rsid w:val="005615EB"/>
    <w:rsid w:val="00565320"/>
    <w:rsid w:val="005679AC"/>
    <w:rsid w:val="005766CF"/>
    <w:rsid w:val="00591F86"/>
    <w:rsid w:val="00593196"/>
    <w:rsid w:val="00593426"/>
    <w:rsid w:val="005A64C8"/>
    <w:rsid w:val="005C1A2C"/>
    <w:rsid w:val="005C3DB4"/>
    <w:rsid w:val="005D29E1"/>
    <w:rsid w:val="005D6B5A"/>
    <w:rsid w:val="005F227D"/>
    <w:rsid w:val="005F6DB9"/>
    <w:rsid w:val="00601F0E"/>
    <w:rsid w:val="00602F19"/>
    <w:rsid w:val="0060385A"/>
    <w:rsid w:val="00603878"/>
    <w:rsid w:val="0062150B"/>
    <w:rsid w:val="0065614D"/>
    <w:rsid w:val="00672044"/>
    <w:rsid w:val="00683665"/>
    <w:rsid w:val="00683ABF"/>
    <w:rsid w:val="0069144B"/>
    <w:rsid w:val="00697AA7"/>
    <w:rsid w:val="006A12A1"/>
    <w:rsid w:val="006B12D3"/>
    <w:rsid w:val="006B52BE"/>
    <w:rsid w:val="006C016B"/>
    <w:rsid w:val="006C7D26"/>
    <w:rsid w:val="006D56E4"/>
    <w:rsid w:val="00705C9D"/>
    <w:rsid w:val="00722EC1"/>
    <w:rsid w:val="00727A43"/>
    <w:rsid w:val="00737EEA"/>
    <w:rsid w:val="00745D9D"/>
    <w:rsid w:val="007635BF"/>
    <w:rsid w:val="0076684C"/>
    <w:rsid w:val="00785FAD"/>
    <w:rsid w:val="007979F3"/>
    <w:rsid w:val="007A0695"/>
    <w:rsid w:val="007A7405"/>
    <w:rsid w:val="007C580F"/>
    <w:rsid w:val="007D1C1B"/>
    <w:rsid w:val="007E313B"/>
    <w:rsid w:val="007E3EF5"/>
    <w:rsid w:val="00802259"/>
    <w:rsid w:val="00806B37"/>
    <w:rsid w:val="00825533"/>
    <w:rsid w:val="008337DB"/>
    <w:rsid w:val="00845FB5"/>
    <w:rsid w:val="008559FA"/>
    <w:rsid w:val="00861107"/>
    <w:rsid w:val="0086786E"/>
    <w:rsid w:val="00876CCB"/>
    <w:rsid w:val="008838B0"/>
    <w:rsid w:val="008944AE"/>
    <w:rsid w:val="008B2A7A"/>
    <w:rsid w:val="008B486E"/>
    <w:rsid w:val="008B4970"/>
    <w:rsid w:val="008C5A9E"/>
    <w:rsid w:val="008C6E59"/>
    <w:rsid w:val="008D350C"/>
    <w:rsid w:val="008E0A00"/>
    <w:rsid w:val="008E54E7"/>
    <w:rsid w:val="008E7609"/>
    <w:rsid w:val="008F2A97"/>
    <w:rsid w:val="008F6452"/>
    <w:rsid w:val="008F7526"/>
    <w:rsid w:val="009051EC"/>
    <w:rsid w:val="009110CF"/>
    <w:rsid w:val="00942C53"/>
    <w:rsid w:val="009473D1"/>
    <w:rsid w:val="009473E6"/>
    <w:rsid w:val="009476FE"/>
    <w:rsid w:val="00951B9A"/>
    <w:rsid w:val="00957990"/>
    <w:rsid w:val="00962D2F"/>
    <w:rsid w:val="00964CD5"/>
    <w:rsid w:val="00985052"/>
    <w:rsid w:val="00995ED1"/>
    <w:rsid w:val="009963D2"/>
    <w:rsid w:val="009B4EAC"/>
    <w:rsid w:val="009C28B5"/>
    <w:rsid w:val="009C33E3"/>
    <w:rsid w:val="009C408E"/>
    <w:rsid w:val="009D0122"/>
    <w:rsid w:val="009D2A3C"/>
    <w:rsid w:val="009E4117"/>
    <w:rsid w:val="009E7894"/>
    <w:rsid w:val="009F4C83"/>
    <w:rsid w:val="00A169EC"/>
    <w:rsid w:val="00A20A7C"/>
    <w:rsid w:val="00A24086"/>
    <w:rsid w:val="00A26E7D"/>
    <w:rsid w:val="00A32404"/>
    <w:rsid w:val="00A32D4C"/>
    <w:rsid w:val="00A3679E"/>
    <w:rsid w:val="00A53197"/>
    <w:rsid w:val="00A55B1C"/>
    <w:rsid w:val="00A72255"/>
    <w:rsid w:val="00A7454C"/>
    <w:rsid w:val="00A84138"/>
    <w:rsid w:val="00A91326"/>
    <w:rsid w:val="00AA0D50"/>
    <w:rsid w:val="00AC0384"/>
    <w:rsid w:val="00AC2625"/>
    <w:rsid w:val="00AE2F43"/>
    <w:rsid w:val="00AE578A"/>
    <w:rsid w:val="00AE7733"/>
    <w:rsid w:val="00AF1CDB"/>
    <w:rsid w:val="00AF589B"/>
    <w:rsid w:val="00B07BEC"/>
    <w:rsid w:val="00B11B7D"/>
    <w:rsid w:val="00B15405"/>
    <w:rsid w:val="00B15BA1"/>
    <w:rsid w:val="00B244A5"/>
    <w:rsid w:val="00B359C2"/>
    <w:rsid w:val="00B40909"/>
    <w:rsid w:val="00B428DC"/>
    <w:rsid w:val="00B65141"/>
    <w:rsid w:val="00B71910"/>
    <w:rsid w:val="00B7616E"/>
    <w:rsid w:val="00B85753"/>
    <w:rsid w:val="00B86090"/>
    <w:rsid w:val="00B93A76"/>
    <w:rsid w:val="00B954F1"/>
    <w:rsid w:val="00B97934"/>
    <w:rsid w:val="00BA278E"/>
    <w:rsid w:val="00BA51A7"/>
    <w:rsid w:val="00BB2471"/>
    <w:rsid w:val="00BC177A"/>
    <w:rsid w:val="00BC268A"/>
    <w:rsid w:val="00BD11BE"/>
    <w:rsid w:val="00BE7321"/>
    <w:rsid w:val="00BF44A8"/>
    <w:rsid w:val="00C11B08"/>
    <w:rsid w:val="00C146A4"/>
    <w:rsid w:val="00C17A00"/>
    <w:rsid w:val="00C2186E"/>
    <w:rsid w:val="00C45B00"/>
    <w:rsid w:val="00C50A6F"/>
    <w:rsid w:val="00C557DD"/>
    <w:rsid w:val="00C666C1"/>
    <w:rsid w:val="00C80923"/>
    <w:rsid w:val="00C83B2A"/>
    <w:rsid w:val="00C85F7C"/>
    <w:rsid w:val="00CB46EE"/>
    <w:rsid w:val="00CC49B9"/>
    <w:rsid w:val="00CC6BF9"/>
    <w:rsid w:val="00CE254A"/>
    <w:rsid w:val="00CE27AB"/>
    <w:rsid w:val="00CE4EB9"/>
    <w:rsid w:val="00D153F7"/>
    <w:rsid w:val="00D2287D"/>
    <w:rsid w:val="00D27B0E"/>
    <w:rsid w:val="00D3727D"/>
    <w:rsid w:val="00D37B28"/>
    <w:rsid w:val="00D52C9D"/>
    <w:rsid w:val="00D60D84"/>
    <w:rsid w:val="00D65E6F"/>
    <w:rsid w:val="00D669BF"/>
    <w:rsid w:val="00D812CB"/>
    <w:rsid w:val="00D85E90"/>
    <w:rsid w:val="00D92833"/>
    <w:rsid w:val="00D949BB"/>
    <w:rsid w:val="00D94D69"/>
    <w:rsid w:val="00DA7F03"/>
    <w:rsid w:val="00DC59FE"/>
    <w:rsid w:val="00DD783C"/>
    <w:rsid w:val="00DE086E"/>
    <w:rsid w:val="00DF1D03"/>
    <w:rsid w:val="00DF5D08"/>
    <w:rsid w:val="00E11DAB"/>
    <w:rsid w:val="00E22285"/>
    <w:rsid w:val="00E240DA"/>
    <w:rsid w:val="00E24255"/>
    <w:rsid w:val="00E37BF0"/>
    <w:rsid w:val="00E415A9"/>
    <w:rsid w:val="00E55F60"/>
    <w:rsid w:val="00E60AD0"/>
    <w:rsid w:val="00E62AE7"/>
    <w:rsid w:val="00E644C3"/>
    <w:rsid w:val="00E80921"/>
    <w:rsid w:val="00EA0704"/>
    <w:rsid w:val="00EA15E3"/>
    <w:rsid w:val="00EA1AB1"/>
    <w:rsid w:val="00EB20A9"/>
    <w:rsid w:val="00EC21EE"/>
    <w:rsid w:val="00EE334D"/>
    <w:rsid w:val="00F031C4"/>
    <w:rsid w:val="00F050AC"/>
    <w:rsid w:val="00F076CF"/>
    <w:rsid w:val="00F125E0"/>
    <w:rsid w:val="00F327C2"/>
    <w:rsid w:val="00F34B0A"/>
    <w:rsid w:val="00F34BF5"/>
    <w:rsid w:val="00F40438"/>
    <w:rsid w:val="00F568AE"/>
    <w:rsid w:val="00F570F2"/>
    <w:rsid w:val="00F57EA0"/>
    <w:rsid w:val="00F623D8"/>
    <w:rsid w:val="00F85D2C"/>
    <w:rsid w:val="00F97C7C"/>
    <w:rsid w:val="00FA242A"/>
    <w:rsid w:val="00FA3A96"/>
    <w:rsid w:val="00FB099D"/>
    <w:rsid w:val="00FB33A9"/>
    <w:rsid w:val="00FD2D4B"/>
    <w:rsid w:val="00FD4225"/>
    <w:rsid w:val="00FE3A3F"/>
    <w:rsid w:val="00FE410F"/>
    <w:rsid w:val="00FE4F10"/>
    <w:rsid w:val="039E740C"/>
    <w:rsid w:val="0577365A"/>
    <w:rsid w:val="05D47115"/>
    <w:rsid w:val="061B7B45"/>
    <w:rsid w:val="095D7F76"/>
    <w:rsid w:val="0AEB3CF1"/>
    <w:rsid w:val="0C264442"/>
    <w:rsid w:val="0C594818"/>
    <w:rsid w:val="0F006637"/>
    <w:rsid w:val="103A226A"/>
    <w:rsid w:val="12266F4A"/>
    <w:rsid w:val="14BF7676"/>
    <w:rsid w:val="15F12E2B"/>
    <w:rsid w:val="1601682B"/>
    <w:rsid w:val="165550DB"/>
    <w:rsid w:val="18D226D6"/>
    <w:rsid w:val="1B334486"/>
    <w:rsid w:val="1C744D56"/>
    <w:rsid w:val="1C8E550D"/>
    <w:rsid w:val="1E937EA5"/>
    <w:rsid w:val="22E46B4A"/>
    <w:rsid w:val="23E3452C"/>
    <w:rsid w:val="26931D9B"/>
    <w:rsid w:val="274F0899"/>
    <w:rsid w:val="299E261C"/>
    <w:rsid w:val="29F44835"/>
    <w:rsid w:val="2B892223"/>
    <w:rsid w:val="2C7A0167"/>
    <w:rsid w:val="2D095368"/>
    <w:rsid w:val="2F5E78CC"/>
    <w:rsid w:val="306523AE"/>
    <w:rsid w:val="30AE4883"/>
    <w:rsid w:val="31815B10"/>
    <w:rsid w:val="31921AAF"/>
    <w:rsid w:val="330A7F59"/>
    <w:rsid w:val="364512FB"/>
    <w:rsid w:val="367616BB"/>
    <w:rsid w:val="36C249A4"/>
    <w:rsid w:val="377F53A8"/>
    <w:rsid w:val="39AB7BB1"/>
    <w:rsid w:val="3A855ED5"/>
    <w:rsid w:val="3B0A0908"/>
    <w:rsid w:val="3FB3156E"/>
    <w:rsid w:val="41881C11"/>
    <w:rsid w:val="43615785"/>
    <w:rsid w:val="45052509"/>
    <w:rsid w:val="456F23DB"/>
    <w:rsid w:val="471E7C15"/>
    <w:rsid w:val="49E07403"/>
    <w:rsid w:val="4BF9393C"/>
    <w:rsid w:val="4D1A3192"/>
    <w:rsid w:val="556F788D"/>
    <w:rsid w:val="55C20305"/>
    <w:rsid w:val="587578B0"/>
    <w:rsid w:val="599C0E6D"/>
    <w:rsid w:val="5C1424A5"/>
    <w:rsid w:val="5CD34BE7"/>
    <w:rsid w:val="5E3679F0"/>
    <w:rsid w:val="5E437B86"/>
    <w:rsid w:val="5FF665B0"/>
    <w:rsid w:val="6090192E"/>
    <w:rsid w:val="66993D4C"/>
    <w:rsid w:val="66BC48FC"/>
    <w:rsid w:val="674124B7"/>
    <w:rsid w:val="67B56A70"/>
    <w:rsid w:val="688A6F00"/>
    <w:rsid w:val="688C016B"/>
    <w:rsid w:val="6904467D"/>
    <w:rsid w:val="6AC93C3D"/>
    <w:rsid w:val="6B48496E"/>
    <w:rsid w:val="6DEE428A"/>
    <w:rsid w:val="6EFD033B"/>
    <w:rsid w:val="6F301325"/>
    <w:rsid w:val="70AB7EBB"/>
    <w:rsid w:val="728C7628"/>
    <w:rsid w:val="76854E99"/>
    <w:rsid w:val="7A6C7B8D"/>
    <w:rsid w:val="7AB36300"/>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5BDAD"/>
  <w15:docId w15:val="{6FEA1652-56DB-4A68-A74A-472839B0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Body Text Indent"/>
    <w:basedOn w:val="a"/>
    <w:qFormat/>
    <w:pPr>
      <w:ind w:firstLine="795"/>
    </w:pPr>
    <w:rPr>
      <w:sz w:val="32"/>
      <w:szCs w:val="20"/>
    </w:r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5"/>
    <w:next w:val="a5"/>
    <w:link w:val="af2"/>
    <w:qFormat/>
    <w:rPr>
      <w:b/>
      <w:bCs/>
    </w:r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8">
    <w:name w:val="正文文本 字符"/>
    <w:link w:val="a7"/>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6">
    <w:name w:val="批注文字 字符"/>
    <w:link w:val="a5"/>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4"/>
    <w:qFormat/>
    <w:rPr>
      <w:rFonts w:ascii="Tahoma" w:hAnsi="Tahoma"/>
      <w:sz w:val="24"/>
    </w:rPr>
  </w:style>
  <w:style w:type="paragraph" w:customStyle="1" w:styleId="CharChar1">
    <w:name w:val="Char Char1"/>
    <w:basedOn w:val="a4"/>
    <w:qFormat/>
    <w:rPr>
      <w:rFonts w:ascii="Tahoma" w:hAnsi="Tahoma"/>
      <w:sz w:val="24"/>
    </w:rPr>
  </w:style>
  <w:style w:type="paragraph" w:customStyle="1" w:styleId="CSS1Char">
    <w:name w:val="CSS1级正文 Char"/>
    <w:basedOn w:val="a7"/>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393</Words>
  <Characters>2241</Characters>
  <Application>Microsoft Office Word</Application>
  <DocSecurity>0</DocSecurity>
  <Lines>18</Lines>
  <Paragraphs>5</Paragraphs>
  <ScaleCrop>false</ScaleCrop>
  <Company>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HK8113</cp:lastModifiedBy>
  <cp:revision>141</cp:revision>
  <cp:lastPrinted>2022-07-21T02:17:00Z</cp:lastPrinted>
  <dcterms:created xsi:type="dcterms:W3CDTF">2021-08-16T05:32:00Z</dcterms:created>
  <dcterms:modified xsi:type="dcterms:W3CDTF">2026-04-21T05:46:00Z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