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56247" w14:textId="2112F3FB" w:rsidR="00C062D7" w:rsidRDefault="00C062D7" w:rsidP="00C062D7">
      <w:pPr>
        <w:spacing w:line="360" w:lineRule="auto"/>
        <w:jc w:val="center"/>
        <w:outlineLvl w:val="0"/>
        <w:rPr>
          <w:b/>
          <w:sz w:val="36"/>
          <w:szCs w:val="36"/>
        </w:rPr>
      </w:pPr>
      <w:bookmarkStart w:id="0" w:name="_Toc28359079"/>
      <w:bookmarkStart w:id="1" w:name="_Toc35393790"/>
      <w:bookmarkStart w:id="2" w:name="_Toc35393621"/>
      <w:bookmarkStart w:id="3" w:name="_Toc28359002"/>
      <w:bookmarkStart w:id="4" w:name="_Hlk24379207"/>
      <w:r w:rsidRPr="00C062D7">
        <w:rPr>
          <w:rFonts w:hint="eastAsia"/>
          <w:b/>
          <w:sz w:val="36"/>
          <w:szCs w:val="36"/>
        </w:rPr>
        <w:t>安保安检工作经费其他服务采购项目</w:t>
      </w:r>
      <w:r>
        <w:rPr>
          <w:rFonts w:hint="eastAsia"/>
          <w:b/>
          <w:sz w:val="36"/>
          <w:szCs w:val="36"/>
        </w:rPr>
        <w:t>竞争性磋商公告</w:t>
      </w:r>
    </w:p>
    <w:p w14:paraId="3AF80E91" w14:textId="77777777" w:rsidR="00C062D7" w:rsidRDefault="00C062D7" w:rsidP="00C062D7">
      <w:pPr>
        <w:spacing w:line="360" w:lineRule="auto"/>
        <w:ind w:firstLineChars="200" w:firstLine="480"/>
        <w:rPr>
          <w:sz w:val="24"/>
        </w:rPr>
      </w:pPr>
    </w:p>
    <w:p w14:paraId="5953A32C" w14:textId="77777777" w:rsidR="00C062D7" w:rsidRDefault="00C062D7" w:rsidP="00C062D7">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0"/>
      <w:bookmarkEnd w:id="1"/>
      <w:bookmarkEnd w:id="2"/>
      <w:bookmarkEnd w:id="3"/>
    </w:p>
    <w:p w14:paraId="78A7A84C" w14:textId="77777777" w:rsidR="00C062D7" w:rsidRDefault="00C062D7" w:rsidP="00C062D7">
      <w:pPr>
        <w:spacing w:line="360" w:lineRule="auto"/>
        <w:ind w:firstLineChars="200" w:firstLine="480"/>
        <w:rPr>
          <w:sz w:val="24"/>
        </w:rPr>
      </w:pPr>
      <w:r>
        <w:rPr>
          <w:sz w:val="24"/>
        </w:rPr>
        <w:t>1.</w:t>
      </w:r>
      <w:r>
        <w:rPr>
          <w:sz w:val="24"/>
        </w:rPr>
        <w:t>项目编号</w:t>
      </w:r>
      <w:r>
        <w:rPr>
          <w:sz w:val="24"/>
        </w:rPr>
        <w:t>/</w:t>
      </w:r>
      <w:r>
        <w:rPr>
          <w:sz w:val="24"/>
        </w:rPr>
        <w:t>包号：</w:t>
      </w:r>
      <w:r>
        <w:rPr>
          <w:sz w:val="24"/>
          <w:u w:val="single"/>
        </w:rPr>
        <w:t>2603-HXTC-IF1081/1</w:t>
      </w:r>
    </w:p>
    <w:p w14:paraId="52F0593B" w14:textId="77777777" w:rsidR="00C062D7" w:rsidRDefault="00C062D7" w:rsidP="00C062D7">
      <w:pPr>
        <w:spacing w:line="360" w:lineRule="auto"/>
        <w:ind w:firstLineChars="200" w:firstLine="480"/>
        <w:rPr>
          <w:sz w:val="24"/>
        </w:rPr>
      </w:pPr>
      <w:r>
        <w:rPr>
          <w:sz w:val="24"/>
        </w:rPr>
        <w:t>2.</w:t>
      </w:r>
      <w:r>
        <w:rPr>
          <w:sz w:val="24"/>
        </w:rPr>
        <w:t>项目名称：</w:t>
      </w:r>
      <w:bookmarkStart w:id="5" w:name="OLE_LINK8"/>
      <w:r>
        <w:rPr>
          <w:rFonts w:hint="eastAsia"/>
          <w:sz w:val="24"/>
          <w:u w:val="single"/>
        </w:rPr>
        <w:t>安保安检工作经费其他服务采购项目</w:t>
      </w:r>
      <w:bookmarkEnd w:id="5"/>
    </w:p>
    <w:p w14:paraId="699BFC61" w14:textId="77777777" w:rsidR="00C062D7" w:rsidRDefault="00C062D7" w:rsidP="00C062D7">
      <w:pPr>
        <w:spacing w:line="360" w:lineRule="auto"/>
        <w:ind w:firstLineChars="200" w:firstLine="480"/>
        <w:rPr>
          <w:sz w:val="24"/>
        </w:rPr>
      </w:pPr>
      <w:r>
        <w:rPr>
          <w:sz w:val="24"/>
        </w:rPr>
        <w:t>3.</w:t>
      </w:r>
      <w:r>
        <w:rPr>
          <w:sz w:val="24"/>
        </w:rPr>
        <w:t>采购方式：</w:t>
      </w:r>
      <w:r>
        <w:rPr>
          <w:sz w:val="24"/>
          <w:u w:val="single"/>
        </w:rPr>
        <w:t>竞争性磋商</w:t>
      </w:r>
    </w:p>
    <w:bookmarkEnd w:id="4"/>
    <w:p w14:paraId="202E0E2D" w14:textId="77777777" w:rsidR="00C062D7" w:rsidRDefault="00C062D7" w:rsidP="00C062D7">
      <w:pPr>
        <w:spacing w:line="360" w:lineRule="auto"/>
        <w:ind w:firstLineChars="200" w:firstLine="480"/>
        <w:rPr>
          <w:sz w:val="24"/>
        </w:rPr>
      </w:pPr>
      <w:r>
        <w:rPr>
          <w:sz w:val="24"/>
        </w:rPr>
        <w:t>4.</w:t>
      </w:r>
      <w:r>
        <w:rPr>
          <w:sz w:val="24"/>
        </w:rPr>
        <w:t>项目预算金额：</w:t>
      </w:r>
      <w:r>
        <w:rPr>
          <w:sz w:val="24"/>
          <w:u w:val="single"/>
        </w:rPr>
        <w:t>96.</w:t>
      </w:r>
      <w:r>
        <w:rPr>
          <w:rFonts w:hint="eastAsia"/>
          <w:sz w:val="24"/>
          <w:u w:val="single"/>
        </w:rPr>
        <w:t>00</w:t>
      </w:r>
      <w:r>
        <w:rPr>
          <w:sz w:val="24"/>
          <w:u w:val="single"/>
        </w:rPr>
        <w:t xml:space="preserve"> </w:t>
      </w:r>
      <w:r>
        <w:rPr>
          <w:sz w:val="24"/>
        </w:rPr>
        <w:t>万元、项目最高限价（如有）：</w:t>
      </w:r>
      <w:r>
        <w:rPr>
          <w:rFonts w:hint="eastAsia"/>
          <w:sz w:val="24"/>
          <w:u w:val="single"/>
        </w:rPr>
        <w:t xml:space="preserve"> </w:t>
      </w:r>
      <w:r>
        <w:rPr>
          <w:rFonts w:hint="eastAsia"/>
          <w:sz w:val="24"/>
          <w:u w:val="single"/>
        </w:rPr>
        <w:t>同预算金额</w:t>
      </w:r>
      <w:r>
        <w:rPr>
          <w:sz w:val="24"/>
          <w:u w:val="single"/>
        </w:rPr>
        <w:t xml:space="preserve"> </w:t>
      </w:r>
      <w:r>
        <w:rPr>
          <w:sz w:val="24"/>
        </w:rPr>
        <w:t>万元</w:t>
      </w:r>
    </w:p>
    <w:p w14:paraId="21E28E45" w14:textId="77777777" w:rsidR="00C062D7" w:rsidRDefault="00C062D7" w:rsidP="00C062D7">
      <w:pPr>
        <w:spacing w:line="360" w:lineRule="auto"/>
        <w:ind w:firstLineChars="200" w:firstLine="480"/>
        <w:rPr>
          <w:sz w:val="24"/>
        </w:rPr>
      </w:pPr>
      <w:r>
        <w:rPr>
          <w:sz w:val="24"/>
        </w:rPr>
        <w:t>5.</w:t>
      </w:r>
      <w:r>
        <w:rPr>
          <w:sz w:val="24"/>
        </w:rPr>
        <w:t>采购需求：</w:t>
      </w:r>
    </w:p>
    <w:tbl>
      <w:tblPr>
        <w:tblW w:w="486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240"/>
        <w:gridCol w:w="1767"/>
        <w:gridCol w:w="627"/>
        <w:gridCol w:w="2894"/>
        <w:gridCol w:w="1120"/>
      </w:tblGrid>
      <w:tr w:rsidR="00C062D7" w14:paraId="57F8BAF0" w14:textId="77777777" w:rsidTr="000D11F7">
        <w:trPr>
          <w:trHeight w:val="454"/>
        </w:trPr>
        <w:tc>
          <w:tcPr>
            <w:tcW w:w="245" w:type="pct"/>
            <w:tcBorders>
              <w:top w:val="single" w:sz="4" w:space="0" w:color="auto"/>
              <w:left w:val="single" w:sz="4" w:space="0" w:color="auto"/>
              <w:bottom w:val="single" w:sz="4" w:space="0" w:color="auto"/>
              <w:right w:val="single" w:sz="4" w:space="0" w:color="auto"/>
            </w:tcBorders>
            <w:vAlign w:val="center"/>
          </w:tcPr>
          <w:p w14:paraId="0B78B035" w14:textId="77777777" w:rsidR="00C062D7" w:rsidRDefault="00C062D7" w:rsidP="000D11F7">
            <w:pPr>
              <w:rPr>
                <w:bCs/>
                <w:szCs w:val="21"/>
              </w:rPr>
            </w:pPr>
            <w:proofErr w:type="gramStart"/>
            <w:r>
              <w:rPr>
                <w:rFonts w:hint="eastAsia"/>
                <w:bCs/>
                <w:szCs w:val="21"/>
              </w:rPr>
              <w:t>包号</w:t>
            </w:r>
            <w:proofErr w:type="gramEnd"/>
          </w:p>
        </w:tc>
        <w:tc>
          <w:tcPr>
            <w:tcW w:w="772" w:type="pct"/>
            <w:tcBorders>
              <w:top w:val="single" w:sz="4" w:space="0" w:color="auto"/>
              <w:left w:val="single" w:sz="4" w:space="0" w:color="auto"/>
              <w:bottom w:val="single" w:sz="4" w:space="0" w:color="auto"/>
              <w:right w:val="single" w:sz="4" w:space="0" w:color="auto"/>
            </w:tcBorders>
            <w:vAlign w:val="center"/>
          </w:tcPr>
          <w:p w14:paraId="300C8B24" w14:textId="77777777" w:rsidR="00C062D7" w:rsidRDefault="00C062D7" w:rsidP="000D11F7">
            <w:pPr>
              <w:rPr>
                <w:bCs/>
                <w:szCs w:val="21"/>
              </w:rPr>
            </w:pPr>
            <w:r>
              <w:rPr>
                <w:rFonts w:hint="eastAsia"/>
                <w:bCs/>
                <w:szCs w:val="21"/>
              </w:rPr>
              <w:t>采购</w:t>
            </w:r>
            <w:proofErr w:type="gramStart"/>
            <w:r>
              <w:rPr>
                <w:rFonts w:hint="eastAsia"/>
                <w:bCs/>
                <w:szCs w:val="21"/>
              </w:rPr>
              <w:t>包最高</w:t>
            </w:r>
            <w:proofErr w:type="gramEnd"/>
            <w:r>
              <w:rPr>
                <w:rFonts w:hint="eastAsia"/>
                <w:bCs/>
                <w:szCs w:val="21"/>
              </w:rPr>
              <w:t>限价</w:t>
            </w:r>
            <w:r>
              <w:rPr>
                <w:rFonts w:hint="eastAsia"/>
                <w:bCs/>
                <w:szCs w:val="21"/>
              </w:rPr>
              <w:t>/</w:t>
            </w:r>
            <w:r>
              <w:rPr>
                <w:rFonts w:hint="eastAsia"/>
                <w:bCs/>
                <w:szCs w:val="21"/>
              </w:rPr>
              <w:t>包预算</w:t>
            </w:r>
          </w:p>
          <w:p w14:paraId="6C42AC28" w14:textId="77777777" w:rsidR="00C062D7" w:rsidRDefault="00C062D7" w:rsidP="000D11F7">
            <w:pPr>
              <w:rPr>
                <w:bCs/>
                <w:szCs w:val="21"/>
              </w:rPr>
            </w:pPr>
            <w:r>
              <w:rPr>
                <w:rFonts w:hint="eastAsia"/>
                <w:bCs/>
                <w:szCs w:val="21"/>
              </w:rPr>
              <w:t>（万元）</w:t>
            </w:r>
          </w:p>
        </w:tc>
        <w:tc>
          <w:tcPr>
            <w:tcW w:w="1098" w:type="pct"/>
            <w:tcBorders>
              <w:top w:val="single" w:sz="4" w:space="0" w:color="auto"/>
              <w:left w:val="single" w:sz="4" w:space="0" w:color="auto"/>
              <w:bottom w:val="single" w:sz="4" w:space="0" w:color="auto"/>
              <w:right w:val="single" w:sz="4" w:space="0" w:color="auto"/>
            </w:tcBorders>
            <w:vAlign w:val="center"/>
          </w:tcPr>
          <w:p w14:paraId="54D370B1" w14:textId="77777777" w:rsidR="00C062D7" w:rsidRDefault="00C062D7" w:rsidP="000D11F7">
            <w:pPr>
              <w:rPr>
                <w:bCs/>
                <w:szCs w:val="21"/>
              </w:rPr>
            </w:pPr>
            <w:r>
              <w:rPr>
                <w:rFonts w:hint="eastAsia"/>
                <w:bCs/>
                <w:szCs w:val="21"/>
              </w:rPr>
              <w:t>标的名称</w:t>
            </w:r>
          </w:p>
        </w:tc>
        <w:tc>
          <w:tcPr>
            <w:tcW w:w="392" w:type="pct"/>
            <w:tcBorders>
              <w:top w:val="single" w:sz="4" w:space="0" w:color="auto"/>
              <w:left w:val="single" w:sz="4" w:space="0" w:color="auto"/>
              <w:bottom w:val="single" w:sz="4" w:space="0" w:color="auto"/>
              <w:right w:val="single" w:sz="4" w:space="0" w:color="auto"/>
            </w:tcBorders>
            <w:vAlign w:val="center"/>
          </w:tcPr>
          <w:p w14:paraId="4E97215F" w14:textId="77777777" w:rsidR="00C062D7" w:rsidRDefault="00C062D7" w:rsidP="000D11F7">
            <w:pPr>
              <w:rPr>
                <w:bCs/>
                <w:szCs w:val="21"/>
              </w:rPr>
            </w:pPr>
            <w:r>
              <w:rPr>
                <w:rFonts w:hint="eastAsia"/>
                <w:bCs/>
                <w:szCs w:val="21"/>
              </w:rPr>
              <w:t>数量</w:t>
            </w:r>
          </w:p>
        </w:tc>
        <w:tc>
          <w:tcPr>
            <w:tcW w:w="1796" w:type="pct"/>
            <w:tcBorders>
              <w:top w:val="single" w:sz="4" w:space="0" w:color="auto"/>
              <w:left w:val="single" w:sz="4" w:space="0" w:color="auto"/>
              <w:bottom w:val="single" w:sz="4" w:space="0" w:color="auto"/>
              <w:right w:val="single" w:sz="4" w:space="0" w:color="auto"/>
            </w:tcBorders>
            <w:vAlign w:val="center"/>
          </w:tcPr>
          <w:p w14:paraId="16E82902" w14:textId="77777777" w:rsidR="00C062D7" w:rsidRDefault="00C062D7" w:rsidP="000D11F7">
            <w:pPr>
              <w:rPr>
                <w:szCs w:val="21"/>
              </w:rPr>
            </w:pPr>
            <w:r>
              <w:rPr>
                <w:rFonts w:hint="eastAsia"/>
                <w:szCs w:val="21"/>
              </w:rPr>
              <w:t>简要技术需求或服务要求</w:t>
            </w:r>
          </w:p>
        </w:tc>
        <w:tc>
          <w:tcPr>
            <w:tcW w:w="697" w:type="pct"/>
            <w:tcBorders>
              <w:top w:val="single" w:sz="4" w:space="0" w:color="auto"/>
              <w:left w:val="single" w:sz="4" w:space="0" w:color="auto"/>
              <w:bottom w:val="single" w:sz="4" w:space="0" w:color="auto"/>
              <w:right w:val="single" w:sz="4" w:space="0" w:color="auto"/>
            </w:tcBorders>
            <w:vAlign w:val="center"/>
          </w:tcPr>
          <w:p w14:paraId="6379EFFD" w14:textId="77777777" w:rsidR="00C062D7" w:rsidRDefault="00C062D7" w:rsidP="000D11F7">
            <w:pPr>
              <w:jc w:val="center"/>
              <w:rPr>
                <w:szCs w:val="21"/>
              </w:rPr>
            </w:pPr>
            <w:r>
              <w:rPr>
                <w:szCs w:val="21"/>
              </w:rPr>
              <w:t>备注</w:t>
            </w:r>
          </w:p>
        </w:tc>
      </w:tr>
      <w:tr w:rsidR="00C062D7" w14:paraId="066D0D05" w14:textId="77777777" w:rsidTr="000D11F7">
        <w:trPr>
          <w:trHeight w:val="454"/>
        </w:trPr>
        <w:tc>
          <w:tcPr>
            <w:tcW w:w="245" w:type="pct"/>
            <w:tcBorders>
              <w:left w:val="single" w:sz="4" w:space="0" w:color="auto"/>
              <w:right w:val="single" w:sz="4" w:space="0" w:color="auto"/>
            </w:tcBorders>
            <w:vAlign w:val="center"/>
          </w:tcPr>
          <w:p w14:paraId="7C2876F4" w14:textId="77777777" w:rsidR="00C062D7" w:rsidRDefault="00C062D7" w:rsidP="000D11F7">
            <w:pPr>
              <w:rPr>
                <w:bCs/>
                <w:szCs w:val="21"/>
              </w:rPr>
            </w:pPr>
            <w:r>
              <w:rPr>
                <w:rFonts w:hint="eastAsia"/>
                <w:bCs/>
                <w:szCs w:val="21"/>
              </w:rPr>
              <w:t>1</w:t>
            </w:r>
          </w:p>
        </w:tc>
        <w:tc>
          <w:tcPr>
            <w:tcW w:w="772" w:type="pct"/>
            <w:tcBorders>
              <w:left w:val="single" w:sz="4" w:space="0" w:color="auto"/>
              <w:right w:val="single" w:sz="4" w:space="0" w:color="auto"/>
            </w:tcBorders>
            <w:vAlign w:val="center"/>
          </w:tcPr>
          <w:p w14:paraId="376872D1" w14:textId="77777777" w:rsidR="00C062D7" w:rsidRDefault="00C062D7" w:rsidP="000D11F7">
            <w:pPr>
              <w:jc w:val="center"/>
              <w:rPr>
                <w:rFonts w:ascii="宋体" w:hAnsi="宋体"/>
                <w:bCs/>
                <w:szCs w:val="21"/>
              </w:rPr>
            </w:pPr>
            <w:r>
              <w:rPr>
                <w:rFonts w:ascii="宋体" w:hAnsi="宋体"/>
                <w:bCs/>
                <w:szCs w:val="21"/>
              </w:rPr>
              <w:t>96.</w:t>
            </w:r>
            <w:r>
              <w:rPr>
                <w:rFonts w:ascii="宋体" w:hAnsi="宋体" w:hint="eastAsia"/>
                <w:bCs/>
                <w:szCs w:val="21"/>
              </w:rPr>
              <w:t>00</w:t>
            </w:r>
          </w:p>
        </w:tc>
        <w:tc>
          <w:tcPr>
            <w:tcW w:w="1098" w:type="pct"/>
            <w:tcBorders>
              <w:top w:val="single" w:sz="4" w:space="0" w:color="auto"/>
              <w:left w:val="single" w:sz="4" w:space="0" w:color="auto"/>
              <w:bottom w:val="single" w:sz="4" w:space="0" w:color="auto"/>
              <w:right w:val="single" w:sz="4" w:space="0" w:color="auto"/>
            </w:tcBorders>
            <w:vAlign w:val="center"/>
          </w:tcPr>
          <w:p w14:paraId="3D097F49" w14:textId="77777777" w:rsidR="00C062D7" w:rsidRDefault="00C062D7" w:rsidP="000D11F7">
            <w:pPr>
              <w:rPr>
                <w:rFonts w:ascii="宋体" w:hAnsi="宋体" w:cs="宋体"/>
                <w:color w:val="000000"/>
                <w:kern w:val="0"/>
                <w:szCs w:val="21"/>
              </w:rPr>
            </w:pPr>
            <w:r>
              <w:rPr>
                <w:rFonts w:ascii="宋体" w:hAnsi="宋体" w:cs="宋体" w:hint="eastAsia"/>
                <w:color w:val="000000"/>
                <w:kern w:val="0"/>
                <w:szCs w:val="21"/>
              </w:rPr>
              <w:t>安保安检工作经费其他服务采购项目</w:t>
            </w:r>
          </w:p>
        </w:tc>
        <w:tc>
          <w:tcPr>
            <w:tcW w:w="392" w:type="pct"/>
            <w:tcBorders>
              <w:top w:val="single" w:sz="4" w:space="0" w:color="auto"/>
              <w:left w:val="single" w:sz="4" w:space="0" w:color="auto"/>
              <w:bottom w:val="single" w:sz="4" w:space="0" w:color="auto"/>
              <w:right w:val="single" w:sz="4" w:space="0" w:color="auto"/>
            </w:tcBorders>
            <w:vAlign w:val="center"/>
          </w:tcPr>
          <w:p w14:paraId="3064F8AD" w14:textId="77777777" w:rsidR="00C062D7" w:rsidRDefault="00C062D7" w:rsidP="000D11F7">
            <w:pPr>
              <w:widowControl/>
              <w:spacing w:line="276" w:lineRule="auto"/>
              <w:jc w:val="center"/>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项</w:t>
            </w:r>
          </w:p>
        </w:tc>
        <w:tc>
          <w:tcPr>
            <w:tcW w:w="1796" w:type="pct"/>
            <w:tcBorders>
              <w:top w:val="single" w:sz="4" w:space="0" w:color="auto"/>
              <w:left w:val="single" w:sz="4" w:space="0" w:color="auto"/>
              <w:bottom w:val="single" w:sz="4" w:space="0" w:color="auto"/>
              <w:right w:val="single" w:sz="4" w:space="0" w:color="auto"/>
            </w:tcBorders>
            <w:vAlign w:val="center"/>
          </w:tcPr>
          <w:p w14:paraId="2CA4C091" w14:textId="77777777" w:rsidR="00C062D7" w:rsidRDefault="00C062D7" w:rsidP="000D11F7">
            <w:pPr>
              <w:jc w:val="left"/>
              <w:rPr>
                <w:szCs w:val="21"/>
              </w:rPr>
            </w:pPr>
            <w:r>
              <w:rPr>
                <w:rFonts w:hint="eastAsia"/>
                <w:szCs w:val="21"/>
              </w:rPr>
              <w:t>根据安检安保需要，设置安检岗、门岗及中</w:t>
            </w:r>
            <w:proofErr w:type="gramStart"/>
            <w:r>
              <w:rPr>
                <w:rFonts w:hint="eastAsia"/>
                <w:szCs w:val="21"/>
              </w:rPr>
              <w:t>控岗共</w:t>
            </w:r>
            <w:proofErr w:type="gramEnd"/>
            <w:r>
              <w:rPr>
                <w:rFonts w:hint="eastAsia"/>
                <w:szCs w:val="21"/>
              </w:rPr>
              <w:t>不低于</w:t>
            </w:r>
            <w:r>
              <w:rPr>
                <w:rFonts w:hint="eastAsia"/>
                <w:szCs w:val="21"/>
              </w:rPr>
              <w:t>16</w:t>
            </w:r>
            <w:r>
              <w:rPr>
                <w:rFonts w:hint="eastAsia"/>
                <w:szCs w:val="21"/>
              </w:rPr>
              <w:t>人担负该目标的安全保卫任务，其中，安检岗不低于</w:t>
            </w:r>
            <w:r>
              <w:rPr>
                <w:rFonts w:hint="eastAsia"/>
                <w:szCs w:val="21"/>
              </w:rPr>
              <w:t>3</w:t>
            </w:r>
            <w:r>
              <w:rPr>
                <w:rFonts w:hint="eastAsia"/>
                <w:szCs w:val="21"/>
              </w:rPr>
              <w:t>人（需含</w:t>
            </w:r>
            <w:r>
              <w:rPr>
                <w:rFonts w:hint="eastAsia"/>
                <w:szCs w:val="21"/>
              </w:rPr>
              <w:t>1</w:t>
            </w:r>
            <w:r>
              <w:rPr>
                <w:rFonts w:hint="eastAsia"/>
                <w:szCs w:val="21"/>
              </w:rPr>
              <w:t>名女性安检员），门岗、</w:t>
            </w:r>
            <w:proofErr w:type="gramStart"/>
            <w:r>
              <w:rPr>
                <w:rFonts w:hint="eastAsia"/>
                <w:szCs w:val="21"/>
              </w:rPr>
              <w:t>中控岗不</w:t>
            </w:r>
            <w:proofErr w:type="gramEnd"/>
            <w:r>
              <w:rPr>
                <w:rFonts w:hint="eastAsia"/>
                <w:szCs w:val="21"/>
              </w:rPr>
              <w:t>低于</w:t>
            </w:r>
            <w:r>
              <w:rPr>
                <w:rFonts w:hint="eastAsia"/>
                <w:szCs w:val="21"/>
              </w:rPr>
              <w:t>13</w:t>
            </w:r>
            <w:r>
              <w:rPr>
                <w:rFonts w:hint="eastAsia"/>
                <w:szCs w:val="21"/>
              </w:rPr>
              <w:t>人（含</w:t>
            </w:r>
            <w:r>
              <w:rPr>
                <w:rFonts w:hint="eastAsia"/>
                <w:szCs w:val="21"/>
              </w:rPr>
              <w:t>1</w:t>
            </w:r>
            <w:r>
              <w:rPr>
                <w:rFonts w:hint="eastAsia"/>
                <w:szCs w:val="21"/>
              </w:rPr>
              <w:t>名保安队长）。</w:t>
            </w:r>
          </w:p>
        </w:tc>
        <w:tc>
          <w:tcPr>
            <w:tcW w:w="697" w:type="pct"/>
            <w:tcBorders>
              <w:top w:val="single" w:sz="4" w:space="0" w:color="auto"/>
              <w:left w:val="single" w:sz="4" w:space="0" w:color="auto"/>
              <w:bottom w:val="single" w:sz="4" w:space="0" w:color="auto"/>
              <w:right w:val="single" w:sz="4" w:space="0" w:color="auto"/>
            </w:tcBorders>
            <w:vAlign w:val="center"/>
          </w:tcPr>
          <w:p w14:paraId="477C4B99" w14:textId="77777777" w:rsidR="00C062D7" w:rsidRDefault="00C062D7" w:rsidP="000D11F7">
            <w:pPr>
              <w:jc w:val="center"/>
            </w:pPr>
            <w:r>
              <w:rPr>
                <w:rFonts w:hint="eastAsia"/>
              </w:rPr>
              <w:t>本项目专门面向小</w:t>
            </w:r>
            <w:proofErr w:type="gramStart"/>
            <w:r>
              <w:rPr>
                <w:rFonts w:hint="eastAsia"/>
              </w:rPr>
              <w:t>微企业</w:t>
            </w:r>
            <w:proofErr w:type="gramEnd"/>
          </w:p>
        </w:tc>
      </w:tr>
    </w:tbl>
    <w:p w14:paraId="20992387" w14:textId="77777777" w:rsidR="00C062D7" w:rsidRDefault="00C062D7" w:rsidP="00C062D7">
      <w:pPr>
        <w:spacing w:line="360" w:lineRule="auto"/>
        <w:ind w:firstLineChars="200" w:firstLine="480"/>
        <w:rPr>
          <w:sz w:val="24"/>
        </w:rPr>
      </w:pPr>
    </w:p>
    <w:p w14:paraId="2DF4BA0D" w14:textId="77777777" w:rsidR="00C062D7" w:rsidRDefault="00C062D7" w:rsidP="00C062D7">
      <w:pPr>
        <w:spacing w:line="360" w:lineRule="auto"/>
        <w:ind w:firstLineChars="200" w:firstLine="480"/>
        <w:rPr>
          <w:sz w:val="24"/>
          <w:u w:val="single"/>
        </w:rPr>
      </w:pPr>
      <w:r>
        <w:rPr>
          <w:sz w:val="24"/>
        </w:rPr>
        <w:t>6.</w:t>
      </w:r>
      <w:r>
        <w:rPr>
          <w:sz w:val="24"/>
        </w:rPr>
        <w:t>合同履行期限：</w:t>
      </w:r>
      <w:r>
        <w:rPr>
          <w:rFonts w:ascii="宋体" w:hAnsi="宋体" w:cs="宋体" w:hint="eastAsia"/>
          <w:bCs/>
          <w:color w:val="000000"/>
          <w:sz w:val="24"/>
          <w:u w:val="single"/>
        </w:rPr>
        <w:t>2026年5月1日至2027年6月30日。</w:t>
      </w:r>
      <w:r>
        <w:rPr>
          <w:sz w:val="24"/>
        </w:rPr>
        <w:t xml:space="preserve">  </w:t>
      </w:r>
      <w:r>
        <w:rPr>
          <w:rFonts w:hint="eastAsia"/>
          <w:sz w:val="24"/>
        </w:rPr>
        <w:t xml:space="preserve"> </w:t>
      </w:r>
    </w:p>
    <w:p w14:paraId="20924D8E" w14:textId="77777777" w:rsidR="00C062D7" w:rsidRDefault="00C062D7" w:rsidP="00C062D7">
      <w:pPr>
        <w:spacing w:line="360" w:lineRule="auto"/>
        <w:ind w:firstLineChars="200" w:firstLine="480"/>
        <w:rPr>
          <w:sz w:val="24"/>
        </w:rPr>
      </w:pPr>
      <w:r>
        <w:rPr>
          <w:sz w:val="24"/>
        </w:rPr>
        <w:t>7.</w:t>
      </w:r>
      <w:r>
        <w:rPr>
          <w:sz w:val="24"/>
        </w:rPr>
        <w:t>本项目是否接受联合体：</w:t>
      </w:r>
      <w:r>
        <w:t>□</w:t>
      </w:r>
      <w:r>
        <w:rPr>
          <w:sz w:val="24"/>
        </w:rPr>
        <w:t>是</w:t>
      </w:r>
      <w:r>
        <w:rPr>
          <w:sz w:val="24"/>
        </w:rPr>
        <w:t xml:space="preserve">  </w:t>
      </w:r>
      <w:r>
        <w:rPr>
          <w:b/>
          <w:color w:val="000000"/>
          <w:sz w:val="24"/>
        </w:rPr>
        <w:t>■</w:t>
      </w:r>
      <w:r>
        <w:rPr>
          <w:sz w:val="24"/>
        </w:rPr>
        <w:t>否。</w:t>
      </w:r>
    </w:p>
    <w:p w14:paraId="27B60958" w14:textId="77777777" w:rsidR="00C062D7" w:rsidRDefault="00C062D7" w:rsidP="00C062D7">
      <w:pPr>
        <w:spacing w:line="360" w:lineRule="auto"/>
        <w:ind w:firstLineChars="200" w:firstLine="480"/>
        <w:rPr>
          <w:sz w:val="24"/>
        </w:rPr>
      </w:pPr>
    </w:p>
    <w:p w14:paraId="0D9136C2" w14:textId="77777777" w:rsidR="00C062D7" w:rsidRDefault="00C062D7" w:rsidP="00C062D7">
      <w:pPr>
        <w:pStyle w:val="2"/>
        <w:spacing w:before="0" w:line="360" w:lineRule="auto"/>
        <w:jc w:val="left"/>
        <w:rPr>
          <w:rFonts w:ascii="Times New Roman" w:eastAsia="宋体" w:hAnsi="Times New Roman"/>
          <w:sz w:val="24"/>
          <w:szCs w:val="24"/>
        </w:rPr>
      </w:pPr>
      <w:bookmarkStart w:id="6" w:name="_Toc35393622"/>
      <w:bookmarkStart w:id="7" w:name="_Toc35393791"/>
      <w:bookmarkStart w:id="8" w:name="_Toc28359080"/>
      <w:bookmarkStart w:id="9" w:name="_Toc28359003"/>
      <w:r>
        <w:rPr>
          <w:rFonts w:ascii="Times New Roman" w:eastAsia="宋体" w:hAnsi="Times New Roman"/>
          <w:sz w:val="24"/>
          <w:szCs w:val="24"/>
        </w:rPr>
        <w:t>二、申请人的资格要求（须同时满足）</w:t>
      </w:r>
      <w:bookmarkEnd w:id="6"/>
      <w:bookmarkEnd w:id="7"/>
      <w:bookmarkEnd w:id="8"/>
      <w:bookmarkEnd w:id="9"/>
    </w:p>
    <w:p w14:paraId="16EE7663" w14:textId="77777777" w:rsidR="00C062D7" w:rsidRDefault="00C062D7" w:rsidP="00C062D7">
      <w:pPr>
        <w:spacing w:line="360" w:lineRule="auto"/>
        <w:ind w:firstLineChars="200" w:firstLine="480"/>
        <w:rPr>
          <w:sz w:val="24"/>
        </w:rPr>
      </w:pPr>
      <w:r>
        <w:rPr>
          <w:sz w:val="24"/>
        </w:rPr>
        <w:t>1.</w:t>
      </w:r>
      <w:r>
        <w:rPr>
          <w:sz w:val="24"/>
        </w:rPr>
        <w:t>满足《中华人民共和国政府采购法》第二十二条规定；</w:t>
      </w:r>
    </w:p>
    <w:p w14:paraId="5540797F" w14:textId="77777777" w:rsidR="00C062D7" w:rsidRDefault="00C062D7" w:rsidP="00C062D7">
      <w:pPr>
        <w:spacing w:line="360" w:lineRule="auto"/>
        <w:ind w:firstLineChars="200" w:firstLine="480"/>
        <w:rPr>
          <w:sz w:val="24"/>
        </w:rPr>
      </w:pPr>
      <w:bookmarkStart w:id="10" w:name="_Toc28359081"/>
      <w:bookmarkStart w:id="11" w:name="_Toc28359004"/>
      <w:r>
        <w:rPr>
          <w:sz w:val="24"/>
        </w:rPr>
        <w:t>2.</w:t>
      </w:r>
      <w:r>
        <w:rPr>
          <w:sz w:val="24"/>
        </w:rPr>
        <w:t>落实政府采购政策需满足的资格要求：</w:t>
      </w:r>
    </w:p>
    <w:p w14:paraId="2581EC8F" w14:textId="77777777" w:rsidR="00C062D7" w:rsidRDefault="00C062D7" w:rsidP="00C062D7">
      <w:pPr>
        <w:spacing w:line="360" w:lineRule="auto"/>
        <w:ind w:firstLineChars="200" w:firstLine="480"/>
        <w:rPr>
          <w:sz w:val="24"/>
        </w:rPr>
      </w:pPr>
      <w:r>
        <w:rPr>
          <w:sz w:val="24"/>
        </w:rPr>
        <w:t xml:space="preserve">2.1 </w:t>
      </w:r>
      <w:r>
        <w:rPr>
          <w:sz w:val="24"/>
        </w:rPr>
        <w:t>中小企业政策</w:t>
      </w:r>
    </w:p>
    <w:p w14:paraId="045CE140" w14:textId="77777777" w:rsidR="00C062D7" w:rsidRDefault="00C062D7" w:rsidP="00C062D7">
      <w:pPr>
        <w:spacing w:line="360" w:lineRule="auto"/>
        <w:ind w:firstLineChars="201" w:firstLine="424"/>
        <w:rPr>
          <w:sz w:val="24"/>
        </w:rPr>
      </w:pPr>
      <w:r>
        <w:rPr>
          <w:b/>
          <w:bCs/>
        </w:rPr>
        <w:t>□</w:t>
      </w:r>
      <w:r>
        <w:rPr>
          <w:sz w:val="24"/>
        </w:rPr>
        <w:t>本项目</w:t>
      </w:r>
      <w:proofErr w:type="gramStart"/>
      <w:r>
        <w:rPr>
          <w:sz w:val="24"/>
        </w:rPr>
        <w:t>不</w:t>
      </w:r>
      <w:proofErr w:type="gramEnd"/>
      <w:r>
        <w:rPr>
          <w:sz w:val="24"/>
        </w:rPr>
        <w:t>专门面向中小企业预留采购份额。</w:t>
      </w:r>
    </w:p>
    <w:p w14:paraId="7A3A09AC" w14:textId="77777777" w:rsidR="00C062D7" w:rsidRDefault="00C062D7" w:rsidP="00C062D7">
      <w:pPr>
        <w:spacing w:line="360" w:lineRule="auto"/>
        <w:ind w:firstLineChars="200" w:firstLine="482"/>
        <w:rPr>
          <w:sz w:val="24"/>
        </w:rPr>
      </w:pPr>
      <w:r>
        <w:rPr>
          <w:b/>
          <w:color w:val="000000"/>
          <w:sz w:val="24"/>
        </w:rPr>
        <w:t>■</w:t>
      </w:r>
      <w:r>
        <w:rPr>
          <w:b/>
          <w:bCs/>
          <w:sz w:val="24"/>
        </w:rPr>
        <w:t>本项目专门面向</w:t>
      </w:r>
      <w:r>
        <w:rPr>
          <w:b/>
          <w:bCs/>
          <w:sz w:val="24"/>
        </w:rPr>
        <w:t xml:space="preserve">  </w:t>
      </w:r>
      <w:r>
        <w:rPr>
          <w:b/>
          <w:bCs/>
        </w:rPr>
        <w:t>□</w:t>
      </w:r>
      <w:r>
        <w:rPr>
          <w:b/>
          <w:bCs/>
          <w:sz w:val="24"/>
        </w:rPr>
        <w:t>中小</w:t>
      </w:r>
      <w:r>
        <w:rPr>
          <w:rFonts w:hint="eastAsia"/>
          <w:b/>
          <w:bCs/>
          <w:sz w:val="24"/>
        </w:rPr>
        <w:t xml:space="preserve"> </w:t>
      </w:r>
      <w:r w:rsidRPr="00D66233">
        <w:rPr>
          <w:rFonts w:hint="eastAsia"/>
          <w:b/>
          <w:bCs/>
        </w:rPr>
        <w:t>■</w:t>
      </w:r>
      <w:r>
        <w:rPr>
          <w:b/>
          <w:bCs/>
          <w:sz w:val="24"/>
        </w:rPr>
        <w:t>小</w:t>
      </w:r>
      <w:proofErr w:type="gramStart"/>
      <w:r>
        <w:rPr>
          <w:b/>
          <w:bCs/>
          <w:sz w:val="24"/>
        </w:rPr>
        <w:t>微企业</w:t>
      </w:r>
      <w:proofErr w:type="gramEnd"/>
      <w:r>
        <w:rPr>
          <w:b/>
          <w:sz w:val="24"/>
        </w:rPr>
        <w:t xml:space="preserve">  </w:t>
      </w:r>
      <w:r>
        <w:rPr>
          <w:b/>
          <w:sz w:val="24"/>
        </w:rPr>
        <w:t>采购</w:t>
      </w:r>
      <w:r>
        <w:rPr>
          <w:sz w:val="24"/>
        </w:rPr>
        <w:t>。即：提供的货物全部由符合政策要求的</w:t>
      </w:r>
      <w:r>
        <w:rPr>
          <w:b/>
          <w:bCs/>
          <w:sz w:val="24"/>
        </w:rPr>
        <w:t>中小</w:t>
      </w:r>
      <w:proofErr w:type="gramStart"/>
      <w:r>
        <w:rPr>
          <w:rFonts w:hint="eastAsia"/>
          <w:b/>
          <w:bCs/>
          <w:sz w:val="24"/>
        </w:rPr>
        <w:t>微</w:t>
      </w:r>
      <w:r>
        <w:rPr>
          <w:sz w:val="24"/>
        </w:rPr>
        <w:t>企业</w:t>
      </w:r>
      <w:proofErr w:type="gramEnd"/>
      <w:r>
        <w:rPr>
          <w:sz w:val="24"/>
        </w:rPr>
        <w:t>制造、服务</w:t>
      </w:r>
      <w:r>
        <w:rPr>
          <w:rFonts w:hint="eastAsia"/>
          <w:sz w:val="24"/>
        </w:rPr>
        <w:t>、工程</w:t>
      </w:r>
      <w:r>
        <w:rPr>
          <w:sz w:val="24"/>
        </w:rPr>
        <w:t>全部由符合政策要求的</w:t>
      </w:r>
      <w:r>
        <w:rPr>
          <w:b/>
          <w:bCs/>
          <w:sz w:val="24"/>
        </w:rPr>
        <w:t>中小</w:t>
      </w:r>
      <w:proofErr w:type="gramStart"/>
      <w:r>
        <w:rPr>
          <w:rFonts w:hint="eastAsia"/>
          <w:b/>
          <w:bCs/>
          <w:sz w:val="24"/>
        </w:rPr>
        <w:t>微</w:t>
      </w:r>
      <w:r>
        <w:rPr>
          <w:sz w:val="24"/>
        </w:rPr>
        <w:t>企业</w:t>
      </w:r>
      <w:proofErr w:type="gramEnd"/>
      <w:r>
        <w:rPr>
          <w:sz w:val="24"/>
        </w:rPr>
        <w:t>承接</w:t>
      </w:r>
      <w:r>
        <w:rPr>
          <w:rFonts w:hint="eastAsia"/>
          <w:sz w:val="24"/>
        </w:rPr>
        <w:t>。</w:t>
      </w:r>
    </w:p>
    <w:p w14:paraId="1F91F8E2" w14:textId="77777777" w:rsidR="00C062D7" w:rsidRDefault="00C062D7" w:rsidP="00C062D7">
      <w:pPr>
        <w:spacing w:line="360" w:lineRule="auto"/>
        <w:ind w:firstLineChars="200" w:firstLine="420"/>
        <w:rPr>
          <w:sz w:val="24"/>
        </w:rPr>
      </w:pPr>
      <w:r>
        <w:t>□</w:t>
      </w:r>
      <w:r>
        <w:rPr>
          <w:sz w:val="24"/>
        </w:rPr>
        <w:t>本项目预留部分采购项目预算专门面向中小企业采购。对于预留份额，提</w:t>
      </w:r>
      <w:r>
        <w:rPr>
          <w:sz w:val="24"/>
        </w:rPr>
        <w:lastRenderedPageBreak/>
        <w:t>供的货物由符合政策要求的中小企业制造、服务由符合政策要求的中小企业承接。预留份额通过以下措施进行：</w:t>
      </w:r>
      <w:r>
        <w:rPr>
          <w:rFonts w:hint="eastAsia"/>
          <w:sz w:val="24"/>
          <w:u w:val="single"/>
        </w:rPr>
        <w:t xml:space="preserve">           </w:t>
      </w:r>
      <w:r>
        <w:rPr>
          <w:rFonts w:hint="eastAsia"/>
          <w:sz w:val="24"/>
        </w:rPr>
        <w:t>。</w:t>
      </w:r>
    </w:p>
    <w:p w14:paraId="3E05B112" w14:textId="77777777" w:rsidR="00C062D7" w:rsidRDefault="00C062D7" w:rsidP="00C062D7">
      <w:pPr>
        <w:spacing w:line="360" w:lineRule="auto"/>
        <w:ind w:firstLineChars="200" w:firstLine="480"/>
        <w:rPr>
          <w:rFonts w:hint="eastAsia"/>
          <w:sz w:val="24"/>
        </w:rPr>
      </w:pPr>
    </w:p>
    <w:p w14:paraId="7B66D780" w14:textId="77777777" w:rsidR="00C062D7" w:rsidRDefault="00C062D7" w:rsidP="00C062D7">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p>
    <w:p w14:paraId="33665325" w14:textId="77777777" w:rsidR="00C062D7" w:rsidRDefault="00C062D7" w:rsidP="00C062D7">
      <w:pPr>
        <w:spacing w:line="360" w:lineRule="auto"/>
        <w:ind w:firstLineChars="200" w:firstLine="480"/>
        <w:rPr>
          <w:rFonts w:hint="eastAsia"/>
          <w:sz w:val="24"/>
        </w:rPr>
      </w:pPr>
      <w:r>
        <w:rPr>
          <w:sz w:val="24"/>
        </w:rPr>
        <w:t>3.</w:t>
      </w:r>
      <w:r>
        <w:rPr>
          <w:sz w:val="24"/>
        </w:rPr>
        <w:t>本项目的特定资格要求：</w:t>
      </w:r>
    </w:p>
    <w:p w14:paraId="77907FD7" w14:textId="77777777" w:rsidR="00C062D7" w:rsidRDefault="00C062D7" w:rsidP="00C062D7">
      <w:pPr>
        <w:tabs>
          <w:tab w:val="left" w:pos="900"/>
          <w:tab w:val="left" w:pos="1134"/>
          <w:tab w:val="left" w:pos="1589"/>
          <w:tab w:val="left" w:pos="5521"/>
        </w:tabs>
        <w:snapToGrid w:val="0"/>
        <w:spacing w:line="360" w:lineRule="auto"/>
        <w:ind w:firstLineChars="200" w:firstLine="480"/>
        <w:rPr>
          <w:color w:val="FF0000"/>
          <w:sz w:val="24"/>
        </w:rPr>
      </w:pPr>
      <w:r>
        <w:rPr>
          <w:sz w:val="24"/>
        </w:rPr>
        <w:t>3.1</w:t>
      </w:r>
      <w:r>
        <w:rPr>
          <w:sz w:val="24"/>
        </w:rPr>
        <w:t>本项目是否接受分支机构参与响应：</w:t>
      </w:r>
      <w:r>
        <w:t>□</w:t>
      </w:r>
      <w:r>
        <w:rPr>
          <w:sz w:val="24"/>
        </w:rPr>
        <w:t>是</w:t>
      </w:r>
      <w:r>
        <w:rPr>
          <w:sz w:val="24"/>
        </w:rPr>
        <w:t xml:space="preserve">   </w:t>
      </w:r>
      <w:r>
        <w:rPr>
          <w:b/>
          <w:color w:val="000000"/>
          <w:sz w:val="24"/>
        </w:rPr>
        <w:t>■</w:t>
      </w:r>
      <w:r>
        <w:rPr>
          <w:sz w:val="24"/>
        </w:rPr>
        <w:t>否；</w:t>
      </w:r>
      <w:r>
        <w:rPr>
          <w:color w:val="FF0000"/>
          <w:sz w:val="24"/>
        </w:rPr>
        <w:t xml:space="preserve"> </w:t>
      </w:r>
    </w:p>
    <w:p w14:paraId="7D854D4B" w14:textId="77777777" w:rsidR="00C062D7" w:rsidRDefault="00C062D7" w:rsidP="00C062D7">
      <w:pPr>
        <w:tabs>
          <w:tab w:val="left" w:pos="900"/>
          <w:tab w:val="left" w:pos="1134"/>
          <w:tab w:val="left" w:pos="1589"/>
          <w:tab w:val="left" w:pos="5521"/>
        </w:tabs>
        <w:snapToGrid w:val="0"/>
        <w:spacing w:line="360" w:lineRule="auto"/>
        <w:ind w:firstLineChars="200" w:firstLine="480"/>
        <w:rPr>
          <w:sz w:val="24"/>
        </w:rPr>
      </w:pPr>
      <w:r>
        <w:rPr>
          <w:sz w:val="24"/>
        </w:rPr>
        <w:t xml:space="preserve">3.2 </w:t>
      </w:r>
      <w:r>
        <w:rPr>
          <w:sz w:val="24"/>
        </w:rPr>
        <w:t>本项目是否属于政府购买服务：</w:t>
      </w:r>
    </w:p>
    <w:p w14:paraId="7DF32F8D" w14:textId="77777777" w:rsidR="00C062D7" w:rsidRDefault="00C062D7" w:rsidP="00C062D7">
      <w:pPr>
        <w:tabs>
          <w:tab w:val="left" w:pos="900"/>
          <w:tab w:val="left" w:pos="1134"/>
          <w:tab w:val="left" w:pos="1589"/>
          <w:tab w:val="left" w:pos="5521"/>
        </w:tabs>
        <w:snapToGrid w:val="0"/>
        <w:spacing w:line="360" w:lineRule="auto"/>
        <w:ind w:leftChars="472" w:left="991" w:firstLine="2"/>
        <w:rPr>
          <w:sz w:val="24"/>
        </w:rPr>
      </w:pPr>
      <w:r>
        <w:t>□</w:t>
      </w:r>
      <w:r>
        <w:rPr>
          <w:sz w:val="24"/>
        </w:rPr>
        <w:t>否</w:t>
      </w:r>
    </w:p>
    <w:p w14:paraId="7574376B" w14:textId="77777777" w:rsidR="00C062D7" w:rsidRDefault="00C062D7" w:rsidP="00C062D7">
      <w:pPr>
        <w:tabs>
          <w:tab w:val="left" w:pos="900"/>
          <w:tab w:val="left" w:pos="1134"/>
          <w:tab w:val="left" w:pos="1589"/>
          <w:tab w:val="left" w:pos="5521"/>
        </w:tabs>
        <w:snapToGrid w:val="0"/>
        <w:spacing w:line="360" w:lineRule="auto"/>
        <w:ind w:leftChars="472" w:left="991" w:firstLine="2"/>
        <w:rPr>
          <w:sz w:val="24"/>
        </w:rPr>
      </w:pPr>
      <w:r>
        <w:rPr>
          <w:b/>
          <w:color w:val="000000"/>
          <w:sz w:val="24"/>
        </w:rPr>
        <w:t>■</w:t>
      </w:r>
      <w:r>
        <w:rPr>
          <w:sz w:val="24"/>
        </w:rPr>
        <w:t>是，公益一类事业单位、使用事业编制且由财政拨款保障的群团组织，不得作为承接主体；</w:t>
      </w:r>
    </w:p>
    <w:p w14:paraId="067F062D" w14:textId="77777777" w:rsidR="00C062D7" w:rsidRDefault="00C062D7" w:rsidP="00C062D7">
      <w:pPr>
        <w:tabs>
          <w:tab w:val="left" w:pos="900"/>
          <w:tab w:val="left" w:pos="1134"/>
          <w:tab w:val="left" w:pos="1589"/>
          <w:tab w:val="left" w:pos="5521"/>
        </w:tabs>
        <w:snapToGrid w:val="0"/>
        <w:spacing w:line="360" w:lineRule="auto"/>
        <w:ind w:firstLineChars="200" w:firstLine="480"/>
        <w:rPr>
          <w:sz w:val="24"/>
        </w:rPr>
      </w:pPr>
      <w:r>
        <w:rPr>
          <w:sz w:val="24"/>
        </w:rPr>
        <w:t>3.3</w:t>
      </w:r>
      <w:r>
        <w:rPr>
          <w:sz w:val="24"/>
        </w:rPr>
        <w:t>其他特定资格要求：</w:t>
      </w:r>
    </w:p>
    <w:p w14:paraId="521C9B07" w14:textId="77777777" w:rsidR="00C062D7" w:rsidRDefault="00C062D7" w:rsidP="00C062D7">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w:t>
      </w:r>
      <w:r>
        <w:rPr>
          <w:sz w:val="24"/>
        </w:rPr>
        <w:t>1</w:t>
      </w:r>
      <w:r>
        <w:rPr>
          <w:rFonts w:hint="eastAsia"/>
          <w:sz w:val="24"/>
        </w:rPr>
        <w:t>）单位负责人为同一人或者存在直接控股、管理关系的不同供应商，不得同时参加本项目同一分包的磋商活动。</w:t>
      </w:r>
    </w:p>
    <w:p w14:paraId="2E743B9A" w14:textId="77777777" w:rsidR="00C062D7" w:rsidRDefault="00C062D7" w:rsidP="00C062D7">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w:t>
      </w:r>
      <w:r>
        <w:rPr>
          <w:sz w:val="24"/>
        </w:rPr>
        <w:t>2</w:t>
      </w:r>
      <w:r>
        <w:rPr>
          <w:rFonts w:hint="eastAsia"/>
          <w:sz w:val="24"/>
        </w:rPr>
        <w:t>）凡受托为采购本次采购项目提供整体设计、规范编制或者项目管理、监理、检测等服务的供应商，不得参加所涉相应分包的磋商。</w:t>
      </w:r>
    </w:p>
    <w:p w14:paraId="3C1F578A" w14:textId="77777777" w:rsidR="00C062D7" w:rsidRDefault="00C062D7" w:rsidP="00C062D7">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w:t>
      </w:r>
      <w:r>
        <w:rPr>
          <w:sz w:val="24"/>
        </w:rPr>
        <w:t>3</w:t>
      </w:r>
      <w:r>
        <w:rPr>
          <w:rFonts w:hint="eastAsia"/>
          <w:sz w:val="24"/>
        </w:rPr>
        <w:t>）供应商近三年被“信用中国”网站、“中国政府采购网”网站列入失信被执行人、重大税收违法案件当事人名单、政府采购严重违法失信行为记录名单的，不得参加磋商。</w:t>
      </w:r>
    </w:p>
    <w:p w14:paraId="196E25BF" w14:textId="77777777" w:rsidR="00C062D7" w:rsidRDefault="00C062D7" w:rsidP="00C062D7">
      <w:pPr>
        <w:tabs>
          <w:tab w:val="left" w:pos="900"/>
          <w:tab w:val="left" w:pos="1134"/>
          <w:tab w:val="left" w:pos="1589"/>
          <w:tab w:val="left" w:pos="5521"/>
        </w:tabs>
        <w:snapToGrid w:val="0"/>
        <w:spacing w:line="360" w:lineRule="auto"/>
        <w:ind w:firstLineChars="200" w:firstLine="480"/>
        <w:rPr>
          <w:rFonts w:hint="eastAsia"/>
          <w:sz w:val="24"/>
        </w:rPr>
      </w:pPr>
      <w:r>
        <w:rPr>
          <w:sz w:val="24"/>
        </w:rPr>
        <w:t>（</w:t>
      </w:r>
      <w:r>
        <w:rPr>
          <w:sz w:val="24"/>
        </w:rPr>
        <w:t>4</w:t>
      </w:r>
      <w:r>
        <w:rPr>
          <w:sz w:val="24"/>
        </w:rPr>
        <w:t>）</w:t>
      </w:r>
      <w:r>
        <w:rPr>
          <w:rFonts w:ascii="宋体" w:hAnsi="宋体" w:cs="宋体" w:hint="eastAsia"/>
          <w:sz w:val="24"/>
        </w:rPr>
        <w:t>供应商必须按照本项目采购公告的规定，在采购公告获取采购文件的时限内，通过</w:t>
      </w:r>
      <w:r>
        <w:rPr>
          <w:rFonts w:hint="eastAsia"/>
          <w:sz w:val="24"/>
        </w:rPr>
        <w:t>采购公告中规定的采购文件获取方式获取采购文件，并按文件要求参与采购活动。</w:t>
      </w:r>
    </w:p>
    <w:p w14:paraId="31AAD758" w14:textId="77777777" w:rsidR="00C062D7" w:rsidRDefault="00C062D7" w:rsidP="00C062D7">
      <w:pPr>
        <w:tabs>
          <w:tab w:val="left" w:pos="900"/>
          <w:tab w:val="left" w:pos="1134"/>
          <w:tab w:val="left" w:pos="1589"/>
          <w:tab w:val="left" w:pos="5521"/>
        </w:tabs>
        <w:snapToGrid w:val="0"/>
        <w:spacing w:line="360" w:lineRule="auto"/>
        <w:ind w:firstLineChars="200" w:firstLine="482"/>
        <w:rPr>
          <w:rFonts w:hint="eastAsia"/>
          <w:b/>
          <w:sz w:val="24"/>
        </w:rPr>
      </w:pPr>
      <w:r>
        <w:rPr>
          <w:rFonts w:hint="eastAsia"/>
          <w:b/>
          <w:sz w:val="24"/>
        </w:rPr>
        <w:t>（</w:t>
      </w:r>
      <w:r>
        <w:rPr>
          <w:rFonts w:hint="eastAsia"/>
          <w:b/>
          <w:sz w:val="24"/>
        </w:rPr>
        <w:t>5</w:t>
      </w:r>
      <w:r>
        <w:rPr>
          <w:rFonts w:hint="eastAsia"/>
          <w:b/>
          <w:sz w:val="24"/>
        </w:rPr>
        <w:t>）供应商须具有公安机关颁发的《保安服务许可证》或出具中标后向所在地设区的市级人民政府公安机关备案的承诺书。</w:t>
      </w:r>
    </w:p>
    <w:p w14:paraId="02142556" w14:textId="77777777" w:rsidR="00C062D7" w:rsidRDefault="00C062D7" w:rsidP="00C062D7">
      <w:pPr>
        <w:tabs>
          <w:tab w:val="left" w:pos="900"/>
          <w:tab w:val="left" w:pos="1134"/>
          <w:tab w:val="left" w:pos="1589"/>
          <w:tab w:val="left" w:pos="5521"/>
        </w:tabs>
        <w:snapToGrid w:val="0"/>
        <w:spacing w:line="360" w:lineRule="auto"/>
        <w:ind w:firstLineChars="200" w:firstLine="480"/>
        <w:rPr>
          <w:rFonts w:hint="eastAsia"/>
          <w:sz w:val="24"/>
        </w:rPr>
      </w:pPr>
    </w:p>
    <w:p w14:paraId="59E909F7" w14:textId="77777777" w:rsidR="00C062D7" w:rsidRDefault="00C062D7" w:rsidP="00C062D7">
      <w:pPr>
        <w:pStyle w:val="2"/>
        <w:widowControl/>
        <w:spacing w:before="0" w:line="360" w:lineRule="auto"/>
        <w:jc w:val="left"/>
        <w:rPr>
          <w:rFonts w:ascii="Times New Roman" w:eastAsia="宋体" w:hAnsi="Times New Roman"/>
          <w:sz w:val="24"/>
          <w:szCs w:val="24"/>
        </w:rPr>
      </w:pPr>
      <w:bookmarkStart w:id="12" w:name="_Toc35393623"/>
      <w:bookmarkStart w:id="13" w:name="_Toc35393792"/>
      <w:bookmarkEnd w:id="10"/>
      <w:bookmarkEnd w:id="11"/>
      <w:r>
        <w:rPr>
          <w:rFonts w:ascii="Times New Roman" w:eastAsia="宋体" w:hAnsi="Times New Roman"/>
          <w:sz w:val="24"/>
          <w:szCs w:val="24"/>
        </w:rPr>
        <w:t>三、获取采购文件</w:t>
      </w:r>
      <w:bookmarkEnd w:id="12"/>
      <w:bookmarkEnd w:id="13"/>
    </w:p>
    <w:p w14:paraId="5C302BA3" w14:textId="77777777" w:rsidR="00C062D7" w:rsidRDefault="00C062D7" w:rsidP="00C062D7">
      <w:pPr>
        <w:adjustRightInd w:val="0"/>
        <w:snapToGrid w:val="0"/>
        <w:spacing w:line="360" w:lineRule="auto"/>
        <w:ind w:firstLineChars="200" w:firstLine="480"/>
        <w:rPr>
          <w:sz w:val="24"/>
          <w:lang w:bidi="ar"/>
        </w:rPr>
      </w:pPr>
      <w:r>
        <w:rPr>
          <w:sz w:val="24"/>
          <w:lang w:bidi="ar"/>
        </w:rPr>
        <w:t>1.</w:t>
      </w:r>
      <w:r>
        <w:rPr>
          <w:sz w:val="24"/>
          <w:lang w:bidi="ar"/>
        </w:rPr>
        <w:t>时间：</w:t>
      </w:r>
      <w:r>
        <w:rPr>
          <w:color w:val="FF0000"/>
          <w:sz w:val="24"/>
          <w:u w:val="single"/>
        </w:rPr>
        <w:t>202</w:t>
      </w:r>
      <w:r>
        <w:rPr>
          <w:rFonts w:hint="eastAsia"/>
          <w:color w:val="FF0000"/>
          <w:sz w:val="24"/>
          <w:u w:val="single"/>
        </w:rPr>
        <w:t>6</w:t>
      </w:r>
      <w:r>
        <w:rPr>
          <w:color w:val="FF0000"/>
          <w:sz w:val="24"/>
          <w:lang w:bidi="ar"/>
        </w:rPr>
        <w:t>年</w:t>
      </w:r>
      <w:r>
        <w:rPr>
          <w:color w:val="FF0000"/>
          <w:sz w:val="24"/>
          <w:u w:val="single"/>
        </w:rPr>
        <w:t xml:space="preserve"> </w:t>
      </w:r>
      <w:r>
        <w:rPr>
          <w:rFonts w:hint="eastAsia"/>
          <w:color w:val="FF0000"/>
          <w:sz w:val="24"/>
          <w:u w:val="single"/>
        </w:rPr>
        <w:t xml:space="preserve">4 </w:t>
      </w:r>
      <w:r>
        <w:rPr>
          <w:color w:val="FF0000"/>
          <w:sz w:val="24"/>
          <w:lang w:bidi="ar"/>
        </w:rPr>
        <w:t>月</w:t>
      </w:r>
      <w:r>
        <w:rPr>
          <w:color w:val="FF0000"/>
          <w:sz w:val="24"/>
          <w:u w:val="single"/>
        </w:rPr>
        <w:t xml:space="preserve"> </w:t>
      </w:r>
      <w:r>
        <w:rPr>
          <w:rFonts w:hint="eastAsia"/>
          <w:color w:val="FF0000"/>
          <w:sz w:val="24"/>
          <w:u w:val="single"/>
        </w:rPr>
        <w:t xml:space="preserve">14 </w:t>
      </w:r>
      <w:r>
        <w:rPr>
          <w:color w:val="FF0000"/>
          <w:sz w:val="24"/>
          <w:lang w:bidi="ar"/>
        </w:rPr>
        <w:t>日至</w:t>
      </w:r>
      <w:r>
        <w:rPr>
          <w:color w:val="FF0000"/>
          <w:sz w:val="24"/>
          <w:u w:val="single"/>
        </w:rPr>
        <w:t>202</w:t>
      </w:r>
      <w:r>
        <w:rPr>
          <w:rFonts w:hint="eastAsia"/>
          <w:color w:val="FF0000"/>
          <w:sz w:val="24"/>
          <w:u w:val="single"/>
        </w:rPr>
        <w:t>6</w:t>
      </w:r>
      <w:r>
        <w:rPr>
          <w:color w:val="FF0000"/>
          <w:sz w:val="24"/>
          <w:lang w:bidi="ar"/>
        </w:rPr>
        <w:t>年</w:t>
      </w:r>
      <w:r>
        <w:rPr>
          <w:color w:val="FF0000"/>
          <w:sz w:val="24"/>
          <w:u w:val="single"/>
        </w:rPr>
        <w:t xml:space="preserve"> </w:t>
      </w:r>
      <w:r>
        <w:rPr>
          <w:rFonts w:hint="eastAsia"/>
          <w:color w:val="FF0000"/>
          <w:sz w:val="24"/>
          <w:u w:val="single"/>
        </w:rPr>
        <w:t xml:space="preserve">4 </w:t>
      </w:r>
      <w:r>
        <w:rPr>
          <w:color w:val="FF0000"/>
          <w:sz w:val="24"/>
          <w:lang w:bidi="ar"/>
        </w:rPr>
        <w:t>月</w:t>
      </w:r>
      <w:r>
        <w:rPr>
          <w:color w:val="FF0000"/>
          <w:sz w:val="24"/>
          <w:u w:val="single"/>
        </w:rPr>
        <w:t xml:space="preserve"> </w:t>
      </w:r>
      <w:r>
        <w:rPr>
          <w:rFonts w:hint="eastAsia"/>
          <w:color w:val="FF0000"/>
          <w:sz w:val="24"/>
          <w:u w:val="single"/>
        </w:rPr>
        <w:t xml:space="preserve">21 </w:t>
      </w:r>
      <w:r>
        <w:rPr>
          <w:color w:val="FF0000"/>
          <w:sz w:val="24"/>
          <w:lang w:bidi="ar"/>
        </w:rPr>
        <w:t>日</w:t>
      </w:r>
      <w:r>
        <w:rPr>
          <w:sz w:val="24"/>
          <w:lang w:bidi="ar"/>
        </w:rPr>
        <w:t>，每天上午</w:t>
      </w:r>
      <w:r>
        <w:rPr>
          <w:rFonts w:ascii="宋体" w:hAnsi="宋体" w:cs="宋体" w:hint="eastAsia"/>
          <w:sz w:val="24"/>
          <w:u w:val="single"/>
        </w:rPr>
        <w:t>9:</w:t>
      </w:r>
      <w:r>
        <w:rPr>
          <w:rFonts w:ascii="宋体" w:hAnsi="宋体" w:cs="宋体"/>
          <w:sz w:val="24"/>
          <w:u w:val="single"/>
        </w:rPr>
        <w:t>00</w:t>
      </w:r>
      <w:r>
        <w:rPr>
          <w:rFonts w:ascii="宋体" w:hAnsi="宋体" w:cs="宋体" w:hint="eastAsia"/>
          <w:sz w:val="24"/>
        </w:rPr>
        <w:t>至</w:t>
      </w:r>
      <w:r>
        <w:rPr>
          <w:rFonts w:ascii="宋体" w:hAnsi="宋体" w:cs="宋体" w:hint="eastAsia"/>
          <w:sz w:val="24"/>
          <w:u w:val="single"/>
        </w:rPr>
        <w:t>1</w:t>
      </w:r>
      <w:r>
        <w:rPr>
          <w:rFonts w:ascii="宋体" w:hAnsi="宋体" w:cs="宋体"/>
          <w:sz w:val="24"/>
          <w:u w:val="single"/>
        </w:rPr>
        <w:t>1</w:t>
      </w:r>
      <w:r>
        <w:rPr>
          <w:rFonts w:ascii="宋体" w:hAnsi="宋体" w:cs="宋体" w:hint="eastAsia"/>
          <w:sz w:val="24"/>
          <w:u w:val="single"/>
        </w:rPr>
        <w:t>:</w:t>
      </w:r>
      <w:r>
        <w:rPr>
          <w:rFonts w:ascii="宋体" w:hAnsi="宋体" w:cs="宋体"/>
          <w:sz w:val="24"/>
          <w:u w:val="single"/>
        </w:rPr>
        <w:t>30</w:t>
      </w:r>
      <w:r>
        <w:rPr>
          <w:sz w:val="24"/>
          <w:lang w:bidi="ar"/>
        </w:rPr>
        <w:t>，下午</w:t>
      </w:r>
      <w:r>
        <w:rPr>
          <w:rFonts w:ascii="宋体" w:hAnsi="宋体" w:cs="宋体" w:hint="eastAsia"/>
          <w:sz w:val="24"/>
          <w:u w:val="single"/>
        </w:rPr>
        <w:t>1</w:t>
      </w:r>
      <w:r>
        <w:rPr>
          <w:rFonts w:ascii="宋体" w:hAnsi="宋体" w:cs="宋体"/>
          <w:sz w:val="24"/>
          <w:u w:val="single"/>
        </w:rPr>
        <w:t>3</w:t>
      </w:r>
      <w:r>
        <w:rPr>
          <w:rFonts w:ascii="宋体" w:hAnsi="宋体" w:cs="宋体" w:hint="eastAsia"/>
          <w:sz w:val="24"/>
          <w:u w:val="single"/>
        </w:rPr>
        <w:t>:</w:t>
      </w:r>
      <w:r>
        <w:rPr>
          <w:rFonts w:ascii="宋体" w:hAnsi="宋体" w:cs="宋体"/>
          <w:sz w:val="24"/>
          <w:u w:val="single"/>
        </w:rPr>
        <w:t>30</w:t>
      </w:r>
      <w:r>
        <w:rPr>
          <w:rFonts w:ascii="宋体" w:hAnsi="宋体" w:cs="宋体" w:hint="eastAsia"/>
          <w:sz w:val="24"/>
        </w:rPr>
        <w:t>至</w:t>
      </w:r>
      <w:r>
        <w:rPr>
          <w:rFonts w:ascii="宋体" w:hAnsi="宋体" w:cs="宋体" w:hint="eastAsia"/>
          <w:sz w:val="24"/>
          <w:u w:val="single"/>
        </w:rPr>
        <w:t>1</w:t>
      </w:r>
      <w:r>
        <w:rPr>
          <w:rFonts w:ascii="宋体" w:hAnsi="宋体" w:cs="宋体"/>
          <w:sz w:val="24"/>
          <w:u w:val="single"/>
        </w:rPr>
        <w:t>6</w:t>
      </w:r>
      <w:r>
        <w:rPr>
          <w:rFonts w:ascii="宋体" w:hAnsi="宋体" w:cs="宋体" w:hint="eastAsia"/>
          <w:sz w:val="24"/>
          <w:u w:val="single"/>
        </w:rPr>
        <w:t>：0</w:t>
      </w:r>
      <w:r>
        <w:rPr>
          <w:rFonts w:ascii="宋体" w:hAnsi="宋体" w:cs="宋体"/>
          <w:sz w:val="24"/>
          <w:u w:val="single"/>
        </w:rPr>
        <w:t>0</w:t>
      </w:r>
      <w:r>
        <w:rPr>
          <w:sz w:val="24"/>
          <w:lang w:bidi="ar"/>
        </w:rPr>
        <w:t>（北京时间，法定节假日除外）。</w:t>
      </w:r>
    </w:p>
    <w:p w14:paraId="3F06F411" w14:textId="77777777" w:rsidR="00C062D7" w:rsidRDefault="00C062D7" w:rsidP="00C062D7">
      <w:pPr>
        <w:tabs>
          <w:tab w:val="left" w:pos="360"/>
        </w:tabs>
        <w:spacing w:line="360" w:lineRule="auto"/>
        <w:ind w:left="480"/>
        <w:outlineLvl w:val="1"/>
        <w:rPr>
          <w:rFonts w:ascii="宋体" w:hAnsi="宋体" w:cs="宋体" w:hint="eastAsia"/>
          <w:sz w:val="24"/>
        </w:rPr>
      </w:pPr>
      <w:r>
        <w:rPr>
          <w:rFonts w:ascii="宋体" w:hAnsi="宋体" w:cs="宋体" w:hint="eastAsia"/>
          <w:sz w:val="24"/>
          <w:lang w:bidi="ar"/>
        </w:rPr>
        <w:t>2.地点：北京市政府采购电子交易平台</w:t>
      </w:r>
    </w:p>
    <w:p w14:paraId="08CE0094" w14:textId="77777777" w:rsidR="00C062D7" w:rsidRDefault="00C062D7" w:rsidP="00C062D7">
      <w:pPr>
        <w:tabs>
          <w:tab w:val="left" w:pos="360"/>
        </w:tabs>
        <w:spacing w:line="360" w:lineRule="auto"/>
        <w:ind w:left="480"/>
        <w:outlineLvl w:val="1"/>
        <w:rPr>
          <w:rFonts w:ascii="宋体" w:hAnsi="宋体" w:cs="宋体" w:hint="eastAsia"/>
          <w:sz w:val="24"/>
          <w:lang w:bidi="ar"/>
        </w:rPr>
      </w:pPr>
      <w:r>
        <w:rPr>
          <w:rFonts w:ascii="宋体" w:hAnsi="宋体" w:cs="宋体" w:hint="eastAsia"/>
          <w:sz w:val="24"/>
          <w:lang w:bidi="ar"/>
        </w:rPr>
        <w:t>3.方式：</w:t>
      </w:r>
      <w:bookmarkStart w:id="14" w:name="OLE_LINK5"/>
      <w:proofErr w:type="gramStart"/>
      <w:r>
        <w:rPr>
          <w:rFonts w:ascii="宋体" w:hAnsi="宋体" w:cs="宋体" w:hint="eastAsia"/>
          <w:sz w:val="24"/>
          <w:lang w:bidi="ar"/>
        </w:rPr>
        <w:t>供应商持</w:t>
      </w:r>
      <w:proofErr w:type="gramEnd"/>
      <w:r>
        <w:rPr>
          <w:rFonts w:ascii="宋体" w:hAnsi="宋体" w:cs="宋体" w:hint="eastAsia"/>
          <w:sz w:val="24"/>
          <w:lang w:bidi="ar"/>
        </w:rPr>
        <w:t>CA数字认证证书登录北京市政府采购电子交易平台</w:t>
      </w:r>
      <w:r>
        <w:rPr>
          <w:rFonts w:ascii="宋体" w:hAnsi="宋体" w:cs="宋体" w:hint="eastAsia"/>
          <w:sz w:val="24"/>
          <w:lang w:bidi="ar"/>
        </w:rPr>
        <w:lastRenderedPageBreak/>
        <w:t>（http://zbcg-bjzc.zhongcy.com/bjczj-portal-site/index.html#/home）获取电子版招标文件。</w:t>
      </w:r>
    </w:p>
    <w:bookmarkEnd w:id="14"/>
    <w:p w14:paraId="61F8DD6B" w14:textId="77777777" w:rsidR="00C062D7" w:rsidRDefault="00C062D7" w:rsidP="00C062D7">
      <w:pPr>
        <w:tabs>
          <w:tab w:val="left" w:pos="360"/>
        </w:tabs>
        <w:spacing w:line="360" w:lineRule="auto"/>
        <w:ind w:left="480"/>
        <w:outlineLvl w:val="1"/>
        <w:rPr>
          <w:rFonts w:ascii="宋体" w:hAnsi="宋体" w:cs="宋体" w:hint="eastAsia"/>
          <w:sz w:val="24"/>
          <w:lang w:bidi="ar"/>
        </w:rPr>
      </w:pPr>
      <w:r>
        <w:rPr>
          <w:rFonts w:ascii="宋体" w:hAnsi="宋体" w:cs="宋体" w:hint="eastAsia"/>
          <w:sz w:val="24"/>
          <w:lang w:bidi="ar"/>
        </w:rPr>
        <w:t>4.售价：0元。</w:t>
      </w:r>
    </w:p>
    <w:p w14:paraId="23533FCB" w14:textId="77777777" w:rsidR="00C062D7" w:rsidRDefault="00C062D7" w:rsidP="00C062D7">
      <w:pPr>
        <w:widowControl/>
        <w:adjustRightInd w:val="0"/>
        <w:snapToGrid w:val="0"/>
        <w:spacing w:line="360" w:lineRule="auto"/>
        <w:ind w:firstLineChars="200" w:firstLine="480"/>
        <w:jc w:val="left"/>
        <w:rPr>
          <w:sz w:val="24"/>
        </w:rPr>
      </w:pPr>
    </w:p>
    <w:p w14:paraId="4BC31421" w14:textId="77777777" w:rsidR="00C062D7" w:rsidRDefault="00C062D7" w:rsidP="00C062D7">
      <w:pPr>
        <w:tabs>
          <w:tab w:val="left" w:pos="900"/>
          <w:tab w:val="left" w:pos="1980"/>
        </w:tabs>
        <w:snapToGrid w:val="0"/>
        <w:spacing w:line="360" w:lineRule="auto"/>
        <w:ind w:left="840"/>
        <w:rPr>
          <w:sz w:val="24"/>
        </w:rPr>
      </w:pPr>
    </w:p>
    <w:p w14:paraId="15E81779" w14:textId="77777777" w:rsidR="00C062D7" w:rsidRDefault="00C062D7" w:rsidP="00C062D7">
      <w:pPr>
        <w:pStyle w:val="2"/>
        <w:widowControl/>
        <w:spacing w:before="0" w:line="360" w:lineRule="auto"/>
        <w:jc w:val="left"/>
        <w:rPr>
          <w:rFonts w:ascii="Times New Roman" w:eastAsia="宋体" w:hAnsi="Times New Roman"/>
          <w:sz w:val="24"/>
          <w:szCs w:val="24"/>
        </w:rPr>
      </w:pPr>
      <w:bookmarkStart w:id="15" w:name="_Toc35393624"/>
      <w:bookmarkStart w:id="16" w:name="_Toc28359082"/>
      <w:bookmarkStart w:id="17" w:name="_Toc28359005"/>
      <w:bookmarkStart w:id="18" w:name="_Toc35393793"/>
      <w:r>
        <w:rPr>
          <w:rFonts w:ascii="Times New Roman" w:eastAsia="宋体" w:hAnsi="Times New Roman"/>
          <w:sz w:val="24"/>
          <w:szCs w:val="24"/>
        </w:rPr>
        <w:t>四、</w:t>
      </w:r>
      <w:bookmarkEnd w:id="15"/>
      <w:bookmarkEnd w:id="16"/>
      <w:bookmarkEnd w:id="17"/>
      <w:bookmarkEnd w:id="18"/>
      <w:r>
        <w:rPr>
          <w:rFonts w:ascii="Times New Roman" w:eastAsia="宋体" w:hAnsi="Times New Roman"/>
          <w:sz w:val="24"/>
          <w:szCs w:val="24"/>
        </w:rPr>
        <w:t>响应文件提交</w:t>
      </w:r>
    </w:p>
    <w:p w14:paraId="03D93C80" w14:textId="77777777" w:rsidR="00C062D7" w:rsidRDefault="00C062D7" w:rsidP="00C062D7">
      <w:pPr>
        <w:spacing w:line="360" w:lineRule="auto"/>
        <w:ind w:firstLineChars="200" w:firstLine="480"/>
        <w:rPr>
          <w:bCs/>
          <w:sz w:val="24"/>
          <w:u w:val="single"/>
        </w:rPr>
      </w:pPr>
      <w:r>
        <w:rPr>
          <w:sz w:val="24"/>
          <w:lang w:bidi="ar"/>
        </w:rPr>
        <w:t>截止时间：</w:t>
      </w:r>
      <w:r>
        <w:rPr>
          <w:color w:val="FF0000"/>
          <w:sz w:val="24"/>
          <w:u w:val="single"/>
        </w:rPr>
        <w:t>202</w:t>
      </w:r>
      <w:r>
        <w:rPr>
          <w:rFonts w:hint="eastAsia"/>
          <w:color w:val="FF0000"/>
          <w:sz w:val="24"/>
          <w:u w:val="single"/>
        </w:rPr>
        <w:t>6</w:t>
      </w:r>
      <w:r>
        <w:rPr>
          <w:color w:val="FF0000"/>
          <w:sz w:val="24"/>
          <w:lang w:bidi="ar"/>
        </w:rPr>
        <w:t>年</w:t>
      </w:r>
      <w:r>
        <w:rPr>
          <w:color w:val="FF0000"/>
          <w:sz w:val="24"/>
          <w:u w:val="single"/>
        </w:rPr>
        <w:t xml:space="preserve"> </w:t>
      </w:r>
      <w:r>
        <w:rPr>
          <w:rFonts w:hint="eastAsia"/>
          <w:color w:val="FF0000"/>
          <w:sz w:val="24"/>
          <w:u w:val="single"/>
        </w:rPr>
        <w:t xml:space="preserve">4 </w:t>
      </w:r>
      <w:r>
        <w:rPr>
          <w:color w:val="FF0000"/>
          <w:sz w:val="24"/>
          <w:lang w:bidi="ar"/>
        </w:rPr>
        <w:t>月</w:t>
      </w:r>
      <w:r>
        <w:rPr>
          <w:color w:val="FF0000"/>
          <w:sz w:val="24"/>
          <w:u w:val="single"/>
        </w:rPr>
        <w:t xml:space="preserve"> </w:t>
      </w:r>
      <w:r>
        <w:rPr>
          <w:rFonts w:hint="eastAsia"/>
          <w:color w:val="FF0000"/>
          <w:sz w:val="24"/>
          <w:u w:val="single"/>
        </w:rPr>
        <w:t xml:space="preserve">28 </w:t>
      </w:r>
      <w:r>
        <w:rPr>
          <w:color w:val="FF0000"/>
          <w:sz w:val="24"/>
          <w:lang w:bidi="ar"/>
        </w:rPr>
        <w:t>日</w:t>
      </w:r>
      <w:r>
        <w:rPr>
          <w:rFonts w:hint="eastAsia"/>
          <w:color w:val="FF0000"/>
          <w:sz w:val="24"/>
          <w:u w:val="single"/>
        </w:rPr>
        <w:t>09</w:t>
      </w:r>
      <w:r>
        <w:rPr>
          <w:color w:val="FF0000"/>
          <w:sz w:val="24"/>
          <w:u w:val="single"/>
        </w:rPr>
        <w:t xml:space="preserve"> </w:t>
      </w:r>
      <w:r>
        <w:rPr>
          <w:color w:val="FF0000"/>
          <w:sz w:val="24"/>
          <w:lang w:bidi="ar"/>
        </w:rPr>
        <w:t>点</w:t>
      </w:r>
      <w:r>
        <w:rPr>
          <w:rFonts w:hint="eastAsia"/>
          <w:color w:val="FF0000"/>
          <w:sz w:val="24"/>
          <w:u w:val="single"/>
        </w:rPr>
        <w:t>3</w:t>
      </w:r>
      <w:r>
        <w:rPr>
          <w:color w:val="FF0000"/>
          <w:sz w:val="24"/>
          <w:u w:val="single"/>
        </w:rPr>
        <w:t>0</w:t>
      </w:r>
      <w:r>
        <w:rPr>
          <w:color w:val="FF0000"/>
          <w:sz w:val="24"/>
          <w:lang w:bidi="ar"/>
        </w:rPr>
        <w:t>分</w:t>
      </w:r>
      <w:r>
        <w:rPr>
          <w:bCs/>
          <w:sz w:val="24"/>
          <w:lang w:bidi="ar"/>
        </w:rPr>
        <w:t>（北京时间）</w:t>
      </w:r>
      <w:r>
        <w:rPr>
          <w:iCs/>
          <w:sz w:val="24"/>
          <w:lang w:bidi="ar"/>
        </w:rPr>
        <w:t>。</w:t>
      </w:r>
    </w:p>
    <w:p w14:paraId="3FF2AF2D" w14:textId="77777777" w:rsidR="00C062D7" w:rsidRDefault="00C062D7" w:rsidP="00C062D7">
      <w:pPr>
        <w:spacing w:line="360" w:lineRule="auto"/>
        <w:ind w:firstLineChars="200" w:firstLine="480"/>
        <w:rPr>
          <w:sz w:val="24"/>
          <w:lang w:val="zh-TW" w:bidi="ar"/>
        </w:rPr>
      </w:pPr>
      <w:r>
        <w:rPr>
          <w:sz w:val="24"/>
          <w:lang w:bidi="ar"/>
        </w:rPr>
        <w:t>地点：</w:t>
      </w:r>
      <w:bookmarkStart w:id="19" w:name="OLE_LINK6"/>
      <w:r>
        <w:rPr>
          <w:rFonts w:hint="eastAsia"/>
          <w:color w:val="FF0000"/>
          <w:sz w:val="24"/>
          <w:u w:val="single"/>
        </w:rPr>
        <w:t>北京市海淀区</w:t>
      </w:r>
      <w:proofErr w:type="gramStart"/>
      <w:r>
        <w:rPr>
          <w:rFonts w:hint="eastAsia"/>
          <w:color w:val="FF0000"/>
          <w:sz w:val="24"/>
          <w:u w:val="single"/>
        </w:rPr>
        <w:t>复兴路乙</w:t>
      </w:r>
      <w:r>
        <w:rPr>
          <w:rFonts w:hint="eastAsia"/>
          <w:color w:val="FF0000"/>
          <w:sz w:val="24"/>
          <w:u w:val="single"/>
        </w:rPr>
        <w:t>12</w:t>
      </w:r>
      <w:r>
        <w:rPr>
          <w:rFonts w:hint="eastAsia"/>
          <w:color w:val="FF0000"/>
          <w:sz w:val="24"/>
          <w:u w:val="single"/>
        </w:rPr>
        <w:t>号</w:t>
      </w:r>
      <w:proofErr w:type="gramEnd"/>
      <w:r>
        <w:rPr>
          <w:rFonts w:hint="eastAsia"/>
          <w:color w:val="FF0000"/>
          <w:sz w:val="24"/>
          <w:u w:val="single"/>
        </w:rPr>
        <w:t>中国铝业大厦四层第三会议室</w:t>
      </w:r>
      <w:r>
        <w:rPr>
          <w:sz w:val="24"/>
          <w:lang w:val="zh-TW" w:bidi="ar"/>
        </w:rPr>
        <w:t>。</w:t>
      </w:r>
      <w:bookmarkEnd w:id="19"/>
    </w:p>
    <w:p w14:paraId="5C371F6C" w14:textId="77777777" w:rsidR="00C062D7" w:rsidRDefault="00C062D7" w:rsidP="00C062D7">
      <w:pPr>
        <w:spacing w:line="360" w:lineRule="auto"/>
        <w:ind w:firstLineChars="200" w:firstLine="480"/>
        <w:rPr>
          <w:sz w:val="24"/>
          <w:lang w:val="zh-TW" w:bidi="ar"/>
        </w:rPr>
      </w:pPr>
    </w:p>
    <w:p w14:paraId="49BD566A" w14:textId="77777777" w:rsidR="00C062D7" w:rsidRDefault="00C062D7" w:rsidP="00C062D7">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五、开启</w:t>
      </w:r>
    </w:p>
    <w:p w14:paraId="7FA8F4B9" w14:textId="77777777" w:rsidR="00C062D7" w:rsidRDefault="00C062D7" w:rsidP="00C062D7">
      <w:pPr>
        <w:spacing w:line="360" w:lineRule="auto"/>
        <w:ind w:firstLineChars="200" w:firstLine="480"/>
        <w:rPr>
          <w:bCs/>
          <w:sz w:val="24"/>
          <w:u w:val="single"/>
        </w:rPr>
      </w:pPr>
      <w:r>
        <w:rPr>
          <w:sz w:val="24"/>
          <w:lang w:bidi="ar"/>
        </w:rPr>
        <w:t>时间：</w:t>
      </w:r>
      <w:r>
        <w:rPr>
          <w:color w:val="FF0000"/>
          <w:sz w:val="24"/>
          <w:u w:val="single"/>
        </w:rPr>
        <w:t>202</w:t>
      </w:r>
      <w:r>
        <w:rPr>
          <w:rFonts w:hint="eastAsia"/>
          <w:color w:val="FF0000"/>
          <w:sz w:val="24"/>
          <w:u w:val="single"/>
        </w:rPr>
        <w:t>6</w:t>
      </w:r>
      <w:r>
        <w:rPr>
          <w:color w:val="FF0000"/>
          <w:sz w:val="24"/>
          <w:lang w:bidi="ar"/>
        </w:rPr>
        <w:t>年</w:t>
      </w:r>
      <w:r>
        <w:rPr>
          <w:color w:val="FF0000"/>
          <w:sz w:val="24"/>
          <w:u w:val="single"/>
        </w:rPr>
        <w:t xml:space="preserve"> </w:t>
      </w:r>
      <w:r>
        <w:rPr>
          <w:rFonts w:hint="eastAsia"/>
          <w:color w:val="FF0000"/>
          <w:sz w:val="24"/>
          <w:u w:val="single"/>
        </w:rPr>
        <w:t xml:space="preserve">4 </w:t>
      </w:r>
      <w:r>
        <w:rPr>
          <w:color w:val="FF0000"/>
          <w:sz w:val="24"/>
          <w:lang w:bidi="ar"/>
        </w:rPr>
        <w:t>月</w:t>
      </w:r>
      <w:r>
        <w:rPr>
          <w:color w:val="FF0000"/>
          <w:sz w:val="24"/>
          <w:u w:val="single"/>
        </w:rPr>
        <w:t xml:space="preserve"> </w:t>
      </w:r>
      <w:r>
        <w:rPr>
          <w:rFonts w:hint="eastAsia"/>
          <w:color w:val="FF0000"/>
          <w:sz w:val="24"/>
          <w:u w:val="single"/>
        </w:rPr>
        <w:t xml:space="preserve">28 </w:t>
      </w:r>
      <w:r>
        <w:rPr>
          <w:color w:val="FF0000"/>
          <w:sz w:val="24"/>
          <w:lang w:bidi="ar"/>
        </w:rPr>
        <w:t>日</w:t>
      </w:r>
      <w:r>
        <w:rPr>
          <w:rFonts w:hint="eastAsia"/>
          <w:color w:val="FF0000"/>
          <w:sz w:val="24"/>
          <w:u w:val="single"/>
        </w:rPr>
        <w:t>09</w:t>
      </w:r>
      <w:r>
        <w:rPr>
          <w:color w:val="FF0000"/>
          <w:sz w:val="24"/>
          <w:u w:val="single"/>
        </w:rPr>
        <w:t xml:space="preserve"> </w:t>
      </w:r>
      <w:r>
        <w:rPr>
          <w:color w:val="FF0000"/>
          <w:sz w:val="24"/>
          <w:lang w:bidi="ar"/>
        </w:rPr>
        <w:t>点</w:t>
      </w:r>
      <w:r>
        <w:rPr>
          <w:rFonts w:hint="eastAsia"/>
          <w:color w:val="FF0000"/>
          <w:sz w:val="24"/>
          <w:u w:val="single"/>
        </w:rPr>
        <w:t>3</w:t>
      </w:r>
      <w:r>
        <w:rPr>
          <w:color w:val="FF0000"/>
          <w:sz w:val="24"/>
          <w:u w:val="single"/>
        </w:rPr>
        <w:t>0</w:t>
      </w:r>
      <w:r>
        <w:rPr>
          <w:color w:val="FF0000"/>
          <w:sz w:val="24"/>
          <w:lang w:bidi="ar"/>
        </w:rPr>
        <w:t>分</w:t>
      </w:r>
      <w:r>
        <w:rPr>
          <w:bCs/>
          <w:sz w:val="24"/>
          <w:lang w:bidi="ar"/>
        </w:rPr>
        <w:t>（北京时间）</w:t>
      </w:r>
      <w:r>
        <w:rPr>
          <w:iCs/>
          <w:sz w:val="24"/>
          <w:lang w:bidi="ar"/>
        </w:rPr>
        <w:t>。</w:t>
      </w:r>
    </w:p>
    <w:p w14:paraId="0FC163B5" w14:textId="77777777" w:rsidR="00C062D7" w:rsidRDefault="00C062D7" w:rsidP="00C062D7">
      <w:pPr>
        <w:spacing w:line="360" w:lineRule="auto"/>
        <w:ind w:firstLineChars="200" w:firstLine="480"/>
        <w:rPr>
          <w:sz w:val="24"/>
          <w:lang w:val="zh-TW" w:bidi="ar"/>
        </w:rPr>
      </w:pPr>
      <w:r>
        <w:rPr>
          <w:sz w:val="24"/>
          <w:lang w:bidi="ar"/>
        </w:rPr>
        <w:t>地点：</w:t>
      </w:r>
      <w:r>
        <w:rPr>
          <w:rFonts w:hint="eastAsia"/>
          <w:color w:val="FF0000"/>
          <w:sz w:val="24"/>
          <w:u w:val="single"/>
        </w:rPr>
        <w:t>北京市海淀区</w:t>
      </w:r>
      <w:proofErr w:type="gramStart"/>
      <w:r>
        <w:rPr>
          <w:rFonts w:hint="eastAsia"/>
          <w:color w:val="FF0000"/>
          <w:sz w:val="24"/>
          <w:u w:val="single"/>
        </w:rPr>
        <w:t>复兴路乙</w:t>
      </w:r>
      <w:r>
        <w:rPr>
          <w:rFonts w:hint="eastAsia"/>
          <w:color w:val="FF0000"/>
          <w:sz w:val="24"/>
          <w:u w:val="single"/>
        </w:rPr>
        <w:t>12</w:t>
      </w:r>
      <w:r>
        <w:rPr>
          <w:rFonts w:hint="eastAsia"/>
          <w:color w:val="FF0000"/>
          <w:sz w:val="24"/>
          <w:u w:val="single"/>
        </w:rPr>
        <w:t>号</w:t>
      </w:r>
      <w:proofErr w:type="gramEnd"/>
      <w:r>
        <w:rPr>
          <w:rFonts w:hint="eastAsia"/>
          <w:color w:val="FF0000"/>
          <w:sz w:val="24"/>
          <w:u w:val="single"/>
        </w:rPr>
        <w:t>中国铝业大厦四层第三会议室</w:t>
      </w:r>
      <w:r>
        <w:rPr>
          <w:sz w:val="24"/>
          <w:lang w:val="zh-TW" w:bidi="ar"/>
        </w:rPr>
        <w:t>。</w:t>
      </w:r>
    </w:p>
    <w:p w14:paraId="091ACC08" w14:textId="77777777" w:rsidR="00C062D7" w:rsidRDefault="00C062D7" w:rsidP="00C062D7">
      <w:pPr>
        <w:spacing w:line="360" w:lineRule="auto"/>
        <w:ind w:firstLineChars="200" w:firstLine="480"/>
        <w:rPr>
          <w:bCs/>
          <w:sz w:val="24"/>
          <w:u w:val="single"/>
        </w:rPr>
      </w:pPr>
    </w:p>
    <w:p w14:paraId="64120800" w14:textId="77777777" w:rsidR="00C062D7" w:rsidRDefault="00C062D7" w:rsidP="00C062D7">
      <w:pPr>
        <w:pStyle w:val="2"/>
        <w:spacing w:before="0" w:line="360" w:lineRule="auto"/>
        <w:jc w:val="left"/>
        <w:rPr>
          <w:rFonts w:ascii="Times New Roman" w:eastAsia="宋体" w:hAnsi="Times New Roman"/>
          <w:sz w:val="24"/>
          <w:szCs w:val="24"/>
        </w:rPr>
      </w:pPr>
      <w:bookmarkStart w:id="20" w:name="_Toc35393625"/>
      <w:bookmarkStart w:id="21" w:name="_Toc35393794"/>
      <w:bookmarkStart w:id="22" w:name="_Toc28359084"/>
      <w:bookmarkStart w:id="23" w:name="_Toc28359007"/>
      <w:r>
        <w:rPr>
          <w:rFonts w:ascii="Times New Roman" w:eastAsia="宋体" w:hAnsi="Times New Roman"/>
          <w:sz w:val="24"/>
          <w:szCs w:val="24"/>
        </w:rPr>
        <w:t>六、公告期限</w:t>
      </w:r>
      <w:bookmarkEnd w:id="20"/>
      <w:bookmarkEnd w:id="21"/>
      <w:bookmarkEnd w:id="22"/>
      <w:bookmarkEnd w:id="23"/>
    </w:p>
    <w:p w14:paraId="22C9D193" w14:textId="77777777" w:rsidR="00C062D7" w:rsidRDefault="00C062D7" w:rsidP="00C062D7">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3379CB9F" w14:textId="77777777" w:rsidR="00C062D7" w:rsidRDefault="00C062D7" w:rsidP="00C062D7">
      <w:pPr>
        <w:spacing w:line="360" w:lineRule="auto"/>
        <w:ind w:firstLineChars="200" w:firstLine="480"/>
        <w:rPr>
          <w:kern w:val="0"/>
          <w:sz w:val="24"/>
        </w:rPr>
      </w:pPr>
    </w:p>
    <w:p w14:paraId="628556B8" w14:textId="77777777" w:rsidR="00C062D7" w:rsidRDefault="00C062D7" w:rsidP="00C062D7">
      <w:pPr>
        <w:pStyle w:val="2"/>
        <w:spacing w:before="0" w:line="360" w:lineRule="auto"/>
        <w:jc w:val="left"/>
        <w:rPr>
          <w:rFonts w:ascii="Times New Roman" w:eastAsia="宋体" w:hAnsi="Times New Roman"/>
          <w:sz w:val="24"/>
          <w:szCs w:val="24"/>
        </w:rPr>
      </w:pPr>
      <w:bookmarkStart w:id="24" w:name="_Toc35393626"/>
      <w:bookmarkStart w:id="25" w:name="_Toc35393795"/>
      <w:r>
        <w:rPr>
          <w:rFonts w:ascii="Times New Roman" w:eastAsia="宋体" w:hAnsi="Times New Roman"/>
          <w:sz w:val="24"/>
          <w:szCs w:val="24"/>
        </w:rPr>
        <w:t>七、其他补充事宜</w:t>
      </w:r>
      <w:bookmarkEnd w:id="24"/>
      <w:bookmarkEnd w:id="25"/>
    </w:p>
    <w:p w14:paraId="305CC762" w14:textId="77777777" w:rsidR="00C062D7" w:rsidRDefault="00C062D7" w:rsidP="00C062D7">
      <w:pPr>
        <w:spacing w:line="360" w:lineRule="auto"/>
        <w:ind w:firstLineChars="200" w:firstLine="480"/>
        <w:rPr>
          <w:sz w:val="24"/>
        </w:rPr>
      </w:pPr>
      <w:bookmarkStart w:id="26" w:name="OLE_LINK7"/>
      <w:r>
        <w:rPr>
          <w:sz w:val="24"/>
        </w:rPr>
        <w:t>1.</w:t>
      </w:r>
      <w:r>
        <w:rPr>
          <w:sz w:val="24"/>
        </w:rPr>
        <w:t>本项目需要落实的政府采购政策：</w:t>
      </w:r>
      <w:r>
        <w:rPr>
          <w:rFonts w:ascii="宋体" w:hAnsi="宋体" w:hint="eastAsia"/>
          <w:sz w:val="24"/>
        </w:rPr>
        <w:t>《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hint="eastAsia"/>
          <w:sz w:val="24"/>
        </w:rPr>
        <w:t>《</w:t>
      </w:r>
      <w:proofErr w:type="gramEnd"/>
      <w:r>
        <w:rPr>
          <w:rFonts w:ascii="宋体" w:hAnsi="宋体" w:hint="eastAsia"/>
          <w:sz w:val="24"/>
        </w:rPr>
        <w:t>关于印发</w:t>
      </w:r>
      <w:proofErr w:type="gramStart"/>
      <w:r>
        <w:rPr>
          <w:rFonts w:ascii="宋体" w:hAnsi="宋体" w:hint="eastAsia"/>
          <w:sz w:val="24"/>
        </w:rPr>
        <w:t>《</w:t>
      </w:r>
      <w:proofErr w:type="gramEnd"/>
      <w:r>
        <w:rPr>
          <w:rFonts w:ascii="宋体" w:hAnsi="宋体" w:hint="eastAsia"/>
          <w:sz w:val="24"/>
        </w:rPr>
        <w:t>政府采购促进中小企业发展管理办法</w:t>
      </w:r>
      <w:proofErr w:type="gramStart"/>
      <w:r>
        <w:rPr>
          <w:rFonts w:ascii="宋体" w:hAnsi="宋体" w:hint="eastAsia"/>
          <w:sz w:val="24"/>
        </w:rPr>
        <w:t>》</w:t>
      </w:r>
      <w:proofErr w:type="gramEnd"/>
      <w:r>
        <w:rPr>
          <w:rFonts w:ascii="宋体" w:hAnsi="宋体" w:hint="eastAsia"/>
          <w:sz w:val="24"/>
        </w:rPr>
        <w:t>的通知</w:t>
      </w:r>
      <w:proofErr w:type="gramStart"/>
      <w:r>
        <w:rPr>
          <w:rFonts w:ascii="宋体" w:hAnsi="宋体" w:hint="eastAsia"/>
          <w:sz w:val="24"/>
        </w:rPr>
        <w:t>》</w:t>
      </w:r>
      <w:proofErr w:type="gramEnd"/>
      <w:r>
        <w:rPr>
          <w:rFonts w:ascii="宋体" w:hAnsi="宋体" w:hint="eastAsia"/>
          <w:sz w:val="24"/>
        </w:rPr>
        <w:t>（财库【2020】46号）、《财政部、司法部关于政府采购支持监狱企业发展有关问题的通知》（财库【2014】68号、《三部门联合发布关于促进残疾人就业政府采购政策的通知》（财库〔2017〕141号）等</w:t>
      </w:r>
      <w:r>
        <w:rPr>
          <w:sz w:val="24"/>
          <w:lang w:bidi="ar"/>
        </w:rPr>
        <w:t>。</w:t>
      </w:r>
      <w:r>
        <w:rPr>
          <w:sz w:val="24"/>
        </w:rPr>
        <w:t xml:space="preserve"> </w:t>
      </w:r>
    </w:p>
    <w:p w14:paraId="7259BBB6" w14:textId="77777777" w:rsidR="00C062D7" w:rsidRDefault="00C062D7" w:rsidP="00C062D7">
      <w:pPr>
        <w:tabs>
          <w:tab w:val="left" w:pos="360"/>
        </w:tabs>
        <w:spacing w:line="360" w:lineRule="auto"/>
        <w:ind w:left="480"/>
        <w:outlineLvl w:val="1"/>
        <w:rPr>
          <w:rFonts w:ascii="宋体" w:hAnsi="宋体" w:cs="宋体" w:hint="eastAsia"/>
          <w:sz w:val="24"/>
        </w:rPr>
      </w:pPr>
      <w:r>
        <w:rPr>
          <w:rFonts w:ascii="宋体" w:hAnsi="宋体" w:cs="宋体" w:hint="eastAsia"/>
          <w:sz w:val="24"/>
        </w:rPr>
        <w:t>2.本项目的采购年限为</w:t>
      </w:r>
      <w:r>
        <w:rPr>
          <w:rFonts w:ascii="宋体" w:hAnsi="宋体" w:cs="宋体" w:hint="eastAsia"/>
          <w:sz w:val="24"/>
          <w:u w:val="single"/>
        </w:rPr>
        <w:t xml:space="preserve">   </w:t>
      </w:r>
      <w:r>
        <w:rPr>
          <w:rFonts w:ascii="宋体" w:hAnsi="宋体" w:cs="宋体" w:hint="eastAsia"/>
          <w:sz w:val="24"/>
        </w:rPr>
        <w:t>年、预算金额为</w:t>
      </w:r>
      <w:r>
        <w:rPr>
          <w:rFonts w:ascii="宋体" w:hAnsi="宋体" w:cs="宋体" w:hint="eastAsia"/>
          <w:sz w:val="24"/>
          <w:u w:val="single"/>
        </w:rPr>
        <w:t xml:space="preserve">      </w:t>
      </w:r>
      <w:r>
        <w:rPr>
          <w:rFonts w:ascii="宋体" w:hAnsi="宋体" w:cs="宋体" w:hint="eastAsia"/>
          <w:sz w:val="24"/>
        </w:rPr>
        <w:t>万元、当年安排数为</w:t>
      </w:r>
      <w:r>
        <w:rPr>
          <w:rFonts w:ascii="宋体" w:hAnsi="宋体" w:cs="宋体" w:hint="eastAsia"/>
          <w:sz w:val="24"/>
          <w:u w:val="single"/>
        </w:rPr>
        <w:t xml:space="preserve">     </w:t>
      </w:r>
      <w:r>
        <w:rPr>
          <w:rFonts w:ascii="宋体" w:hAnsi="宋体" w:cs="宋体" w:hint="eastAsia"/>
          <w:sz w:val="24"/>
        </w:rPr>
        <w:t>万元。</w:t>
      </w:r>
      <w:r>
        <w:rPr>
          <w:rFonts w:ascii="宋体" w:hAnsi="宋体" w:cs="宋体" w:hint="eastAsia"/>
          <w:b/>
          <w:sz w:val="24"/>
          <w:lang w:bidi="ar"/>
        </w:rPr>
        <w:t>（本项目不适用）</w:t>
      </w:r>
    </w:p>
    <w:p w14:paraId="77832F66" w14:textId="77777777" w:rsidR="00C062D7" w:rsidRDefault="00C062D7" w:rsidP="00C062D7">
      <w:pPr>
        <w:tabs>
          <w:tab w:val="left" w:pos="360"/>
        </w:tabs>
        <w:spacing w:line="360" w:lineRule="auto"/>
        <w:ind w:left="480"/>
        <w:outlineLvl w:val="1"/>
        <w:rPr>
          <w:rFonts w:ascii="宋体" w:hAnsi="宋体" w:cs="宋体" w:hint="eastAsia"/>
          <w:sz w:val="24"/>
          <w:lang w:bidi="ar"/>
        </w:rPr>
      </w:pPr>
      <w:r>
        <w:rPr>
          <w:rFonts w:ascii="宋体" w:hAnsi="宋体" w:cs="宋体" w:hint="eastAsia"/>
          <w:sz w:val="24"/>
          <w:lang w:bidi="ar"/>
        </w:rPr>
        <w:t>3.其他事项：</w:t>
      </w:r>
    </w:p>
    <w:p w14:paraId="7EBE46AD" w14:textId="77777777" w:rsidR="00C062D7" w:rsidRDefault="00C062D7" w:rsidP="00C062D7">
      <w:pPr>
        <w:spacing w:line="360" w:lineRule="auto"/>
        <w:ind w:firstLineChars="200" w:firstLine="480"/>
        <w:rPr>
          <w:rFonts w:ascii="宋体" w:hAnsi="宋体" w:cs="宋体" w:hint="eastAsia"/>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w:t>
      </w:r>
      <w:r>
        <w:rPr>
          <w:rFonts w:ascii="宋体" w:hAnsi="宋体" w:cs="宋体" w:hint="eastAsia"/>
          <w:sz w:val="24"/>
        </w:rPr>
        <w:lastRenderedPageBreak/>
        <w:t>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lang w:bidi="ar"/>
        </w:rPr>
        <w:t>（本项目不适用）</w:t>
      </w:r>
    </w:p>
    <w:p w14:paraId="64AA46F8" w14:textId="77777777" w:rsidR="00C062D7" w:rsidRDefault="00C062D7" w:rsidP="00C062D7">
      <w:pPr>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p>
    <w:p w14:paraId="73717620" w14:textId="77777777" w:rsidR="00C062D7" w:rsidRDefault="00C062D7" w:rsidP="00C062D7">
      <w:pPr>
        <w:spacing w:line="360" w:lineRule="auto"/>
        <w:ind w:firstLineChars="200" w:firstLine="480"/>
        <w:rPr>
          <w:rFonts w:ascii="宋体" w:hAnsi="宋体" w:cs="宋体" w:hint="eastAsia"/>
          <w:sz w:val="24"/>
        </w:rPr>
      </w:pPr>
      <w:r>
        <w:rPr>
          <w:rFonts w:ascii="宋体" w:hAnsi="宋体" w:cs="宋体" w:hint="eastAsia"/>
          <w:sz w:val="24"/>
        </w:rPr>
        <w:t xml:space="preserve">电子营业执照服务热线 400-699-7000 </w:t>
      </w:r>
    </w:p>
    <w:p w14:paraId="62CDA841" w14:textId="77777777" w:rsidR="00C062D7" w:rsidRDefault="00C062D7" w:rsidP="00C062D7">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06BC9E8F" w14:textId="77777777" w:rsidR="00C062D7" w:rsidRDefault="00C062D7" w:rsidP="00C062D7">
      <w:pPr>
        <w:spacing w:line="360" w:lineRule="auto"/>
        <w:ind w:firstLineChars="200" w:firstLine="480"/>
        <w:rPr>
          <w:rFonts w:ascii="宋体" w:hAnsi="宋体" w:cs="宋体" w:hint="eastAsia"/>
          <w:sz w:val="24"/>
        </w:rPr>
      </w:pPr>
      <w:r>
        <w:rPr>
          <w:rFonts w:ascii="宋体" w:hAnsi="宋体" w:cs="宋体" w:hint="eastAsia"/>
          <w:sz w:val="24"/>
        </w:rPr>
        <w:t>3.1.1办理 CA数字证书或电子营业执照</w:t>
      </w:r>
    </w:p>
    <w:p w14:paraId="0D1B785E" w14:textId="77777777" w:rsidR="00C062D7" w:rsidRDefault="00C062D7" w:rsidP="00C062D7">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71E56C43" w14:textId="77777777" w:rsidR="00C062D7" w:rsidRDefault="00C062D7" w:rsidP="00C062D7">
      <w:pPr>
        <w:spacing w:line="360" w:lineRule="auto"/>
        <w:ind w:firstLineChars="200" w:firstLine="480"/>
        <w:rPr>
          <w:rFonts w:ascii="宋体" w:hAnsi="宋体" w:cs="宋体" w:hint="eastAsia"/>
          <w:sz w:val="24"/>
        </w:rPr>
      </w:pPr>
      <w:r>
        <w:rPr>
          <w:rFonts w:ascii="宋体" w:hAnsi="宋体" w:cs="宋体" w:hint="eastAsia"/>
          <w:sz w:val="24"/>
        </w:rPr>
        <w:t>3.1.2注册</w:t>
      </w:r>
    </w:p>
    <w:p w14:paraId="09773670" w14:textId="77777777" w:rsidR="00C062D7" w:rsidRDefault="00C062D7" w:rsidP="00C062D7">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14:paraId="3D700FF9" w14:textId="77777777" w:rsidR="00C062D7" w:rsidRDefault="00C062D7" w:rsidP="00C062D7">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1.3驱动、客户端下载</w:t>
      </w:r>
    </w:p>
    <w:p w14:paraId="0F21A085" w14:textId="77777777" w:rsidR="00C062D7" w:rsidRDefault="00C062D7" w:rsidP="00C062D7">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1817D8B9" w14:textId="77777777" w:rsidR="00C062D7" w:rsidRDefault="00C062D7" w:rsidP="00C062D7">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”—“工具下载 ”—“投标文件编制工具”下载相关客户端。 </w:t>
      </w:r>
    </w:p>
    <w:p w14:paraId="65E1F2D8" w14:textId="77777777" w:rsidR="00C062D7" w:rsidRDefault="00C062D7" w:rsidP="00C062D7">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1.4获取电子招标文件</w:t>
      </w:r>
    </w:p>
    <w:p w14:paraId="282E26CE" w14:textId="77777777" w:rsidR="00C062D7" w:rsidRDefault="00C062D7" w:rsidP="00C062D7">
      <w:pPr>
        <w:spacing w:line="360" w:lineRule="auto"/>
        <w:ind w:firstLineChars="200" w:firstLine="480"/>
        <w:rPr>
          <w:rFonts w:ascii="宋体" w:hAnsi="宋体" w:cs="宋体" w:hint="eastAsia"/>
          <w:sz w:val="24"/>
        </w:rPr>
      </w:pPr>
      <w:r>
        <w:rPr>
          <w:rFonts w:ascii="宋体" w:hAnsi="宋体" w:cs="宋体" w:hint="eastAsia"/>
          <w:sz w:val="24"/>
        </w:rPr>
        <w:t>供应商使用 CA数字证书或电子营业执照登录北京市政府采购电子交易平台获取电子招标文件。</w:t>
      </w:r>
    </w:p>
    <w:p w14:paraId="0D937A9D" w14:textId="77777777" w:rsidR="00C062D7" w:rsidRDefault="00C062D7" w:rsidP="00C062D7">
      <w:pPr>
        <w:spacing w:line="360" w:lineRule="auto"/>
        <w:ind w:firstLineChars="200" w:firstLine="480"/>
        <w:rPr>
          <w:rFonts w:ascii="宋体" w:hAnsi="宋体" w:cs="宋体" w:hint="eastAsia"/>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6DD3A157" w14:textId="77777777" w:rsidR="00C062D7" w:rsidRDefault="00C062D7" w:rsidP="00C062D7">
      <w:pPr>
        <w:spacing w:line="360" w:lineRule="auto"/>
        <w:ind w:firstLineChars="200" w:firstLine="480"/>
        <w:rPr>
          <w:rFonts w:ascii="宋体" w:hAnsi="宋体" w:cs="宋体" w:hint="eastAsia"/>
          <w:sz w:val="24"/>
        </w:rPr>
      </w:pPr>
      <w:r>
        <w:rPr>
          <w:rFonts w:ascii="宋体" w:hAnsi="宋体" w:cs="宋体" w:hint="eastAsia"/>
          <w:sz w:val="24"/>
        </w:rPr>
        <w:t>3.1.5编制电子投标文件</w:t>
      </w:r>
    </w:p>
    <w:p w14:paraId="6AE16B4F" w14:textId="77777777" w:rsidR="00C062D7" w:rsidRDefault="00C062D7" w:rsidP="00C062D7">
      <w:pPr>
        <w:spacing w:line="360" w:lineRule="auto"/>
        <w:ind w:firstLineChars="200" w:firstLine="480"/>
        <w:rPr>
          <w:rFonts w:ascii="宋体" w:hAnsi="宋体" w:cs="宋体" w:hint="eastAsia"/>
          <w:sz w:val="24"/>
        </w:rPr>
      </w:pPr>
      <w:r>
        <w:rPr>
          <w:rFonts w:ascii="宋体" w:hAnsi="宋体" w:cs="宋体" w:hint="eastAsia"/>
          <w:sz w:val="24"/>
        </w:rPr>
        <w:t>供应商应使用电子投标客户端编制电子投标文件并进行线上投标，供应商电子投标文件需要加密并加盖电子签章，如无法按照要求在电子投标文件中加盖电</w:t>
      </w:r>
      <w:r>
        <w:rPr>
          <w:rFonts w:ascii="宋体" w:hAnsi="宋体" w:cs="宋体" w:hint="eastAsia"/>
          <w:sz w:val="24"/>
        </w:rPr>
        <w:lastRenderedPageBreak/>
        <w:t xml:space="preserve">子签章和加密，请及时通过技术支持服务热线联系技术人员。 </w:t>
      </w:r>
    </w:p>
    <w:p w14:paraId="64DE9455" w14:textId="77777777" w:rsidR="00C062D7" w:rsidRDefault="00C062D7" w:rsidP="00C062D7">
      <w:pPr>
        <w:spacing w:line="360" w:lineRule="auto"/>
        <w:ind w:firstLineChars="200" w:firstLine="480"/>
        <w:rPr>
          <w:rFonts w:ascii="宋体" w:hAnsi="宋体" w:cs="宋体" w:hint="eastAsia"/>
          <w:sz w:val="24"/>
        </w:rPr>
      </w:pPr>
      <w:r>
        <w:rPr>
          <w:rFonts w:ascii="宋体" w:hAnsi="宋体" w:cs="宋体" w:hint="eastAsia"/>
          <w:sz w:val="24"/>
        </w:rPr>
        <w:t>3.1.6提交电子投标文件</w:t>
      </w:r>
    </w:p>
    <w:p w14:paraId="49ED6A9A" w14:textId="77777777" w:rsidR="00C062D7" w:rsidRDefault="00C062D7" w:rsidP="00C062D7">
      <w:pPr>
        <w:spacing w:line="360" w:lineRule="auto"/>
        <w:ind w:firstLineChars="200" w:firstLine="480"/>
        <w:rPr>
          <w:rFonts w:ascii="宋体" w:hAnsi="宋体" w:cs="宋体" w:hint="eastAsia"/>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341F7B19" w14:textId="77777777" w:rsidR="00C062D7" w:rsidRDefault="00C062D7" w:rsidP="00C062D7">
      <w:pPr>
        <w:spacing w:line="360" w:lineRule="auto"/>
        <w:ind w:firstLineChars="200" w:firstLine="480"/>
        <w:rPr>
          <w:rFonts w:ascii="宋体" w:hAnsi="宋体" w:cs="宋体" w:hint="eastAsia"/>
          <w:sz w:val="24"/>
        </w:rPr>
      </w:pPr>
      <w:r>
        <w:rPr>
          <w:rFonts w:ascii="宋体" w:hAnsi="宋体" w:cs="宋体" w:hint="eastAsia"/>
          <w:sz w:val="24"/>
        </w:rPr>
        <w:t>3.1.7电子开标</w:t>
      </w:r>
    </w:p>
    <w:p w14:paraId="36C2502A" w14:textId="77777777" w:rsidR="00C062D7" w:rsidRDefault="00C062D7" w:rsidP="00C062D7">
      <w:pPr>
        <w:spacing w:line="360" w:lineRule="auto"/>
        <w:ind w:firstLineChars="200" w:firstLine="480"/>
        <w:rPr>
          <w:rFonts w:ascii="宋体" w:hAnsi="宋体" w:cs="宋体" w:hint="eastAsia"/>
          <w:sz w:val="24"/>
        </w:rPr>
      </w:pPr>
      <w:r>
        <w:rPr>
          <w:rFonts w:ascii="宋体" w:hAnsi="宋体" w:cs="宋体" w:hint="eastAsia"/>
          <w:sz w:val="24"/>
        </w:rPr>
        <w:t>供应商在开标地点使用 CA数字证书或电子营业执照登录北京市政府采购电子交易平台进行电子开标。</w:t>
      </w:r>
    </w:p>
    <w:p w14:paraId="578A2C2E" w14:textId="77777777" w:rsidR="00C062D7" w:rsidRDefault="00C062D7" w:rsidP="00C062D7">
      <w:pPr>
        <w:numPr>
          <w:ilvl w:val="1"/>
          <w:numId w:val="1"/>
        </w:numPr>
        <w:tabs>
          <w:tab w:val="left" w:pos="1080"/>
          <w:tab w:val="left" w:pos="1589"/>
          <w:tab w:val="left" w:pos="2014"/>
          <w:tab w:val="left" w:pos="5521"/>
        </w:tabs>
        <w:spacing w:line="360" w:lineRule="auto"/>
        <w:ind w:left="0" w:firstLineChars="200" w:firstLine="480"/>
        <w:rPr>
          <w:rFonts w:ascii="宋体" w:hAnsi="宋体" w:cs="宋体" w:hint="eastAsia"/>
          <w:bCs/>
          <w:sz w:val="24"/>
          <w:lang w:bidi="ar"/>
        </w:rPr>
      </w:pPr>
      <w:r>
        <w:rPr>
          <w:rFonts w:ascii="宋体" w:hAnsi="宋体" w:cs="宋体" w:hint="eastAsia"/>
          <w:bCs/>
          <w:sz w:val="24"/>
          <w:lang w:bidi="ar"/>
        </w:rPr>
        <w:t>采用线上获取采购文件，线下递交纸质响应文件的方式</w:t>
      </w:r>
      <w:r>
        <w:rPr>
          <w:rFonts w:ascii="宋体" w:hAnsi="宋体" w:cs="宋体" w:hint="eastAsia"/>
          <w:b/>
          <w:sz w:val="24"/>
          <w:lang w:bidi="ar"/>
        </w:rPr>
        <w:t>（本项目适用）</w:t>
      </w:r>
    </w:p>
    <w:p w14:paraId="6ACDC124" w14:textId="77777777" w:rsidR="00C062D7" w:rsidRDefault="00C062D7" w:rsidP="00C062D7">
      <w:pPr>
        <w:tabs>
          <w:tab w:val="left" w:pos="1980"/>
          <w:tab w:val="left" w:pos="2014"/>
        </w:tabs>
        <w:spacing w:line="360" w:lineRule="auto"/>
        <w:ind w:left="480"/>
        <w:rPr>
          <w:rFonts w:ascii="宋体" w:hAnsi="宋体" w:cs="宋体" w:hint="eastAsia"/>
          <w:sz w:val="24"/>
          <w:lang w:bidi="ar"/>
        </w:rPr>
      </w:pPr>
      <w:r>
        <w:rPr>
          <w:rFonts w:ascii="宋体" w:hAnsi="宋体" w:cs="宋体" w:hint="eastAsia"/>
          <w:sz w:val="24"/>
          <w:lang w:bidi="ar"/>
        </w:rPr>
        <w:t>3.2.1办理</w:t>
      </w:r>
      <w:r>
        <w:rPr>
          <w:rFonts w:ascii="宋体" w:hAnsi="宋体" w:cs="宋体" w:hint="eastAsia"/>
          <w:sz w:val="24"/>
          <w:lang w:val="zh-TW" w:bidi="ar"/>
        </w:rPr>
        <w:t>CA</w:t>
      </w:r>
      <w:r>
        <w:rPr>
          <w:rFonts w:ascii="宋体" w:hAnsi="宋体" w:cs="宋体" w:hint="eastAsia"/>
          <w:sz w:val="24"/>
          <w:lang w:bidi="ar"/>
        </w:rPr>
        <w:t>认证证书</w:t>
      </w:r>
    </w:p>
    <w:p w14:paraId="72777983" w14:textId="77777777" w:rsidR="00C062D7" w:rsidRDefault="00C062D7" w:rsidP="00C062D7">
      <w:pPr>
        <w:widowControl/>
        <w:spacing w:line="360" w:lineRule="auto"/>
        <w:ind w:firstLineChars="200" w:firstLine="480"/>
        <w:jc w:val="left"/>
        <w:rPr>
          <w:rFonts w:ascii="宋体" w:hAnsi="宋体" w:cs="宋体" w:hint="eastAsia"/>
          <w:sz w:val="24"/>
        </w:rPr>
      </w:pPr>
      <w:r>
        <w:rPr>
          <w:rFonts w:ascii="宋体" w:hAnsi="宋体" w:cs="宋体" w:hint="eastAsia"/>
          <w:sz w:val="24"/>
          <w:lang w:bidi="ar"/>
        </w:rPr>
        <w:t>供应商登录北京市政府采购电子交易平台查阅 “用户指南”—“操作指南”—“市场主体CA办理操作流程指引”，按照程序要求办理。</w:t>
      </w:r>
    </w:p>
    <w:p w14:paraId="6C7D851B" w14:textId="77777777" w:rsidR="00C062D7" w:rsidRDefault="00C062D7" w:rsidP="00C062D7">
      <w:pPr>
        <w:tabs>
          <w:tab w:val="left" w:pos="1980"/>
          <w:tab w:val="left" w:pos="2014"/>
        </w:tabs>
        <w:spacing w:line="360" w:lineRule="auto"/>
        <w:ind w:left="480"/>
        <w:rPr>
          <w:rFonts w:ascii="宋体" w:hAnsi="宋体" w:cs="宋体" w:hint="eastAsia"/>
          <w:sz w:val="24"/>
          <w:lang w:bidi="ar"/>
        </w:rPr>
      </w:pPr>
      <w:r>
        <w:rPr>
          <w:rFonts w:ascii="宋体" w:hAnsi="宋体" w:cs="宋体" w:hint="eastAsia"/>
          <w:sz w:val="24"/>
          <w:lang w:bidi="ar"/>
        </w:rPr>
        <w:t>3.2.2注册</w:t>
      </w:r>
    </w:p>
    <w:p w14:paraId="26685A04" w14:textId="77777777" w:rsidR="00C062D7" w:rsidRDefault="00C062D7" w:rsidP="00C062D7">
      <w:pPr>
        <w:spacing w:line="360" w:lineRule="auto"/>
        <w:ind w:firstLineChars="200" w:firstLine="480"/>
        <w:rPr>
          <w:rFonts w:ascii="宋体" w:hAnsi="宋体" w:cs="宋体" w:hint="eastAsia"/>
          <w:sz w:val="24"/>
        </w:rPr>
      </w:pPr>
      <w:r>
        <w:rPr>
          <w:rFonts w:ascii="宋体" w:hAnsi="宋体" w:cs="宋体" w:hint="eastAsia"/>
          <w:sz w:val="24"/>
          <w:lang w:bidi="ar"/>
        </w:rPr>
        <w:t>供应商登录北京市政府采购电子交易平台“用户指南”—“操作指南”—“市场主体注册入库操作流程指引”进行自助注册绑定。</w:t>
      </w:r>
    </w:p>
    <w:p w14:paraId="0C521303" w14:textId="77777777" w:rsidR="00C062D7" w:rsidRDefault="00C062D7" w:rsidP="00C062D7">
      <w:pPr>
        <w:tabs>
          <w:tab w:val="left" w:pos="1980"/>
          <w:tab w:val="left" w:pos="2014"/>
        </w:tabs>
        <w:spacing w:line="360" w:lineRule="auto"/>
        <w:ind w:left="480"/>
        <w:rPr>
          <w:rFonts w:ascii="宋体" w:hAnsi="宋体" w:cs="宋体" w:hint="eastAsia"/>
          <w:sz w:val="24"/>
          <w:lang w:bidi="ar"/>
        </w:rPr>
      </w:pPr>
      <w:r>
        <w:rPr>
          <w:rFonts w:ascii="宋体" w:hAnsi="宋体" w:cs="宋体" w:hint="eastAsia"/>
          <w:sz w:val="24"/>
          <w:lang w:bidi="ar"/>
        </w:rPr>
        <w:t>3.2.3驱动、客户端下载</w:t>
      </w:r>
    </w:p>
    <w:p w14:paraId="43B01F79" w14:textId="77777777" w:rsidR="00C062D7" w:rsidRDefault="00C062D7" w:rsidP="00C062D7">
      <w:pPr>
        <w:widowControl/>
        <w:spacing w:line="360" w:lineRule="auto"/>
        <w:ind w:firstLineChars="200" w:firstLine="480"/>
        <w:jc w:val="left"/>
        <w:rPr>
          <w:rFonts w:ascii="宋体" w:hAnsi="宋体" w:cs="宋体" w:hint="eastAsia"/>
          <w:sz w:val="24"/>
        </w:rPr>
      </w:pPr>
      <w:r>
        <w:rPr>
          <w:rFonts w:ascii="宋体" w:hAnsi="宋体" w:cs="宋体" w:hint="eastAsia"/>
          <w:sz w:val="24"/>
          <w:lang w:bidi="ar"/>
        </w:rPr>
        <w:t>供应商登录北京市政府采购电子交易平台“用户指南”—“工具下载”—“招标采购系统文件驱动安装包”下载相关驱动。</w:t>
      </w:r>
    </w:p>
    <w:p w14:paraId="56B44670" w14:textId="77777777" w:rsidR="00C062D7" w:rsidRDefault="00C062D7" w:rsidP="00C062D7">
      <w:pPr>
        <w:tabs>
          <w:tab w:val="left" w:pos="1980"/>
          <w:tab w:val="left" w:pos="2014"/>
        </w:tabs>
        <w:spacing w:line="360" w:lineRule="auto"/>
        <w:ind w:left="480"/>
        <w:rPr>
          <w:rFonts w:ascii="宋体" w:hAnsi="宋体" w:cs="宋体" w:hint="eastAsia"/>
          <w:sz w:val="24"/>
          <w:lang w:bidi="ar"/>
        </w:rPr>
      </w:pPr>
      <w:r>
        <w:rPr>
          <w:rFonts w:ascii="宋体" w:hAnsi="宋体" w:cs="宋体" w:hint="eastAsia"/>
          <w:sz w:val="24"/>
          <w:lang w:bidi="ar"/>
        </w:rPr>
        <w:t>3.2.4获取电子采购文件</w:t>
      </w:r>
    </w:p>
    <w:p w14:paraId="5CFF1C97" w14:textId="77777777" w:rsidR="00C062D7" w:rsidRDefault="00C062D7" w:rsidP="00C062D7">
      <w:pPr>
        <w:widowControl/>
        <w:adjustRightInd w:val="0"/>
        <w:snapToGrid w:val="0"/>
        <w:spacing w:line="360" w:lineRule="auto"/>
        <w:ind w:firstLineChars="200" w:firstLine="480"/>
        <w:jc w:val="left"/>
        <w:rPr>
          <w:rFonts w:ascii="宋体" w:hAnsi="宋体" w:cs="宋体" w:hint="eastAsia"/>
          <w:sz w:val="24"/>
        </w:rPr>
      </w:pPr>
      <w:proofErr w:type="gramStart"/>
      <w:r>
        <w:rPr>
          <w:rFonts w:ascii="宋体" w:hAnsi="宋体" w:cs="宋体" w:hint="eastAsia"/>
          <w:sz w:val="24"/>
          <w:lang w:bidi="ar"/>
        </w:rPr>
        <w:t>供应商持</w:t>
      </w:r>
      <w:proofErr w:type="gramEnd"/>
      <w:r>
        <w:rPr>
          <w:rFonts w:ascii="宋体" w:hAnsi="宋体" w:cs="宋体" w:hint="eastAsia"/>
          <w:sz w:val="24"/>
          <w:lang w:bidi="ar"/>
        </w:rPr>
        <w:t>CA数字认证证书登录北京市政府采购电子交易平台获取电子采购文件。未在规定期限内通过北京市政府采购电子交易平台获取采购文件的</w:t>
      </w:r>
      <w:proofErr w:type="gramStart"/>
      <w:r>
        <w:rPr>
          <w:rFonts w:ascii="宋体" w:hAnsi="宋体" w:cs="宋体" w:hint="eastAsia"/>
          <w:b/>
          <w:sz w:val="24"/>
          <w:lang w:bidi="ar"/>
        </w:rPr>
        <w:t>响应按</w:t>
      </w:r>
      <w:proofErr w:type="gramEnd"/>
      <w:r>
        <w:rPr>
          <w:rFonts w:ascii="宋体" w:hAnsi="宋体" w:cs="宋体" w:hint="eastAsia"/>
          <w:b/>
          <w:sz w:val="24"/>
          <w:lang w:bidi="ar"/>
        </w:rPr>
        <w:t>资格审查无效处理</w:t>
      </w:r>
      <w:r>
        <w:rPr>
          <w:rFonts w:ascii="宋体" w:hAnsi="宋体" w:cs="宋体" w:hint="eastAsia"/>
          <w:sz w:val="24"/>
          <w:lang w:bidi="ar"/>
        </w:rPr>
        <w:t>。</w:t>
      </w:r>
    </w:p>
    <w:bookmarkEnd w:id="26"/>
    <w:p w14:paraId="41F8A7E5" w14:textId="77777777" w:rsidR="00C062D7" w:rsidRDefault="00C062D7" w:rsidP="00C062D7">
      <w:pPr>
        <w:widowControl/>
        <w:adjustRightInd w:val="0"/>
        <w:snapToGrid w:val="0"/>
        <w:spacing w:line="360" w:lineRule="auto"/>
        <w:ind w:firstLineChars="200" w:firstLine="480"/>
        <w:jc w:val="left"/>
        <w:rPr>
          <w:rFonts w:ascii="宋体" w:hAnsi="宋体"/>
          <w:sz w:val="24"/>
        </w:rPr>
      </w:pPr>
    </w:p>
    <w:p w14:paraId="7B4DCA43" w14:textId="77777777" w:rsidR="00C062D7" w:rsidRDefault="00C062D7" w:rsidP="00C062D7">
      <w:pPr>
        <w:widowControl/>
        <w:adjustRightInd w:val="0"/>
        <w:snapToGrid w:val="0"/>
        <w:spacing w:line="360" w:lineRule="auto"/>
        <w:ind w:firstLineChars="200" w:firstLine="480"/>
        <w:jc w:val="left"/>
        <w:rPr>
          <w:rFonts w:ascii="宋体" w:hAnsi="宋体"/>
          <w:sz w:val="24"/>
        </w:rPr>
      </w:pPr>
    </w:p>
    <w:p w14:paraId="725576E1" w14:textId="77777777" w:rsidR="00C062D7" w:rsidRDefault="00C062D7" w:rsidP="00C062D7">
      <w:pPr>
        <w:pStyle w:val="2"/>
        <w:spacing w:before="0" w:line="360" w:lineRule="auto"/>
        <w:jc w:val="left"/>
        <w:rPr>
          <w:rFonts w:ascii="Times New Roman" w:eastAsia="宋体" w:hAnsi="Times New Roman"/>
          <w:sz w:val="24"/>
          <w:szCs w:val="24"/>
        </w:rPr>
      </w:pPr>
      <w:bookmarkStart w:id="27" w:name="_Toc28359085"/>
      <w:bookmarkStart w:id="28" w:name="_Toc28359008"/>
      <w:bookmarkStart w:id="29" w:name="_Toc35393627"/>
      <w:bookmarkStart w:id="30" w:name="_Toc35393796"/>
      <w:r>
        <w:rPr>
          <w:rFonts w:ascii="Times New Roman" w:eastAsia="宋体" w:hAnsi="Times New Roman"/>
          <w:sz w:val="24"/>
          <w:szCs w:val="24"/>
        </w:rPr>
        <w:t>八、对本</w:t>
      </w:r>
      <w:r>
        <w:rPr>
          <w:rFonts w:ascii="Times New Roman" w:eastAsia="宋体" w:hAnsi="Times New Roman" w:hint="eastAsia"/>
          <w:sz w:val="24"/>
          <w:szCs w:val="24"/>
        </w:rPr>
        <w:t>次采购</w:t>
      </w:r>
      <w:r>
        <w:rPr>
          <w:rFonts w:ascii="Times New Roman" w:eastAsia="宋体" w:hAnsi="Times New Roman"/>
          <w:sz w:val="24"/>
          <w:szCs w:val="24"/>
        </w:rPr>
        <w:t>提出询问，请按以下方式联系。</w:t>
      </w:r>
      <w:bookmarkEnd w:id="27"/>
      <w:bookmarkEnd w:id="28"/>
      <w:bookmarkEnd w:id="29"/>
      <w:bookmarkEnd w:id="30"/>
    </w:p>
    <w:p w14:paraId="53BE9065" w14:textId="77777777" w:rsidR="00C062D7" w:rsidRDefault="00C062D7" w:rsidP="00C062D7">
      <w:pPr>
        <w:widowControl/>
        <w:spacing w:line="360" w:lineRule="auto"/>
        <w:jc w:val="left"/>
        <w:rPr>
          <w:b/>
          <w:sz w:val="24"/>
        </w:rPr>
      </w:pPr>
      <w:r>
        <w:rPr>
          <w:sz w:val="24"/>
        </w:rPr>
        <w:t xml:space="preserve">　　　</w:t>
      </w:r>
      <w:r>
        <w:rPr>
          <w:b/>
          <w:sz w:val="24"/>
        </w:rPr>
        <w:t>1.</w:t>
      </w:r>
      <w:r>
        <w:rPr>
          <w:b/>
          <w:sz w:val="24"/>
        </w:rPr>
        <w:t>采购人信息</w:t>
      </w:r>
    </w:p>
    <w:p w14:paraId="50B659DE" w14:textId="77777777" w:rsidR="00C062D7" w:rsidRDefault="00C062D7" w:rsidP="00C062D7">
      <w:pPr>
        <w:spacing w:line="360" w:lineRule="auto"/>
        <w:ind w:leftChars="371" w:left="1079" w:hangingChars="125" w:hanging="300"/>
        <w:jc w:val="left"/>
        <w:rPr>
          <w:rFonts w:ascii="宋体" w:hAnsi="宋体"/>
          <w:sz w:val="24"/>
        </w:rPr>
      </w:pPr>
      <w:bookmarkStart w:id="31" w:name="_Toc28359086"/>
      <w:bookmarkStart w:id="32" w:name="_Toc28359009"/>
      <w:r>
        <w:rPr>
          <w:rFonts w:ascii="宋体" w:hAnsi="宋体" w:hint="eastAsia"/>
          <w:sz w:val="24"/>
        </w:rPr>
        <w:t xml:space="preserve">名 </w:t>
      </w:r>
      <w:r>
        <w:rPr>
          <w:rFonts w:ascii="宋体" w:hAnsi="宋体"/>
          <w:sz w:val="24"/>
        </w:rPr>
        <w:t xml:space="preserve">   </w:t>
      </w:r>
      <w:r>
        <w:rPr>
          <w:rFonts w:ascii="宋体" w:hAnsi="宋体" w:hint="eastAsia"/>
          <w:sz w:val="24"/>
        </w:rPr>
        <w:t>称：北京市人民检察院第三分院</w:t>
      </w:r>
      <w:r>
        <w:rPr>
          <w:rFonts w:ascii="宋体" w:hAnsi="宋体"/>
          <w:sz w:val="24"/>
        </w:rPr>
        <w:t xml:space="preserve"> </w:t>
      </w:r>
    </w:p>
    <w:p w14:paraId="7EA2780E" w14:textId="77777777" w:rsidR="00C062D7" w:rsidRDefault="00C062D7" w:rsidP="00C062D7">
      <w:pPr>
        <w:spacing w:line="360" w:lineRule="auto"/>
        <w:ind w:leftChars="371" w:left="1079" w:hangingChars="125" w:hanging="300"/>
        <w:jc w:val="left"/>
        <w:rPr>
          <w:rFonts w:ascii="宋体" w:hAnsi="宋体"/>
          <w:sz w:val="24"/>
        </w:rPr>
      </w:pPr>
      <w:r>
        <w:rPr>
          <w:rFonts w:ascii="宋体" w:hAnsi="宋体" w:hint="eastAsia"/>
          <w:sz w:val="24"/>
        </w:rPr>
        <w:t xml:space="preserve">地 </w:t>
      </w:r>
      <w:r>
        <w:rPr>
          <w:rFonts w:ascii="宋体" w:hAnsi="宋体"/>
          <w:sz w:val="24"/>
        </w:rPr>
        <w:t xml:space="preserve">   </w:t>
      </w:r>
      <w:r>
        <w:rPr>
          <w:rFonts w:ascii="宋体" w:hAnsi="宋体" w:hint="eastAsia"/>
          <w:sz w:val="24"/>
        </w:rPr>
        <w:t>址：北京市朝阳区来广营东路39号</w:t>
      </w:r>
    </w:p>
    <w:p w14:paraId="39E4AC32" w14:textId="77777777" w:rsidR="00C062D7" w:rsidRDefault="00C062D7" w:rsidP="00C062D7">
      <w:pPr>
        <w:spacing w:line="360" w:lineRule="auto"/>
        <w:ind w:leftChars="371" w:left="1079" w:hangingChars="125" w:hanging="300"/>
        <w:jc w:val="left"/>
        <w:rPr>
          <w:rFonts w:ascii="宋体" w:hAnsi="宋体"/>
          <w:sz w:val="24"/>
          <w:u w:val="single"/>
        </w:rPr>
      </w:pPr>
      <w:r>
        <w:rPr>
          <w:rFonts w:ascii="宋体" w:hAnsi="宋体" w:hint="eastAsia"/>
          <w:sz w:val="24"/>
        </w:rPr>
        <w:t>联系方式：</w:t>
      </w:r>
      <w:bookmarkStart w:id="33" w:name="OLE_LINK3"/>
      <w:r>
        <w:rPr>
          <w:rFonts w:ascii="宋体" w:hAnsi="宋体" w:hint="eastAsia"/>
          <w:sz w:val="24"/>
        </w:rPr>
        <w:t>王老师</w:t>
      </w:r>
      <w:bookmarkEnd w:id="33"/>
      <w:r>
        <w:rPr>
          <w:rFonts w:ascii="宋体" w:hAnsi="宋体" w:hint="eastAsia"/>
          <w:sz w:val="24"/>
        </w:rPr>
        <w:t>，</w:t>
      </w:r>
      <w:bookmarkStart w:id="34" w:name="OLE_LINK4"/>
      <w:r>
        <w:rPr>
          <w:rFonts w:ascii="宋体" w:hAnsi="宋体" w:hint="eastAsia"/>
          <w:sz w:val="24"/>
        </w:rPr>
        <w:t>010-55513297</w:t>
      </w:r>
    </w:p>
    <w:bookmarkEnd w:id="34"/>
    <w:p w14:paraId="14AEBE6D" w14:textId="77777777" w:rsidR="00C062D7" w:rsidRDefault="00C062D7" w:rsidP="00C062D7">
      <w:pPr>
        <w:spacing w:line="360" w:lineRule="auto"/>
        <w:ind w:leftChars="371" w:left="1078" w:hangingChars="124" w:hanging="299"/>
        <w:jc w:val="left"/>
        <w:rPr>
          <w:b/>
          <w:sz w:val="24"/>
        </w:rPr>
      </w:pPr>
      <w:r>
        <w:rPr>
          <w:b/>
          <w:sz w:val="24"/>
        </w:rPr>
        <w:t>2.</w:t>
      </w:r>
      <w:r>
        <w:rPr>
          <w:b/>
          <w:sz w:val="24"/>
        </w:rPr>
        <w:t>采购代理机构信息</w:t>
      </w:r>
      <w:bookmarkEnd w:id="31"/>
      <w:bookmarkEnd w:id="32"/>
    </w:p>
    <w:p w14:paraId="0ECC2149" w14:textId="77777777" w:rsidR="00C062D7" w:rsidRDefault="00C062D7" w:rsidP="00C062D7">
      <w:pPr>
        <w:spacing w:line="360" w:lineRule="auto"/>
        <w:ind w:firstLineChars="300" w:firstLine="720"/>
        <w:rPr>
          <w:rFonts w:ascii="宋体" w:hAnsi="宋体"/>
          <w:sz w:val="24"/>
        </w:rPr>
      </w:pPr>
      <w:bookmarkStart w:id="35" w:name="_Toc28359087"/>
      <w:bookmarkStart w:id="36" w:name="_Toc28359010"/>
      <w:r>
        <w:rPr>
          <w:rFonts w:ascii="宋体" w:hAnsi="宋体" w:hint="eastAsia"/>
          <w:sz w:val="24"/>
        </w:rPr>
        <w:lastRenderedPageBreak/>
        <w:t xml:space="preserve">名 </w:t>
      </w:r>
      <w:r>
        <w:rPr>
          <w:rFonts w:ascii="宋体" w:hAnsi="宋体"/>
          <w:sz w:val="24"/>
        </w:rPr>
        <w:t xml:space="preserve">    </w:t>
      </w:r>
      <w:r>
        <w:rPr>
          <w:rFonts w:ascii="宋体" w:hAnsi="宋体" w:hint="eastAsia"/>
          <w:sz w:val="24"/>
        </w:rPr>
        <w:t>称：北京宏信天</w:t>
      </w:r>
      <w:proofErr w:type="gramStart"/>
      <w:r>
        <w:rPr>
          <w:rFonts w:ascii="宋体" w:hAnsi="宋体" w:hint="eastAsia"/>
          <w:sz w:val="24"/>
        </w:rPr>
        <w:t>诚国际</w:t>
      </w:r>
      <w:proofErr w:type="gramEnd"/>
      <w:r>
        <w:rPr>
          <w:rFonts w:ascii="宋体" w:hAnsi="宋体" w:hint="eastAsia"/>
          <w:sz w:val="24"/>
        </w:rPr>
        <w:t>招标有限公司</w:t>
      </w:r>
    </w:p>
    <w:p w14:paraId="48259E26" w14:textId="77777777" w:rsidR="00C062D7" w:rsidRDefault="00C062D7" w:rsidP="00C062D7">
      <w:pPr>
        <w:spacing w:line="360" w:lineRule="auto"/>
        <w:ind w:firstLineChars="300" w:firstLine="720"/>
        <w:rPr>
          <w:rFonts w:ascii="宋体" w:hAnsi="宋体"/>
          <w:sz w:val="24"/>
        </w:rPr>
      </w:pPr>
      <w:r>
        <w:rPr>
          <w:rFonts w:ascii="宋体" w:hAnsi="宋体" w:hint="eastAsia"/>
          <w:sz w:val="24"/>
        </w:rPr>
        <w:t xml:space="preserve">地　 </w:t>
      </w:r>
      <w:r>
        <w:rPr>
          <w:rFonts w:ascii="宋体" w:hAnsi="宋体"/>
          <w:sz w:val="24"/>
        </w:rPr>
        <w:t xml:space="preserve">  </w:t>
      </w:r>
      <w:r>
        <w:rPr>
          <w:rFonts w:ascii="宋体" w:hAnsi="宋体" w:hint="eastAsia"/>
          <w:sz w:val="24"/>
        </w:rPr>
        <w:t>址：北京市海淀区</w:t>
      </w:r>
      <w:proofErr w:type="gramStart"/>
      <w:r>
        <w:rPr>
          <w:rFonts w:ascii="宋体" w:hAnsi="宋体" w:hint="eastAsia"/>
          <w:sz w:val="24"/>
        </w:rPr>
        <w:t>复兴路乙</w:t>
      </w:r>
      <w:r>
        <w:rPr>
          <w:rFonts w:ascii="宋体" w:hAnsi="宋体"/>
          <w:sz w:val="24"/>
        </w:rPr>
        <w:t>12号</w:t>
      </w:r>
      <w:proofErr w:type="gramEnd"/>
      <w:r>
        <w:rPr>
          <w:rFonts w:ascii="宋体" w:hAnsi="宋体"/>
          <w:sz w:val="24"/>
        </w:rPr>
        <w:t>中国铝业大厦</w:t>
      </w:r>
      <w:r>
        <w:rPr>
          <w:rFonts w:ascii="宋体" w:hAnsi="宋体" w:hint="eastAsia"/>
          <w:sz w:val="24"/>
        </w:rPr>
        <w:t>11</w:t>
      </w:r>
      <w:r>
        <w:rPr>
          <w:rFonts w:ascii="宋体" w:hAnsi="宋体"/>
          <w:sz w:val="24"/>
        </w:rPr>
        <w:t>层</w:t>
      </w:r>
      <w:r>
        <w:rPr>
          <w:rFonts w:ascii="宋体" w:hAnsi="宋体" w:hint="eastAsia"/>
          <w:sz w:val="24"/>
        </w:rPr>
        <w:t>111</w:t>
      </w:r>
      <w:r>
        <w:rPr>
          <w:rFonts w:ascii="宋体" w:hAnsi="宋体"/>
          <w:sz w:val="24"/>
        </w:rPr>
        <w:t>0室</w:t>
      </w:r>
    </w:p>
    <w:p w14:paraId="6630ED39" w14:textId="77777777" w:rsidR="00C062D7" w:rsidRDefault="00C062D7" w:rsidP="00C062D7">
      <w:pPr>
        <w:spacing w:line="360" w:lineRule="auto"/>
        <w:ind w:firstLineChars="300" w:firstLine="720"/>
        <w:rPr>
          <w:rFonts w:ascii="宋体" w:hAnsi="宋体"/>
          <w:sz w:val="24"/>
        </w:rPr>
      </w:pPr>
      <w:r>
        <w:rPr>
          <w:rFonts w:ascii="宋体" w:hAnsi="宋体" w:hint="eastAsia"/>
          <w:sz w:val="24"/>
        </w:rPr>
        <w:t>联系方式：</w:t>
      </w:r>
      <w:r>
        <w:rPr>
          <w:rFonts w:hAnsi="宋体" w:cs="宋体"/>
          <w:sz w:val="24"/>
        </w:rPr>
        <w:t>修海龙、成歌、吉国侠、吴众为、彭怡、陈博维、赵洁、姬小雪、闫文娟、孙银英、王思晨、刘京、杨晓楠、王东衍、郝路、刘海英、黄艳、孙佳、陈曦、李想</w:t>
      </w:r>
      <w:r>
        <w:rPr>
          <w:rFonts w:ascii="宋体" w:hAnsi="宋体" w:hint="eastAsia"/>
          <w:sz w:val="24"/>
        </w:rPr>
        <w:t>,</w:t>
      </w:r>
      <w:r>
        <w:rPr>
          <w:rFonts w:ascii="宋体" w:hAnsi="宋体"/>
          <w:sz w:val="24"/>
        </w:rPr>
        <w:t xml:space="preserve"> 010-63974645； </w:t>
      </w:r>
      <w:bookmarkStart w:id="37" w:name="OLE_LINK1"/>
      <w:r>
        <w:rPr>
          <w:rFonts w:ascii="宋体" w:hAnsi="宋体"/>
          <w:sz w:val="24"/>
        </w:rPr>
        <w:t>010-63961210</w:t>
      </w:r>
      <w:bookmarkEnd w:id="37"/>
    </w:p>
    <w:p w14:paraId="7E09803D" w14:textId="77777777" w:rsidR="00C062D7" w:rsidRDefault="00C062D7" w:rsidP="00C062D7">
      <w:pPr>
        <w:spacing w:line="360" w:lineRule="auto"/>
        <w:ind w:leftChars="371" w:left="1078" w:hangingChars="124" w:hanging="299"/>
        <w:rPr>
          <w:b/>
          <w:sz w:val="24"/>
          <w:u w:val="single"/>
        </w:rPr>
      </w:pPr>
      <w:r>
        <w:rPr>
          <w:b/>
          <w:sz w:val="24"/>
        </w:rPr>
        <w:t>3.</w:t>
      </w:r>
      <w:r>
        <w:rPr>
          <w:b/>
          <w:sz w:val="24"/>
        </w:rPr>
        <w:t>项目联系方式</w:t>
      </w:r>
      <w:bookmarkEnd w:id="35"/>
      <w:bookmarkEnd w:id="36"/>
    </w:p>
    <w:p w14:paraId="4D89B0E0" w14:textId="77777777" w:rsidR="00C062D7" w:rsidRDefault="00C062D7" w:rsidP="00C062D7">
      <w:pPr>
        <w:pStyle w:val="af"/>
        <w:spacing w:line="360" w:lineRule="auto"/>
        <w:ind w:firstLineChars="300" w:firstLine="720"/>
        <w:rPr>
          <w:rFonts w:ascii="Times New Roman" w:hAnsi="Times New Roman"/>
          <w:sz w:val="24"/>
          <w:szCs w:val="24"/>
          <w:lang w:eastAsia="zh-CN"/>
        </w:rPr>
      </w:pPr>
      <w:r>
        <w:rPr>
          <w:rFonts w:ascii="Times New Roman" w:hAnsi="Times New Roman"/>
          <w:sz w:val="24"/>
          <w:szCs w:val="24"/>
        </w:rPr>
        <w:t>项目联系人：</w:t>
      </w:r>
      <w:bookmarkStart w:id="38" w:name="OLE_LINK2"/>
      <w:r>
        <w:rPr>
          <w:rFonts w:hAnsi="宋体" w:cs="宋体"/>
          <w:sz w:val="24"/>
        </w:rPr>
        <w:t>修海龙、成歌、吉国侠、吴众为、彭怡、陈博维、赵洁、姬小雪、闫文娟、孙银英、王思晨、刘京、杨晓楠、王东衍、郝路、刘海英、黄艳、孙佳、陈曦、李想</w:t>
      </w:r>
      <w:bookmarkEnd w:id="38"/>
    </w:p>
    <w:p w14:paraId="36536003" w14:textId="77777777" w:rsidR="00C062D7" w:rsidRDefault="00C062D7" w:rsidP="00C062D7">
      <w:pPr>
        <w:pStyle w:val="af"/>
        <w:spacing w:line="360" w:lineRule="auto"/>
        <w:ind w:firstLineChars="300" w:firstLine="720"/>
        <w:rPr>
          <w:rFonts w:hAnsi="宋体"/>
          <w:sz w:val="24"/>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hAnsi="宋体"/>
          <w:sz w:val="24"/>
        </w:rPr>
        <w:t>010-63974645、010-63961210</w:t>
      </w:r>
    </w:p>
    <w:p w14:paraId="37971660"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D61831"/>
    <w:multiLevelType w:val="multilevel"/>
    <w:tmpl w:val="7BD61831"/>
    <w:lvl w:ilvl="0">
      <w:start w:val="3"/>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16cid:durableId="1083574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D7"/>
    <w:rsid w:val="00856F8C"/>
    <w:rsid w:val="00C06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2ECA"/>
  <w15:chartTrackingRefBased/>
  <w15:docId w15:val="{23F93CE9-22CA-4CAD-8599-B5901587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C062D7"/>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C062D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C062D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062D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062D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062D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C062D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062D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62D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062D7"/>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C062D7"/>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C062D7"/>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C062D7"/>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C062D7"/>
    <w:rPr>
      <w:rFonts w:cstheme="majorBidi"/>
      <w:color w:val="0F4761" w:themeColor="accent1" w:themeShade="BF"/>
      <w:sz w:val="28"/>
      <w:szCs w:val="28"/>
    </w:rPr>
  </w:style>
  <w:style w:type="character" w:customStyle="1" w:styleId="50">
    <w:name w:val="标题 5 字符"/>
    <w:basedOn w:val="a1"/>
    <w:link w:val="5"/>
    <w:uiPriority w:val="9"/>
    <w:semiHidden/>
    <w:rsid w:val="00C062D7"/>
    <w:rPr>
      <w:rFonts w:cstheme="majorBidi"/>
      <w:color w:val="0F4761" w:themeColor="accent1" w:themeShade="BF"/>
      <w:sz w:val="24"/>
      <w:szCs w:val="24"/>
    </w:rPr>
  </w:style>
  <w:style w:type="character" w:customStyle="1" w:styleId="60">
    <w:name w:val="标题 6 字符"/>
    <w:basedOn w:val="a1"/>
    <w:link w:val="6"/>
    <w:uiPriority w:val="9"/>
    <w:semiHidden/>
    <w:rsid w:val="00C062D7"/>
    <w:rPr>
      <w:rFonts w:cstheme="majorBidi"/>
      <w:b/>
      <w:bCs/>
      <w:color w:val="0F4761" w:themeColor="accent1" w:themeShade="BF"/>
    </w:rPr>
  </w:style>
  <w:style w:type="character" w:customStyle="1" w:styleId="70">
    <w:name w:val="标题 7 字符"/>
    <w:basedOn w:val="a1"/>
    <w:link w:val="7"/>
    <w:uiPriority w:val="9"/>
    <w:semiHidden/>
    <w:rsid w:val="00C062D7"/>
    <w:rPr>
      <w:rFonts w:cstheme="majorBidi"/>
      <w:b/>
      <w:bCs/>
      <w:color w:val="595959" w:themeColor="text1" w:themeTint="A6"/>
    </w:rPr>
  </w:style>
  <w:style w:type="character" w:customStyle="1" w:styleId="80">
    <w:name w:val="标题 8 字符"/>
    <w:basedOn w:val="a1"/>
    <w:link w:val="8"/>
    <w:uiPriority w:val="9"/>
    <w:semiHidden/>
    <w:rsid w:val="00C062D7"/>
    <w:rPr>
      <w:rFonts w:cstheme="majorBidi"/>
      <w:color w:val="595959" w:themeColor="text1" w:themeTint="A6"/>
    </w:rPr>
  </w:style>
  <w:style w:type="character" w:customStyle="1" w:styleId="90">
    <w:name w:val="标题 9 字符"/>
    <w:basedOn w:val="a1"/>
    <w:link w:val="9"/>
    <w:uiPriority w:val="9"/>
    <w:semiHidden/>
    <w:rsid w:val="00C062D7"/>
    <w:rPr>
      <w:rFonts w:eastAsiaTheme="majorEastAsia" w:cstheme="majorBidi"/>
      <w:color w:val="595959" w:themeColor="text1" w:themeTint="A6"/>
    </w:rPr>
  </w:style>
  <w:style w:type="paragraph" w:styleId="a4">
    <w:name w:val="Title"/>
    <w:basedOn w:val="a"/>
    <w:next w:val="a"/>
    <w:link w:val="a5"/>
    <w:uiPriority w:val="10"/>
    <w:qFormat/>
    <w:rsid w:val="00C062D7"/>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C062D7"/>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C062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C062D7"/>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062D7"/>
    <w:pPr>
      <w:spacing w:before="160" w:after="160"/>
      <w:jc w:val="center"/>
    </w:pPr>
    <w:rPr>
      <w:i/>
      <w:iCs/>
      <w:color w:val="404040" w:themeColor="text1" w:themeTint="BF"/>
    </w:rPr>
  </w:style>
  <w:style w:type="character" w:customStyle="1" w:styleId="a9">
    <w:name w:val="引用 字符"/>
    <w:basedOn w:val="a1"/>
    <w:link w:val="a8"/>
    <w:uiPriority w:val="29"/>
    <w:rsid w:val="00C062D7"/>
    <w:rPr>
      <w:i/>
      <w:iCs/>
      <w:color w:val="404040" w:themeColor="text1" w:themeTint="BF"/>
    </w:rPr>
  </w:style>
  <w:style w:type="paragraph" w:styleId="aa">
    <w:name w:val="List Paragraph"/>
    <w:basedOn w:val="a"/>
    <w:uiPriority w:val="34"/>
    <w:qFormat/>
    <w:rsid w:val="00C062D7"/>
    <w:pPr>
      <w:ind w:left="720"/>
      <w:contextualSpacing/>
    </w:pPr>
  </w:style>
  <w:style w:type="character" w:styleId="ab">
    <w:name w:val="Intense Emphasis"/>
    <w:basedOn w:val="a1"/>
    <w:uiPriority w:val="21"/>
    <w:qFormat/>
    <w:rsid w:val="00C062D7"/>
    <w:rPr>
      <w:i/>
      <w:iCs/>
      <w:color w:val="0F4761" w:themeColor="accent1" w:themeShade="BF"/>
    </w:rPr>
  </w:style>
  <w:style w:type="paragraph" w:styleId="ac">
    <w:name w:val="Intense Quote"/>
    <w:basedOn w:val="a"/>
    <w:next w:val="a"/>
    <w:link w:val="ad"/>
    <w:uiPriority w:val="30"/>
    <w:qFormat/>
    <w:rsid w:val="00C06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C062D7"/>
    <w:rPr>
      <w:i/>
      <w:iCs/>
      <w:color w:val="0F4761" w:themeColor="accent1" w:themeShade="BF"/>
    </w:rPr>
  </w:style>
  <w:style w:type="character" w:styleId="ae">
    <w:name w:val="Intense Reference"/>
    <w:basedOn w:val="a1"/>
    <w:uiPriority w:val="32"/>
    <w:qFormat/>
    <w:rsid w:val="00C062D7"/>
    <w:rPr>
      <w:b/>
      <w:bCs/>
      <w:smallCaps/>
      <w:color w:val="0F4761" w:themeColor="accent1" w:themeShade="BF"/>
      <w:spacing w:val="5"/>
    </w:rPr>
  </w:style>
  <w:style w:type="character" w:customStyle="1" w:styleId="2Char1">
    <w:name w:val="标题 2 Char1"/>
    <w:qFormat/>
    <w:rsid w:val="00C062D7"/>
    <w:rPr>
      <w:rFonts w:ascii="Arial" w:eastAsia="黑体" w:hAnsi="Arial"/>
      <w:b/>
      <w:sz w:val="30"/>
      <w:lang w:val="en-US" w:eastAsia="zh-CN" w:bidi="ar-SA"/>
    </w:rPr>
  </w:style>
  <w:style w:type="paragraph" w:styleId="af">
    <w:name w:val="Plain Text"/>
    <w:basedOn w:val="a"/>
    <w:link w:val="Char"/>
    <w:qFormat/>
    <w:rsid w:val="00C062D7"/>
    <w:rPr>
      <w:rFonts w:ascii="宋体" w:hAnsi="Courier New"/>
      <w:szCs w:val="20"/>
      <w:lang w:val="x-none" w:eastAsia="x-none"/>
    </w:rPr>
  </w:style>
  <w:style w:type="character" w:customStyle="1" w:styleId="af0">
    <w:name w:val="纯文本 字符"/>
    <w:basedOn w:val="a1"/>
    <w:uiPriority w:val="99"/>
    <w:semiHidden/>
    <w:rsid w:val="00C062D7"/>
    <w:rPr>
      <w:rFonts w:asciiTheme="minorEastAsia" w:hAnsi="Courier New" w:cs="Courier New"/>
      <w:szCs w:val="24"/>
    </w:rPr>
  </w:style>
  <w:style w:type="character" w:customStyle="1" w:styleId="Char">
    <w:name w:val="纯文本 Char"/>
    <w:link w:val="af"/>
    <w:qFormat/>
    <w:rsid w:val="00C062D7"/>
    <w:rPr>
      <w:rFonts w:ascii="宋体" w:eastAsia="宋体" w:hAnsi="Courier New" w:cs="Times New Roman"/>
      <w:szCs w:val="20"/>
      <w:lang w:val="x-none" w:eastAsia="x-none"/>
    </w:rPr>
  </w:style>
  <w:style w:type="paragraph" w:styleId="a0">
    <w:name w:val="Normal Indent"/>
    <w:basedOn w:val="a"/>
    <w:uiPriority w:val="99"/>
    <w:semiHidden/>
    <w:unhideWhenUsed/>
    <w:rsid w:val="00C062D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1701</Words>
  <Characters>1838</Characters>
  <Application>Microsoft Office Word</Application>
  <DocSecurity>0</DocSecurity>
  <Lines>122</Lines>
  <Paragraphs>126</Paragraphs>
  <ScaleCrop>false</ScaleCrop>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2026-04-14T02:57:00Z</dcterms:created>
  <dcterms:modified xsi:type="dcterms:W3CDTF">2026-04-14T02:58:00Z</dcterms:modified>
</cp:coreProperties>
</file>