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2A3FF">
      <w:pPr>
        <w:keepNext w:val="0"/>
        <w:keepLines w:val="0"/>
        <w:pageBreakBefore w:val="0"/>
        <w:widowControl w:val="0"/>
        <w:wordWrap/>
        <w:topLinePunct w:val="0"/>
        <w:bidi w:val="0"/>
        <w:snapToGrid w:val="0"/>
        <w:spacing w:line="360" w:lineRule="auto"/>
        <w:jc w:val="center"/>
        <w:textAlignment w:val="auto"/>
        <w:outlineLvl w:val="0"/>
        <w:rPr>
          <w:rFonts w:hint="eastAsia" w:cs="Times New Roman"/>
          <w:b/>
          <w:sz w:val="28"/>
          <w:szCs w:val="28"/>
          <w:lang w:val="en-US" w:eastAsia="zh-CN"/>
        </w:rPr>
      </w:pPr>
      <w:bookmarkStart w:id="0" w:name="_Toc19712"/>
      <w:r>
        <w:rPr>
          <w:rFonts w:hint="default" w:ascii="Times New Roman" w:hAnsi="Times New Roman" w:eastAsia="宋体" w:cs="Times New Roman"/>
          <w:b/>
          <w:sz w:val="28"/>
          <w:szCs w:val="28"/>
        </w:rPr>
        <w:t>首都医科大学附属北京胸科医院射线束扫描测量系统建设项</w:t>
      </w:r>
      <w:r>
        <w:rPr>
          <w:rFonts w:hint="eastAsia" w:cs="Times New Roman"/>
          <w:b/>
          <w:sz w:val="28"/>
          <w:szCs w:val="28"/>
          <w:lang w:val="en-US" w:eastAsia="zh-CN"/>
        </w:rPr>
        <w:t>目</w:t>
      </w:r>
    </w:p>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28" w:name="_GoBack"/>
      <w:bookmarkEnd w:id="28"/>
      <w:r>
        <w:rPr>
          <w:rFonts w:hint="eastAsia" w:cs="Times New Roman"/>
          <w:b/>
          <w:sz w:val="28"/>
          <w:szCs w:val="28"/>
          <w:lang w:val="en-US" w:eastAsia="zh-CN"/>
        </w:rPr>
        <w:t>公开招标公告</w:t>
      </w:r>
      <w:r>
        <w:rPr>
          <w:rFonts w:hint="default" w:ascii="Times New Roman" w:hAnsi="Times New Roman" w:eastAsia="宋体" w:cs="Times New Roman"/>
          <w:b/>
          <w:sz w:val="28"/>
          <w:szCs w:val="28"/>
        </w:rPr>
        <w:t xml:space="preserve">   </w:t>
      </w:r>
      <w:bookmarkEnd w:id="0"/>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 w:name="_Toc35393790"/>
      <w:bookmarkStart w:id="2" w:name="_Toc35393621"/>
      <w:bookmarkStart w:id="3" w:name="_Toc28359079"/>
      <w:bookmarkStart w:id="4" w:name="_Toc28359002"/>
      <w:bookmarkStart w:id="5" w:name="_Hlk24379207"/>
      <w:r>
        <w:rPr>
          <w:rFonts w:hint="default" w:ascii="Times New Roman" w:hAnsi="Times New Roman" w:eastAsia="宋体" w:cs="Times New Roman"/>
          <w:b/>
          <w:bCs/>
          <w:sz w:val="24"/>
          <w:szCs w:val="24"/>
          <w:highlight w:val="none"/>
        </w:rPr>
        <w:t>一、项目基本情况</w:t>
      </w:r>
      <w:bookmarkEnd w:id="1"/>
      <w:bookmarkEnd w:id="2"/>
      <w:bookmarkEnd w:id="3"/>
      <w:bookmarkEnd w:id="4"/>
    </w:p>
    <w:p w14:paraId="2D935040">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BJJQ-2026-267</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首都医科大学附属北京胸科医院射线束扫描测量系统建设项目</w:t>
      </w:r>
    </w:p>
    <w:bookmarkEnd w:id="5"/>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3.项目预算金额：165万元</w:t>
      </w:r>
    </w:p>
    <w:p w14:paraId="2F8CA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474"/>
        <w:gridCol w:w="669"/>
        <w:gridCol w:w="1218"/>
        <w:gridCol w:w="1966"/>
        <w:gridCol w:w="2718"/>
      </w:tblGrid>
      <w:tr w14:paraId="2E45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Align w:val="center"/>
          </w:tcPr>
          <w:p w14:paraId="4E2BE500">
            <w:pPr>
              <w:jc w:val="center"/>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val="en-US" w:eastAsia="zh-CN"/>
              </w:rPr>
              <w:t>序号</w:t>
            </w:r>
          </w:p>
        </w:tc>
        <w:tc>
          <w:tcPr>
            <w:tcW w:w="865" w:type="pct"/>
            <w:vAlign w:val="center"/>
          </w:tcPr>
          <w:p w14:paraId="3991BC2A">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标的名称</w:t>
            </w:r>
          </w:p>
        </w:tc>
        <w:tc>
          <w:tcPr>
            <w:tcW w:w="392" w:type="pct"/>
            <w:vAlign w:val="center"/>
          </w:tcPr>
          <w:p w14:paraId="072C83C2">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数量</w:t>
            </w:r>
          </w:p>
        </w:tc>
        <w:tc>
          <w:tcPr>
            <w:tcW w:w="715" w:type="pct"/>
            <w:vAlign w:val="center"/>
          </w:tcPr>
          <w:p w14:paraId="0894B3CA">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单位</w:t>
            </w:r>
          </w:p>
        </w:tc>
        <w:tc>
          <w:tcPr>
            <w:tcW w:w="1154" w:type="pct"/>
            <w:vAlign w:val="center"/>
          </w:tcPr>
          <w:p w14:paraId="1F8B463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是否允许进口产品投标</w:t>
            </w:r>
          </w:p>
        </w:tc>
        <w:tc>
          <w:tcPr>
            <w:tcW w:w="1596" w:type="pct"/>
            <w:vAlign w:val="center"/>
          </w:tcPr>
          <w:p w14:paraId="0FEBACC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简要技术需求或服务要求</w:t>
            </w:r>
          </w:p>
        </w:tc>
      </w:tr>
      <w:tr w14:paraId="073F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Align w:val="center"/>
          </w:tcPr>
          <w:p w14:paraId="7A1839A2">
            <w:pPr>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1</w:t>
            </w:r>
          </w:p>
        </w:tc>
        <w:tc>
          <w:tcPr>
            <w:tcW w:w="865" w:type="pct"/>
            <w:vAlign w:val="center"/>
          </w:tcPr>
          <w:p w14:paraId="279E0C0F">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射线束扫描测量系统</w:t>
            </w:r>
          </w:p>
        </w:tc>
        <w:tc>
          <w:tcPr>
            <w:tcW w:w="392" w:type="pct"/>
            <w:vAlign w:val="center"/>
          </w:tcPr>
          <w:p w14:paraId="5C36B456">
            <w:pPr>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1</w:t>
            </w:r>
          </w:p>
        </w:tc>
        <w:tc>
          <w:tcPr>
            <w:tcW w:w="715" w:type="pct"/>
            <w:vAlign w:val="center"/>
          </w:tcPr>
          <w:p w14:paraId="74460452">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套</w:t>
            </w:r>
          </w:p>
        </w:tc>
        <w:tc>
          <w:tcPr>
            <w:tcW w:w="1154" w:type="pct"/>
            <w:vAlign w:val="center"/>
          </w:tcPr>
          <w:p w14:paraId="67C65ECF">
            <w:pPr>
              <w:jc w:val="center"/>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否</w:t>
            </w:r>
          </w:p>
        </w:tc>
        <w:tc>
          <w:tcPr>
            <w:tcW w:w="1596" w:type="pct"/>
            <w:vAlign w:val="center"/>
          </w:tcPr>
          <w:p w14:paraId="104347B7">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详见第五章采购需求</w:t>
            </w:r>
          </w:p>
        </w:tc>
      </w:tr>
    </w:tbl>
    <w:p w14:paraId="3AB3DE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p>
    <w:p w14:paraId="7A0276CA">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5.合同履行期限：详见第五章采购需求</w:t>
      </w:r>
      <w:r>
        <w:rPr>
          <w:rFonts w:hint="eastAsia" w:cs="Times New Roman"/>
          <w:sz w:val="24"/>
          <w:szCs w:val="24"/>
          <w:lang w:eastAsia="zh-CN"/>
        </w:rPr>
        <w:t>。</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6" w:name="_Toc28359004"/>
      <w:bookmarkStart w:id="7" w:name="_Toc28359081"/>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0" w:firstLineChars="200"/>
        <w:rPr>
          <w:color w:val="auto"/>
          <w:sz w:val="24"/>
        </w:rPr>
      </w:pPr>
      <w:r>
        <w:rPr>
          <w:rFonts w:hint="default" w:ascii="Times New Roman" w:hAnsi="Times New Roman" w:eastAsia="宋体" w:cs="Times New Roman"/>
          <w:sz w:val="24"/>
          <w:szCs w:val="24"/>
        </w:rPr>
        <w:t>■</w:t>
      </w:r>
      <w:r>
        <w:rPr>
          <w:color w:val="auto"/>
          <w:sz w:val="24"/>
        </w:rPr>
        <w:t xml:space="preserve">本项目专门面向  □中小 </w:t>
      </w:r>
      <w:r>
        <w:rPr>
          <w:rFonts w:hint="default" w:ascii="Times New Roman" w:hAnsi="Times New Roman" w:eastAsia="宋体" w:cs="Times New Roman"/>
          <w:sz w:val="24"/>
          <w:szCs w:val="24"/>
        </w:rPr>
        <w:t>■</w:t>
      </w:r>
      <w:r>
        <w:rPr>
          <w:color w:val="auto"/>
          <w:sz w:val="24"/>
        </w:rPr>
        <w:t>小微企业  采购。即：提供的货物全部由符合政策要求的小微企业制造、服务全部由符合政策要求的小微企业承接。</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17205FFF">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3.2其他特定资格要求：</w:t>
      </w:r>
    </w:p>
    <w:p w14:paraId="17677CC7">
      <w:pPr>
        <w:tabs>
          <w:tab w:val="left" w:pos="900"/>
          <w:tab w:val="left" w:pos="1134"/>
          <w:tab w:val="left" w:pos="1589"/>
          <w:tab w:val="left" w:pos="5521"/>
        </w:tabs>
        <w:snapToGrid w:val="0"/>
        <w:spacing w:line="360" w:lineRule="auto"/>
        <w:ind w:firstLine="480" w:firstLineChars="200"/>
        <w:rPr>
          <w:rFonts w:hint="default" w:cs="Times New Roman"/>
          <w:sz w:val="24"/>
          <w:szCs w:val="24"/>
          <w:highlight w:val="none"/>
          <w:lang w:val="en-US" w:eastAsia="zh-CN"/>
        </w:rPr>
      </w:pPr>
      <w:r>
        <w:rPr>
          <w:rFonts w:hint="eastAsia" w:cs="Times New Roman"/>
          <w:sz w:val="24"/>
          <w:szCs w:val="24"/>
          <w:highlight w:val="none"/>
          <w:lang w:val="en-US" w:eastAsia="zh-CN"/>
        </w:rPr>
        <w:t>3.2.1</w:t>
      </w:r>
      <w:r>
        <w:rPr>
          <w:sz w:val="24"/>
          <w:highlight w:val="none"/>
        </w:rPr>
        <w:t>投标人所投产品属于医疗器械的须具备有效期内的中华人民共和国医疗器械注册证或备案凭证。</w:t>
      </w:r>
    </w:p>
    <w:p w14:paraId="6E49D40E">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i/>
          <w:iCs/>
          <w:sz w:val="24"/>
          <w:szCs w:val="24"/>
          <w:highlight w:val="none"/>
          <w:u w:val="single"/>
          <w:lang w:val="en-US" w:eastAsia="zh-CN"/>
        </w:rPr>
      </w:pPr>
      <w:r>
        <w:rPr>
          <w:rFonts w:hint="eastAsia" w:cs="Times New Roman"/>
          <w:sz w:val="24"/>
          <w:szCs w:val="24"/>
          <w:highlight w:val="none"/>
          <w:lang w:val="en-US" w:eastAsia="zh-CN"/>
        </w:rPr>
        <w:t xml:space="preserve">3.2.2 </w:t>
      </w:r>
      <w:r>
        <w:rPr>
          <w:rFonts w:hint="default" w:ascii="Times New Roman" w:hAnsi="Times New Roman" w:eastAsia="宋体" w:cs="Times New Roman"/>
          <w:sz w:val="24"/>
          <w:szCs w:val="24"/>
          <w:highlight w:val="none"/>
        </w:rPr>
        <w:t>投标人如为代理商，投标人应具有合法的医疗器械经营资格；投标人如为制造商，使用自身生产的产品投标时，投标人应具有合法的医疗器械生产资格。</w:t>
      </w:r>
    </w:p>
    <w:bookmarkEnd w:id="6"/>
    <w:bookmarkEnd w:id="7"/>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8" w:name="_Toc35393792"/>
      <w:bookmarkStart w:id="9" w:name="_Toc35393623"/>
      <w:r>
        <w:rPr>
          <w:rFonts w:hint="default" w:ascii="Times New Roman" w:hAnsi="Times New Roman" w:eastAsia="宋体" w:cs="Times New Roman"/>
          <w:b/>
          <w:bCs/>
          <w:sz w:val="24"/>
          <w:szCs w:val="24"/>
          <w:highlight w:val="none"/>
        </w:rPr>
        <w:t>三、获取招标文件</w:t>
      </w:r>
      <w:bookmarkEnd w:id="8"/>
      <w:bookmarkEnd w:id="9"/>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17</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0" w:name="_Toc28359005"/>
      <w:bookmarkStart w:id="11" w:name="_Toc28359082"/>
      <w:bookmarkStart w:id="12" w:name="_Toc35393793"/>
      <w:bookmarkStart w:id="13" w:name="_Toc35393624"/>
      <w:r>
        <w:rPr>
          <w:rFonts w:hint="default" w:ascii="Times New Roman" w:hAnsi="Times New Roman" w:eastAsia="宋体" w:cs="Times New Roman"/>
          <w:b/>
          <w:bCs/>
          <w:sz w:val="24"/>
          <w:szCs w:val="24"/>
          <w:highlight w:val="none"/>
        </w:rPr>
        <w:t>四、提交投标文件</w:t>
      </w:r>
      <w:bookmarkEnd w:id="10"/>
      <w:bookmarkEnd w:id="11"/>
      <w:r>
        <w:rPr>
          <w:rFonts w:hint="default" w:ascii="Times New Roman" w:hAnsi="Times New Roman" w:eastAsia="宋体" w:cs="Times New Roman"/>
          <w:b/>
          <w:bCs/>
          <w:sz w:val="24"/>
          <w:szCs w:val="24"/>
          <w:highlight w:val="none"/>
        </w:rPr>
        <w:t>截止时间、开标时间和地点</w:t>
      </w:r>
      <w:bookmarkEnd w:id="12"/>
      <w:bookmarkEnd w:id="13"/>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4" w:name="_Toc28359007"/>
      <w:bookmarkStart w:id="15" w:name="_Toc28359084"/>
      <w:bookmarkStart w:id="16" w:name="_Toc35393625"/>
      <w:bookmarkStart w:id="17" w:name="_Toc3539379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7</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4"/>
      <w:bookmarkEnd w:id="15"/>
      <w:bookmarkEnd w:id="16"/>
      <w:bookmarkEnd w:id="17"/>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8" w:name="_Toc35393626"/>
      <w:bookmarkStart w:id="19" w:name="_Toc35393795"/>
      <w:r>
        <w:rPr>
          <w:rFonts w:hint="default" w:ascii="Times New Roman" w:hAnsi="Times New Roman" w:eastAsia="宋体" w:cs="Times New Roman"/>
          <w:b/>
          <w:bCs/>
          <w:sz w:val="24"/>
          <w:szCs w:val="24"/>
          <w:highlight w:val="none"/>
        </w:rPr>
        <w:t>六、其他补充事宜</w:t>
      </w:r>
      <w:bookmarkEnd w:id="18"/>
      <w:bookmarkEnd w:id="19"/>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3B660EB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CD1D8C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BB016B2">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BJJQ-2026-267</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0" w:name="_Toc28359085"/>
      <w:bookmarkStart w:id="21" w:name="_Toc35393627"/>
      <w:bookmarkStart w:id="22" w:name="_Toc28359008"/>
      <w:bookmarkStart w:id="23" w:name="_Toc35393796"/>
      <w:r>
        <w:rPr>
          <w:rFonts w:hint="default" w:ascii="Times New Roman" w:hAnsi="Times New Roman" w:eastAsia="宋体" w:cs="Times New Roman"/>
          <w:b/>
          <w:bCs/>
          <w:sz w:val="24"/>
          <w:szCs w:val="24"/>
          <w:highlight w:val="none"/>
        </w:rPr>
        <w:t>七、对本次招标提出询问，请按以下方式联系。</w:t>
      </w:r>
      <w:bookmarkEnd w:id="20"/>
      <w:bookmarkEnd w:id="21"/>
      <w:bookmarkEnd w:id="22"/>
      <w:bookmarkEnd w:id="23"/>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4" w:name="_Toc28359086"/>
      <w:bookmarkStart w:id="25" w:name="_Toc28359009"/>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首都医科大学附属北京胸科医院</w:t>
      </w:r>
    </w:p>
    <w:p w14:paraId="64FEEAB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地址：北京市通州区北关大街9号院1区</w:t>
      </w:r>
    </w:p>
    <w:p w14:paraId="1CF1F8FE">
      <w:pPr>
        <w:keepNext w:val="0"/>
        <w:keepLines w:val="0"/>
        <w:pageBreakBefore w:val="0"/>
        <w:widowControl w:val="0"/>
        <w:wordWrap/>
        <w:topLinePunct w:val="0"/>
        <w:bidi w:val="0"/>
        <w:snapToGrid w:val="0"/>
        <w:spacing w:line="360" w:lineRule="auto"/>
        <w:ind w:firstLine="480" w:firstLineChars="200"/>
        <w:jc w:val="left"/>
        <w:textAlignment w:val="auto"/>
        <w:rPr>
          <w:rFonts w:hint="eastAsia"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戴老师，010-89509226</w:t>
      </w:r>
    </w:p>
    <w:p w14:paraId="1B79B45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4"/>
      <w:bookmarkEnd w:id="25"/>
    </w:p>
    <w:p w14:paraId="71AFDF2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6" w:name="_Toc28359087"/>
      <w:bookmarkStart w:id="27"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王佳琪、王鑫国</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20DAE464">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6"/>
      <w:bookmarkEnd w:id="27"/>
    </w:p>
    <w:p w14:paraId="40624FFD">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eastAsia" w:ascii="Times New Roman" w:hAnsi="Times New Roman" w:cs="Times New Roman"/>
          <w:sz w:val="24"/>
          <w:szCs w:val="24"/>
          <w:highlight w:val="none"/>
          <w:lang w:val="en-US" w:eastAsia="zh-CN"/>
        </w:rPr>
        <w:t>王佳琪</w:t>
      </w:r>
      <w:r>
        <w:rPr>
          <w:rFonts w:hint="default" w:ascii="Times New Roman" w:hAnsi="Times New Roman" w:eastAsia="宋体" w:cs="Times New Roman"/>
          <w:sz w:val="24"/>
          <w:szCs w:val="24"/>
          <w:highlight w:val="none"/>
          <w:lang w:val="en-US" w:eastAsia="zh-CN"/>
        </w:rPr>
        <w:t>、王鑫国</w:t>
      </w:r>
    </w:p>
    <w:p w14:paraId="047F2008">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72B46A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E7318"/>
    <w:rsid w:val="396E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2026-04-10T01:06:00Z</dcterms:created>
  <dc:creator>南栀倾寒</dc:creator>
  <cp:lastModifiedBy>南栀倾寒</cp:lastModifiedBy>
  <dcterms:modified xsi:type="dcterms:W3CDTF">2026-04-10T01:06:56Z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A06EE1F3B40C433CB8A9AA494FF052E1_11</vt:lpwstr>
  </property>
  <property fmtid="{D5CDD505-2E9C-101B-9397-08002B2CF9AE}" pid="4" name="KSOTemplateDocerSaveRecord">
    <vt:lpwstr>eyJoZGlkIjoiOTMyYjU5NjdhNGZkNzk3MTMxYzY0YmYwYjRiODk4NWUiLCJ1c2VySWQiOiI0MTM0NjIxMTMifQ==</vt:lpwstr>
  </property>
</Properties>
</file>