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28660">
      <w:pPr>
        <w:spacing w:line="360" w:lineRule="auto"/>
        <w:jc w:val="center"/>
        <w:outlineLvl w:val="0"/>
        <w:rPr>
          <w:rFonts w:hint="default" w:ascii="Times New Roman" w:hAnsi="Times New Roman" w:cs="Times New Roman"/>
          <w:b/>
          <w:color w:val="auto"/>
          <w:sz w:val="36"/>
          <w:szCs w:val="36"/>
        </w:rPr>
      </w:pPr>
      <w:r>
        <w:rPr>
          <w:rFonts w:hint="default" w:ascii="Times New Roman" w:hAnsi="Times New Roman" w:cs="Times New Roman"/>
          <w:b/>
          <w:color w:val="auto"/>
          <w:sz w:val="36"/>
          <w:szCs w:val="36"/>
        </w:rPr>
        <w:t>北京市农业农村局党政机关信息化能力提升项目</w:t>
      </w:r>
    </w:p>
    <w:p w14:paraId="1D21EEC2">
      <w:pPr>
        <w:spacing w:line="360" w:lineRule="auto"/>
        <w:jc w:val="center"/>
        <w:outlineLvl w:val="0"/>
        <w:rPr>
          <w:rFonts w:hint="default" w:ascii="Times New Roman" w:hAnsi="Times New Roman" w:eastAsia="宋体" w:cs="Times New Roman"/>
          <w:b/>
          <w:color w:val="auto"/>
          <w:sz w:val="36"/>
          <w:szCs w:val="36"/>
          <w:lang w:val="en-US" w:eastAsia="zh-CN"/>
        </w:rPr>
      </w:pPr>
      <w:r>
        <w:rPr>
          <w:rFonts w:hint="eastAsia" w:cs="Times New Roman"/>
          <w:b/>
          <w:color w:val="auto"/>
          <w:sz w:val="36"/>
          <w:szCs w:val="36"/>
          <w:lang w:val="en-US" w:eastAsia="zh-CN"/>
        </w:rPr>
        <w:t>公开招标公告</w:t>
      </w:r>
    </w:p>
    <w:p w14:paraId="3614AE7C">
      <w:pPr>
        <w:pStyle w:val="3"/>
        <w:spacing w:before="0" w:line="360" w:lineRule="auto"/>
        <w:jc w:val="left"/>
        <w:rPr>
          <w:rFonts w:hint="default" w:ascii="Times New Roman" w:hAnsi="Times New Roman" w:eastAsia="宋体" w:cs="Times New Roman"/>
          <w:color w:val="auto"/>
          <w:sz w:val="24"/>
          <w:szCs w:val="24"/>
        </w:rPr>
      </w:pPr>
      <w:bookmarkStart w:id="0" w:name="_Toc28359079"/>
      <w:bookmarkStart w:id="1" w:name="_Toc35393790"/>
      <w:bookmarkStart w:id="2" w:name="_Toc35393621"/>
      <w:bookmarkStart w:id="3" w:name="_Toc28359002"/>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7882FA5E">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1.项目编号：BJJQ-2026-</w:t>
      </w:r>
      <w:r>
        <w:rPr>
          <w:rFonts w:hint="eastAsia" w:cs="Times New Roman"/>
          <w:color w:val="auto"/>
          <w:sz w:val="24"/>
          <w:lang w:val="en-US" w:eastAsia="zh-CN"/>
        </w:rPr>
        <w:t>369</w:t>
      </w:r>
    </w:p>
    <w:p w14:paraId="26F01ED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2.项目名称：北京市农业农村局党政机关信息化能力提升项目</w:t>
      </w:r>
    </w:p>
    <w:bookmarkEnd w:id="4"/>
    <w:p w14:paraId="3898C64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3.项目预算金额：386</w:t>
      </w:r>
      <w:r>
        <w:rPr>
          <w:rFonts w:hint="eastAsia" w:cs="Times New Roman"/>
          <w:color w:val="auto"/>
          <w:sz w:val="24"/>
          <w:lang w:val="en-US" w:eastAsia="zh-CN"/>
        </w:rPr>
        <w:t>.</w:t>
      </w:r>
      <w:r>
        <w:rPr>
          <w:rFonts w:hint="default" w:ascii="Times New Roman" w:hAnsi="Times New Roman" w:cs="Times New Roman"/>
          <w:color w:val="auto"/>
          <w:sz w:val="24"/>
        </w:rPr>
        <w:t>73万元、项目最高限价（如有）：</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万元</w:t>
      </w:r>
    </w:p>
    <w:p w14:paraId="458103E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799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3" w:type="dxa"/>
            <w:vAlign w:val="center"/>
          </w:tcPr>
          <w:p w14:paraId="44DE8869">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包号</w:t>
            </w:r>
          </w:p>
        </w:tc>
        <w:tc>
          <w:tcPr>
            <w:tcW w:w="1558" w:type="dxa"/>
            <w:vAlign w:val="center"/>
          </w:tcPr>
          <w:p w14:paraId="45078295">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标的名称</w:t>
            </w:r>
          </w:p>
        </w:tc>
        <w:tc>
          <w:tcPr>
            <w:tcW w:w="1702" w:type="dxa"/>
            <w:vAlign w:val="center"/>
          </w:tcPr>
          <w:p w14:paraId="615B960C">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采购包</w:t>
            </w:r>
          </w:p>
          <w:p w14:paraId="2B2A565D">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预算金额</w:t>
            </w:r>
          </w:p>
          <w:p w14:paraId="774EFFDF">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（万元）</w:t>
            </w:r>
          </w:p>
        </w:tc>
        <w:tc>
          <w:tcPr>
            <w:tcW w:w="998" w:type="dxa"/>
            <w:vAlign w:val="center"/>
          </w:tcPr>
          <w:p w14:paraId="2B3C7304">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数量</w:t>
            </w:r>
          </w:p>
        </w:tc>
        <w:tc>
          <w:tcPr>
            <w:tcW w:w="4275" w:type="dxa"/>
            <w:vAlign w:val="center"/>
          </w:tcPr>
          <w:p w14:paraId="3FDBF294">
            <w:pPr>
              <w:jc w:val="center"/>
              <w:rPr>
                <w:rFonts w:hint="default" w:ascii="Times New Roman" w:hAnsi="Times New Roman" w:cs="Times New Roman"/>
                <w:color w:val="auto"/>
                <w:szCs w:val="21"/>
              </w:rPr>
            </w:pPr>
            <w:r>
              <w:rPr>
                <w:rFonts w:hint="default" w:ascii="Times New Roman" w:hAnsi="Times New Roman" w:cs="Times New Roman"/>
                <w:color w:val="auto"/>
                <w:szCs w:val="21"/>
              </w:rPr>
              <w:t>简要技术需求或服务要求</w:t>
            </w:r>
          </w:p>
        </w:tc>
      </w:tr>
      <w:tr w14:paraId="3CA3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7DB4B8E">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01</w:t>
            </w:r>
          </w:p>
        </w:tc>
        <w:tc>
          <w:tcPr>
            <w:tcW w:w="1558" w:type="dxa"/>
            <w:vAlign w:val="center"/>
          </w:tcPr>
          <w:p w14:paraId="148926F1">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软件开发</w:t>
            </w:r>
          </w:p>
        </w:tc>
        <w:tc>
          <w:tcPr>
            <w:tcW w:w="1702" w:type="dxa"/>
            <w:vAlign w:val="center"/>
          </w:tcPr>
          <w:p w14:paraId="37A30055">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354.64</w:t>
            </w:r>
          </w:p>
        </w:tc>
        <w:tc>
          <w:tcPr>
            <w:tcW w:w="998" w:type="dxa"/>
            <w:vAlign w:val="center"/>
          </w:tcPr>
          <w:p w14:paraId="58A9E10C">
            <w:pPr>
              <w:jc w:val="center"/>
              <w:rPr>
                <w:rFonts w:hint="default" w:ascii="Times New Roman" w:hAnsi="Times New Roman" w:cs="Times New Roman"/>
                <w:bCs/>
                <w:color w:val="auto"/>
                <w:szCs w:val="21"/>
              </w:rPr>
            </w:pPr>
            <w:r>
              <w:rPr>
                <w:rFonts w:hint="default" w:ascii="Times New Roman" w:hAnsi="Times New Roman" w:eastAsia="宋体" w:cs="Times New Roman"/>
                <w:bCs/>
                <w:color w:val="auto"/>
                <w:szCs w:val="21"/>
                <w:highlight w:val="none"/>
                <w:lang w:val="en-US" w:eastAsia="zh-CN"/>
              </w:rPr>
              <w:t>一项</w:t>
            </w:r>
          </w:p>
        </w:tc>
        <w:tc>
          <w:tcPr>
            <w:tcW w:w="4275" w:type="dxa"/>
            <w:vAlign w:val="center"/>
          </w:tcPr>
          <w:p w14:paraId="48EE6B8B">
            <w:pPr>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随着新的政策规划要求出台和业务系统的深入应用，各业务领域不断产生新的需求。为更好地满足和支撑业务工作，需要对北京市乡村振兴大数据平台（含农业农村综合管理平台）中部分业务系统进行升级改造建设。本项目建设是在北京市乡村振兴大数据平台（含农业农村综合管理平台）已有基础上，依据最新政策要求、业务调整，充分考虑实际业务需求，以问题为导向进行针对性开发建设。</w:t>
            </w:r>
          </w:p>
        </w:tc>
      </w:tr>
      <w:tr w14:paraId="7F44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F6308E9">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w:t>
            </w:r>
          </w:p>
        </w:tc>
        <w:tc>
          <w:tcPr>
            <w:tcW w:w="1558" w:type="dxa"/>
            <w:vAlign w:val="center"/>
          </w:tcPr>
          <w:p w14:paraId="589F39F7">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监理</w:t>
            </w:r>
          </w:p>
        </w:tc>
        <w:tc>
          <w:tcPr>
            <w:tcW w:w="1702" w:type="dxa"/>
            <w:vAlign w:val="center"/>
          </w:tcPr>
          <w:p w14:paraId="4CD517FB">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9</w:t>
            </w:r>
          </w:p>
        </w:tc>
        <w:tc>
          <w:tcPr>
            <w:tcW w:w="998" w:type="dxa"/>
            <w:vAlign w:val="center"/>
          </w:tcPr>
          <w:p w14:paraId="4174275C">
            <w:pPr>
              <w:jc w:val="center"/>
              <w:rPr>
                <w:rFonts w:hint="default" w:ascii="Times New Roman" w:hAnsi="Times New Roman" w:cs="Times New Roman"/>
                <w:bCs/>
                <w:color w:val="auto"/>
                <w:szCs w:val="21"/>
              </w:rPr>
            </w:pPr>
            <w:r>
              <w:rPr>
                <w:rFonts w:hint="default" w:ascii="Times New Roman" w:hAnsi="Times New Roman" w:eastAsia="宋体" w:cs="Times New Roman"/>
                <w:bCs/>
                <w:color w:val="auto"/>
                <w:szCs w:val="21"/>
                <w:highlight w:val="none"/>
                <w:lang w:val="en-US" w:eastAsia="zh-CN"/>
              </w:rPr>
              <w:t>一项</w:t>
            </w:r>
          </w:p>
        </w:tc>
        <w:tc>
          <w:tcPr>
            <w:tcW w:w="4275" w:type="dxa"/>
            <w:vAlign w:val="center"/>
          </w:tcPr>
          <w:p w14:paraId="7130F28E">
            <w:pPr>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监理服务。</w:t>
            </w:r>
          </w:p>
        </w:tc>
      </w:tr>
      <w:tr w14:paraId="13B1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D6B3AF9">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03</w:t>
            </w:r>
          </w:p>
        </w:tc>
        <w:tc>
          <w:tcPr>
            <w:tcW w:w="1558" w:type="dxa"/>
            <w:vAlign w:val="center"/>
          </w:tcPr>
          <w:p w14:paraId="1187DEF3">
            <w:pPr>
              <w:jc w:val="center"/>
              <w:rPr>
                <w:rFonts w:hint="eastAsia"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rPr>
              <w:t>测评</w:t>
            </w:r>
          </w:p>
        </w:tc>
        <w:tc>
          <w:tcPr>
            <w:tcW w:w="1702" w:type="dxa"/>
            <w:vAlign w:val="center"/>
          </w:tcPr>
          <w:p w14:paraId="260B97F5">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23.09</w:t>
            </w:r>
          </w:p>
        </w:tc>
        <w:tc>
          <w:tcPr>
            <w:tcW w:w="998" w:type="dxa"/>
            <w:vAlign w:val="center"/>
          </w:tcPr>
          <w:p w14:paraId="24696104">
            <w:pPr>
              <w:jc w:val="center"/>
              <w:rPr>
                <w:rFonts w:hint="default" w:ascii="Times New Roman" w:hAnsi="Times New Roman" w:cs="Times New Roman"/>
                <w:bCs/>
                <w:color w:val="auto"/>
                <w:szCs w:val="21"/>
              </w:rPr>
            </w:pPr>
            <w:r>
              <w:rPr>
                <w:rFonts w:hint="default" w:ascii="Times New Roman" w:hAnsi="Times New Roman" w:eastAsia="宋体" w:cs="Times New Roman"/>
                <w:bCs/>
                <w:color w:val="auto"/>
                <w:szCs w:val="21"/>
                <w:highlight w:val="none"/>
                <w:lang w:val="en-US" w:eastAsia="zh-CN"/>
              </w:rPr>
              <w:t>一项</w:t>
            </w:r>
          </w:p>
        </w:tc>
        <w:tc>
          <w:tcPr>
            <w:tcW w:w="4275" w:type="dxa"/>
            <w:vAlign w:val="center"/>
          </w:tcPr>
          <w:p w14:paraId="7B907321">
            <w:pPr>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软件</w:t>
            </w:r>
            <w:r>
              <w:rPr>
                <w:rFonts w:hint="eastAsia" w:cs="Times New Roman"/>
                <w:color w:val="auto"/>
                <w:szCs w:val="21"/>
                <w:lang w:eastAsia="zh-CN"/>
              </w:rPr>
              <w:t>测评</w:t>
            </w:r>
            <w:r>
              <w:rPr>
                <w:rFonts w:hint="default" w:ascii="Times New Roman" w:hAnsi="Times New Roman" w:eastAsia="宋体" w:cs="Times New Roman"/>
                <w:color w:val="auto"/>
                <w:szCs w:val="21"/>
                <w:lang w:eastAsia="zh-CN"/>
              </w:rPr>
              <w:t>、安全</w:t>
            </w:r>
            <w:r>
              <w:rPr>
                <w:rFonts w:hint="eastAsia" w:cs="Times New Roman"/>
                <w:color w:val="auto"/>
                <w:szCs w:val="21"/>
                <w:lang w:eastAsia="zh-CN"/>
              </w:rPr>
              <w:t>测评</w:t>
            </w:r>
            <w:r>
              <w:rPr>
                <w:rFonts w:hint="eastAsia" w:cs="Times New Roman"/>
                <w:color w:val="auto"/>
                <w:szCs w:val="21"/>
                <w:lang w:val="en-US" w:eastAsia="zh-CN"/>
              </w:rPr>
              <w:t>服务</w:t>
            </w:r>
            <w:r>
              <w:rPr>
                <w:rFonts w:hint="default" w:ascii="Times New Roman" w:hAnsi="Times New Roman" w:eastAsia="宋体" w:cs="Times New Roman"/>
                <w:color w:val="auto"/>
                <w:szCs w:val="21"/>
                <w:lang w:eastAsia="zh-CN"/>
              </w:rPr>
              <w:t>。</w:t>
            </w:r>
          </w:p>
        </w:tc>
      </w:tr>
    </w:tbl>
    <w:p w14:paraId="3F6C8378">
      <w:pPr>
        <w:numPr>
          <w:ilvl w:val="0"/>
          <w:numId w:val="1"/>
        </w:num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合同履行期限：</w:t>
      </w:r>
    </w:p>
    <w:p w14:paraId="0AE8B5D4">
      <w:pPr>
        <w:numPr>
          <w:ilvl w:val="0"/>
          <w:numId w:val="0"/>
        </w:numPr>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01包：2026年9月30日前，完成项目初步验收；2026年12月4日前，完成项目终验。</w:t>
      </w:r>
    </w:p>
    <w:p w14:paraId="2448FBE1">
      <w:pPr>
        <w:numPr>
          <w:ilvl w:val="0"/>
          <w:numId w:val="0"/>
        </w:numPr>
        <w:spacing w:line="360" w:lineRule="auto"/>
        <w:ind w:firstLine="480" w:firstLineChars="200"/>
        <w:rPr>
          <w:rFonts w:hint="eastAsia" w:cs="Times New Roman"/>
          <w:color w:val="auto"/>
          <w:sz w:val="24"/>
          <w:lang w:val="en-US" w:eastAsia="zh-CN"/>
        </w:rPr>
      </w:pPr>
      <w:r>
        <w:rPr>
          <w:rFonts w:hint="eastAsia" w:cs="Times New Roman"/>
          <w:color w:val="auto"/>
          <w:sz w:val="24"/>
          <w:lang w:val="en-US" w:eastAsia="zh-CN"/>
        </w:rPr>
        <w:t>02包：从签订合同之日开始至项目通过竣工验收交付使用为止。</w:t>
      </w:r>
    </w:p>
    <w:p w14:paraId="663C9E6B">
      <w:pPr>
        <w:numPr>
          <w:ilvl w:val="0"/>
          <w:numId w:val="0"/>
        </w:numPr>
        <w:spacing w:line="360" w:lineRule="auto"/>
        <w:ind w:firstLine="480" w:firstLineChars="200"/>
        <w:rPr>
          <w:rFonts w:hint="default"/>
          <w:color w:val="auto"/>
          <w:lang w:val="en-US" w:eastAsia="zh-CN"/>
        </w:rPr>
      </w:pPr>
      <w:r>
        <w:rPr>
          <w:rFonts w:hint="eastAsia" w:cs="Times New Roman"/>
          <w:color w:val="auto"/>
          <w:sz w:val="24"/>
          <w:lang w:val="en-US" w:eastAsia="zh-CN"/>
        </w:rPr>
        <w:t>03包：2026年11月30日前完成项目相关测评工作。</w:t>
      </w:r>
    </w:p>
    <w:p w14:paraId="1E2D20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6.本项目是否接受联合体投标：□是  </w:t>
      </w:r>
      <w:r>
        <w:rPr>
          <w:rFonts w:hint="default" w:ascii="Times New Roman" w:hAnsi="Times New Roman" w:cs="Times New Roman"/>
          <w:b/>
          <w:color w:val="auto"/>
          <w:sz w:val="24"/>
        </w:rPr>
        <w:t>■</w:t>
      </w:r>
      <w:r>
        <w:rPr>
          <w:rFonts w:hint="default" w:ascii="Times New Roman" w:hAnsi="Times New Roman" w:cs="Times New Roman"/>
          <w:color w:val="auto"/>
          <w:sz w:val="24"/>
        </w:rPr>
        <w:t>否。</w:t>
      </w:r>
    </w:p>
    <w:p w14:paraId="7974EBC1">
      <w:pPr>
        <w:spacing w:line="360" w:lineRule="auto"/>
        <w:ind w:firstLine="480" w:firstLineChars="200"/>
        <w:rPr>
          <w:rFonts w:hint="default" w:ascii="Times New Roman" w:hAnsi="Times New Roman" w:cs="Times New Roman"/>
          <w:color w:val="auto"/>
          <w:sz w:val="24"/>
        </w:rPr>
      </w:pPr>
    </w:p>
    <w:p w14:paraId="1D483BDF">
      <w:pPr>
        <w:pStyle w:val="3"/>
        <w:spacing w:before="0" w:line="360" w:lineRule="auto"/>
        <w:jc w:val="left"/>
        <w:rPr>
          <w:rFonts w:hint="default" w:ascii="Times New Roman" w:hAnsi="Times New Roman" w:eastAsia="宋体" w:cs="Times New Roman"/>
          <w:color w:val="auto"/>
          <w:sz w:val="24"/>
          <w:szCs w:val="24"/>
        </w:rPr>
      </w:pPr>
      <w:bookmarkStart w:id="5" w:name="_Toc35393622"/>
      <w:bookmarkStart w:id="6" w:name="_Toc35393791"/>
      <w:bookmarkStart w:id="7" w:name="_Toc28359003"/>
      <w:bookmarkStart w:id="8" w:name="_Toc28359080"/>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5F3DAFA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1.满足《中华人民共和国政府采购法》第二十二条规定；</w:t>
      </w:r>
    </w:p>
    <w:p w14:paraId="5A6B784D">
      <w:pPr>
        <w:spacing w:line="360" w:lineRule="auto"/>
        <w:ind w:firstLine="480" w:firstLineChars="200"/>
        <w:rPr>
          <w:rFonts w:hint="default" w:ascii="Times New Roman" w:hAnsi="Times New Roman" w:cs="Times New Roman"/>
          <w:color w:val="auto"/>
          <w:sz w:val="24"/>
        </w:rPr>
      </w:pPr>
      <w:bookmarkStart w:id="9" w:name="_Toc28359081"/>
      <w:bookmarkStart w:id="10" w:name="_Toc28359004"/>
      <w:r>
        <w:rPr>
          <w:rFonts w:hint="default" w:ascii="Times New Roman" w:hAnsi="Times New Roman" w:cs="Times New Roman"/>
          <w:color w:val="auto"/>
          <w:sz w:val="24"/>
        </w:rPr>
        <w:t>2.落实政府采购政策需满足的资格要求：</w:t>
      </w:r>
    </w:p>
    <w:p w14:paraId="6479B46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07D53EF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7D75735C">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 xml:space="preserve">本项目专门面向  </w:t>
      </w:r>
      <w:r>
        <w:rPr>
          <w:rFonts w:hint="default" w:ascii="Times New Roman" w:hAnsi="Times New Roman" w:cs="Times New Roman"/>
          <w:b/>
          <w:color w:val="auto"/>
          <w:sz w:val="24"/>
        </w:rPr>
        <w:t>■</w:t>
      </w:r>
      <w:r>
        <w:rPr>
          <w:rFonts w:hint="default" w:ascii="Times New Roman" w:hAnsi="Times New Roman" w:cs="Times New Roman"/>
          <w:color w:val="auto"/>
          <w:sz w:val="24"/>
        </w:rPr>
        <w:t>中小 □小微企业  采购。即：提供的货物全部由符合政策要求的中小/小微企业制造、服务全部由符合政策要求的中小/小微企业承接。</w:t>
      </w:r>
    </w:p>
    <w:p w14:paraId="1D339B1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29CD59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其它落实政府采购政策的资格要求（如有）：</w:t>
      </w:r>
      <w:r>
        <w:rPr>
          <w:rFonts w:hint="default" w:ascii="Times New Roman" w:hAnsi="Times New Roman" w:cs="Times New Roman"/>
          <w:color w:val="auto"/>
          <w:sz w:val="24"/>
          <w:u w:val="single"/>
        </w:rPr>
        <w:t>无</w:t>
      </w:r>
      <w:r>
        <w:rPr>
          <w:rFonts w:hint="default" w:ascii="Times New Roman" w:hAnsi="Times New Roman" w:cs="Times New Roman"/>
          <w:color w:val="auto"/>
          <w:sz w:val="24"/>
        </w:rPr>
        <w:t>。</w:t>
      </w:r>
    </w:p>
    <w:p w14:paraId="26C4889D">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427ADE75">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3.1本项目是否属于政府购买服务：</w:t>
      </w:r>
    </w:p>
    <w:p w14:paraId="4B264B78">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color w:val="auto"/>
          <w:sz w:val="24"/>
        </w:rPr>
        <w:t>□否</w:t>
      </w:r>
    </w:p>
    <w:p w14:paraId="5486D4E3">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是，公益一类事业单位、使用事业编制且由财政拨款保障的群团组织，不得作为承接主体；</w:t>
      </w:r>
    </w:p>
    <w:p w14:paraId="116DA2FE">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3.2其他特定资格要求</w:t>
      </w:r>
      <w:r>
        <w:rPr>
          <w:rFonts w:hint="default" w:ascii="Times New Roman" w:hAnsi="Times New Roman" w:eastAsia="宋体" w:cs="Times New Roman"/>
          <w:color w:val="auto"/>
          <w:sz w:val="24"/>
        </w:rPr>
        <w:t>：</w:t>
      </w:r>
      <w:r>
        <w:rPr>
          <w:rFonts w:hint="eastAsia" w:cs="Times New Roman"/>
          <w:color w:val="auto"/>
          <w:sz w:val="24"/>
          <w:lang w:val="en-US" w:eastAsia="zh-CN"/>
        </w:rPr>
        <w:t>无</w:t>
      </w:r>
      <w:r>
        <w:rPr>
          <w:rFonts w:hint="default" w:ascii="Times New Roman" w:hAnsi="Times New Roman" w:cs="Times New Roman"/>
          <w:color w:val="auto"/>
          <w:sz w:val="24"/>
        </w:rPr>
        <w:t>。</w:t>
      </w:r>
    </w:p>
    <w:p w14:paraId="39079EC7">
      <w:pPr>
        <w:spacing w:line="360" w:lineRule="auto"/>
        <w:ind w:firstLine="480" w:firstLineChars="200"/>
        <w:rPr>
          <w:rFonts w:hint="default" w:ascii="Times New Roman" w:hAnsi="Times New Roman" w:cs="Times New Roman"/>
          <w:i/>
          <w:iCs/>
          <w:color w:val="auto"/>
          <w:sz w:val="24"/>
          <w:u w:val="single"/>
        </w:rPr>
      </w:pPr>
    </w:p>
    <w:bookmarkEnd w:id="9"/>
    <w:bookmarkEnd w:id="10"/>
    <w:p w14:paraId="64F2B4C3">
      <w:pPr>
        <w:pStyle w:val="3"/>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1A1561FC">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17</w:t>
      </w:r>
      <w:r>
        <w:rPr>
          <w:rFonts w:hint="default" w:ascii="Times New Roman" w:hAnsi="Times New Roman" w:cs="Times New Roman"/>
          <w:color w:val="auto"/>
          <w:sz w:val="24"/>
        </w:rPr>
        <w:t>日至</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24</w:t>
      </w:r>
      <w:bookmarkStart w:id="31" w:name="_GoBack"/>
      <w:bookmarkEnd w:id="31"/>
      <w:r>
        <w:rPr>
          <w:rFonts w:hint="default" w:ascii="Times New Roman" w:hAnsi="Times New Roman" w:cs="Times New Roman"/>
          <w:color w:val="auto"/>
          <w:sz w:val="24"/>
        </w:rPr>
        <w:t>日，每天上午</w:t>
      </w:r>
      <w:r>
        <w:rPr>
          <w:rFonts w:hint="default" w:ascii="Times New Roman" w:hAnsi="Times New Roman" w:cs="Times New Roman"/>
          <w:color w:val="auto"/>
          <w:sz w:val="24"/>
          <w:u w:val="non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17:00</w:t>
      </w:r>
      <w:r>
        <w:rPr>
          <w:rFonts w:hint="default" w:ascii="Times New Roman" w:hAnsi="Times New Roman" w:cs="Times New Roman"/>
          <w:color w:val="auto"/>
          <w:sz w:val="24"/>
        </w:rPr>
        <w:t>（北京时间，法定节假日除外）。</w:t>
      </w:r>
    </w:p>
    <w:p w14:paraId="5CD2CE6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108EDCD0">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027E67CC">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58291EC1">
      <w:pPr>
        <w:tabs>
          <w:tab w:val="left" w:pos="900"/>
          <w:tab w:val="left" w:pos="1980"/>
        </w:tabs>
        <w:snapToGrid w:val="0"/>
        <w:spacing w:line="360" w:lineRule="auto"/>
        <w:ind w:left="840"/>
        <w:rPr>
          <w:rFonts w:hint="default" w:ascii="Times New Roman" w:hAnsi="Times New Roman" w:cs="Times New Roman"/>
          <w:color w:val="auto"/>
          <w:sz w:val="24"/>
        </w:rPr>
      </w:pPr>
    </w:p>
    <w:p w14:paraId="5A88D15D">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32BE8010">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11</w:t>
      </w:r>
      <w:r>
        <w:rPr>
          <w:rFonts w:hint="default" w:ascii="Times New Roman" w:hAnsi="Times New Roman" w:cs="Times New Roman"/>
          <w:color w:val="auto"/>
          <w:sz w:val="24"/>
        </w:rPr>
        <w:t>日</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点</w:t>
      </w:r>
      <w:r>
        <w:rPr>
          <w:rFonts w:hint="default" w:ascii="Times New Roman" w:hAnsi="Times New Roman" w:cs="Times New Roman"/>
          <w:color w:val="auto"/>
          <w:sz w:val="24"/>
          <w:lang w:val="en-US" w:eastAsia="zh-CN"/>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013F038">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地点：北京市政府采购电子交易平台</w:t>
      </w:r>
      <w:r>
        <w:rPr>
          <w:rFonts w:hint="default" w:ascii="Times New Roman" w:hAnsi="Times New Roman" w:cs="Times New Roman"/>
          <w:color w:val="auto"/>
          <w:sz w:val="24"/>
          <w:lang w:val="zh-TW"/>
        </w:rPr>
        <w:t>。</w:t>
      </w:r>
    </w:p>
    <w:p w14:paraId="41570C46">
      <w:pPr>
        <w:spacing w:line="360" w:lineRule="auto"/>
        <w:ind w:firstLine="480" w:firstLineChars="200"/>
        <w:rPr>
          <w:rFonts w:hint="default" w:ascii="Times New Roman" w:hAnsi="Times New Roman" w:cs="Times New Roman"/>
          <w:bCs/>
          <w:color w:val="auto"/>
          <w:sz w:val="24"/>
          <w:u w:val="single"/>
        </w:rPr>
      </w:pPr>
    </w:p>
    <w:p w14:paraId="5A417D31">
      <w:pPr>
        <w:pStyle w:val="3"/>
        <w:spacing w:before="0" w:line="360" w:lineRule="auto"/>
        <w:jc w:val="left"/>
        <w:rPr>
          <w:rFonts w:hint="default" w:ascii="Times New Roman" w:hAnsi="Times New Roman" w:eastAsia="宋体" w:cs="Times New Roman"/>
          <w:color w:val="auto"/>
          <w:sz w:val="24"/>
          <w:szCs w:val="24"/>
        </w:rPr>
      </w:pPr>
      <w:bookmarkStart w:id="17" w:name="_Toc35393625"/>
      <w:bookmarkStart w:id="18" w:name="_Toc28359084"/>
      <w:bookmarkStart w:id="19" w:name="_Toc28359007"/>
      <w:bookmarkStart w:id="20" w:name="_Toc35393794"/>
      <w:r>
        <w:rPr>
          <w:rFonts w:hint="default" w:ascii="Times New Roman" w:hAnsi="Times New Roman" w:eastAsia="宋体" w:cs="Times New Roman"/>
          <w:color w:val="auto"/>
          <w:sz w:val="24"/>
          <w:szCs w:val="24"/>
        </w:rPr>
        <w:t>五、公告期限</w:t>
      </w:r>
      <w:bookmarkEnd w:id="17"/>
      <w:bookmarkEnd w:id="18"/>
      <w:bookmarkEnd w:id="19"/>
      <w:bookmarkEnd w:id="20"/>
    </w:p>
    <w:p w14:paraId="0946930F">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自本公告发布之日起5个工作日。</w:t>
      </w:r>
    </w:p>
    <w:p w14:paraId="2C6FD8C4">
      <w:pPr>
        <w:spacing w:line="360" w:lineRule="auto"/>
        <w:ind w:firstLine="480" w:firstLineChars="200"/>
        <w:rPr>
          <w:rFonts w:hint="default" w:ascii="Times New Roman" w:hAnsi="Times New Roman" w:cs="Times New Roman"/>
          <w:color w:val="auto"/>
          <w:kern w:val="0"/>
          <w:sz w:val="24"/>
        </w:rPr>
      </w:pPr>
    </w:p>
    <w:p w14:paraId="6133C6A9">
      <w:pPr>
        <w:pStyle w:val="3"/>
        <w:spacing w:before="0" w:line="360" w:lineRule="auto"/>
        <w:jc w:val="left"/>
        <w:rPr>
          <w:rFonts w:hint="default" w:ascii="Times New Roman" w:hAnsi="Times New Roman" w:eastAsia="宋体" w:cs="Times New Roman"/>
          <w:color w:val="auto"/>
          <w:sz w:val="24"/>
          <w:szCs w:val="24"/>
        </w:rPr>
      </w:pPr>
      <w:bookmarkStart w:id="21" w:name="_Toc35393626"/>
      <w:bookmarkStart w:id="22" w:name="_Toc35393795"/>
      <w:r>
        <w:rPr>
          <w:rFonts w:hint="default" w:ascii="Times New Roman" w:hAnsi="Times New Roman" w:eastAsia="宋体" w:cs="Times New Roman"/>
          <w:color w:val="auto"/>
          <w:sz w:val="24"/>
          <w:szCs w:val="24"/>
        </w:rPr>
        <w:t>六、其他补充事宜</w:t>
      </w:r>
      <w:bookmarkEnd w:id="21"/>
      <w:bookmarkEnd w:id="22"/>
    </w:p>
    <w:p w14:paraId="698E7C2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1.本项目需要落实的政府采购政策：</w:t>
      </w:r>
    </w:p>
    <w:p w14:paraId="08E5E9E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21ABEA7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03B6371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669C9FC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3F840C2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1A051A41">
      <w:pPr>
        <w:widowControl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54FD4CF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本国产品</w:t>
      </w:r>
      <w:r>
        <w:rPr>
          <w:rFonts w:hint="default" w:ascii="Times New Roman" w:hAnsi="Times New Roman" w:cs="Times New Roman"/>
          <w:color w:val="auto"/>
          <w:sz w:val="24"/>
          <w:lang w:val="en-US" w:eastAsia="zh-CN"/>
        </w:rPr>
        <w:t>标准及相关政策</w:t>
      </w:r>
      <w:r>
        <w:rPr>
          <w:rFonts w:hint="default" w:ascii="Times New Roman" w:hAnsi="Times New Roman" w:cs="Times New Roman"/>
          <w:color w:val="auto"/>
          <w:sz w:val="24"/>
        </w:rPr>
        <w:t xml:space="preserve"> </w:t>
      </w:r>
    </w:p>
    <w:p w14:paraId="4B90A92D">
      <w:pPr>
        <w:widowControl/>
        <w:adjustRightInd w:val="0"/>
        <w:snapToGrid w:val="0"/>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auto"/>
          <w:sz w:val="24"/>
        </w:rPr>
        <w:t>CA数字证书</w:t>
      </w:r>
      <w:r>
        <w:rPr>
          <w:rFonts w:hint="default" w:ascii="Times New Roman" w:hAnsi="Times New Roman" w:cs="Times New Roman"/>
          <w:color w:val="auto"/>
          <w:sz w:val="24"/>
        </w:rPr>
        <w:t>或电子营业执照</w:t>
      </w:r>
      <w:r>
        <w:rPr>
          <w:rFonts w:hint="default" w:ascii="Times New Roman" w:hAnsi="Times New Roman" w:cs="Times New Roman"/>
          <w:bCs/>
          <w:color w:val="auto"/>
          <w:sz w:val="24"/>
        </w:rPr>
        <w:t>情况确认是否符合本项目电子化采购流程要求。</w:t>
      </w:r>
    </w:p>
    <w:p w14:paraId="31B6E86D">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CA数字证书服务热线 010-58511086</w:t>
      </w:r>
    </w:p>
    <w:p w14:paraId="259C3A75">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电子营业执照服务热线 400-699-7000</w:t>
      </w:r>
    </w:p>
    <w:p w14:paraId="6014F86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技术支持服务热线    010-86483801</w:t>
      </w:r>
    </w:p>
    <w:p w14:paraId="38845302">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.1办理CA数字证书或电子营业执照</w:t>
      </w:r>
    </w:p>
    <w:p w14:paraId="051C8DF6">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供应商登录北京市政府采购电子交易平台查阅 “用户指南”—“操作指南”—“市场主体CA办理操作流程指引”/“电子营业执照使用指南”，按照程序要求办理。</w:t>
      </w:r>
    </w:p>
    <w:p w14:paraId="11D855AA">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.2注册</w:t>
      </w:r>
    </w:p>
    <w:p w14:paraId="3EB1713A">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供应商登录北京市政府采购电子交易平台“用户指南”—“操作指南”—“市场主体注册入库操作流程指引”进行自助注册绑定。</w:t>
      </w:r>
    </w:p>
    <w:p w14:paraId="6A648D34">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.3驱动、客户端下载</w:t>
      </w:r>
    </w:p>
    <w:p w14:paraId="28293F29">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供应商登录北京市政府采购电子交易平台“用户指南”—“工具下载”—“招标采购系统文件驱动安装包”下载相关驱动。</w:t>
      </w:r>
    </w:p>
    <w:p w14:paraId="242EA39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供应商登录北京市政府采购电子交易平台“用户指南”—“工具下载”—“投标文件编制工具”下载相关客户端。</w:t>
      </w:r>
    </w:p>
    <w:p w14:paraId="29733BC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.4 获取电子招标文件</w:t>
      </w:r>
    </w:p>
    <w:p w14:paraId="00AF1B76">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供应商使用CA数字证书或电子营业执照登录北京市政府采购电子交易平台获取电子招标文件。</w:t>
      </w:r>
    </w:p>
    <w:p w14:paraId="1A08ED62">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E5E61F6">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.5编制电子投标文件</w:t>
      </w:r>
    </w:p>
    <w:p w14:paraId="79F6A02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供应商应使用电子投标客户端编制电子投标文件并进行线上投标，供应商电子投标文件需要加密并加盖电子签章</w:t>
      </w:r>
      <w:r>
        <w:rPr>
          <w:rFonts w:hint="default" w:ascii="Times New Roman" w:hAnsi="Times New Roman" w:cs="Times New Roman"/>
          <w:bCs/>
          <w:color w:val="auto"/>
          <w:sz w:val="24"/>
        </w:rPr>
        <w:t>，如无法按照要求在电子投标文件中加盖电子签章和加密，请及时通过技术支持服务热线联系技术人员</w:t>
      </w:r>
      <w:r>
        <w:rPr>
          <w:rFonts w:hint="default" w:ascii="Times New Roman" w:hAnsi="Times New Roman" w:cs="Times New Roman"/>
          <w:color w:val="auto"/>
          <w:sz w:val="24"/>
        </w:rPr>
        <w:t>。</w:t>
      </w:r>
    </w:p>
    <w:p w14:paraId="6272E4B4">
      <w:pPr>
        <w:widowControl/>
        <w:spacing w:line="360" w:lineRule="auto"/>
        <w:ind w:firstLine="480" w:firstLineChars="200"/>
        <w:jc w:val="left"/>
        <w:rPr>
          <w:rFonts w:hint="default" w:ascii="Times New Roman" w:hAnsi="Times New Roman" w:cs="Times New Roman"/>
          <w:color w:val="auto"/>
          <w:sz w:val="24"/>
          <w:lang w:val="zh-TW"/>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TW" w:eastAsia="zh-TW"/>
        </w:rPr>
        <w:t>.6</w:t>
      </w:r>
      <w:r>
        <w:rPr>
          <w:rFonts w:hint="default" w:ascii="Times New Roman" w:hAnsi="Times New Roman" w:cs="Times New Roman"/>
          <w:color w:val="auto"/>
          <w:sz w:val="24"/>
          <w:lang w:val="zh-TW"/>
        </w:rPr>
        <w:t>提交电子投标文件</w:t>
      </w:r>
    </w:p>
    <w:p w14:paraId="32CAA947">
      <w:pPr>
        <w:widowControl/>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供应商应于投标截止时间前在北京市政府采购电子交易平台提交电子投标文件，上传电子投标文件过程中请保持与互联网的连接畅通。</w:t>
      </w:r>
    </w:p>
    <w:p w14:paraId="36389AD7">
      <w:pPr>
        <w:widowControl/>
        <w:spacing w:line="360" w:lineRule="auto"/>
        <w:ind w:firstLine="480" w:firstLineChars="200"/>
        <w:jc w:val="left"/>
        <w:rPr>
          <w:rFonts w:hint="default" w:ascii="Times New Roman" w:hAnsi="Times New Roman" w:cs="Times New Roman"/>
          <w:color w:val="auto"/>
          <w:sz w:val="24"/>
          <w:lang w:eastAsia="zh-TW"/>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TW"/>
        </w:rPr>
        <w:t>.</w:t>
      </w:r>
      <w:r>
        <w:rPr>
          <w:rFonts w:hint="default" w:ascii="Times New Roman" w:hAnsi="Times New Roman" w:cs="Times New Roman"/>
          <w:color w:val="auto"/>
          <w:sz w:val="24"/>
          <w:lang w:val="zh-TW" w:eastAsia="zh-TW"/>
        </w:rPr>
        <w:t>7</w:t>
      </w:r>
      <w:r>
        <w:rPr>
          <w:rFonts w:hint="default" w:ascii="Times New Roman" w:hAnsi="Times New Roman" w:cs="Times New Roman"/>
          <w:color w:val="auto"/>
          <w:sz w:val="24"/>
          <w:lang w:val="zh-TW"/>
        </w:rPr>
        <w:t>电子开标</w:t>
      </w:r>
    </w:p>
    <w:p w14:paraId="4FE10D46">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lang w:val="zh-TW"/>
        </w:rPr>
        <w:t>供应商在开标地点使用</w:t>
      </w:r>
      <w:r>
        <w:rPr>
          <w:rFonts w:hint="default" w:ascii="Times New Roman" w:hAnsi="Times New Roman" w:cs="Times New Roman"/>
          <w:color w:val="auto"/>
          <w:sz w:val="24"/>
        </w:rPr>
        <w:t>CA数字证书或电子营业执照</w:t>
      </w:r>
      <w:r>
        <w:rPr>
          <w:rFonts w:hint="default" w:ascii="Times New Roman" w:hAnsi="Times New Roman" w:cs="Times New Roman"/>
          <w:color w:val="auto"/>
          <w:sz w:val="24"/>
          <w:lang w:val="zh-TW"/>
        </w:rPr>
        <w:t>登录</w:t>
      </w:r>
      <w:r>
        <w:rPr>
          <w:rFonts w:hint="default" w:ascii="Times New Roman" w:hAnsi="Times New Roman" w:cs="Times New Roman"/>
          <w:color w:val="auto"/>
          <w:sz w:val="24"/>
        </w:rPr>
        <w:t>北京市政府采购电子交易平台进行电子开标</w:t>
      </w:r>
      <w:r>
        <w:rPr>
          <w:rFonts w:hint="default" w:ascii="Times New Roman" w:hAnsi="Times New Roman" w:cs="Times New Roman"/>
          <w:color w:val="auto"/>
          <w:sz w:val="24"/>
          <w:lang w:val="zh-TW"/>
        </w:rPr>
        <w:t>。</w:t>
      </w:r>
    </w:p>
    <w:p w14:paraId="3818BC1B">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采购代理机构项目编号：BJJQ-2026-</w:t>
      </w:r>
      <w:r>
        <w:rPr>
          <w:rFonts w:hint="eastAsia" w:cs="Times New Roman"/>
          <w:color w:val="auto"/>
          <w:sz w:val="24"/>
          <w:szCs w:val="24"/>
          <w:lang w:val="en-US" w:eastAsia="zh-CN"/>
        </w:rPr>
        <w:t>369</w:t>
      </w:r>
    </w:p>
    <w:p w14:paraId="211090F1">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274949CA">
      <w:pPr>
        <w:spacing w:line="360" w:lineRule="auto"/>
        <w:ind w:firstLine="480" w:firstLineChars="200"/>
        <w:rPr>
          <w:rFonts w:hint="default" w:ascii="Times New Roman" w:hAnsi="Times New Roman" w:cs="Times New Roman"/>
          <w:color w:val="auto"/>
          <w:sz w:val="24"/>
          <w:lang w:val="zh-TW" w:eastAsia="zh-TW"/>
        </w:rPr>
      </w:pP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.本公告同时在中国政府采购网（http://www.ccgp.gov.cn）、北京市政府采购网（http://www.ccgp-beijing.gov.cn/）发布。</w:t>
      </w:r>
    </w:p>
    <w:p w14:paraId="4E202463">
      <w:pPr>
        <w:spacing w:line="360" w:lineRule="auto"/>
        <w:ind w:firstLine="480" w:firstLineChars="200"/>
        <w:rPr>
          <w:rFonts w:hint="default" w:ascii="Times New Roman" w:hAnsi="Times New Roman" w:cs="Times New Roman"/>
          <w:color w:val="auto"/>
          <w:sz w:val="24"/>
        </w:rPr>
      </w:pPr>
    </w:p>
    <w:p w14:paraId="11F2958C">
      <w:pPr>
        <w:pStyle w:val="3"/>
        <w:spacing w:before="0" w:line="360" w:lineRule="auto"/>
        <w:jc w:val="left"/>
        <w:rPr>
          <w:rFonts w:hint="default" w:ascii="Times New Roman" w:hAnsi="Times New Roman" w:eastAsia="宋体" w:cs="Times New Roman"/>
          <w:color w:val="auto"/>
          <w:sz w:val="24"/>
          <w:szCs w:val="24"/>
        </w:rPr>
      </w:pPr>
      <w:bookmarkStart w:id="23" w:name="_Toc28359008"/>
      <w:bookmarkStart w:id="24" w:name="_Toc35393627"/>
      <w:bookmarkStart w:id="25" w:name="_Toc28359085"/>
      <w:bookmarkStart w:id="26" w:name="_Toc35393796"/>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6C249521">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1.采购人信息</w:t>
      </w:r>
    </w:p>
    <w:p w14:paraId="0C29827F">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w:t>
      </w:r>
      <w:r>
        <w:rPr>
          <w:rFonts w:hint="default" w:ascii="Times New Roman" w:hAnsi="Times New Roman" w:eastAsia="宋体" w:cs="Times New Roman"/>
          <w:color w:val="auto"/>
          <w:sz w:val="24"/>
        </w:rPr>
        <w:t>北京市农业农村</w:t>
      </w:r>
      <w:r>
        <w:rPr>
          <w:rFonts w:hint="eastAsia" w:cs="Times New Roman"/>
          <w:color w:val="auto"/>
          <w:sz w:val="24"/>
          <w:lang w:val="en-US" w:eastAsia="zh-CN"/>
        </w:rPr>
        <w:t>局</w:t>
      </w:r>
    </w:p>
    <w:p w14:paraId="37178C09">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址：北京市通州区留庄路5号院1号楼</w:t>
      </w:r>
    </w:p>
    <w:p w14:paraId="01BD3AAE">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u w:val="none"/>
        </w:rPr>
        <w:t>联系方式：</w:t>
      </w:r>
      <w:r>
        <w:rPr>
          <w:rFonts w:hint="eastAsia" w:cs="Times New Roman"/>
          <w:color w:val="auto"/>
          <w:sz w:val="24"/>
          <w:u w:val="none"/>
          <w:lang w:eastAsia="zh-CN"/>
        </w:rPr>
        <w:t>张</w:t>
      </w:r>
      <w:r>
        <w:rPr>
          <w:rFonts w:hint="default" w:ascii="Times New Roman" w:hAnsi="Times New Roman" w:eastAsia="宋体" w:cs="Times New Roman"/>
          <w:color w:val="auto"/>
          <w:sz w:val="24"/>
          <w:u w:val="none"/>
        </w:rPr>
        <w:t>老师，010-</w:t>
      </w:r>
      <w:r>
        <w:rPr>
          <w:rFonts w:hint="eastAsia" w:cs="Times New Roman"/>
          <w:color w:val="auto"/>
          <w:sz w:val="24"/>
          <w:u w:val="none"/>
          <w:lang w:val="en-US" w:eastAsia="zh-CN"/>
        </w:rPr>
        <w:t>55525190</w:t>
      </w:r>
    </w:p>
    <w:p w14:paraId="4959CA9E">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004DEB55">
      <w:pPr>
        <w:spacing w:line="360" w:lineRule="auto"/>
        <w:ind w:left="1079" w:leftChars="371" w:hanging="300" w:hangingChars="125"/>
        <w:jc w:val="left"/>
        <w:rPr>
          <w:rFonts w:hint="default" w:ascii="Times New Roman" w:hAnsi="Times New Roman" w:cs="Times New Roman"/>
          <w:color w:val="auto"/>
          <w:sz w:val="24"/>
          <w:u w:val="none"/>
        </w:rPr>
      </w:pPr>
      <w:bookmarkStart w:id="29" w:name="_Toc28359087"/>
      <w:bookmarkStart w:id="30" w:name="_Toc28359010"/>
      <w:r>
        <w:rPr>
          <w:rFonts w:hint="default" w:ascii="Times New Roman" w:hAnsi="Times New Roman" w:cs="Times New Roman"/>
          <w:color w:val="auto"/>
          <w:sz w:val="24"/>
          <w:u w:val="none"/>
        </w:rPr>
        <w:t>名    称：北京汇诚金桥国际招标咨询有限公司</w:t>
      </w:r>
    </w:p>
    <w:p w14:paraId="59E89369">
      <w:pPr>
        <w:spacing w:line="360" w:lineRule="auto"/>
        <w:ind w:left="1079" w:leftChars="371" w:hanging="300" w:hangingChars="125"/>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地    址：北京市东城区朝内大街南竹杆胡同6号北京INN3号楼9层</w:t>
      </w:r>
    </w:p>
    <w:p w14:paraId="5FDB8F0A">
      <w:pPr>
        <w:spacing w:line="360" w:lineRule="auto"/>
        <w:ind w:left="1079" w:leftChars="371" w:hanging="300" w:hangingChars="125"/>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联系方式：010-65244876、65699706</w:t>
      </w:r>
    </w:p>
    <w:p w14:paraId="152597AF">
      <w:pPr>
        <w:spacing w:line="360" w:lineRule="auto"/>
        <w:ind w:left="1080" w:leftChars="371" w:hanging="301" w:hangingChars="125"/>
        <w:jc w:val="left"/>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671276B0">
      <w:pPr>
        <w:spacing w:line="360" w:lineRule="auto"/>
        <w:ind w:left="1079" w:leftChars="371" w:hanging="300" w:hangingChars="125"/>
        <w:jc w:val="left"/>
        <w:rPr>
          <w:rFonts w:hint="eastAsia" w:cs="Times New Roman"/>
          <w:color w:val="auto"/>
          <w:sz w:val="24"/>
          <w:u w:val="none"/>
          <w:lang w:val="en-US" w:eastAsia="zh-CN"/>
        </w:rPr>
      </w:pPr>
      <w:r>
        <w:rPr>
          <w:rFonts w:hint="default" w:ascii="Times New Roman" w:hAnsi="Times New Roman" w:cs="Times New Roman"/>
          <w:color w:val="auto"/>
          <w:sz w:val="24"/>
          <w:u w:val="none"/>
        </w:rPr>
        <w:t>项目联系人：</w:t>
      </w:r>
      <w:r>
        <w:rPr>
          <w:rFonts w:hint="default" w:ascii="Times New Roman" w:hAnsi="Times New Roman" w:cs="Times New Roman"/>
          <w:color w:val="auto"/>
          <w:sz w:val="24"/>
          <w:u w:val="none"/>
          <w:lang w:val="en-US" w:eastAsia="zh-CN"/>
        </w:rPr>
        <w:t>张萍、</w:t>
      </w:r>
      <w:r>
        <w:rPr>
          <w:rFonts w:hint="eastAsia" w:cs="Times New Roman"/>
          <w:color w:val="auto"/>
          <w:sz w:val="24"/>
          <w:u w:val="none"/>
          <w:lang w:val="en-US" w:eastAsia="zh-CN"/>
        </w:rPr>
        <w:t>王鑫国、章祺</w:t>
      </w:r>
    </w:p>
    <w:p w14:paraId="285619FE">
      <w:pPr>
        <w:spacing w:line="360" w:lineRule="auto"/>
        <w:ind w:left="1079" w:leftChars="371" w:hanging="300" w:hangingChars="125"/>
        <w:jc w:val="left"/>
      </w:pPr>
      <w:r>
        <w:rPr>
          <w:rFonts w:hint="default" w:ascii="Times New Roman" w:hAnsi="Times New Roman" w:cs="Times New Roman"/>
          <w:color w:val="auto"/>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D555A"/>
    <w:multiLevelType w:val="singleLevel"/>
    <w:tmpl w:val="8A2D555A"/>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843D2"/>
    <w:rsid w:val="4F187674"/>
    <w:rsid w:val="66B2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2154</Words>
  <Characters>2537</Characters>
  <Lines>0</Lines>
  <Paragraphs>0</Paragraphs>
  <TotalTime>0</TotalTime>
  <ScaleCrop>false</ScaleCrop>
  <LinksUpToDate>false</LinksUpToDate>
  <CharactersWithSpaces>2577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2026-04-17T02:02:00Z</dcterms:created>
  <dc:creator>Lenovo</dc:creator>
  <cp:lastModifiedBy>汇诚金桥业务一部</cp:lastModifiedBy>
  <cp:lastPrinted>2026-04-17T02:09:00Z</cp:lastPrinted>
  <dcterms:modified xsi:type="dcterms:W3CDTF">2026-04-17T06:21:28Z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D54A1971713E4B90806FD623E39F1DAF_12</vt:lpwstr>
  </property>
</Properties>
</file>