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9A54">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rPr>
        <w:t>北京印刷学院面向未来形态的“出版+”工文艺融合赋能平台设备更新项目教学仪器采购项目（四）（二次）（27包-印刷电子工程中心设备更新）</w:t>
      </w:r>
      <w:r>
        <w:rPr>
          <w:rFonts w:hint="eastAsia" w:ascii="宋体" w:hAnsi="宋体" w:eastAsia="宋体" w:cs="宋体"/>
          <w:sz w:val="28"/>
          <w:szCs w:val="28"/>
          <w:lang w:val="en-US" w:eastAsia="zh-CN"/>
        </w:rPr>
        <w:t>公开招标公告</w:t>
      </w:r>
    </w:p>
    <w:p w14:paraId="47570007">
      <w:pPr>
        <w:pStyle w:val="2"/>
        <w:spacing w:before="0" w:line="360" w:lineRule="auto"/>
        <w:jc w:val="left"/>
        <w:rPr>
          <w:rFonts w:ascii="宋体" w:hAnsi="宋体" w:eastAsia="宋体"/>
          <w:sz w:val="24"/>
          <w:szCs w:val="24"/>
        </w:rPr>
      </w:pPr>
      <w:bookmarkStart w:id="0" w:name="_Toc35393621"/>
      <w:bookmarkStart w:id="1" w:name="_Toc28359002"/>
      <w:bookmarkStart w:id="2" w:name="_Toc28359079"/>
      <w:bookmarkStart w:id="3" w:name="_Toc35393790"/>
      <w:bookmarkStart w:id="4" w:name="_Hlk24379207"/>
      <w:r>
        <w:rPr>
          <w:rFonts w:ascii="宋体" w:hAnsi="宋体" w:eastAsia="宋体"/>
          <w:sz w:val="24"/>
          <w:szCs w:val="24"/>
        </w:rPr>
        <w:t>一、项目基本情况</w:t>
      </w:r>
      <w:bookmarkEnd w:id="0"/>
      <w:bookmarkEnd w:id="1"/>
      <w:bookmarkEnd w:id="2"/>
      <w:bookmarkEnd w:id="3"/>
    </w:p>
    <w:p w14:paraId="6FA8F511">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w:t>
      </w:r>
      <w:r>
        <w:rPr>
          <w:rFonts w:ascii="宋体" w:hAnsi="宋体"/>
          <w:sz w:val="24"/>
          <w:u w:val="single"/>
        </w:rPr>
        <w:t>BMCC-ZC26-0282/27-1</w:t>
      </w:r>
      <w:bookmarkStart w:id="33" w:name="_GoBack"/>
      <w:bookmarkEnd w:id="33"/>
    </w:p>
    <w:p w14:paraId="3FCE75ED">
      <w:pPr>
        <w:spacing w:line="360" w:lineRule="auto"/>
        <w:ind w:firstLine="720" w:firstLineChars="300"/>
        <w:rPr>
          <w:rFonts w:ascii="宋体" w:hAnsi="宋体"/>
          <w:sz w:val="24"/>
        </w:rPr>
      </w:pPr>
      <w:r>
        <w:rPr>
          <w:rFonts w:hint="eastAsia" w:ascii="宋体" w:hAnsi="宋体"/>
          <w:sz w:val="24"/>
        </w:rPr>
        <w:t>立项编号（CA）：</w:t>
      </w:r>
      <w:r>
        <w:rPr>
          <w:rFonts w:ascii="宋体" w:hAnsi="宋体"/>
          <w:sz w:val="24"/>
          <w:u w:val="single"/>
        </w:rPr>
        <w:t>11000026210200165224-XM004</w:t>
      </w:r>
    </w:p>
    <w:p w14:paraId="6E8EDC63">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北京印刷学院面向未来形态的“出版+”工文艺融合赋能平台设备更新项目教学仪器采购项目（四）（二次）（27包-印刷电子工程中心设备更新）</w:t>
      </w:r>
    </w:p>
    <w:bookmarkEnd w:id="4"/>
    <w:p w14:paraId="79A9B341">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937.00</w:t>
      </w:r>
      <w:r>
        <w:rPr>
          <w:rFonts w:hint="eastAsia" w:ascii="宋体" w:hAnsi="宋体"/>
          <w:sz w:val="24"/>
        </w:rPr>
        <w:t>万元</w:t>
      </w:r>
      <w:r>
        <w:rPr>
          <w:rFonts w:ascii="宋体" w:hAnsi="宋体"/>
          <w:sz w:val="24"/>
        </w:rPr>
        <w:t>、</w:t>
      </w:r>
      <w:r>
        <w:rPr>
          <w:rFonts w:hint="eastAsia" w:ascii="宋体" w:hAnsi="宋体"/>
          <w:sz w:val="24"/>
        </w:rPr>
        <w:t>采购包</w:t>
      </w:r>
      <w:r>
        <w:rPr>
          <w:rFonts w:ascii="宋体" w:hAnsi="宋体"/>
          <w:sz w:val="24"/>
        </w:rPr>
        <w:t>最高限价：</w:t>
      </w:r>
      <w:r>
        <w:rPr>
          <w:rFonts w:hint="eastAsia" w:ascii="宋体" w:hAnsi="宋体"/>
          <w:sz w:val="24"/>
          <w:u w:val="single"/>
        </w:rPr>
        <w:t>45.70</w:t>
      </w:r>
      <w:r>
        <w:rPr>
          <w:rFonts w:ascii="宋体" w:hAnsi="宋体"/>
          <w:sz w:val="24"/>
        </w:rPr>
        <w:t>万元</w:t>
      </w:r>
    </w:p>
    <w:p w14:paraId="7E4EB706">
      <w:pPr>
        <w:pStyle w:val="6"/>
        <w:spacing w:line="360" w:lineRule="auto"/>
        <w:ind w:firstLine="480"/>
        <w:rPr>
          <w:rFonts w:ascii="宋体" w:hAnsi="宋体"/>
          <w:sz w:val="24"/>
        </w:rPr>
      </w:pPr>
      <w:r>
        <w:rPr>
          <w:rFonts w:hint="eastAsia" w:ascii="宋体" w:hAnsi="宋体"/>
          <w:sz w:val="24"/>
        </w:rPr>
        <w:t>4.项目概述：本项目聚焦北京印刷学院出版A-、艺术设计B+等优势学科交叉集群，依托国家级数字艺术与创新设计实验教学示范中心、北京市印刷电子工程技术研究中心等平台，支撑学校以“工文结合、工工贯通、艺工融合”为特色的本硕博一体化贯通培养体系，建设基于“出版+”交叉融合前沿技术的重大教学科研创新平台。拟更新教学科研61台（套）设备，均为新材料、智能制造、数字内容创作相关设备，总投资5717.8540万元。</w:t>
      </w:r>
    </w:p>
    <w:p w14:paraId="2CD06F78">
      <w:pPr>
        <w:pStyle w:val="6"/>
        <w:spacing w:line="360" w:lineRule="auto"/>
        <w:ind w:firstLine="480"/>
        <w:rPr>
          <w:rFonts w:ascii="宋体" w:hAnsi="宋体" w:cs="宋体"/>
          <w:sz w:val="24"/>
          <w:szCs w:val="28"/>
          <w:shd w:val="clear" w:color="auto" w:fill="FFFFFF"/>
        </w:rPr>
      </w:pPr>
      <w:r>
        <w:rPr>
          <w:rFonts w:hint="eastAsia" w:ascii="宋体" w:hAnsi="宋体"/>
          <w:sz w:val="24"/>
        </w:rPr>
        <w:t>5</w:t>
      </w:r>
      <w:r>
        <w:rPr>
          <w:rFonts w:ascii="宋体" w:hAnsi="宋体"/>
          <w:sz w:val="24"/>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36"/>
        <w:gridCol w:w="2867"/>
        <w:gridCol w:w="660"/>
        <w:gridCol w:w="2861"/>
      </w:tblGrid>
      <w:tr w14:paraId="251F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noWrap/>
            <w:vAlign w:val="center"/>
          </w:tcPr>
          <w:p w14:paraId="53512609">
            <w:pPr>
              <w:widowControl/>
              <w:jc w:val="center"/>
              <w:rPr>
                <w:rFonts w:ascii="宋体" w:hAnsi="宋体" w:cs="宋体"/>
                <w:b/>
                <w:bCs/>
                <w:kern w:val="0"/>
                <w:sz w:val="24"/>
              </w:rPr>
            </w:pPr>
            <w:bookmarkStart w:id="5" w:name="_Hlk117509649"/>
            <w:r>
              <w:rPr>
                <w:rFonts w:hint="eastAsia" w:ascii="宋体" w:hAnsi="宋体" w:cs="宋体"/>
                <w:b/>
                <w:bCs/>
                <w:kern w:val="0"/>
                <w:sz w:val="24"/>
              </w:rPr>
              <w:t>包号</w:t>
            </w:r>
          </w:p>
        </w:tc>
        <w:tc>
          <w:tcPr>
            <w:tcW w:w="900" w:type="pct"/>
            <w:noWrap/>
            <w:vAlign w:val="center"/>
          </w:tcPr>
          <w:p w14:paraId="6B2D0022">
            <w:pPr>
              <w:widowControl/>
              <w:jc w:val="center"/>
              <w:rPr>
                <w:rFonts w:ascii="宋体" w:hAnsi="宋体" w:cs="宋体"/>
                <w:b/>
                <w:bCs/>
                <w:kern w:val="0"/>
                <w:sz w:val="24"/>
              </w:rPr>
            </w:pPr>
            <w:r>
              <w:rPr>
                <w:rFonts w:hint="eastAsia" w:ascii="宋体" w:hAnsi="宋体" w:cs="宋体"/>
                <w:b/>
                <w:bCs/>
                <w:kern w:val="0"/>
                <w:sz w:val="24"/>
              </w:rPr>
              <w:t>标的名称</w:t>
            </w:r>
          </w:p>
        </w:tc>
        <w:tc>
          <w:tcPr>
            <w:tcW w:w="1543" w:type="pct"/>
            <w:noWrap/>
            <w:vAlign w:val="center"/>
          </w:tcPr>
          <w:p w14:paraId="386B0287">
            <w:pPr>
              <w:widowControl/>
              <w:jc w:val="center"/>
              <w:rPr>
                <w:rFonts w:ascii="宋体" w:hAnsi="宋体" w:cs="宋体"/>
                <w:b/>
                <w:bCs/>
                <w:kern w:val="0"/>
                <w:sz w:val="24"/>
                <w:highlight w:val="yellow"/>
              </w:rPr>
            </w:pPr>
            <w:r>
              <w:rPr>
                <w:rFonts w:hint="eastAsia" w:ascii="宋体" w:hAnsi="宋体" w:cs="宋体"/>
                <w:b/>
                <w:bCs/>
                <w:kern w:val="0"/>
                <w:sz w:val="24"/>
              </w:rPr>
              <w:t>采购包预算金额（万元）</w:t>
            </w:r>
          </w:p>
        </w:tc>
        <w:tc>
          <w:tcPr>
            <w:tcW w:w="445" w:type="pct"/>
            <w:vAlign w:val="center"/>
          </w:tcPr>
          <w:p w14:paraId="7C4CB75A">
            <w:pPr>
              <w:widowControl/>
              <w:jc w:val="center"/>
              <w:rPr>
                <w:rFonts w:ascii="宋体" w:hAnsi="宋体" w:cs="宋体"/>
                <w:b/>
                <w:bCs/>
                <w:kern w:val="0"/>
                <w:sz w:val="24"/>
              </w:rPr>
            </w:pPr>
            <w:r>
              <w:rPr>
                <w:rFonts w:hint="eastAsia" w:ascii="宋体" w:hAnsi="宋体" w:cs="宋体"/>
                <w:b/>
                <w:bCs/>
                <w:kern w:val="0"/>
                <w:sz w:val="24"/>
              </w:rPr>
              <w:t>数量</w:t>
            </w:r>
          </w:p>
        </w:tc>
        <w:tc>
          <w:tcPr>
            <w:tcW w:w="1737" w:type="pct"/>
            <w:vAlign w:val="center"/>
          </w:tcPr>
          <w:p w14:paraId="2622EE62">
            <w:pPr>
              <w:widowControl/>
              <w:jc w:val="center"/>
              <w:rPr>
                <w:rFonts w:ascii="宋体" w:hAnsi="宋体" w:cs="宋体"/>
                <w:b/>
                <w:bCs/>
                <w:kern w:val="0"/>
                <w:sz w:val="24"/>
              </w:rPr>
            </w:pPr>
            <w:r>
              <w:rPr>
                <w:rFonts w:hint="eastAsia" w:ascii="宋体" w:hAnsi="宋体" w:cs="宋体"/>
                <w:b/>
                <w:bCs/>
                <w:kern w:val="0"/>
                <w:sz w:val="24"/>
              </w:rPr>
              <w:t>简要技术需求或服务要求</w:t>
            </w:r>
          </w:p>
        </w:tc>
      </w:tr>
      <w:tr w14:paraId="5187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76" w:type="pct"/>
            <w:vAlign w:val="center"/>
          </w:tcPr>
          <w:p w14:paraId="55F97658">
            <w:pPr>
              <w:widowControl/>
              <w:jc w:val="center"/>
              <w:rPr>
                <w:rFonts w:ascii="宋体" w:hAnsi="宋体" w:cs="宋体"/>
                <w:kern w:val="0"/>
                <w:sz w:val="24"/>
              </w:rPr>
            </w:pPr>
            <w:r>
              <w:rPr>
                <w:rFonts w:hint="eastAsia" w:ascii="宋体" w:hAnsi="宋体" w:cs="宋体"/>
                <w:kern w:val="0"/>
                <w:sz w:val="24"/>
              </w:rPr>
              <w:t>27</w:t>
            </w:r>
          </w:p>
        </w:tc>
        <w:tc>
          <w:tcPr>
            <w:tcW w:w="900" w:type="pct"/>
            <w:vAlign w:val="center"/>
          </w:tcPr>
          <w:p w14:paraId="5E3DF957">
            <w:pPr>
              <w:widowControl/>
              <w:jc w:val="center"/>
              <w:rPr>
                <w:rFonts w:ascii="宋体" w:hAnsi="宋体" w:cs="宋体"/>
                <w:kern w:val="0"/>
                <w:sz w:val="24"/>
              </w:rPr>
            </w:pPr>
            <w:r>
              <w:rPr>
                <w:rFonts w:hint="eastAsia" w:ascii="宋体" w:hAnsi="宋体" w:cs="宋体"/>
                <w:kern w:val="0"/>
                <w:sz w:val="24"/>
              </w:rPr>
              <w:t>喷雾干燥机</w:t>
            </w:r>
          </w:p>
        </w:tc>
        <w:tc>
          <w:tcPr>
            <w:tcW w:w="1543" w:type="pct"/>
            <w:noWrap/>
            <w:vAlign w:val="center"/>
          </w:tcPr>
          <w:p w14:paraId="0A93639D">
            <w:pPr>
              <w:widowControl/>
              <w:jc w:val="center"/>
              <w:rPr>
                <w:rFonts w:ascii="宋体" w:hAnsi="宋体" w:cs="宋体"/>
                <w:kern w:val="0"/>
                <w:sz w:val="24"/>
                <w:highlight w:val="yellow"/>
              </w:rPr>
            </w:pPr>
            <w:r>
              <w:rPr>
                <w:rFonts w:ascii="宋体" w:hAnsi="宋体" w:cs="宋体"/>
                <w:kern w:val="0"/>
                <w:sz w:val="24"/>
              </w:rPr>
              <w:t>45.70</w:t>
            </w:r>
          </w:p>
        </w:tc>
        <w:tc>
          <w:tcPr>
            <w:tcW w:w="445" w:type="pct"/>
            <w:vAlign w:val="center"/>
          </w:tcPr>
          <w:p w14:paraId="53612BD1">
            <w:pPr>
              <w:widowControl/>
              <w:jc w:val="center"/>
              <w:rPr>
                <w:rFonts w:ascii="宋体" w:hAnsi="宋体" w:cs="宋体"/>
                <w:kern w:val="0"/>
                <w:sz w:val="24"/>
              </w:rPr>
            </w:pPr>
            <w:r>
              <w:rPr>
                <w:rFonts w:hint="eastAsia" w:ascii="宋体" w:hAnsi="宋体" w:cs="宋体"/>
                <w:kern w:val="0"/>
                <w:sz w:val="24"/>
              </w:rPr>
              <w:t>1套</w:t>
            </w:r>
          </w:p>
        </w:tc>
        <w:tc>
          <w:tcPr>
            <w:tcW w:w="1737" w:type="pct"/>
            <w:vAlign w:val="center"/>
          </w:tcPr>
          <w:p w14:paraId="51DACA17">
            <w:pPr>
              <w:widowControl/>
              <w:jc w:val="center"/>
              <w:rPr>
                <w:rFonts w:ascii="宋体" w:hAnsi="宋体" w:cs="宋体"/>
                <w:kern w:val="0"/>
                <w:sz w:val="24"/>
              </w:rPr>
            </w:pPr>
            <w:r>
              <w:rPr>
                <w:rFonts w:hint="eastAsia" w:ascii="宋体" w:hAnsi="宋体" w:cs="宋体"/>
                <w:kern w:val="0"/>
                <w:sz w:val="24"/>
              </w:rPr>
              <w:t>干燥空气量调节范围：满足0.2～0.9m</w:t>
            </w:r>
            <w:r>
              <w:rPr>
                <w:rFonts w:hint="eastAsia" w:ascii="宋体" w:hAnsi="宋体" w:cs="宋体"/>
                <w:kern w:val="0"/>
                <w:sz w:val="24"/>
                <w:vertAlign w:val="superscript"/>
              </w:rPr>
              <w:t>3</w:t>
            </w:r>
            <w:r>
              <w:rPr>
                <w:rFonts w:hint="eastAsia" w:ascii="宋体" w:hAnsi="宋体" w:cs="宋体"/>
                <w:kern w:val="0"/>
                <w:sz w:val="24"/>
              </w:rPr>
              <w:t>/min</w:t>
            </w:r>
            <w:r>
              <w:rPr>
                <w:rFonts w:ascii="宋体" w:hAnsi="宋体"/>
                <w:sz w:val="24"/>
              </w:rPr>
              <w:t>，</w:t>
            </w:r>
            <w:r>
              <w:rPr>
                <w:bCs/>
                <w:color w:val="000000"/>
                <w:sz w:val="24"/>
              </w:rPr>
              <w:t>详见第五章采购需求。</w:t>
            </w:r>
          </w:p>
        </w:tc>
      </w:tr>
      <w:bookmarkEnd w:id="5"/>
    </w:tbl>
    <w:p w14:paraId="5E12BBBF">
      <w:pPr>
        <w:pStyle w:val="6"/>
        <w:spacing w:line="360" w:lineRule="auto"/>
        <w:ind w:firstLine="0" w:firstLineChars="0"/>
        <w:rPr>
          <w:rFonts w:ascii="宋体" w:hAnsi="宋体" w:cs="宋体"/>
          <w:bCs/>
          <w:sz w:val="28"/>
          <w:szCs w:val="28"/>
        </w:rPr>
      </w:pPr>
    </w:p>
    <w:p w14:paraId="0FB97F9B">
      <w:pPr>
        <w:spacing w:line="360" w:lineRule="auto"/>
        <w:ind w:firstLine="480" w:firstLineChars="200"/>
        <w:rPr>
          <w:rFonts w:ascii="宋体" w:hAnsi="宋体"/>
          <w:sz w:val="24"/>
          <w:u w:val="single"/>
        </w:rPr>
      </w:pPr>
      <w:r>
        <w:rPr>
          <w:rFonts w:hint="eastAsia" w:ascii="宋体" w:hAnsi="宋体"/>
          <w:sz w:val="24"/>
        </w:rPr>
        <w:t>6</w:t>
      </w:r>
      <w:r>
        <w:rPr>
          <w:rFonts w:ascii="宋体" w:hAnsi="宋体"/>
          <w:sz w:val="24"/>
        </w:rPr>
        <w:t>.合同履行期限：</w:t>
      </w:r>
      <w:r>
        <w:rPr>
          <w:rFonts w:hint="eastAsia" w:ascii="宋体" w:hAnsi="宋体" w:cs="宋体"/>
          <w:kern w:val="0"/>
          <w:sz w:val="24"/>
        </w:rPr>
        <w:t>合同签订后60天内交货并达到验收要求。</w:t>
      </w:r>
    </w:p>
    <w:p w14:paraId="5A612264">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.本项目是否接受联合体投标：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5B71424C">
      <w:pPr>
        <w:spacing w:line="360" w:lineRule="auto"/>
        <w:ind w:firstLine="480" w:firstLineChars="200"/>
        <w:rPr>
          <w:rFonts w:ascii="宋体" w:hAnsi="宋体"/>
          <w:sz w:val="24"/>
        </w:rPr>
      </w:pPr>
      <w:r>
        <w:rPr>
          <w:rFonts w:hint="eastAsia" w:ascii="宋体" w:hAnsi="宋体"/>
          <w:sz w:val="24"/>
        </w:rPr>
        <w:t>8.</w:t>
      </w:r>
      <w:r>
        <w:rPr>
          <w:rFonts w:ascii="宋体" w:hAnsi="宋体"/>
          <w:sz w:val="24"/>
        </w:rPr>
        <w:t>本项目是否接受</w:t>
      </w:r>
      <w:r>
        <w:rPr>
          <w:rFonts w:hint="eastAsia" w:ascii="宋体" w:hAnsi="宋体"/>
          <w:sz w:val="24"/>
        </w:rPr>
        <w:t>进口产品</w:t>
      </w:r>
      <w:r>
        <w:rPr>
          <w:rFonts w:ascii="宋体" w:hAnsi="宋体"/>
          <w:sz w:val="24"/>
        </w:rPr>
        <w:t>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23095400">
      <w:pPr>
        <w:pStyle w:val="2"/>
        <w:spacing w:before="0" w:line="360" w:lineRule="auto"/>
        <w:jc w:val="left"/>
        <w:rPr>
          <w:rFonts w:ascii="宋体" w:hAnsi="宋体" w:eastAsia="宋体"/>
          <w:sz w:val="24"/>
          <w:szCs w:val="24"/>
        </w:rPr>
      </w:pPr>
      <w:bookmarkStart w:id="6" w:name="_Toc35393622"/>
      <w:bookmarkStart w:id="7" w:name="_Toc28359003"/>
      <w:bookmarkStart w:id="8" w:name="_Toc28359080"/>
      <w:bookmarkStart w:id="9" w:name="_Toc35393791"/>
      <w:r>
        <w:rPr>
          <w:rFonts w:ascii="宋体" w:hAnsi="宋体" w:eastAsia="宋体"/>
          <w:sz w:val="24"/>
          <w:szCs w:val="24"/>
        </w:rPr>
        <w:t>二、申请人的资格要求（须同时满足）</w:t>
      </w:r>
      <w:bookmarkEnd w:id="6"/>
      <w:bookmarkEnd w:id="7"/>
      <w:bookmarkEnd w:id="8"/>
      <w:bookmarkEnd w:id="9"/>
    </w:p>
    <w:p w14:paraId="37E8372D">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62999582">
      <w:pPr>
        <w:spacing w:line="360" w:lineRule="auto"/>
        <w:ind w:firstLine="480" w:firstLineChars="200"/>
        <w:rPr>
          <w:rFonts w:ascii="宋体" w:hAnsi="宋体"/>
          <w:sz w:val="24"/>
        </w:rPr>
      </w:pPr>
      <w:bookmarkStart w:id="10" w:name="_Toc28359004"/>
      <w:bookmarkStart w:id="11" w:name="_Toc28359081"/>
      <w:r>
        <w:rPr>
          <w:rFonts w:ascii="宋体" w:hAnsi="宋体"/>
          <w:sz w:val="24"/>
        </w:rPr>
        <w:t>2.落实政府采购政策需满足的资格要求：</w:t>
      </w:r>
      <w:bookmarkEnd w:id="10"/>
      <w:bookmarkEnd w:id="11"/>
      <w:bookmarkStart w:id="12" w:name="_Toc35393623"/>
      <w:bookmarkStart w:id="13" w:name="_Toc35393792"/>
      <w:r>
        <w:rPr>
          <w:rFonts w:ascii="宋体" w:hAnsi="宋体"/>
          <w:sz w:val="24"/>
        </w:rPr>
        <w:t>本</w:t>
      </w:r>
      <w:r>
        <w:rPr>
          <w:rFonts w:hint="eastAsia" w:ascii="宋体" w:hAnsi="宋体"/>
          <w:sz w:val="24"/>
        </w:rPr>
        <w:t>包</w:t>
      </w:r>
      <w:r>
        <w:rPr>
          <w:rFonts w:ascii="宋体" w:hAnsi="宋体"/>
          <w:sz w:val="24"/>
        </w:rPr>
        <w:t>不专门面向中小企业采购。</w:t>
      </w:r>
    </w:p>
    <w:p w14:paraId="3909861A">
      <w:pPr>
        <w:spacing w:line="360" w:lineRule="auto"/>
        <w:ind w:firstLine="480" w:firstLineChars="200"/>
        <w:rPr>
          <w:rFonts w:ascii="宋体" w:hAnsi="宋体"/>
          <w:sz w:val="24"/>
          <w:u w:val="single"/>
        </w:rPr>
      </w:pPr>
      <w:r>
        <w:rPr>
          <w:rFonts w:ascii="宋体" w:hAnsi="宋体"/>
          <w:sz w:val="24"/>
        </w:rPr>
        <w:t>3.本项目的特定资格要求：</w:t>
      </w:r>
    </w:p>
    <w:p w14:paraId="3D6A602C">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34F851D3">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否</w:t>
      </w:r>
    </w:p>
    <w:p w14:paraId="3567DD53">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6CA2928A">
      <w:pPr>
        <w:tabs>
          <w:tab w:val="left" w:pos="900"/>
          <w:tab w:val="left" w:pos="1134"/>
          <w:tab w:val="left" w:pos="1589"/>
          <w:tab w:val="left" w:pos="5521"/>
        </w:tabs>
        <w:snapToGrid w:val="0"/>
        <w:spacing w:line="360" w:lineRule="auto"/>
        <w:ind w:firstLine="480" w:firstLineChars="200"/>
        <w:rPr>
          <w:rFonts w:ascii="Arial" w:hAnsi="Arial" w:cs="Arial" w:eastAsiaTheme="minorEastAsia"/>
          <w:spacing w:val="-9"/>
          <w:sz w:val="24"/>
        </w:rPr>
      </w:pPr>
      <w:r>
        <w:rPr>
          <w:rFonts w:ascii="宋体" w:hAnsi="宋体"/>
          <w:sz w:val="24"/>
        </w:rPr>
        <w:t>3.</w:t>
      </w:r>
      <w:bookmarkStart w:id="14" w:name="_Hlk100673152"/>
      <w:r>
        <w:rPr>
          <w:rFonts w:hint="eastAsia" w:ascii="宋体" w:hAnsi="宋体"/>
          <w:sz w:val="24"/>
        </w:rPr>
        <w:t xml:space="preserve">2 </w:t>
      </w:r>
      <w:r>
        <w:rPr>
          <w:rFonts w:ascii="宋体" w:hAnsi="宋体"/>
          <w:sz w:val="24"/>
        </w:rPr>
        <w:t>其他特定资格</w:t>
      </w:r>
      <w:bookmarkEnd w:id="14"/>
      <w:r>
        <w:rPr>
          <w:rFonts w:ascii="宋体" w:hAnsi="宋体"/>
          <w:sz w:val="24"/>
        </w:rPr>
        <w:t>要求：</w:t>
      </w:r>
    </w:p>
    <w:p w14:paraId="33DCACB9">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（1）本项目采用全流程电子化采购方式，投标人须按规定在北京市政府采购电子交易平台获取招标文件。</w:t>
      </w:r>
    </w:p>
    <w:p w14:paraId="33DB00F6">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（2）遵守国家有关法律、法规、规章。</w:t>
      </w:r>
    </w:p>
    <w:p w14:paraId="73C0A957">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14:paraId="412D75DA">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80F00CB">
      <w:pPr>
        <w:pStyle w:val="2"/>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2"/>
      <w:bookmarkEnd w:id="13"/>
    </w:p>
    <w:p w14:paraId="429E21FF">
      <w:pPr>
        <w:adjustRightInd w:val="0"/>
        <w:snapToGrid w:val="0"/>
        <w:spacing w:line="360" w:lineRule="auto"/>
        <w:ind w:firstLine="480" w:firstLineChars="200"/>
        <w:rPr>
          <w:rFonts w:ascii="宋体" w:hAnsi="宋体"/>
          <w:sz w:val="24"/>
        </w:rPr>
      </w:pPr>
      <w:r>
        <w:rPr>
          <w:rFonts w:ascii="宋体" w:hAnsi="宋体"/>
          <w:sz w:val="24"/>
        </w:rPr>
        <w:t>1.时间：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4</w:t>
      </w:r>
      <w:r>
        <w:rPr>
          <w:rFonts w:ascii="宋体" w:hAnsi="宋体"/>
          <w:sz w:val="24"/>
          <w:u w:val="single"/>
        </w:rPr>
        <w:t>月</w:t>
      </w:r>
      <w:r>
        <w:rPr>
          <w:rFonts w:hint="eastAsia" w:ascii="宋体" w:hAnsi="宋体"/>
          <w:sz w:val="24"/>
          <w:u w:val="single"/>
        </w:rPr>
        <w:t>29</w:t>
      </w:r>
      <w:r>
        <w:rPr>
          <w:rFonts w:ascii="宋体" w:hAnsi="宋体"/>
          <w:sz w:val="24"/>
          <w:u w:val="single"/>
        </w:rPr>
        <w:t>日至202</w:t>
      </w:r>
      <w:r>
        <w:rPr>
          <w:rFonts w:hint="eastAsia" w:ascii="宋体" w:hAnsi="宋体"/>
          <w:sz w:val="24"/>
          <w:u w:val="single"/>
        </w:rPr>
        <w:t>6</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9</w:t>
      </w:r>
      <w:r>
        <w:rPr>
          <w:rFonts w:ascii="宋体" w:hAnsi="宋体"/>
          <w:sz w:val="24"/>
          <w:u w:val="single"/>
        </w:rPr>
        <w:t>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hint="eastAsia" w:ascii="宋体" w:hAnsi="宋体"/>
          <w:sz w:val="24"/>
          <w:u w:val="single"/>
        </w:rPr>
        <w:t>:</w:t>
      </w:r>
      <w:r>
        <w:rPr>
          <w:rFonts w:ascii="宋体" w:hAnsi="宋体"/>
          <w:sz w:val="24"/>
          <w:u w:val="single"/>
        </w:rPr>
        <w:t>00</w:t>
      </w:r>
      <w:r>
        <w:rPr>
          <w:rFonts w:ascii="宋体" w:hAnsi="宋体"/>
          <w:sz w:val="24"/>
        </w:rPr>
        <w:t>（北京时间，法定节假日除外）。</w:t>
      </w:r>
    </w:p>
    <w:p w14:paraId="478AFA98">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39BC7395">
      <w:pPr>
        <w:wordWrap w:val="0"/>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供应商按照规定办理CA数字认证证书（北京一证通数字证书）或电子营业执照登录北京市政府采购电子交易平台（http://zbcg-bjzc.zhongcy.com/bjczj-portal-site/index.html#/home）获取电子版招标文件。</w:t>
      </w:r>
    </w:p>
    <w:p w14:paraId="0DAAF738">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72DADBE2">
      <w:pPr>
        <w:pStyle w:val="2"/>
        <w:widowControl/>
        <w:spacing w:before="0" w:line="360" w:lineRule="auto"/>
        <w:jc w:val="left"/>
        <w:rPr>
          <w:rFonts w:ascii="宋体" w:hAnsi="宋体" w:eastAsia="宋体"/>
          <w:sz w:val="24"/>
          <w:szCs w:val="24"/>
        </w:rPr>
      </w:pPr>
      <w:bookmarkStart w:id="15" w:name="_Toc28359082"/>
      <w:bookmarkStart w:id="16" w:name="_Toc28359005"/>
      <w:bookmarkStart w:id="17" w:name="_Toc35393624"/>
      <w:bookmarkStart w:id="18" w:name="_Toc35393793"/>
      <w:r>
        <w:rPr>
          <w:rFonts w:ascii="宋体" w:hAnsi="宋体" w:eastAsia="宋体"/>
          <w:sz w:val="24"/>
          <w:szCs w:val="24"/>
        </w:rPr>
        <w:t>四、提交投标文件</w:t>
      </w:r>
      <w:bookmarkEnd w:id="15"/>
      <w:bookmarkEnd w:id="16"/>
      <w:r>
        <w:rPr>
          <w:rFonts w:ascii="宋体" w:hAnsi="宋体" w:eastAsia="宋体"/>
          <w:sz w:val="24"/>
          <w:szCs w:val="24"/>
        </w:rPr>
        <w:t>截止时间、开标时间和地点</w:t>
      </w:r>
      <w:bookmarkEnd w:id="17"/>
      <w:bookmarkEnd w:id="18"/>
    </w:p>
    <w:p w14:paraId="51326450">
      <w:pPr>
        <w:spacing w:line="360" w:lineRule="auto"/>
        <w:ind w:firstLine="480" w:firstLineChars="200"/>
        <w:rPr>
          <w:rFonts w:ascii="宋体" w:hAnsi="宋体"/>
          <w:bCs/>
          <w:sz w:val="24"/>
          <w:u w:val="single"/>
        </w:rPr>
      </w:pPr>
      <w:r>
        <w:rPr>
          <w:rFonts w:hint="eastAsia" w:ascii="宋体" w:hAnsi="宋体"/>
          <w:sz w:val="24"/>
        </w:rPr>
        <w:t>1.</w:t>
      </w:r>
      <w:r>
        <w:rPr>
          <w:rFonts w:ascii="宋体" w:hAnsi="宋体"/>
          <w:sz w:val="24"/>
        </w:rPr>
        <w:t>投标截止时间、开标时间：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20</w:t>
      </w:r>
      <w:r>
        <w:rPr>
          <w:rFonts w:ascii="宋体" w:hAnsi="宋体"/>
          <w:sz w:val="24"/>
          <w:u w:val="single"/>
        </w:rPr>
        <w:t>日</w:t>
      </w:r>
      <w:r>
        <w:rPr>
          <w:rFonts w:hint="eastAsia" w:ascii="宋体" w:hAnsi="宋体"/>
          <w:sz w:val="24"/>
          <w:u w:val="single"/>
        </w:rPr>
        <w:t>9</w:t>
      </w:r>
      <w:r>
        <w:rPr>
          <w:rFonts w:ascii="宋体" w:hAnsi="宋体"/>
          <w:sz w:val="24"/>
          <w:u w:val="single"/>
        </w:rPr>
        <w:t>点</w:t>
      </w:r>
      <w:r>
        <w:rPr>
          <w:rFonts w:hint="eastAsia" w:ascii="宋体" w:hAnsi="宋体"/>
          <w:sz w:val="24"/>
          <w:u w:val="single"/>
        </w:rPr>
        <w:t>00</w:t>
      </w:r>
      <w:r>
        <w:rPr>
          <w:rFonts w:ascii="宋体" w:hAnsi="宋体"/>
          <w:sz w:val="24"/>
          <w:u w:val="single"/>
        </w:rPr>
        <w:t>分</w:t>
      </w:r>
      <w:r>
        <w:rPr>
          <w:rFonts w:ascii="宋体" w:hAnsi="宋体"/>
          <w:bCs/>
          <w:sz w:val="24"/>
        </w:rPr>
        <w:t>（北京时间）</w:t>
      </w:r>
      <w:r>
        <w:rPr>
          <w:rFonts w:ascii="宋体" w:hAnsi="宋体"/>
          <w:iCs/>
          <w:sz w:val="24"/>
        </w:rPr>
        <w:t>。</w:t>
      </w:r>
    </w:p>
    <w:p w14:paraId="153F2A9B">
      <w:pPr>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14:paraId="3352321C">
      <w:pPr>
        <w:pStyle w:val="2"/>
        <w:spacing w:before="0" w:line="360" w:lineRule="auto"/>
        <w:jc w:val="left"/>
        <w:rPr>
          <w:rFonts w:ascii="宋体" w:hAnsi="宋体" w:eastAsia="宋体"/>
          <w:sz w:val="24"/>
          <w:szCs w:val="24"/>
        </w:rPr>
      </w:pPr>
      <w:bookmarkStart w:id="19" w:name="_Toc28359084"/>
      <w:bookmarkStart w:id="20" w:name="_Toc28359007"/>
      <w:bookmarkStart w:id="21" w:name="_Toc35393625"/>
      <w:bookmarkStart w:id="22" w:name="_Toc35393794"/>
      <w:r>
        <w:rPr>
          <w:rFonts w:ascii="宋体" w:hAnsi="宋体" w:eastAsia="宋体"/>
          <w:sz w:val="24"/>
          <w:szCs w:val="24"/>
        </w:rPr>
        <w:t>五、公告期限</w:t>
      </w:r>
      <w:bookmarkEnd w:id="19"/>
      <w:bookmarkEnd w:id="20"/>
      <w:bookmarkEnd w:id="21"/>
      <w:bookmarkEnd w:id="22"/>
    </w:p>
    <w:p w14:paraId="73591FAE">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D21494D">
      <w:pPr>
        <w:pStyle w:val="2"/>
        <w:spacing w:before="0" w:line="360" w:lineRule="auto"/>
        <w:jc w:val="left"/>
        <w:rPr>
          <w:rFonts w:ascii="宋体" w:hAnsi="宋体" w:eastAsia="宋体"/>
          <w:sz w:val="24"/>
          <w:szCs w:val="24"/>
        </w:rPr>
      </w:pPr>
      <w:bookmarkStart w:id="23" w:name="_Toc35393626"/>
      <w:bookmarkStart w:id="24" w:name="_Toc35393795"/>
      <w:r>
        <w:rPr>
          <w:rFonts w:ascii="宋体" w:hAnsi="宋体" w:eastAsia="宋体"/>
          <w:sz w:val="24"/>
          <w:szCs w:val="24"/>
        </w:rPr>
        <w:t>六、其他补充事宜</w:t>
      </w:r>
      <w:bookmarkEnd w:id="23"/>
      <w:bookmarkEnd w:id="24"/>
    </w:p>
    <w:p w14:paraId="4105E8D0">
      <w:pPr>
        <w:spacing w:line="360" w:lineRule="auto"/>
        <w:ind w:firstLine="480" w:firstLineChars="200"/>
        <w:rPr>
          <w:rFonts w:ascii="宋体" w:hAnsi="宋体"/>
          <w:sz w:val="24"/>
        </w:rPr>
      </w:pPr>
      <w:bookmarkStart w:id="25" w:name="_Toc28359008"/>
      <w:bookmarkStart w:id="26" w:name="_Toc35393796"/>
      <w:bookmarkStart w:id="27" w:name="_Toc28359085"/>
      <w:bookmarkStart w:id="28" w:name="_Toc35393627"/>
      <w:r>
        <w:rPr>
          <w:rFonts w:ascii="宋体" w:hAnsi="宋体"/>
          <w:sz w:val="24"/>
        </w:rPr>
        <w:t>1.本项目需要落实的政府采购政策：</w:t>
      </w:r>
      <w:r>
        <w:rPr>
          <w:rFonts w:hint="eastAsia" w:ascii="宋体" w:hAnsi="宋体"/>
          <w:sz w:val="24"/>
          <w:u w:val="single"/>
        </w:rPr>
        <w:t>促进中小企业、监狱企业、残疾人福利性单位发展、优先采购节能产品、环境标志产品、扶持不发达地区和少数民族地区等</w:t>
      </w:r>
      <w:r>
        <w:rPr>
          <w:rFonts w:hint="eastAsia" w:ascii="宋体" w:hAnsi="宋体"/>
          <w:sz w:val="24"/>
        </w:rPr>
        <w:t>。</w:t>
      </w:r>
    </w:p>
    <w:p w14:paraId="1AC1453D">
      <w:pPr>
        <w:spacing w:line="360" w:lineRule="auto"/>
        <w:ind w:firstLine="480" w:firstLineChars="200"/>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389E831">
      <w:pPr>
        <w:spacing w:line="360" w:lineRule="auto"/>
        <w:ind w:firstLine="480" w:firstLineChars="200"/>
        <w:rPr>
          <w:rFonts w:ascii="宋体" w:hAnsi="宋体"/>
          <w:sz w:val="24"/>
        </w:rPr>
      </w:pPr>
      <w:r>
        <w:rPr>
          <w:rFonts w:hint="eastAsia" w:ascii="宋体" w:hAnsi="宋体"/>
          <w:sz w:val="24"/>
        </w:rPr>
        <w:t>CA 数字证书服务热线   010-58511086</w:t>
      </w:r>
    </w:p>
    <w:p w14:paraId="5C9D47A9">
      <w:pPr>
        <w:spacing w:line="360" w:lineRule="auto"/>
        <w:ind w:firstLine="480" w:firstLineChars="200"/>
        <w:rPr>
          <w:rFonts w:ascii="宋体" w:hAnsi="宋体"/>
          <w:sz w:val="24"/>
        </w:rPr>
      </w:pPr>
      <w:r>
        <w:rPr>
          <w:rFonts w:hint="eastAsia" w:ascii="宋体" w:hAnsi="宋体"/>
          <w:sz w:val="24"/>
        </w:rPr>
        <w:t>电子营业执照服务热线  400-699-7000</w:t>
      </w:r>
    </w:p>
    <w:p w14:paraId="18D31083">
      <w:pPr>
        <w:spacing w:line="360" w:lineRule="auto"/>
        <w:ind w:firstLine="480" w:firstLineChars="200"/>
        <w:rPr>
          <w:rFonts w:ascii="宋体" w:hAnsi="宋体"/>
          <w:sz w:val="24"/>
        </w:rPr>
      </w:pPr>
      <w:r>
        <w:rPr>
          <w:rFonts w:hint="eastAsia" w:ascii="宋体" w:hAnsi="宋体"/>
          <w:sz w:val="24"/>
        </w:rPr>
        <w:t>技术支持服务热线      010-86483801</w:t>
      </w:r>
    </w:p>
    <w:p w14:paraId="742D3D90">
      <w:pPr>
        <w:spacing w:line="360" w:lineRule="auto"/>
        <w:ind w:firstLine="480" w:firstLineChars="200"/>
        <w:rPr>
          <w:rFonts w:ascii="宋体" w:hAnsi="宋体"/>
          <w:sz w:val="24"/>
        </w:rPr>
      </w:pPr>
      <w:r>
        <w:rPr>
          <w:rFonts w:hint="eastAsia" w:ascii="宋体" w:hAnsi="宋体"/>
          <w:sz w:val="24"/>
        </w:rPr>
        <w:t>2.1 办理 CA 数字证书或电子营业执照</w:t>
      </w:r>
    </w:p>
    <w:p w14:paraId="069FC490">
      <w:pPr>
        <w:spacing w:line="360" w:lineRule="auto"/>
        <w:ind w:firstLine="480" w:firstLineChars="200"/>
        <w:rPr>
          <w:rFonts w:ascii="宋体" w:hAnsi="宋体"/>
          <w:sz w:val="24"/>
        </w:rPr>
      </w:pPr>
      <w:r>
        <w:rPr>
          <w:rFonts w:hint="eastAsia" w:ascii="宋体" w:hAnsi="宋体"/>
          <w:sz w:val="24"/>
        </w:rPr>
        <w:t>供应商登录北京市政府采购电子交易平台查阅“用户指南”—“操作指南”—“市场主体CA办理操作流程指引”/“电子营业执照使用指南”，按照程序要求办理。</w:t>
      </w:r>
    </w:p>
    <w:p w14:paraId="3A44768B">
      <w:pPr>
        <w:spacing w:line="360" w:lineRule="auto"/>
        <w:ind w:firstLine="480" w:firstLineChars="200"/>
        <w:rPr>
          <w:rFonts w:ascii="宋体" w:hAnsi="宋体"/>
          <w:sz w:val="24"/>
        </w:rPr>
      </w:pPr>
      <w:r>
        <w:rPr>
          <w:rFonts w:hint="eastAsia" w:ascii="宋体" w:hAnsi="宋体"/>
          <w:sz w:val="24"/>
        </w:rPr>
        <w:t>2.2 注册</w:t>
      </w:r>
    </w:p>
    <w:p w14:paraId="6F848F1B">
      <w:pPr>
        <w:spacing w:line="360" w:lineRule="auto"/>
        <w:ind w:firstLine="480" w:firstLineChars="200"/>
        <w:rPr>
          <w:rFonts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4B72EC21">
      <w:pPr>
        <w:spacing w:line="360" w:lineRule="auto"/>
        <w:ind w:firstLine="480" w:firstLineChars="200"/>
        <w:rPr>
          <w:rFonts w:ascii="宋体" w:hAnsi="宋体"/>
          <w:sz w:val="24"/>
        </w:rPr>
      </w:pPr>
      <w:r>
        <w:rPr>
          <w:rFonts w:hint="eastAsia" w:ascii="宋体" w:hAnsi="宋体"/>
          <w:sz w:val="24"/>
        </w:rPr>
        <w:t>2.3 驱动、客户端下载</w:t>
      </w:r>
    </w:p>
    <w:p w14:paraId="12D9886E">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3E53A0A7">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29470574">
      <w:pPr>
        <w:spacing w:line="360" w:lineRule="auto"/>
        <w:ind w:firstLine="480" w:firstLineChars="200"/>
        <w:rPr>
          <w:rFonts w:ascii="宋体" w:hAnsi="宋体"/>
          <w:sz w:val="24"/>
        </w:rPr>
      </w:pPr>
      <w:r>
        <w:rPr>
          <w:rFonts w:hint="eastAsia" w:ascii="宋体" w:hAnsi="宋体"/>
          <w:sz w:val="24"/>
        </w:rPr>
        <w:t>2.4 获取电子招标文件</w:t>
      </w:r>
    </w:p>
    <w:p w14:paraId="24A9045D">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031939BB">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14:paraId="79C87B85">
      <w:pPr>
        <w:spacing w:line="360" w:lineRule="auto"/>
        <w:ind w:firstLine="480" w:firstLineChars="200"/>
        <w:rPr>
          <w:rFonts w:ascii="宋体" w:hAnsi="宋体"/>
          <w:sz w:val="24"/>
        </w:rPr>
      </w:pPr>
      <w:r>
        <w:rPr>
          <w:rFonts w:hint="eastAsia" w:ascii="宋体" w:hAnsi="宋体"/>
          <w:sz w:val="24"/>
        </w:rPr>
        <w:t>2.5 编制电子投标文件</w:t>
      </w:r>
    </w:p>
    <w:p w14:paraId="1B378D30">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D303C2F">
      <w:pPr>
        <w:spacing w:line="360" w:lineRule="auto"/>
        <w:ind w:firstLine="480" w:firstLineChars="200"/>
        <w:rPr>
          <w:rFonts w:ascii="宋体" w:hAnsi="宋体"/>
          <w:sz w:val="24"/>
        </w:rPr>
      </w:pPr>
      <w:r>
        <w:rPr>
          <w:rFonts w:hint="eastAsia" w:ascii="宋体" w:hAnsi="宋体"/>
          <w:sz w:val="24"/>
        </w:rPr>
        <w:t>2.6 提交电子投标文件</w:t>
      </w:r>
    </w:p>
    <w:p w14:paraId="7E81B76E">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5166E76D">
      <w:pPr>
        <w:spacing w:line="360" w:lineRule="auto"/>
        <w:ind w:firstLine="480" w:firstLineChars="200"/>
        <w:rPr>
          <w:rFonts w:ascii="宋体" w:hAnsi="宋体"/>
          <w:sz w:val="24"/>
        </w:rPr>
      </w:pPr>
      <w:r>
        <w:rPr>
          <w:rFonts w:hint="eastAsia" w:ascii="宋体" w:hAnsi="宋体"/>
          <w:sz w:val="24"/>
        </w:rPr>
        <w:t>2.7 电子开标</w:t>
      </w:r>
    </w:p>
    <w:p w14:paraId="73C93329">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08BCA1AF">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47937EBB">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071A2B4">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227B93E8">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79E5EDD1">
      <w:pPr>
        <w:spacing w:line="360" w:lineRule="auto"/>
        <w:ind w:firstLine="480" w:firstLineChars="200"/>
        <w:rPr>
          <w:rFonts w:ascii="宋体" w:hAnsi="宋体"/>
          <w:sz w:val="24"/>
        </w:rPr>
      </w:pPr>
      <w:r>
        <w:rPr>
          <w:rFonts w:hint="eastAsia" w:ascii="宋体" w:hAnsi="宋体"/>
          <w:sz w:val="24"/>
        </w:rPr>
        <w:t>3.发布公告的媒介：本公告在北京市政府采购网发布。</w:t>
      </w:r>
    </w:p>
    <w:p w14:paraId="04E15BA9">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54860D54">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xy@zbbmcc.com</w:t>
      </w:r>
      <w:r>
        <w:rPr>
          <w:rFonts w:hint="eastAsia" w:ascii="宋体" w:hAnsi="宋体"/>
          <w:sz w:val="24"/>
        </w:rPr>
        <w:t>联系。</w:t>
      </w:r>
    </w:p>
    <w:p w14:paraId="35BA2C6D">
      <w:pPr>
        <w:spacing w:line="360" w:lineRule="auto"/>
        <w:ind w:firstLine="480" w:firstLineChars="200"/>
        <w:rPr>
          <w:rFonts w:ascii="宋体" w:hAnsi="宋体"/>
          <w:sz w:val="24"/>
        </w:rPr>
      </w:pPr>
      <w:r>
        <w:rPr>
          <w:rFonts w:hint="eastAsia" w:ascii="宋体" w:hAnsi="宋体"/>
          <w:sz w:val="24"/>
        </w:rPr>
        <w:t>6.如本招标公告内容和招标文件内容不一致，以招标文件为准。</w:t>
      </w:r>
    </w:p>
    <w:p w14:paraId="4247346E">
      <w:pPr>
        <w:pStyle w:val="2"/>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5"/>
      <w:bookmarkEnd w:id="26"/>
      <w:bookmarkEnd w:id="27"/>
      <w:bookmarkEnd w:id="28"/>
    </w:p>
    <w:p w14:paraId="40B329D7">
      <w:pPr>
        <w:spacing w:line="360" w:lineRule="auto"/>
        <w:ind w:left="1080" w:leftChars="371" w:hanging="301" w:hangingChars="125"/>
        <w:jc w:val="left"/>
        <w:rPr>
          <w:rFonts w:ascii="宋体" w:hAnsi="宋体"/>
          <w:b/>
          <w:sz w:val="24"/>
        </w:rPr>
      </w:pPr>
      <w:r>
        <w:rPr>
          <w:rFonts w:ascii="宋体" w:hAnsi="宋体"/>
          <w:b/>
          <w:sz w:val="24"/>
        </w:rPr>
        <w:t>1.采购人信息</w:t>
      </w:r>
    </w:p>
    <w:p w14:paraId="3458FAB1">
      <w:pPr>
        <w:spacing w:line="360" w:lineRule="auto"/>
        <w:ind w:left="1079" w:leftChars="371" w:hanging="300" w:hangingChars="125"/>
        <w:jc w:val="left"/>
        <w:rPr>
          <w:rFonts w:ascii="宋体" w:hAnsi="宋体"/>
          <w:sz w:val="24"/>
          <w:u w:val="single"/>
        </w:rPr>
      </w:pPr>
      <w:bookmarkStart w:id="29" w:name="_Toc28359086"/>
      <w:bookmarkStart w:id="30" w:name="_Toc28359009"/>
      <w:r>
        <w:rPr>
          <w:rFonts w:ascii="宋体" w:hAnsi="宋体"/>
          <w:sz w:val="24"/>
        </w:rPr>
        <w:t>名    称：</w:t>
      </w:r>
      <w:r>
        <w:rPr>
          <w:rFonts w:hint="eastAsia" w:ascii="宋体" w:hAnsi="宋体"/>
          <w:sz w:val="24"/>
          <w:u w:val="single"/>
        </w:rPr>
        <w:t>北京印刷学院</w:t>
      </w:r>
    </w:p>
    <w:p w14:paraId="54962D1E">
      <w:pPr>
        <w:spacing w:line="360" w:lineRule="auto"/>
        <w:ind w:left="1079" w:leftChars="371" w:hanging="300" w:hangingChars="125"/>
        <w:jc w:val="left"/>
        <w:rPr>
          <w:rFonts w:ascii="宋体" w:cs="宋体"/>
          <w:sz w:val="28"/>
          <w:szCs w:val="28"/>
        </w:rPr>
      </w:pPr>
      <w:r>
        <w:rPr>
          <w:rFonts w:ascii="宋体" w:hAnsi="宋体"/>
          <w:sz w:val="24"/>
        </w:rPr>
        <w:t>地    址：</w:t>
      </w:r>
      <w:r>
        <w:rPr>
          <w:rFonts w:hint="eastAsia"/>
          <w:sz w:val="24"/>
          <w:u w:val="single"/>
        </w:rPr>
        <w:t>北京市大兴区兴华大街（二段）1号</w:t>
      </w:r>
    </w:p>
    <w:p w14:paraId="204DC96B">
      <w:pPr>
        <w:spacing w:line="360" w:lineRule="auto"/>
        <w:ind w:left="1079" w:leftChars="371" w:hanging="300" w:hangingChars="125"/>
        <w:jc w:val="left"/>
        <w:rPr>
          <w:rFonts w:ascii="宋体" w:hAnsi="宋体"/>
          <w:sz w:val="24"/>
        </w:rPr>
      </w:pPr>
      <w:r>
        <w:rPr>
          <w:rFonts w:ascii="宋体" w:hAnsi="宋体"/>
          <w:sz w:val="24"/>
        </w:rPr>
        <w:t>联系方式：</w:t>
      </w:r>
      <w:r>
        <w:rPr>
          <w:rFonts w:hint="eastAsia" w:ascii="宋体" w:hAnsi="宋体"/>
          <w:sz w:val="24"/>
          <w:u w:val="single"/>
        </w:rPr>
        <w:t>周老师，010-60261071</w:t>
      </w:r>
      <w:r>
        <w:rPr>
          <w:rFonts w:hint="eastAsia" w:ascii="宋体" w:hAnsi="宋体"/>
          <w:sz w:val="24"/>
        </w:rPr>
        <w:t xml:space="preserve"> </w:t>
      </w:r>
    </w:p>
    <w:p w14:paraId="6334C877">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9"/>
      <w:bookmarkEnd w:id="30"/>
    </w:p>
    <w:p w14:paraId="7AFB58B7">
      <w:pPr>
        <w:spacing w:line="360" w:lineRule="auto"/>
        <w:ind w:left="1079" w:leftChars="371" w:hanging="300" w:hangingChars="125"/>
        <w:jc w:val="left"/>
        <w:rPr>
          <w:rFonts w:ascii="宋体" w:hAnsi="宋体"/>
          <w:sz w:val="24"/>
        </w:rPr>
      </w:pPr>
      <w:bookmarkStart w:id="31" w:name="_Toc28359010"/>
      <w:bookmarkStart w:id="32" w:name="_Toc28359087"/>
      <w:r>
        <w:rPr>
          <w:rFonts w:ascii="宋体" w:hAnsi="宋体"/>
          <w:sz w:val="24"/>
        </w:rPr>
        <w:t>名    称：</w:t>
      </w:r>
      <w:r>
        <w:rPr>
          <w:rFonts w:hint="eastAsia" w:ascii="宋体" w:hAnsi="宋体"/>
          <w:sz w:val="24"/>
          <w:u w:val="single"/>
        </w:rPr>
        <w:t>北京明德致信咨询有限公司</w:t>
      </w:r>
    </w:p>
    <w:p w14:paraId="17875C5E">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3EEF4D9A">
      <w:pPr>
        <w:spacing w:line="360" w:lineRule="auto"/>
        <w:ind w:left="1079" w:leftChars="371" w:hanging="300" w:hangingChars="125"/>
        <w:jc w:val="left"/>
        <w:rPr>
          <w:sz w:val="24"/>
          <w:u w:val="single"/>
        </w:rPr>
      </w:pPr>
      <w:r>
        <w:rPr>
          <w:rFonts w:ascii="宋体" w:hAnsi="宋体"/>
          <w:sz w:val="24"/>
        </w:rPr>
        <w:t>联系方式：</w:t>
      </w:r>
      <w:r>
        <w:rPr>
          <w:rFonts w:hint="eastAsia" w:ascii="宋体" w:hAnsi="宋体"/>
          <w:sz w:val="24"/>
          <w:u w:val="single"/>
        </w:rPr>
        <w:t>徐颖、张永进、孙恺宁、王希、王爽、王蕾蕾、周洁琼，010－82370045</w:t>
      </w:r>
    </w:p>
    <w:p w14:paraId="7D80E369">
      <w:pPr>
        <w:spacing w:line="360" w:lineRule="auto"/>
        <w:ind w:left="1077" w:leftChars="513" w:firstLine="960" w:firstLineChars="400"/>
        <w:jc w:val="left"/>
        <w:rPr>
          <w:sz w:val="24"/>
          <w:u w:val="single"/>
        </w:rPr>
      </w:pPr>
      <w:r>
        <w:rPr>
          <w:rFonts w:hint="eastAsia"/>
          <w:sz w:val="24"/>
          <w:u w:val="single"/>
        </w:rPr>
        <w:t>fc@zbbmcc.com（保证金、发票等咨询）</w:t>
      </w:r>
    </w:p>
    <w:p w14:paraId="54A12483">
      <w:pPr>
        <w:spacing w:line="360" w:lineRule="auto"/>
        <w:ind w:firstLine="723" w:firstLineChars="300"/>
        <w:rPr>
          <w:rFonts w:ascii="宋体" w:hAnsi="宋体"/>
          <w:b/>
          <w:sz w:val="24"/>
          <w:u w:val="single"/>
        </w:rPr>
      </w:pPr>
      <w:r>
        <w:rPr>
          <w:rFonts w:ascii="宋体" w:hAnsi="宋体"/>
          <w:b/>
          <w:sz w:val="24"/>
        </w:rPr>
        <w:t>3.项目联系方式</w:t>
      </w:r>
      <w:bookmarkEnd w:id="31"/>
      <w:bookmarkEnd w:id="32"/>
    </w:p>
    <w:p w14:paraId="450288AF">
      <w:pPr>
        <w:pStyle w:val="3"/>
        <w:ind w:firstLine="720" w:firstLineChars="300"/>
      </w:pPr>
      <w:r>
        <w:t>项目联系人：</w:t>
      </w:r>
      <w:r>
        <w:rPr>
          <w:u w:val="single"/>
        </w:rPr>
        <w:t>徐颖</w:t>
      </w:r>
    </w:p>
    <w:p w14:paraId="69D517EB">
      <w:pPr>
        <w:pStyle w:val="3"/>
        <w:ind w:firstLine="720" w:firstLineChars="300"/>
      </w:pPr>
      <w:r>
        <w:t>电      话：</w:t>
      </w:r>
      <w:r>
        <w:rPr>
          <w:u w:val="single"/>
        </w:rPr>
        <w:t>010-61196305</w:t>
      </w:r>
    </w:p>
    <w:p w14:paraId="4D0C2615">
      <w:pPr>
        <w:pStyle w:val="3"/>
        <w:ind w:firstLine="720" w:firstLineChars="300"/>
      </w:pPr>
      <w:r>
        <w:rPr>
          <w:rFonts w:hAnsi="宋体"/>
        </w:rPr>
        <w:t>电子邮箱：</w:t>
      </w:r>
      <w:r>
        <w:fldChar w:fldCharType="begin"/>
      </w:r>
      <w:r>
        <w:instrText xml:space="preserve"> HYPERLINK "mailto:bjmdzx@vip.163.com" </w:instrText>
      </w:r>
      <w:r>
        <w:fldChar w:fldCharType="separate"/>
      </w:r>
      <w:r>
        <w:rPr>
          <w:rFonts w:hAnsi="宋体"/>
          <w:u w:val="single"/>
        </w:rPr>
        <w:t>xy@zbbmcc.com</w:t>
      </w:r>
      <w:r>
        <w:rPr>
          <w:rFonts w:hAnsi="宋体"/>
          <w:u w:val="single"/>
        </w:rPr>
        <w:fldChar w:fldCharType="end"/>
      </w:r>
      <w:r>
        <w:rPr>
          <w:rFonts w:hAnsi="宋体"/>
          <w:u w:val="single"/>
        </w:rPr>
        <w:t>（</w:t>
      </w:r>
      <w:r>
        <w:rPr>
          <w:rFonts w:hint="eastAsia" w:hAnsi="宋体"/>
          <w:u w:val="single"/>
        </w:rPr>
        <w:t>仅用于采购文件咨询</w:t>
      </w:r>
      <w:r>
        <w:rPr>
          <w:rFonts w:hAnsi="宋体"/>
          <w:u w:val="single"/>
        </w:rPr>
        <w:t>）</w:t>
      </w:r>
    </w:p>
    <w:p w14:paraId="76EBF7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05CF8"/>
    <w:rsid w:val="52C0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288" w:lineRule="auto"/>
    </w:pPr>
    <w:rPr>
      <w:rFonts w:ascii="宋体" w:hAnsi="Courier New"/>
      <w:sz w:val="24"/>
      <w:szCs w:val="20"/>
    </w:rPr>
  </w:style>
  <w:style w:type="paragraph" w:customStyle="1" w:styleId="6">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2026-04-29T01:37:00Z</dcterms:created>
  <dc:creator>王冰</dc:creator>
  <cp:lastModifiedBy>王冰</cp:lastModifiedBy>
  <dcterms:modified xsi:type="dcterms:W3CDTF">2026-04-29T01:39:40Z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13C3D2EB7D3F4E758AA6A1B371BC4B29_11</vt:lpwstr>
  </property>
  <property fmtid="{D5CDD505-2E9C-101B-9397-08002B2CF9AE}" pid="4" name="KSOTemplateDocerSaveRecord">
    <vt:lpwstr>eyJoZGlkIjoiMjA4YzdlOTVlMjM5ZDY2ZWExMjM0NzExNzlhM2Q5YjciLCJ1c2VySWQiOiI3MDczNzU5OTYifQ==</vt:lpwstr>
  </property>
</Properties>
</file>