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443A0B" w:rsidP="00BE50BF">
      <w:pPr>
        <w:snapToGrid w:val="0"/>
        <w:spacing w:line="540" w:lineRule="exact"/>
        <w:jc w:val="center"/>
        <w:outlineLvl w:val="0"/>
        <w:rPr>
          <w:b/>
          <w:sz w:val="36"/>
          <w:szCs w:val="36"/>
        </w:rPr>
      </w:pPr>
      <w:bookmarkStart w:id="0" w:name="OLE_LINK8"/>
      <w:bookmarkStart w:id="1" w:name="OLE_LINK13"/>
      <w:r>
        <w:rPr>
          <w:rFonts w:hint="eastAsia"/>
          <w:b/>
          <w:sz w:val="36"/>
          <w:szCs w:val="36"/>
        </w:rPr>
        <w:t>临床教学设备购置项目</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443A0B"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临床教学设备购置项目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w:t>
      </w:r>
      <w:r w:rsidR="00AD5215">
        <w:rPr>
          <w:rFonts w:ascii="仿宋" w:eastAsia="仿宋" w:hAnsi="仿宋" w:hint="eastAsia"/>
          <w:sz w:val="28"/>
          <w:szCs w:val="28"/>
          <w:u w:val="single"/>
        </w:rPr>
        <w:t>26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5</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29</w:t>
      </w:r>
      <w:r w:rsidR="00BE50BF" w:rsidRPr="00A1797F">
        <w:rPr>
          <w:rFonts w:ascii="仿宋" w:eastAsia="仿宋" w:hAnsi="仿宋" w:hint="eastAsia"/>
          <w:bCs/>
          <w:sz w:val="28"/>
          <w:szCs w:val="28"/>
          <w:u w:val="single"/>
        </w:rPr>
        <w:t>日</w:t>
      </w:r>
      <w:r w:rsidR="00AD5215">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40514E" w:rsidRDefault="0040514E" w:rsidP="0040514E">
      <w:pPr>
        <w:pStyle w:val="20"/>
        <w:snapToGrid w:val="0"/>
        <w:spacing w:before="0" w:line="360" w:lineRule="auto"/>
        <w:jc w:val="left"/>
        <w:rPr>
          <w:rFonts w:ascii="仿宋" w:eastAsia="仿宋" w:hAnsi="仿宋" w:cs="仿宋"/>
          <w:sz w:val="24"/>
          <w:szCs w:val="24"/>
        </w:rPr>
      </w:pPr>
      <w:bookmarkStart w:id="2" w:name="_Toc35393621"/>
      <w:bookmarkStart w:id="3" w:name="_Toc28359079"/>
      <w:bookmarkStart w:id="4" w:name="_Toc35393790"/>
      <w:bookmarkStart w:id="5" w:name="_Toc28359002"/>
      <w:bookmarkStart w:id="6" w:name="_Hlk24379207"/>
      <w:r>
        <w:rPr>
          <w:rFonts w:ascii="仿宋" w:eastAsia="仿宋" w:hAnsi="仿宋" w:cs="仿宋" w:hint="eastAsia"/>
          <w:sz w:val="24"/>
          <w:szCs w:val="24"/>
        </w:rPr>
        <w:t>一、项目基本情况</w:t>
      </w:r>
      <w:bookmarkEnd w:id="2"/>
      <w:bookmarkEnd w:id="3"/>
      <w:bookmarkEnd w:id="4"/>
      <w:bookmarkEnd w:id="5"/>
    </w:p>
    <w:p w:rsidR="0040514E" w:rsidRDefault="0040514E" w:rsidP="0040514E">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9065C4">
        <w:rPr>
          <w:rFonts w:ascii="仿宋" w:eastAsia="仿宋" w:hAnsi="仿宋" w:cs="仿宋" w:hint="eastAsia"/>
          <w:sz w:val="24"/>
        </w:rPr>
        <w:t>：</w:t>
      </w:r>
      <w:r w:rsidRPr="009065C4">
        <w:rPr>
          <w:rFonts w:ascii="仿宋" w:eastAsia="仿宋" w:hAnsi="仿宋" w:cs="仿宋"/>
          <w:sz w:val="24"/>
          <w:u w:val="single"/>
        </w:rPr>
        <w:t>11000026210200166801-XM001</w:t>
      </w:r>
      <w:r w:rsidRPr="009065C4">
        <w:rPr>
          <w:rFonts w:ascii="仿宋" w:eastAsia="仿宋" w:hAnsi="仿宋" w:cs="仿宋" w:hint="eastAsia"/>
          <w:sz w:val="24"/>
        </w:rPr>
        <w:t>，招</w:t>
      </w:r>
      <w:r>
        <w:rPr>
          <w:rFonts w:ascii="仿宋" w:eastAsia="仿宋" w:hAnsi="仿宋" w:cs="仿宋" w:hint="eastAsia"/>
          <w:sz w:val="24"/>
        </w:rPr>
        <w:t>标编号：</w:t>
      </w:r>
      <w:r>
        <w:rPr>
          <w:rFonts w:ascii="仿宋" w:eastAsia="仿宋" w:hAnsi="仿宋" w:cs="仿宋"/>
          <w:sz w:val="24"/>
          <w:u w:val="single"/>
        </w:rPr>
        <w:t>0701-264106140706</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临床教学设备购置项目</w:t>
      </w:r>
    </w:p>
    <w:bookmarkEnd w:id="6"/>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u w:val="single"/>
        </w:rPr>
        <w:t>296.5926</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6"/>
        <w:gridCol w:w="2591"/>
        <w:gridCol w:w="696"/>
        <w:gridCol w:w="620"/>
        <w:gridCol w:w="1239"/>
        <w:gridCol w:w="1744"/>
      </w:tblGrid>
      <w:tr w:rsidR="0040514E" w:rsidTr="009D7C54">
        <w:trPr>
          <w:trHeight w:val="460"/>
        </w:trPr>
        <w:tc>
          <w:tcPr>
            <w:tcW w:w="408" w:type="pct"/>
            <w:shd w:val="clear" w:color="auto" w:fill="auto"/>
            <w:noWrap/>
            <w:vAlign w:val="center"/>
          </w:tcPr>
          <w:p w:rsidR="0040514E" w:rsidRDefault="0040514E" w:rsidP="00D32C3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49" w:type="pct"/>
            <w:shd w:val="clear" w:color="auto" w:fill="auto"/>
            <w:noWrap/>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520" w:type="pct"/>
            <w:tcBorders>
              <w:bottom w:val="single" w:sz="4" w:space="0" w:color="auto"/>
            </w:tcBorders>
            <w:shd w:val="clear" w:color="auto" w:fill="auto"/>
            <w:noWrap/>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08" w:type="pct"/>
            <w:shd w:val="clear" w:color="auto" w:fill="auto"/>
            <w:noWrap/>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364"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27"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023"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40514E" w:rsidTr="009D7C54">
        <w:trPr>
          <w:trHeight w:val="230"/>
        </w:trPr>
        <w:tc>
          <w:tcPr>
            <w:tcW w:w="408" w:type="pct"/>
            <w:vMerge w:val="restar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1</w:t>
            </w: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kern w:val="0"/>
                <w:sz w:val="24"/>
              </w:rPr>
              <w:t>1</w:t>
            </w:r>
            <w:r>
              <w:rPr>
                <w:rFonts w:ascii="仿宋" w:eastAsia="仿宋" w:hAnsi="仿宋" w:hint="eastAsia"/>
                <w:kern w:val="0"/>
                <w:sz w:val="24"/>
              </w:rPr>
              <w:t>-1</w:t>
            </w:r>
          </w:p>
        </w:tc>
        <w:tc>
          <w:tcPr>
            <w:tcW w:w="1520" w:type="pct"/>
            <w:tcBorders>
              <w:top w:val="single" w:sz="4" w:space="0" w:color="auto"/>
            </w:tcBorders>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208智慧教室显示平台</w:t>
            </w:r>
          </w:p>
        </w:tc>
        <w:tc>
          <w:tcPr>
            <w:tcW w:w="408"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23</w:t>
            </w:r>
          </w:p>
        </w:tc>
        <w:tc>
          <w:tcPr>
            <w:tcW w:w="1023"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cs="宋体"/>
                <w:sz w:val="24"/>
              </w:rPr>
            </w:pPr>
          </w:p>
        </w:tc>
        <w:tc>
          <w:tcPr>
            <w:tcW w:w="549" w:type="pct"/>
            <w:shd w:val="clear" w:color="auto" w:fill="auto"/>
            <w:noWrap/>
            <w:vAlign w:val="center"/>
          </w:tcPr>
          <w:p w:rsidR="0040514E" w:rsidRDefault="0040514E" w:rsidP="00D32C31">
            <w:pPr>
              <w:widowControl/>
              <w:jc w:val="center"/>
              <w:rPr>
                <w:rFonts w:ascii="仿宋" w:eastAsia="仿宋" w:hAnsi="仿宋" w:cs="宋体"/>
                <w:sz w:val="24"/>
              </w:rPr>
            </w:pPr>
            <w:r>
              <w:rPr>
                <w:rFonts w:ascii="仿宋" w:eastAsia="仿宋" w:hAnsi="仿宋" w:hint="eastAsia"/>
                <w:kern w:val="0"/>
                <w:sz w:val="24"/>
              </w:rPr>
              <w:t>1-2</w:t>
            </w:r>
          </w:p>
        </w:tc>
        <w:tc>
          <w:tcPr>
            <w:tcW w:w="1520" w:type="pct"/>
            <w:shd w:val="clear" w:color="auto" w:fill="auto"/>
            <w:vAlign w:val="center"/>
          </w:tcPr>
          <w:p w:rsidR="0040514E" w:rsidRDefault="0040514E" w:rsidP="00D32C31">
            <w:pPr>
              <w:widowControl/>
              <w:jc w:val="center"/>
              <w:rPr>
                <w:rFonts w:ascii="仿宋" w:eastAsia="仿宋" w:hAnsi="仿宋" w:cs="宋体"/>
                <w:sz w:val="24"/>
              </w:rPr>
            </w:pPr>
            <w:r>
              <w:rPr>
                <w:rFonts w:ascii="仿宋" w:eastAsia="仿宋" w:hAnsi="仿宋" w:cs="宋体" w:hint="eastAsia"/>
                <w:kern w:val="0"/>
                <w:sz w:val="24"/>
                <w:lang w:bidi="ar"/>
              </w:rPr>
              <w:t>小儿常见体格指标的测量及评价系统</w:t>
            </w:r>
          </w:p>
        </w:tc>
        <w:tc>
          <w:tcPr>
            <w:tcW w:w="408"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2.2</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cs="宋体"/>
                <w:sz w:val="24"/>
              </w:rPr>
            </w:pPr>
          </w:p>
        </w:tc>
        <w:tc>
          <w:tcPr>
            <w:tcW w:w="549" w:type="pct"/>
            <w:shd w:val="clear" w:color="auto" w:fill="auto"/>
            <w:noWrap/>
            <w:vAlign w:val="center"/>
          </w:tcPr>
          <w:p w:rsidR="0040514E" w:rsidRDefault="0040514E" w:rsidP="00D32C31">
            <w:pPr>
              <w:widowControl/>
              <w:jc w:val="center"/>
              <w:rPr>
                <w:rFonts w:ascii="仿宋" w:eastAsia="仿宋" w:hAnsi="仿宋" w:cs="宋体"/>
                <w:sz w:val="24"/>
              </w:rPr>
            </w:pPr>
            <w:r>
              <w:rPr>
                <w:rFonts w:ascii="仿宋" w:eastAsia="仿宋" w:hAnsi="仿宋" w:hint="eastAsia"/>
                <w:kern w:val="0"/>
                <w:sz w:val="24"/>
              </w:rPr>
              <w:t>1-3</w:t>
            </w:r>
          </w:p>
        </w:tc>
        <w:tc>
          <w:tcPr>
            <w:tcW w:w="1520" w:type="pct"/>
            <w:shd w:val="clear" w:color="auto" w:fill="auto"/>
            <w:vAlign w:val="center"/>
          </w:tcPr>
          <w:p w:rsidR="0040514E" w:rsidRDefault="0040514E" w:rsidP="00D32C31">
            <w:pPr>
              <w:widowControl/>
              <w:jc w:val="center"/>
              <w:rPr>
                <w:rFonts w:ascii="仿宋" w:eastAsia="仿宋" w:hAnsi="仿宋" w:cs="宋体"/>
                <w:sz w:val="24"/>
              </w:rPr>
            </w:pPr>
            <w:r>
              <w:rPr>
                <w:rFonts w:ascii="仿宋" w:eastAsia="仿宋" w:hAnsi="仿宋" w:cs="宋体" w:hint="eastAsia"/>
                <w:kern w:val="0"/>
                <w:sz w:val="24"/>
                <w:lang w:bidi="ar"/>
              </w:rPr>
              <w:t>婴儿髋关节检查训练模型</w:t>
            </w:r>
          </w:p>
        </w:tc>
        <w:tc>
          <w:tcPr>
            <w:tcW w:w="408"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lang w:bidi="ar"/>
              </w:rPr>
            </w:pPr>
            <w:r>
              <w:rPr>
                <w:rFonts w:ascii="仿宋" w:eastAsia="仿宋" w:hAnsi="仿宋" w:cs="宋体" w:hint="eastAsia"/>
                <w:kern w:val="0"/>
                <w:sz w:val="24"/>
                <w:lang w:bidi="ar"/>
              </w:rPr>
              <w:t>1.0926</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cs="宋体"/>
                <w:sz w:val="24"/>
              </w:rPr>
            </w:pPr>
          </w:p>
        </w:tc>
        <w:tc>
          <w:tcPr>
            <w:tcW w:w="549" w:type="pct"/>
            <w:shd w:val="clear" w:color="auto" w:fill="auto"/>
            <w:noWrap/>
            <w:vAlign w:val="center"/>
          </w:tcPr>
          <w:p w:rsidR="0040514E" w:rsidRDefault="0040514E" w:rsidP="00D32C31">
            <w:pPr>
              <w:widowControl/>
              <w:jc w:val="center"/>
              <w:rPr>
                <w:rFonts w:ascii="仿宋" w:eastAsia="仿宋" w:hAnsi="仿宋" w:cs="宋体"/>
                <w:sz w:val="24"/>
              </w:rPr>
            </w:pPr>
            <w:r>
              <w:rPr>
                <w:rFonts w:ascii="仿宋" w:eastAsia="仿宋" w:hAnsi="仿宋" w:hint="eastAsia"/>
                <w:kern w:val="0"/>
                <w:sz w:val="24"/>
              </w:rPr>
              <w:t>1-4</w:t>
            </w:r>
          </w:p>
        </w:tc>
        <w:tc>
          <w:tcPr>
            <w:tcW w:w="1520" w:type="pct"/>
            <w:shd w:val="clear" w:color="auto" w:fill="auto"/>
            <w:vAlign w:val="center"/>
          </w:tcPr>
          <w:p w:rsidR="0040514E" w:rsidRDefault="0040514E" w:rsidP="00D32C31">
            <w:pPr>
              <w:widowControl/>
              <w:jc w:val="center"/>
              <w:rPr>
                <w:rFonts w:ascii="仿宋" w:eastAsia="仿宋" w:hAnsi="仿宋" w:cs="宋体"/>
                <w:sz w:val="24"/>
              </w:rPr>
            </w:pPr>
            <w:r>
              <w:rPr>
                <w:rFonts w:ascii="仿宋" w:eastAsia="仿宋" w:hAnsi="仿宋" w:cs="宋体" w:hint="eastAsia"/>
                <w:kern w:val="0"/>
                <w:sz w:val="24"/>
                <w:lang w:bidi="ar"/>
              </w:rPr>
              <w:t>体式显微成像训练系统</w:t>
            </w:r>
          </w:p>
        </w:tc>
        <w:tc>
          <w:tcPr>
            <w:tcW w:w="408" w:type="pct"/>
            <w:shd w:val="clear" w:color="auto" w:fill="auto"/>
            <w:vAlign w:val="center"/>
          </w:tcPr>
          <w:p w:rsidR="0040514E" w:rsidRDefault="009D7C54" w:rsidP="00D32C31">
            <w:pPr>
              <w:widowControl/>
              <w:jc w:val="center"/>
              <w:rPr>
                <w:rFonts w:ascii="仿宋" w:eastAsia="仿宋" w:hAnsi="仿宋" w:cs="宋体"/>
                <w:kern w:val="0"/>
                <w:sz w:val="24"/>
              </w:rPr>
            </w:pPr>
            <w:r>
              <w:rPr>
                <w:rFonts w:ascii="仿宋" w:eastAsia="仿宋" w:hAnsi="仿宋" w:cs="宋体" w:hint="eastAsia"/>
                <w:kern w:val="0"/>
                <w:sz w:val="24"/>
                <w:lang w:bidi="ar"/>
              </w:rPr>
              <w:t>2</w:t>
            </w:r>
          </w:p>
        </w:tc>
        <w:tc>
          <w:tcPr>
            <w:tcW w:w="364" w:type="pct"/>
            <w:shd w:val="clear" w:color="auto" w:fill="auto"/>
            <w:vAlign w:val="center"/>
          </w:tcPr>
          <w:p w:rsidR="0040514E" w:rsidRDefault="0040514E" w:rsidP="00D32C31">
            <w:pPr>
              <w:widowControl/>
              <w:jc w:val="center"/>
              <w:rPr>
                <w:rFonts w:ascii="仿宋" w:eastAsia="仿宋" w:hAnsi="仿宋" w:cs="宋体"/>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22</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kern w:val="0"/>
                <w:sz w:val="24"/>
              </w:rPr>
            </w:pP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1-5</w:t>
            </w:r>
          </w:p>
        </w:tc>
        <w:tc>
          <w:tcPr>
            <w:tcW w:w="1520"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神经内镜基本技能训练模型</w:t>
            </w:r>
          </w:p>
        </w:tc>
        <w:tc>
          <w:tcPr>
            <w:tcW w:w="408" w:type="pct"/>
            <w:shd w:val="clear" w:color="auto" w:fill="auto"/>
            <w:vAlign w:val="center"/>
          </w:tcPr>
          <w:p w:rsidR="0040514E" w:rsidRDefault="009D7C54"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台</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10.8</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kern w:val="0"/>
                <w:sz w:val="24"/>
              </w:rPr>
            </w:pP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1-6</w:t>
            </w:r>
          </w:p>
        </w:tc>
        <w:tc>
          <w:tcPr>
            <w:tcW w:w="1520"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中医诊断综合实训模拟系统</w:t>
            </w:r>
          </w:p>
        </w:tc>
        <w:tc>
          <w:tcPr>
            <w:tcW w:w="408"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45</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kern w:val="0"/>
                <w:sz w:val="24"/>
              </w:rPr>
            </w:pP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1-7</w:t>
            </w:r>
          </w:p>
        </w:tc>
        <w:tc>
          <w:tcPr>
            <w:tcW w:w="1520"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数字病理切片扫描仪</w:t>
            </w:r>
          </w:p>
        </w:tc>
        <w:tc>
          <w:tcPr>
            <w:tcW w:w="408"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59</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kern w:val="0"/>
                <w:sz w:val="24"/>
              </w:rPr>
            </w:pP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1-8</w:t>
            </w:r>
          </w:p>
        </w:tc>
        <w:tc>
          <w:tcPr>
            <w:tcW w:w="1520"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实时镜下视野共享系统</w:t>
            </w:r>
          </w:p>
        </w:tc>
        <w:tc>
          <w:tcPr>
            <w:tcW w:w="408"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rPr>
            </w:pPr>
            <w:r>
              <w:rPr>
                <w:rFonts w:ascii="仿宋" w:eastAsia="仿宋" w:hAnsi="仿宋" w:cs="宋体" w:hint="eastAsia"/>
                <w:kern w:val="0"/>
                <w:sz w:val="24"/>
                <w:lang w:bidi="ar"/>
              </w:rPr>
              <w:t>23.5</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vMerge/>
            <w:shd w:val="clear" w:color="auto" w:fill="auto"/>
            <w:noWrap/>
            <w:vAlign w:val="center"/>
          </w:tcPr>
          <w:p w:rsidR="0040514E" w:rsidRDefault="0040514E" w:rsidP="00D32C31">
            <w:pPr>
              <w:widowControl/>
              <w:jc w:val="center"/>
              <w:rPr>
                <w:rFonts w:ascii="仿宋" w:eastAsia="仿宋" w:hAnsi="仿宋"/>
                <w:kern w:val="0"/>
                <w:sz w:val="24"/>
              </w:rPr>
            </w:pP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1-9</w:t>
            </w:r>
          </w:p>
        </w:tc>
        <w:tc>
          <w:tcPr>
            <w:tcW w:w="1520" w:type="pct"/>
            <w:shd w:val="clear" w:color="auto" w:fill="auto"/>
            <w:vAlign w:val="center"/>
          </w:tcPr>
          <w:p w:rsidR="0040514E" w:rsidRDefault="0040514E" w:rsidP="00D32C31">
            <w:pPr>
              <w:widowControl/>
              <w:jc w:val="center"/>
              <w:textAlignment w:val="center"/>
              <w:rPr>
                <w:rFonts w:ascii="仿宋" w:eastAsia="仿宋" w:hAnsi="仿宋"/>
                <w:sz w:val="24"/>
              </w:rPr>
            </w:pPr>
            <w:r>
              <w:rPr>
                <w:rFonts w:ascii="仿宋" w:eastAsia="仿宋" w:hAnsi="仿宋" w:cs="宋体" w:hint="eastAsia"/>
                <w:kern w:val="0"/>
                <w:sz w:val="24"/>
                <w:lang w:bidi="ar"/>
              </w:rPr>
              <w:t>临床示教室终端</w:t>
            </w:r>
          </w:p>
        </w:tc>
        <w:tc>
          <w:tcPr>
            <w:tcW w:w="408" w:type="pct"/>
            <w:shd w:val="clear" w:color="auto" w:fill="auto"/>
            <w:vAlign w:val="center"/>
          </w:tcPr>
          <w:p w:rsidR="0040514E" w:rsidRDefault="0040514E" w:rsidP="00D32C31">
            <w:pPr>
              <w:widowControl/>
              <w:jc w:val="center"/>
              <w:textAlignment w:val="center"/>
              <w:rPr>
                <w:rFonts w:ascii="仿宋" w:eastAsia="仿宋" w:hAnsi="仿宋"/>
                <w:sz w:val="24"/>
              </w:rPr>
            </w:pPr>
            <w:r>
              <w:rPr>
                <w:rFonts w:ascii="仿宋" w:eastAsia="仿宋" w:hAnsi="仿宋" w:cs="宋体" w:hint="eastAsia"/>
                <w:kern w:val="0"/>
                <w:sz w:val="24"/>
                <w:lang w:bidi="ar"/>
              </w:rPr>
              <w:t>8</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lang w:bidi="ar"/>
              </w:rPr>
            </w:pPr>
            <w:r>
              <w:rPr>
                <w:rFonts w:ascii="仿宋" w:eastAsia="仿宋" w:hAnsi="仿宋" w:cs="宋体" w:hint="eastAsia"/>
                <w:kern w:val="0"/>
                <w:sz w:val="24"/>
                <w:lang w:bidi="ar"/>
              </w:rPr>
              <w:t>20</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r w:rsidR="0040514E" w:rsidTr="009D7C54">
        <w:trPr>
          <w:trHeight w:val="230"/>
        </w:trPr>
        <w:tc>
          <w:tcPr>
            <w:tcW w:w="408"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2</w:t>
            </w:r>
          </w:p>
        </w:tc>
        <w:tc>
          <w:tcPr>
            <w:tcW w:w="549" w:type="pct"/>
            <w:shd w:val="clear" w:color="auto" w:fill="auto"/>
            <w:noWrap/>
            <w:vAlign w:val="center"/>
          </w:tcPr>
          <w:p w:rsidR="0040514E" w:rsidRDefault="0040514E" w:rsidP="00D32C31">
            <w:pPr>
              <w:widowControl/>
              <w:jc w:val="center"/>
              <w:rPr>
                <w:rFonts w:ascii="仿宋" w:eastAsia="仿宋" w:hAnsi="仿宋"/>
                <w:kern w:val="0"/>
                <w:sz w:val="24"/>
              </w:rPr>
            </w:pPr>
            <w:r>
              <w:rPr>
                <w:rFonts w:ascii="仿宋" w:eastAsia="仿宋" w:hAnsi="仿宋" w:hint="eastAsia"/>
                <w:kern w:val="0"/>
                <w:sz w:val="24"/>
              </w:rPr>
              <w:t>2-1</w:t>
            </w:r>
          </w:p>
        </w:tc>
        <w:tc>
          <w:tcPr>
            <w:tcW w:w="1520" w:type="pct"/>
            <w:shd w:val="clear" w:color="auto" w:fill="auto"/>
            <w:vAlign w:val="center"/>
          </w:tcPr>
          <w:p w:rsidR="0040514E" w:rsidRDefault="0040514E" w:rsidP="00D32C31">
            <w:pPr>
              <w:widowControl/>
              <w:jc w:val="center"/>
              <w:textAlignment w:val="center"/>
              <w:rPr>
                <w:rFonts w:ascii="仿宋" w:eastAsia="仿宋" w:hAnsi="仿宋"/>
                <w:sz w:val="24"/>
              </w:rPr>
            </w:pPr>
            <w:r>
              <w:rPr>
                <w:rFonts w:ascii="仿宋" w:eastAsia="仿宋" w:hAnsi="仿宋" w:cs="宋体" w:hint="eastAsia"/>
                <w:kern w:val="0"/>
                <w:sz w:val="24"/>
                <w:lang w:bidi="ar"/>
              </w:rPr>
              <w:t>消化内镜手术模拟训练系统</w:t>
            </w:r>
          </w:p>
        </w:tc>
        <w:tc>
          <w:tcPr>
            <w:tcW w:w="408" w:type="pct"/>
            <w:shd w:val="clear" w:color="auto" w:fill="auto"/>
            <w:vAlign w:val="center"/>
          </w:tcPr>
          <w:p w:rsidR="0040514E" w:rsidRDefault="0040514E" w:rsidP="00D32C31">
            <w:pPr>
              <w:widowControl/>
              <w:jc w:val="center"/>
              <w:textAlignment w:val="center"/>
              <w:rPr>
                <w:rFonts w:ascii="仿宋" w:eastAsia="仿宋" w:hAnsi="仿宋"/>
                <w:sz w:val="24"/>
              </w:rPr>
            </w:pPr>
            <w:r>
              <w:rPr>
                <w:rFonts w:ascii="仿宋" w:eastAsia="仿宋" w:hAnsi="仿宋" w:cs="宋体" w:hint="eastAsia"/>
                <w:kern w:val="0"/>
                <w:sz w:val="24"/>
                <w:lang w:bidi="ar"/>
              </w:rPr>
              <w:t>1</w:t>
            </w:r>
          </w:p>
        </w:tc>
        <w:tc>
          <w:tcPr>
            <w:tcW w:w="364" w:type="pct"/>
            <w:shd w:val="clear" w:color="auto" w:fill="auto"/>
            <w:vAlign w:val="center"/>
          </w:tcPr>
          <w:p w:rsidR="0040514E" w:rsidRDefault="0040514E"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727" w:type="pct"/>
            <w:shd w:val="clear" w:color="auto" w:fill="auto"/>
            <w:vAlign w:val="center"/>
          </w:tcPr>
          <w:p w:rsidR="0040514E" w:rsidRDefault="0040514E" w:rsidP="00D32C31">
            <w:pPr>
              <w:widowControl/>
              <w:jc w:val="center"/>
              <w:textAlignment w:val="center"/>
              <w:rPr>
                <w:rFonts w:ascii="仿宋" w:eastAsia="仿宋" w:hAnsi="仿宋" w:cs="宋体"/>
                <w:kern w:val="0"/>
                <w:sz w:val="24"/>
                <w:lang w:bidi="ar"/>
              </w:rPr>
            </w:pPr>
            <w:r>
              <w:rPr>
                <w:rFonts w:ascii="仿宋" w:eastAsia="仿宋" w:hAnsi="仿宋" w:cs="宋体" w:hint="eastAsia"/>
                <w:kern w:val="0"/>
                <w:sz w:val="24"/>
                <w:lang w:bidi="ar"/>
              </w:rPr>
              <w:t>90</w:t>
            </w:r>
          </w:p>
        </w:tc>
        <w:tc>
          <w:tcPr>
            <w:tcW w:w="1023" w:type="pct"/>
            <w:shd w:val="clear" w:color="auto" w:fill="auto"/>
          </w:tcPr>
          <w:p w:rsidR="0040514E" w:rsidRDefault="0040514E" w:rsidP="00D32C31">
            <w:pPr>
              <w:jc w:val="center"/>
              <w:rPr>
                <w:rFonts w:ascii="仿宋" w:eastAsia="仿宋" w:hAnsi="仿宋"/>
                <w:sz w:val="24"/>
              </w:rPr>
            </w:pPr>
            <w:r>
              <w:rPr>
                <w:rFonts w:ascii="仿宋" w:eastAsia="仿宋" w:hAnsi="仿宋" w:cs="宋体" w:hint="eastAsia"/>
                <w:kern w:val="0"/>
                <w:sz w:val="24"/>
              </w:rPr>
              <w:t>详见第五章《采购需求》</w:t>
            </w:r>
          </w:p>
        </w:tc>
      </w:tr>
    </w:tbl>
    <w:p w:rsidR="0040514E" w:rsidRDefault="0040514E" w:rsidP="0040514E">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40514E" w:rsidRDefault="0040514E" w:rsidP="0040514E">
      <w:pPr>
        <w:pStyle w:val="20"/>
        <w:snapToGrid w:val="0"/>
        <w:spacing w:before="0" w:line="360" w:lineRule="auto"/>
        <w:jc w:val="left"/>
        <w:rPr>
          <w:rFonts w:ascii="仿宋" w:eastAsia="仿宋" w:hAnsi="仿宋" w:cs="仿宋"/>
          <w:sz w:val="24"/>
          <w:szCs w:val="24"/>
        </w:rPr>
      </w:pPr>
      <w:bookmarkStart w:id="7" w:name="_Toc35393791"/>
      <w:bookmarkStart w:id="8" w:name="_Toc28359003"/>
      <w:bookmarkStart w:id="9" w:name="_Toc28359080"/>
      <w:bookmarkStart w:id="10" w:name="_Toc35393622"/>
      <w:r>
        <w:rPr>
          <w:rFonts w:ascii="仿宋" w:eastAsia="仿宋" w:hAnsi="仿宋" w:cs="仿宋" w:hint="eastAsia"/>
          <w:sz w:val="24"/>
          <w:szCs w:val="24"/>
        </w:rPr>
        <w:lastRenderedPageBreak/>
        <w:t>二、申请人的资格要求（须同时满足）</w:t>
      </w:r>
      <w:bookmarkEnd w:id="7"/>
      <w:bookmarkEnd w:id="8"/>
      <w:bookmarkEnd w:id="9"/>
      <w:bookmarkEnd w:id="10"/>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40514E" w:rsidRDefault="0040514E" w:rsidP="0040514E">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■本项目专门面向  </w:t>
      </w:r>
      <w:r w:rsidR="00CF1C2B">
        <w:rPr>
          <w:rFonts w:ascii="仿宋" w:eastAsia="仿宋" w:hAnsi="仿宋" w:cs="仿宋" w:hint="eastAsia"/>
          <w:sz w:val="24"/>
        </w:rPr>
        <w:t>□</w:t>
      </w:r>
      <w:r>
        <w:rPr>
          <w:rFonts w:ascii="仿宋" w:eastAsia="仿宋" w:hAnsi="仿宋" w:cs="仿宋" w:hint="eastAsia"/>
          <w:sz w:val="24"/>
        </w:rPr>
        <w:t xml:space="preserve">中小 </w:t>
      </w:r>
      <w:r w:rsidR="00CF1C2B">
        <w:rPr>
          <w:rFonts w:ascii="仿宋" w:eastAsia="仿宋" w:hAnsi="仿宋" w:cs="仿宋" w:hint="eastAsia"/>
          <w:sz w:val="24"/>
        </w:rPr>
        <w:t>■</w:t>
      </w:r>
      <w:r>
        <w:rPr>
          <w:rFonts w:ascii="仿宋" w:eastAsia="仿宋" w:hAnsi="仿宋" w:cs="仿宋" w:hint="eastAsia"/>
          <w:sz w:val="24"/>
        </w:rPr>
        <w:t>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40514E" w:rsidRDefault="0040514E" w:rsidP="0040514E">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40514E" w:rsidRDefault="0040514E" w:rsidP="0040514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40514E" w:rsidRDefault="0040514E" w:rsidP="0040514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40514E" w:rsidRDefault="0040514E" w:rsidP="0040514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40514E" w:rsidRDefault="0040514E" w:rsidP="0040514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3" w:name="_Toc35393792"/>
      <w:bookmarkStart w:id="14" w:name="_Toc35393623"/>
      <w:bookmarkEnd w:id="11"/>
      <w:bookmarkEnd w:id="12"/>
    </w:p>
    <w:p w:rsidR="0040514E" w:rsidRDefault="0040514E" w:rsidP="0040514E">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1.时间：2026年5月8日至2026年5月14日，每天上午9:00至11:30，下午13:30至17:00（北京时间，法定节假日除外）。</w:t>
      </w:r>
    </w:p>
    <w:p w:rsidR="0040514E" w:rsidRDefault="0040514E" w:rsidP="0040514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40514E" w:rsidRDefault="0040514E" w:rsidP="0040514E">
      <w:pPr>
        <w:pStyle w:val="20"/>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Pr>
          <w:rFonts w:ascii="仿宋" w:eastAsia="仿宋" w:hAnsi="仿宋" w:cs="仿宋" w:hint="eastAsia"/>
          <w:sz w:val="24"/>
          <w:szCs w:val="24"/>
        </w:rPr>
        <w:lastRenderedPageBreak/>
        <w:t>四、提交投标文件</w:t>
      </w:r>
      <w:bookmarkEnd w:id="15"/>
      <w:bookmarkEnd w:id="16"/>
      <w:r>
        <w:rPr>
          <w:rFonts w:ascii="仿宋" w:eastAsia="仿宋" w:hAnsi="仿宋" w:cs="仿宋" w:hint="eastAsia"/>
          <w:sz w:val="24"/>
          <w:szCs w:val="24"/>
        </w:rPr>
        <w:t>截止时间、开标时间和地点</w:t>
      </w:r>
      <w:bookmarkEnd w:id="17"/>
      <w:bookmarkEnd w:id="18"/>
    </w:p>
    <w:p w:rsidR="0040514E" w:rsidRDefault="0040514E" w:rsidP="0040514E">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投标截止时间、开标时间：2026年5月29日09点00分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40514E" w:rsidRDefault="0040514E" w:rsidP="0040514E">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40514E" w:rsidRDefault="0040514E" w:rsidP="0040514E">
      <w:pPr>
        <w:pStyle w:val="20"/>
        <w:snapToGrid w:val="0"/>
        <w:spacing w:before="0" w:line="360" w:lineRule="auto"/>
        <w:jc w:val="left"/>
        <w:rPr>
          <w:rFonts w:ascii="仿宋" w:eastAsia="仿宋" w:hAnsi="仿宋" w:cs="仿宋"/>
          <w:sz w:val="24"/>
          <w:szCs w:val="24"/>
        </w:rPr>
      </w:pPr>
      <w:bookmarkStart w:id="19" w:name="_Toc28359007"/>
      <w:bookmarkStart w:id="20" w:name="_Toc35393625"/>
      <w:bookmarkStart w:id="21" w:name="_Toc28359084"/>
      <w:bookmarkStart w:id="22" w:name="_Toc35393794"/>
      <w:r>
        <w:rPr>
          <w:rFonts w:ascii="仿宋" w:eastAsia="仿宋" w:hAnsi="仿宋" w:cs="仿宋" w:hint="eastAsia"/>
          <w:sz w:val="24"/>
          <w:szCs w:val="24"/>
        </w:rPr>
        <w:t>五、公告期限</w:t>
      </w:r>
      <w:bookmarkEnd w:id="19"/>
      <w:bookmarkEnd w:id="20"/>
      <w:bookmarkEnd w:id="21"/>
      <w:bookmarkEnd w:id="22"/>
    </w:p>
    <w:p w:rsidR="0040514E" w:rsidRDefault="0040514E" w:rsidP="0040514E">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40514E" w:rsidRDefault="0040514E" w:rsidP="0040514E">
      <w:pPr>
        <w:pStyle w:val="20"/>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40514E" w:rsidRDefault="0040514E" w:rsidP="0040514E">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40514E" w:rsidRDefault="0040514E" w:rsidP="0040514E">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40514E" w:rsidRDefault="0040514E" w:rsidP="0040514E">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w:t>
      </w:r>
      <w:r w:rsidR="00605240">
        <w:rPr>
          <w:rFonts w:ascii="仿宋" w:eastAsia="仿宋" w:hAnsi="仿宋" w:cs="仿宋_GB2312" w:hint="eastAsia"/>
          <w:kern w:val="0"/>
          <w:sz w:val="24"/>
        </w:rPr>
        <w:t>本项目为</w:t>
      </w:r>
      <w:bookmarkStart w:id="25" w:name="_GoBack"/>
      <w:bookmarkEnd w:id="25"/>
      <w:r w:rsidR="00605240">
        <w:rPr>
          <w:rFonts w:ascii="仿宋" w:eastAsia="仿宋" w:hAnsi="仿宋" w:cs="仿宋_GB2312" w:hint="eastAsia"/>
          <w:kern w:val="0"/>
          <w:sz w:val="24"/>
        </w:rPr>
        <w:t>专门面向小</w:t>
      </w:r>
      <w:proofErr w:type="gramStart"/>
      <w:r w:rsidR="00605240">
        <w:rPr>
          <w:rFonts w:ascii="仿宋" w:eastAsia="仿宋" w:hAnsi="仿宋" w:cs="仿宋_GB2312" w:hint="eastAsia"/>
          <w:kern w:val="0"/>
          <w:sz w:val="24"/>
        </w:rPr>
        <w:t>微企业</w:t>
      </w:r>
      <w:proofErr w:type="gramEnd"/>
      <w:r w:rsidR="00605240">
        <w:rPr>
          <w:rFonts w:ascii="仿宋" w:eastAsia="仿宋" w:hAnsi="仿宋" w:cs="仿宋_GB2312" w:hint="eastAsia"/>
          <w:kern w:val="0"/>
          <w:sz w:val="24"/>
        </w:rPr>
        <w:t>采购，投标人所提供货物须由符合政策要求的小微企业（小型或微型）生产。</w:t>
      </w:r>
      <w:r>
        <w:rPr>
          <w:rFonts w:ascii="仿宋" w:eastAsia="仿宋" w:hAnsi="仿宋" w:cs="仿宋_GB2312" w:hint="eastAsia"/>
          <w:kern w:val="0"/>
          <w:sz w:val="24"/>
        </w:rPr>
        <w:t>监狱企业视和残疾人福利性单位视同小型、微型企业。</w:t>
      </w:r>
    </w:p>
    <w:p w:rsidR="0040514E" w:rsidRDefault="0040514E" w:rsidP="0040514E">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6" w:name="OLE_LINK62"/>
      <w:bookmarkStart w:id="27" w:name="OLE_LINK63"/>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40514E" w:rsidRDefault="0040514E" w:rsidP="0040514E">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40514E" w:rsidRDefault="0040514E" w:rsidP="0040514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40514E" w:rsidRDefault="0040514E" w:rsidP="0040514E">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40514E" w:rsidRDefault="0040514E" w:rsidP="0040514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40514E" w:rsidRDefault="0040514E" w:rsidP="0040514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lastRenderedPageBreak/>
        <w:t>3.1办理CA数字证书或电子营业执照</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40514E" w:rsidRDefault="0040514E" w:rsidP="0040514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40514E" w:rsidRDefault="0040514E" w:rsidP="0040514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40514E" w:rsidRDefault="0040514E" w:rsidP="0040514E">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40514E" w:rsidRDefault="0040514E" w:rsidP="0040514E">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40514E" w:rsidRDefault="0040514E" w:rsidP="0040514E">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40514E" w:rsidRDefault="0040514E" w:rsidP="0040514E">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40514E" w:rsidRDefault="0040514E" w:rsidP="0040514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40514E" w:rsidRDefault="0040514E" w:rsidP="0040514E">
      <w:pPr>
        <w:pStyle w:val="20"/>
        <w:snapToGrid w:val="0"/>
        <w:spacing w:before="0" w:line="360" w:lineRule="auto"/>
        <w:jc w:val="left"/>
        <w:rPr>
          <w:rFonts w:ascii="仿宋" w:eastAsia="仿宋" w:hAnsi="仿宋" w:cs="仿宋"/>
          <w:sz w:val="24"/>
          <w:szCs w:val="24"/>
        </w:rPr>
      </w:pPr>
      <w:bookmarkStart w:id="28" w:name="_Toc35393796"/>
      <w:bookmarkStart w:id="29" w:name="_Toc28359008"/>
      <w:bookmarkStart w:id="30" w:name="_Toc35393627"/>
      <w:bookmarkStart w:id="31" w:name="_Toc28359085"/>
      <w:r>
        <w:rPr>
          <w:rFonts w:ascii="仿宋" w:eastAsia="仿宋" w:hAnsi="仿宋" w:cs="仿宋" w:hint="eastAsia"/>
          <w:sz w:val="24"/>
          <w:szCs w:val="24"/>
        </w:rPr>
        <w:lastRenderedPageBreak/>
        <w:t>七、对本次招标提出询问，请按以下方式联系。</w:t>
      </w:r>
      <w:bookmarkEnd w:id="28"/>
      <w:bookmarkEnd w:id="29"/>
      <w:bookmarkEnd w:id="30"/>
      <w:bookmarkEnd w:id="31"/>
    </w:p>
    <w:p w:rsidR="0040514E" w:rsidRDefault="0040514E" w:rsidP="0040514E">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40514E" w:rsidRDefault="0040514E" w:rsidP="0040514E">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称：首都医科大学附属北京地坛医院</w:t>
      </w:r>
    </w:p>
    <w:p w:rsidR="0040514E" w:rsidRDefault="0040514E" w:rsidP="0040514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w:t>
      </w:r>
      <w:proofErr w:type="gramStart"/>
      <w:r>
        <w:rPr>
          <w:rFonts w:ascii="仿宋" w:eastAsia="仿宋" w:hAnsi="仿宋" w:cs="仿宋" w:hint="eastAsia"/>
          <w:sz w:val="24"/>
        </w:rPr>
        <w:t>朝阳区京顺</w:t>
      </w:r>
      <w:proofErr w:type="gramEnd"/>
      <w:r>
        <w:rPr>
          <w:rFonts w:ascii="仿宋" w:eastAsia="仿宋" w:hAnsi="仿宋" w:cs="仿宋" w:hint="eastAsia"/>
          <w:sz w:val="24"/>
        </w:rPr>
        <w:t>东街8号</w:t>
      </w:r>
    </w:p>
    <w:p w:rsidR="0040514E" w:rsidRDefault="0040514E" w:rsidP="0040514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联系方式：010-84323077</w:t>
      </w:r>
    </w:p>
    <w:p w:rsidR="0040514E" w:rsidRDefault="0040514E" w:rsidP="0040514E">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40514E" w:rsidRDefault="0040514E" w:rsidP="0040514E">
      <w:pPr>
        <w:snapToGrid w:val="0"/>
        <w:spacing w:line="360" w:lineRule="auto"/>
        <w:ind w:leftChars="371" w:left="1079" w:hangingChars="125" w:hanging="300"/>
        <w:jc w:val="left"/>
        <w:rPr>
          <w:rFonts w:ascii="仿宋" w:eastAsia="仿宋" w:hAnsi="仿宋" w:cs="仿宋"/>
          <w:sz w:val="24"/>
        </w:rPr>
      </w:pPr>
      <w:bookmarkStart w:id="34" w:name="_Toc28359087"/>
      <w:bookmarkStart w:id="35" w:name="_Toc28359010"/>
      <w:r>
        <w:rPr>
          <w:rFonts w:ascii="仿宋" w:eastAsia="仿宋" w:hAnsi="仿宋" w:cs="仿宋" w:hint="eastAsia"/>
          <w:sz w:val="24"/>
        </w:rPr>
        <w:t>名    称：中技国际招标有限公司</w:t>
      </w:r>
    </w:p>
    <w:p w:rsidR="0040514E" w:rsidRDefault="0040514E" w:rsidP="0040514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40514E" w:rsidRDefault="0040514E" w:rsidP="0040514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40514E" w:rsidRDefault="0040514E" w:rsidP="0040514E">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40514E" w:rsidRDefault="0040514E" w:rsidP="0040514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p>
    <w:p w:rsidR="0040514E" w:rsidRDefault="0040514E" w:rsidP="0040514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w:t>
      </w:r>
      <w:bookmarkStart w:id="36" w:name="OLE_LINK1"/>
      <w:bookmarkStart w:id="37" w:name="OLE_LINK2"/>
      <w:r>
        <w:rPr>
          <w:rFonts w:ascii="仿宋" w:eastAsia="仿宋" w:hAnsi="仿宋" w:cs="仿宋" w:hint="eastAsia"/>
          <w:sz w:val="24"/>
        </w:rPr>
        <w:t>81168697、81168260</w:t>
      </w:r>
      <w:bookmarkEnd w:id="36"/>
      <w:bookmarkEnd w:id="37"/>
    </w:p>
    <w:p w:rsidR="00732E4E" w:rsidRDefault="00732E4E" w:rsidP="00AD5215">
      <w:pPr>
        <w:pStyle w:val="20"/>
        <w:snapToGrid w:val="0"/>
        <w:spacing w:before="0" w:line="540" w:lineRule="exact"/>
        <w:jc w:val="left"/>
        <w:rPr>
          <w:sz w:val="24"/>
        </w:rPr>
      </w:pPr>
    </w:p>
    <w:sectPr w:rsidR="00732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B78" w:rsidRDefault="00930B78" w:rsidP="00AA7ACD">
      <w:r>
        <w:separator/>
      </w:r>
    </w:p>
  </w:endnote>
  <w:endnote w:type="continuationSeparator" w:id="0">
    <w:p w:rsidR="00930B78" w:rsidRDefault="00930B78"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B78" w:rsidRDefault="00930B78" w:rsidP="00AA7ACD">
      <w:r>
        <w:separator/>
      </w:r>
    </w:p>
  </w:footnote>
  <w:footnote w:type="continuationSeparator" w:id="0">
    <w:p w:rsidR="00930B78" w:rsidRDefault="00930B78"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6">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6F0A31C4"/>
    <w:multiLevelType w:val="multilevel"/>
    <w:tmpl w:val="6F0A31C4"/>
    <w:lvl w:ilvl="0">
      <w:start w:val="1"/>
      <w:numFmt w:val="decimal"/>
      <w:lvlText w:val="（%1）"/>
      <w:lvlJc w:val="left"/>
      <w:pPr>
        <w:tabs>
          <w:tab w:val="left" w:pos="1272"/>
        </w:tabs>
        <w:ind w:left="1272"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8564C"/>
    <w:rsid w:val="000F1F33"/>
    <w:rsid w:val="001551B1"/>
    <w:rsid w:val="001656A3"/>
    <w:rsid w:val="001A4250"/>
    <w:rsid w:val="001E436A"/>
    <w:rsid w:val="00207A63"/>
    <w:rsid w:val="00241BD7"/>
    <w:rsid w:val="00241FCB"/>
    <w:rsid w:val="0027256C"/>
    <w:rsid w:val="002E303E"/>
    <w:rsid w:val="00325E67"/>
    <w:rsid w:val="00345E4E"/>
    <w:rsid w:val="00383282"/>
    <w:rsid w:val="00390CFF"/>
    <w:rsid w:val="003E7D82"/>
    <w:rsid w:val="003F210A"/>
    <w:rsid w:val="0040514E"/>
    <w:rsid w:val="00406F7A"/>
    <w:rsid w:val="00407B7B"/>
    <w:rsid w:val="004349B2"/>
    <w:rsid w:val="00443A0B"/>
    <w:rsid w:val="00446705"/>
    <w:rsid w:val="004A25D8"/>
    <w:rsid w:val="004B3F70"/>
    <w:rsid w:val="004C4C16"/>
    <w:rsid w:val="004E0275"/>
    <w:rsid w:val="005271CB"/>
    <w:rsid w:val="00593E13"/>
    <w:rsid w:val="005964C4"/>
    <w:rsid w:val="005B02F8"/>
    <w:rsid w:val="00604AAD"/>
    <w:rsid w:val="00605240"/>
    <w:rsid w:val="006065EA"/>
    <w:rsid w:val="006517EE"/>
    <w:rsid w:val="00661013"/>
    <w:rsid w:val="006753F7"/>
    <w:rsid w:val="00686563"/>
    <w:rsid w:val="006C5080"/>
    <w:rsid w:val="006C6038"/>
    <w:rsid w:val="006D2790"/>
    <w:rsid w:val="00710060"/>
    <w:rsid w:val="00732E4E"/>
    <w:rsid w:val="007633C8"/>
    <w:rsid w:val="00771E89"/>
    <w:rsid w:val="007D225C"/>
    <w:rsid w:val="008104C1"/>
    <w:rsid w:val="008920A8"/>
    <w:rsid w:val="008D10AA"/>
    <w:rsid w:val="00930B78"/>
    <w:rsid w:val="00941BCE"/>
    <w:rsid w:val="00960467"/>
    <w:rsid w:val="009746F7"/>
    <w:rsid w:val="009D7C54"/>
    <w:rsid w:val="00A321A4"/>
    <w:rsid w:val="00A537EC"/>
    <w:rsid w:val="00A5520F"/>
    <w:rsid w:val="00A7541C"/>
    <w:rsid w:val="00A97FF6"/>
    <w:rsid w:val="00AA7ACD"/>
    <w:rsid w:val="00AB2F1E"/>
    <w:rsid w:val="00AC13D5"/>
    <w:rsid w:val="00AD5215"/>
    <w:rsid w:val="00AF4DC6"/>
    <w:rsid w:val="00BE50BF"/>
    <w:rsid w:val="00C10525"/>
    <w:rsid w:val="00C42B37"/>
    <w:rsid w:val="00C76253"/>
    <w:rsid w:val="00C91DE5"/>
    <w:rsid w:val="00CA518E"/>
    <w:rsid w:val="00CF1C2B"/>
    <w:rsid w:val="00D45D22"/>
    <w:rsid w:val="00D7281D"/>
    <w:rsid w:val="00DE5C12"/>
    <w:rsid w:val="00E13D91"/>
    <w:rsid w:val="00E47EF3"/>
    <w:rsid w:val="00E6067E"/>
    <w:rsid w:val="00F15579"/>
    <w:rsid w:val="00F52654"/>
    <w:rsid w:val="00F656EC"/>
    <w:rsid w:val="00F93E6B"/>
    <w:rsid w:val="00F97584"/>
    <w:rsid w:val="00FA7CE1"/>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uiPriority w:val="9"/>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uiPriority w:val="99"/>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uiPriority w:val="99"/>
    <w:qFormat/>
    <w:rsid w:val="00AA7ACD"/>
    <w:rPr>
      <w:rFonts w:ascii="Calibri" w:eastAsia="宋体" w:hAnsi="Calibri" w:cs="Times New Roman"/>
      <w:sz w:val="18"/>
      <w:szCs w:val="18"/>
    </w:rPr>
  </w:style>
  <w:style w:type="character" w:customStyle="1" w:styleId="1Char">
    <w:name w:val="标题 1 Char"/>
    <w:basedOn w:val="a8"/>
    <w:link w:val="11"/>
    <w:qFormat/>
    <w:rsid w:val="001656A3"/>
    <w:rPr>
      <w:rFonts w:ascii="宋体" w:eastAsia="宋体" w:hAnsi="Calibri" w:cs="Times New Roman"/>
      <w:b/>
      <w:kern w:val="44"/>
      <w:sz w:val="32"/>
      <w:szCs w:val="20"/>
    </w:rPr>
  </w:style>
  <w:style w:type="character" w:customStyle="1" w:styleId="3Char">
    <w:name w:val="标题 3 Char"/>
    <w:basedOn w:val="a8"/>
    <w:qFormat/>
    <w:rsid w:val="001656A3"/>
    <w:rPr>
      <w:rFonts w:ascii="Calibri" w:eastAsia="宋体" w:hAnsi="Calibri" w:cs="Times New Roman"/>
      <w:b/>
      <w:bCs/>
      <w:sz w:val="32"/>
      <w:szCs w:val="32"/>
    </w:rPr>
  </w:style>
  <w:style w:type="character" w:customStyle="1" w:styleId="4Char">
    <w:name w:val="标题 4 Char"/>
    <w:basedOn w:val="a8"/>
    <w:link w:val="4"/>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uiPriority w:val="99"/>
    <w:qFormat/>
    <w:rsid w:val="001656A3"/>
    <w:pPr>
      <w:jc w:val="left"/>
    </w:pPr>
  </w:style>
  <w:style w:type="character" w:customStyle="1" w:styleId="Char4">
    <w:name w:val="批注文字 Char"/>
    <w:basedOn w:val="a8"/>
    <w:uiPriority w:val="99"/>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qFormat/>
    <w:rsid w:val="001656A3"/>
    <w:pPr>
      <w:spacing w:line="360" w:lineRule="auto"/>
      <w:ind w:firstLine="570"/>
    </w:pPr>
    <w:rPr>
      <w:sz w:val="24"/>
    </w:rPr>
  </w:style>
  <w:style w:type="character" w:customStyle="1" w:styleId="Char6">
    <w:name w:val="正文文本缩进 Char"/>
    <w:basedOn w:val="a8"/>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uiPriority w:val="99"/>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qFormat/>
    <w:rsid w:val="001656A3"/>
    <w:pPr>
      <w:jc w:val="center"/>
      <w:outlineLvl w:val="0"/>
    </w:pPr>
    <w:rPr>
      <w:b/>
      <w:sz w:val="32"/>
      <w:szCs w:val="20"/>
    </w:rPr>
  </w:style>
  <w:style w:type="character" w:customStyle="1" w:styleId="Char9">
    <w:name w:val="标题 Char"/>
    <w:basedOn w:val="a8"/>
    <w:qFormat/>
    <w:rsid w:val="001656A3"/>
    <w:rPr>
      <w:rFonts w:asciiTheme="majorHAnsi" w:eastAsia="宋体" w:hAnsiTheme="majorHAnsi" w:cstheme="majorBidi"/>
      <w:b/>
      <w:bCs/>
      <w:sz w:val="32"/>
      <w:szCs w:val="32"/>
    </w:rPr>
  </w:style>
  <w:style w:type="paragraph" w:styleId="af8">
    <w:name w:val="annotation subject"/>
    <w:basedOn w:val="af0"/>
    <w:next w:val="af0"/>
    <w:link w:val="Chara"/>
    <w:uiPriority w:val="99"/>
    <w:qFormat/>
    <w:rsid w:val="001656A3"/>
    <w:rPr>
      <w:b/>
      <w:bCs/>
    </w:rPr>
  </w:style>
  <w:style w:type="character" w:customStyle="1" w:styleId="Chara">
    <w:name w:val="批注主题 Char"/>
    <w:basedOn w:val="Char4"/>
    <w:link w:val="af8"/>
    <w:uiPriority w:val="99"/>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uiPriority w:val="5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qFormat/>
    <w:rsid w:val="001656A3"/>
    <w:rPr>
      <w:color w:val="0000FF"/>
      <w:u w:val="single"/>
    </w:rPr>
  </w:style>
  <w:style w:type="character" w:styleId="aff">
    <w:name w:val="annotation reference"/>
    <w:uiPriority w:val="99"/>
    <w:qFormat/>
    <w:rsid w:val="001656A3"/>
    <w:rPr>
      <w:sz w:val="21"/>
      <w:szCs w:val="21"/>
    </w:rPr>
  </w:style>
  <w:style w:type="character" w:styleId="HTML0">
    <w:name w:val="HTML Cite"/>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uiPriority w:val="34"/>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uiPriority w:val="99"/>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2"/>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2"/>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3"/>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4"/>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5"/>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4"/>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4"/>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7"/>
      </w:numPr>
    </w:pPr>
  </w:style>
  <w:style w:type="paragraph" w:customStyle="1" w:styleId="1a">
    <w:name w:val="修订1"/>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3">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iPriority w:val="2"/>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99"/>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semiHidden/>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4"/>
    <w:rsid w:val="001656A3"/>
    <w:pPr>
      <w:widowControl/>
      <w:jc w:val="left"/>
    </w:pPr>
    <w:rPr>
      <w:rFonts w:ascii="Times New Roman" w:hAnsi="Times New Roman"/>
      <w:kern w:val="0"/>
      <w:sz w:val="20"/>
      <w:szCs w:val="20"/>
      <w:lang w:val="de-DE"/>
    </w:rPr>
  </w:style>
  <w:style w:type="character" w:customStyle="1" w:styleId="Charf4">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5</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180</cp:revision>
  <dcterms:created xsi:type="dcterms:W3CDTF">2022-07-12T08:21:00Z</dcterms:created>
  <dcterms:modified xsi:type="dcterms:W3CDTF">2026-05-08T10:18:00Z</dcterms:modified>
</cp:coreProperties>
</file>