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C7FC4">
      <w:pPr>
        <w:spacing w:line="360" w:lineRule="auto"/>
        <w:rPr>
          <w:rFonts w:ascii="仿宋" w:hAnsi="仿宋" w:eastAsia="仿宋"/>
          <w:b/>
          <w:bCs/>
          <w:sz w:val="28"/>
          <w:szCs w:val="28"/>
        </w:rPr>
      </w:pPr>
    </w:p>
    <w:p w14:paraId="64240BF4">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35393789"/>
      <w:bookmarkStart w:id="1" w:name="_Toc28359001"/>
      <w:r>
        <w:rPr>
          <w:rFonts w:hint="eastAsia" w:ascii="华文中宋" w:hAnsi="华文中宋" w:eastAsia="华文中宋"/>
          <w:lang w:eastAsia="zh-CN"/>
        </w:rPr>
        <w:t>北京国际医学论坛综合服务</w:t>
      </w:r>
      <w:r>
        <w:rPr>
          <w:rFonts w:hint="eastAsia" w:ascii="华文中宋" w:hAnsi="华文中宋" w:eastAsia="华文中宋"/>
        </w:rPr>
        <w:t>招标公告</w:t>
      </w:r>
      <w:bookmarkEnd w:id="0"/>
      <w:bookmarkEnd w:id="1"/>
    </w:p>
    <w:p w14:paraId="45DD3A06">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rPr>
      </w:pPr>
      <w:r>
        <w:rPr>
          <w:rFonts w:hint="eastAsia" w:ascii="仿宋" w:hAnsi="仿宋" w:eastAsia="仿宋"/>
          <w:sz w:val="28"/>
          <w:szCs w:val="28"/>
        </w:rPr>
        <w:t>项目概况</w:t>
      </w:r>
    </w:p>
    <w:p w14:paraId="3EC43942">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rPr>
      </w:pPr>
      <w:r>
        <w:rPr>
          <w:rFonts w:hint="eastAsia" w:ascii="仿宋" w:hAnsi="仿宋" w:eastAsia="仿宋"/>
          <w:sz w:val="28"/>
          <w:szCs w:val="28"/>
          <w:u w:val="single"/>
          <w:lang w:eastAsia="zh-CN"/>
        </w:rPr>
        <w:t>北京国际医学论坛综合服务</w:t>
      </w:r>
      <w:r>
        <w:rPr>
          <w:rFonts w:hint="eastAsia" w:ascii="仿宋" w:hAnsi="仿宋" w:eastAsia="仿宋"/>
          <w:sz w:val="28"/>
          <w:szCs w:val="28"/>
        </w:rPr>
        <w:t>的潜在投标人应在</w:t>
      </w:r>
      <w:r>
        <w:rPr>
          <w:rFonts w:hint="eastAsia" w:ascii="仿宋" w:hAnsi="仿宋" w:eastAsia="仿宋"/>
          <w:sz w:val="28"/>
          <w:szCs w:val="28"/>
          <w:u w:val="single"/>
        </w:rPr>
        <w:t>北京市政府采购电子交易平台注册下载电子版招标文件</w:t>
      </w:r>
      <w:r>
        <w:rPr>
          <w:rFonts w:hint="eastAsia" w:ascii="仿宋" w:hAnsi="仿宋" w:eastAsia="仿宋"/>
          <w:sz w:val="28"/>
          <w:szCs w:val="28"/>
        </w:rPr>
        <w:t>，并于2026年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8</w:t>
      </w:r>
      <w:r>
        <w:rPr>
          <w:rFonts w:hint="eastAsia" w:ascii="仿宋" w:hAnsi="仿宋" w:eastAsia="仿宋"/>
          <w:sz w:val="28"/>
          <w:szCs w:val="28"/>
        </w:rPr>
        <w:t>日</w:t>
      </w:r>
      <w:r>
        <w:rPr>
          <w:rFonts w:hint="eastAsia" w:ascii="仿宋" w:hAnsi="仿宋" w:eastAsia="仿宋"/>
          <w:sz w:val="28"/>
          <w:szCs w:val="28"/>
          <w:lang w:val="en-US" w:eastAsia="zh-CN"/>
        </w:rPr>
        <w:t>13</w:t>
      </w:r>
      <w:r>
        <w:rPr>
          <w:rFonts w:hint="eastAsia" w:ascii="仿宋" w:hAnsi="仿宋" w:eastAsia="仿宋"/>
          <w:sz w:val="28"/>
          <w:szCs w:val="28"/>
        </w:rPr>
        <w:t>点30分</w:t>
      </w:r>
      <w:r>
        <w:rPr>
          <w:rFonts w:hint="eastAsia" w:ascii="仿宋" w:hAnsi="仿宋" w:eastAsia="仿宋"/>
          <w:bCs/>
          <w:sz w:val="28"/>
          <w:szCs w:val="28"/>
        </w:rPr>
        <w:t>（北京时间）前递交投标文件</w:t>
      </w:r>
      <w:r>
        <w:rPr>
          <w:rFonts w:hint="eastAsia" w:ascii="仿宋" w:hAnsi="仿宋" w:eastAsia="仿宋"/>
          <w:sz w:val="28"/>
          <w:szCs w:val="28"/>
        </w:rPr>
        <w:t>。</w:t>
      </w:r>
    </w:p>
    <w:p w14:paraId="2134904F">
      <w:pPr>
        <w:snapToGrid w:val="0"/>
        <w:spacing w:line="540" w:lineRule="exact"/>
        <w:ind w:firstLine="480" w:firstLineChars="200"/>
        <w:rPr>
          <w:rFonts w:hint="eastAsia" w:ascii="仿宋_GB2312" w:hAnsi="仿宋_GB2312" w:eastAsia="仿宋_GB2312" w:cs="仿宋_GB2312"/>
          <w:sz w:val="24"/>
        </w:rPr>
      </w:pPr>
      <w:bookmarkStart w:id="2" w:name="_Hlk24379207"/>
    </w:p>
    <w:bookmarkEnd w:id="2"/>
    <w:p w14:paraId="23B634BD">
      <w:pPr>
        <w:pStyle w:val="4"/>
        <w:snapToGrid w:val="0"/>
        <w:spacing w:before="0" w:line="360" w:lineRule="auto"/>
        <w:jc w:val="left"/>
        <w:rPr>
          <w:rFonts w:ascii="仿宋" w:hAnsi="仿宋" w:eastAsia="仿宋" w:cs="仿宋"/>
          <w:sz w:val="24"/>
          <w:szCs w:val="24"/>
        </w:rPr>
      </w:pPr>
      <w:bookmarkStart w:id="3" w:name="_Toc35393790"/>
      <w:bookmarkStart w:id="4" w:name="_Toc35393621"/>
      <w:bookmarkStart w:id="5" w:name="_Toc28359002"/>
      <w:bookmarkStart w:id="6" w:name="_Toc28359079"/>
      <w:r>
        <w:rPr>
          <w:rFonts w:hint="eastAsia" w:ascii="仿宋" w:hAnsi="仿宋" w:eastAsia="仿宋" w:cs="仿宋"/>
          <w:sz w:val="24"/>
          <w:szCs w:val="24"/>
        </w:rPr>
        <w:t>一、项目基本情况</w:t>
      </w:r>
      <w:bookmarkEnd w:id="3"/>
      <w:bookmarkEnd w:id="4"/>
      <w:bookmarkEnd w:id="5"/>
      <w:bookmarkEnd w:id="6"/>
    </w:p>
    <w:p w14:paraId="31334B58">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1.项目编号：</w:t>
      </w:r>
      <w:r>
        <w:rPr>
          <w:rFonts w:hint="eastAsia" w:ascii="仿宋" w:hAnsi="仿宋" w:eastAsia="仿宋" w:cs="仿宋"/>
          <w:color w:val="auto"/>
          <w:sz w:val="24"/>
          <w:u w:val="single"/>
          <w:lang w:eastAsia="zh-CN"/>
        </w:rPr>
        <w:t>11000026210200173318-XM001</w:t>
      </w:r>
      <w:r>
        <w:rPr>
          <w:rFonts w:hint="eastAsia" w:ascii="仿宋" w:hAnsi="仿宋" w:eastAsia="仿宋" w:cs="仿宋"/>
          <w:color w:val="auto"/>
          <w:sz w:val="24"/>
        </w:rPr>
        <w:t>，</w:t>
      </w:r>
      <w:r>
        <w:rPr>
          <w:rFonts w:hint="eastAsia" w:ascii="仿宋" w:hAnsi="仿宋" w:eastAsia="仿宋" w:cs="仿宋"/>
          <w:sz w:val="24"/>
        </w:rPr>
        <w:t>招标编号：</w:t>
      </w:r>
      <w:r>
        <w:rPr>
          <w:rFonts w:ascii="仿宋" w:hAnsi="仿宋" w:eastAsia="仿宋" w:cs="仿宋"/>
          <w:sz w:val="24"/>
          <w:u w:val="single"/>
        </w:rPr>
        <w:t>0701-264106090330</w:t>
      </w:r>
    </w:p>
    <w:p w14:paraId="14B29CB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2.项目名称：</w:t>
      </w:r>
      <w:r>
        <w:rPr>
          <w:rFonts w:hint="eastAsia" w:ascii="仿宋" w:hAnsi="仿宋" w:eastAsia="仿宋" w:cs="仿宋"/>
          <w:sz w:val="24"/>
          <w:u w:val="single"/>
        </w:rPr>
        <w:t>北京国际医学论坛综合服务</w:t>
      </w:r>
    </w:p>
    <w:p w14:paraId="351E2DD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3.项目预算金额：172.155万元、项目最高限价（如有）：172.155万元</w:t>
      </w:r>
    </w:p>
    <w:p w14:paraId="0BEC6A9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4.采购需求：</w:t>
      </w:r>
    </w:p>
    <w:tbl>
      <w:tblPr>
        <w:tblStyle w:val="44"/>
        <w:tblW w:w="517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819"/>
        <w:gridCol w:w="844"/>
        <w:gridCol w:w="705"/>
        <w:gridCol w:w="1546"/>
        <w:gridCol w:w="1612"/>
        <w:gridCol w:w="2150"/>
      </w:tblGrid>
      <w:tr w14:paraId="1E42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pct"/>
            <w:tcBorders>
              <w:tl2br w:val="nil"/>
              <w:tr2bl w:val="nil"/>
            </w:tcBorders>
            <w:noWrap/>
            <w:vAlign w:val="center"/>
          </w:tcPr>
          <w:p w14:paraId="23D473B0">
            <w:pPr>
              <w:snapToGrid w:val="0"/>
              <w:spacing w:line="360" w:lineRule="auto"/>
              <w:jc w:val="center"/>
              <w:rPr>
                <w:rFonts w:ascii="仿宋" w:hAnsi="仿宋" w:eastAsia="仿宋" w:cs="仿宋"/>
                <w:bCs/>
                <w:szCs w:val="21"/>
              </w:rPr>
            </w:pPr>
            <w:r>
              <w:rPr>
                <w:rFonts w:hint="eastAsia" w:ascii="仿宋" w:hAnsi="仿宋" w:eastAsia="仿宋" w:cs="仿宋"/>
                <w:bCs/>
                <w:szCs w:val="21"/>
              </w:rPr>
              <w:t>包号</w:t>
            </w:r>
          </w:p>
        </w:tc>
        <w:tc>
          <w:tcPr>
            <w:tcW w:w="954" w:type="pct"/>
            <w:tcBorders>
              <w:tl2br w:val="nil"/>
              <w:tr2bl w:val="nil"/>
            </w:tcBorders>
            <w:noWrap/>
            <w:vAlign w:val="center"/>
          </w:tcPr>
          <w:p w14:paraId="2DDF6CA9">
            <w:pPr>
              <w:snapToGrid w:val="0"/>
              <w:spacing w:line="360" w:lineRule="auto"/>
              <w:jc w:val="center"/>
              <w:rPr>
                <w:rFonts w:ascii="仿宋" w:hAnsi="仿宋" w:eastAsia="仿宋" w:cs="仿宋"/>
                <w:bCs/>
                <w:szCs w:val="21"/>
              </w:rPr>
            </w:pPr>
            <w:r>
              <w:rPr>
                <w:rFonts w:hint="eastAsia" w:ascii="仿宋" w:hAnsi="仿宋" w:eastAsia="仿宋" w:cs="仿宋"/>
                <w:bCs/>
                <w:szCs w:val="21"/>
              </w:rPr>
              <w:t>标的名称</w:t>
            </w:r>
          </w:p>
        </w:tc>
        <w:tc>
          <w:tcPr>
            <w:tcW w:w="443" w:type="pct"/>
            <w:tcBorders>
              <w:tl2br w:val="nil"/>
              <w:tr2bl w:val="nil"/>
            </w:tcBorders>
            <w:noWrap/>
            <w:vAlign w:val="center"/>
          </w:tcPr>
          <w:p w14:paraId="332D2074">
            <w:pPr>
              <w:snapToGrid w:val="0"/>
              <w:spacing w:line="360" w:lineRule="auto"/>
              <w:jc w:val="center"/>
              <w:rPr>
                <w:rFonts w:ascii="仿宋" w:hAnsi="仿宋" w:eastAsia="仿宋" w:cs="仿宋"/>
                <w:bCs/>
                <w:szCs w:val="21"/>
              </w:rPr>
            </w:pPr>
            <w:r>
              <w:rPr>
                <w:rFonts w:hint="eastAsia" w:ascii="仿宋" w:hAnsi="仿宋" w:eastAsia="仿宋" w:cs="仿宋"/>
                <w:bCs/>
                <w:szCs w:val="21"/>
              </w:rPr>
              <w:t>数量</w:t>
            </w:r>
          </w:p>
        </w:tc>
        <w:tc>
          <w:tcPr>
            <w:tcW w:w="370" w:type="pct"/>
            <w:tcBorders>
              <w:tl2br w:val="nil"/>
              <w:tr2bl w:val="nil"/>
            </w:tcBorders>
            <w:vAlign w:val="center"/>
          </w:tcPr>
          <w:p w14:paraId="6FBD73B7">
            <w:pPr>
              <w:snapToGrid w:val="0"/>
              <w:spacing w:line="360" w:lineRule="auto"/>
              <w:jc w:val="center"/>
              <w:rPr>
                <w:rFonts w:ascii="仿宋" w:hAnsi="仿宋" w:eastAsia="仿宋" w:cs="仿宋"/>
                <w:bCs/>
                <w:szCs w:val="21"/>
              </w:rPr>
            </w:pPr>
            <w:r>
              <w:rPr>
                <w:rFonts w:hint="eastAsia" w:ascii="仿宋" w:hAnsi="仿宋" w:eastAsia="仿宋" w:cs="仿宋"/>
                <w:bCs/>
                <w:szCs w:val="21"/>
              </w:rPr>
              <w:t>单位</w:t>
            </w:r>
          </w:p>
        </w:tc>
        <w:tc>
          <w:tcPr>
            <w:tcW w:w="811" w:type="pct"/>
            <w:tcBorders>
              <w:tl2br w:val="nil"/>
              <w:tr2bl w:val="nil"/>
            </w:tcBorders>
            <w:vAlign w:val="center"/>
          </w:tcPr>
          <w:p w14:paraId="3A6414BD">
            <w:pPr>
              <w:snapToGrid w:val="0"/>
              <w:spacing w:line="360" w:lineRule="auto"/>
              <w:jc w:val="center"/>
              <w:rPr>
                <w:rFonts w:ascii="仿宋" w:hAnsi="仿宋" w:eastAsia="仿宋" w:cs="仿宋"/>
                <w:bCs/>
                <w:szCs w:val="21"/>
              </w:rPr>
            </w:pPr>
            <w:r>
              <w:rPr>
                <w:rFonts w:hint="eastAsia" w:ascii="仿宋" w:hAnsi="仿宋" w:eastAsia="仿宋" w:cs="仿宋"/>
                <w:bCs/>
                <w:szCs w:val="21"/>
              </w:rPr>
              <w:t>采购包预算金额（万元）</w:t>
            </w:r>
          </w:p>
        </w:tc>
        <w:tc>
          <w:tcPr>
            <w:tcW w:w="846" w:type="pct"/>
            <w:tcBorders>
              <w:tl2br w:val="nil"/>
              <w:tr2bl w:val="nil"/>
            </w:tcBorders>
            <w:vAlign w:val="center"/>
          </w:tcPr>
          <w:p w14:paraId="70FD7C76">
            <w:pPr>
              <w:snapToGrid w:val="0"/>
              <w:spacing w:line="360" w:lineRule="auto"/>
              <w:jc w:val="center"/>
              <w:rPr>
                <w:rFonts w:ascii="仿宋" w:hAnsi="仿宋" w:eastAsia="仿宋" w:cs="仿宋"/>
                <w:bCs/>
                <w:szCs w:val="21"/>
              </w:rPr>
            </w:pPr>
            <w:r>
              <w:rPr>
                <w:rFonts w:hint="eastAsia" w:ascii="仿宋" w:hAnsi="仿宋" w:eastAsia="仿宋" w:cs="仿宋"/>
                <w:bCs/>
                <w:szCs w:val="21"/>
              </w:rPr>
              <w:t>采购包最高限价（万元）</w:t>
            </w:r>
          </w:p>
        </w:tc>
        <w:tc>
          <w:tcPr>
            <w:tcW w:w="1128" w:type="pct"/>
            <w:tcBorders>
              <w:tl2br w:val="nil"/>
              <w:tr2bl w:val="nil"/>
            </w:tcBorders>
            <w:vAlign w:val="center"/>
          </w:tcPr>
          <w:p w14:paraId="52D72D1A">
            <w:pPr>
              <w:snapToGrid w:val="0"/>
              <w:spacing w:line="360" w:lineRule="auto"/>
              <w:jc w:val="center"/>
              <w:rPr>
                <w:rFonts w:ascii="仿宋" w:hAnsi="仿宋" w:eastAsia="仿宋" w:cs="仿宋"/>
                <w:bCs/>
                <w:szCs w:val="21"/>
              </w:rPr>
            </w:pPr>
            <w:r>
              <w:rPr>
                <w:rFonts w:hint="eastAsia" w:ascii="仿宋" w:hAnsi="仿宋" w:eastAsia="仿宋" w:cs="仿宋"/>
                <w:bCs/>
                <w:szCs w:val="21"/>
              </w:rPr>
              <w:t>简要技术需求或服务要求</w:t>
            </w:r>
          </w:p>
        </w:tc>
      </w:tr>
      <w:tr w14:paraId="284A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48" w:type="pct"/>
            <w:tcBorders>
              <w:tl2br w:val="nil"/>
              <w:tr2bl w:val="nil"/>
            </w:tcBorders>
            <w:noWrap/>
            <w:vAlign w:val="center"/>
          </w:tcPr>
          <w:p w14:paraId="6A319703">
            <w:pPr>
              <w:snapToGrid w:val="0"/>
              <w:spacing w:line="360" w:lineRule="auto"/>
              <w:jc w:val="center"/>
              <w:rPr>
                <w:rFonts w:ascii="仿宋" w:hAnsi="仿宋" w:eastAsia="仿宋" w:cs="仿宋"/>
                <w:bCs/>
                <w:szCs w:val="21"/>
              </w:rPr>
            </w:pPr>
            <w:r>
              <w:rPr>
                <w:rFonts w:hint="eastAsia" w:ascii="仿宋" w:hAnsi="仿宋" w:eastAsia="仿宋" w:cs="仿宋"/>
                <w:bCs/>
                <w:szCs w:val="21"/>
              </w:rPr>
              <w:t>1</w:t>
            </w:r>
          </w:p>
        </w:tc>
        <w:tc>
          <w:tcPr>
            <w:tcW w:w="954" w:type="pct"/>
            <w:tcBorders>
              <w:tl2br w:val="nil"/>
              <w:tr2bl w:val="nil"/>
            </w:tcBorders>
            <w:noWrap/>
            <w:vAlign w:val="center"/>
          </w:tcPr>
          <w:p w14:paraId="0FD454F5">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北京国际医学论坛综合服务</w:t>
            </w:r>
          </w:p>
        </w:tc>
        <w:tc>
          <w:tcPr>
            <w:tcW w:w="443" w:type="pct"/>
            <w:tcBorders>
              <w:tl2br w:val="nil"/>
              <w:tr2bl w:val="nil"/>
            </w:tcBorders>
            <w:noWrap/>
            <w:vAlign w:val="center"/>
          </w:tcPr>
          <w:p w14:paraId="2BC220AE">
            <w:pPr>
              <w:snapToGrid w:val="0"/>
              <w:spacing w:line="360" w:lineRule="auto"/>
              <w:jc w:val="center"/>
              <w:rPr>
                <w:rFonts w:ascii="仿宋" w:hAnsi="仿宋" w:eastAsia="仿宋" w:cs="仿宋"/>
                <w:bCs/>
                <w:szCs w:val="21"/>
              </w:rPr>
            </w:pPr>
            <w:r>
              <w:rPr>
                <w:rFonts w:hint="eastAsia" w:ascii="仿宋" w:hAnsi="仿宋" w:eastAsia="仿宋" w:cs="仿宋"/>
                <w:bCs/>
                <w:szCs w:val="21"/>
              </w:rPr>
              <w:t>1</w:t>
            </w:r>
          </w:p>
        </w:tc>
        <w:tc>
          <w:tcPr>
            <w:tcW w:w="370" w:type="pct"/>
            <w:tcBorders>
              <w:tl2br w:val="nil"/>
              <w:tr2bl w:val="nil"/>
            </w:tcBorders>
            <w:vAlign w:val="center"/>
          </w:tcPr>
          <w:p w14:paraId="10C4A2F7">
            <w:pPr>
              <w:snapToGrid w:val="0"/>
              <w:spacing w:line="360" w:lineRule="auto"/>
              <w:jc w:val="center"/>
              <w:rPr>
                <w:rFonts w:ascii="仿宋" w:hAnsi="仿宋" w:eastAsia="仿宋" w:cs="仿宋"/>
                <w:bCs/>
                <w:szCs w:val="21"/>
              </w:rPr>
            </w:pPr>
            <w:r>
              <w:rPr>
                <w:rFonts w:hint="eastAsia" w:ascii="仿宋" w:hAnsi="仿宋" w:eastAsia="仿宋" w:cs="仿宋"/>
                <w:bCs/>
                <w:szCs w:val="21"/>
              </w:rPr>
              <w:t>项</w:t>
            </w:r>
          </w:p>
        </w:tc>
        <w:tc>
          <w:tcPr>
            <w:tcW w:w="811" w:type="pct"/>
            <w:tcBorders>
              <w:tl2br w:val="nil"/>
              <w:tr2bl w:val="nil"/>
            </w:tcBorders>
            <w:vAlign w:val="center"/>
          </w:tcPr>
          <w:p w14:paraId="045C4835">
            <w:pPr>
              <w:snapToGrid w:val="0"/>
              <w:spacing w:line="360" w:lineRule="auto"/>
              <w:jc w:val="center"/>
              <w:rPr>
                <w:rFonts w:ascii="仿宋" w:hAnsi="仿宋" w:eastAsia="仿宋" w:cs="仿宋"/>
                <w:kern w:val="0"/>
                <w:szCs w:val="21"/>
                <w:lang w:bidi="ar"/>
              </w:rPr>
            </w:pPr>
            <w:r>
              <w:rPr>
                <w:rFonts w:ascii="仿宋" w:hAnsi="仿宋" w:eastAsia="仿宋" w:cs="仿宋"/>
                <w:kern w:val="0"/>
                <w:szCs w:val="21"/>
                <w:lang w:bidi="ar"/>
              </w:rPr>
              <w:t>172.155</w:t>
            </w:r>
          </w:p>
        </w:tc>
        <w:tc>
          <w:tcPr>
            <w:tcW w:w="846" w:type="pct"/>
            <w:tcBorders>
              <w:tl2br w:val="nil"/>
              <w:tr2bl w:val="nil"/>
            </w:tcBorders>
            <w:vAlign w:val="center"/>
          </w:tcPr>
          <w:p w14:paraId="178EDBEB">
            <w:pPr>
              <w:snapToGrid w:val="0"/>
              <w:spacing w:line="360" w:lineRule="auto"/>
              <w:jc w:val="center"/>
              <w:rPr>
                <w:rFonts w:ascii="仿宋" w:hAnsi="仿宋" w:eastAsia="仿宋" w:cs="仿宋"/>
                <w:kern w:val="0"/>
                <w:szCs w:val="21"/>
                <w:lang w:bidi="ar"/>
              </w:rPr>
            </w:pPr>
            <w:r>
              <w:rPr>
                <w:rFonts w:ascii="仿宋" w:hAnsi="仿宋" w:eastAsia="仿宋" w:cs="仿宋"/>
                <w:kern w:val="0"/>
                <w:szCs w:val="21"/>
                <w:lang w:bidi="ar"/>
              </w:rPr>
              <w:t>172.155</w:t>
            </w:r>
          </w:p>
        </w:tc>
        <w:tc>
          <w:tcPr>
            <w:tcW w:w="1128" w:type="pct"/>
            <w:tcBorders>
              <w:tl2br w:val="nil"/>
              <w:tr2bl w:val="nil"/>
            </w:tcBorders>
            <w:vAlign w:val="center"/>
          </w:tcPr>
          <w:p w14:paraId="7A01582C">
            <w:pPr>
              <w:snapToGrid w:val="0"/>
              <w:spacing w:line="360" w:lineRule="auto"/>
              <w:jc w:val="center"/>
              <w:rPr>
                <w:rFonts w:ascii="仿宋" w:hAnsi="仿宋" w:eastAsia="仿宋" w:cs="仿宋"/>
                <w:bCs/>
                <w:szCs w:val="21"/>
              </w:rPr>
            </w:pPr>
            <w:r>
              <w:rPr>
                <w:rFonts w:hint="eastAsia" w:ascii="仿宋" w:hAnsi="仿宋" w:eastAsia="仿宋" w:cs="仿宋"/>
                <w:kern w:val="0"/>
                <w:szCs w:val="21"/>
                <w:lang w:bidi="ar"/>
              </w:rPr>
              <w:t>举办服务论坛数量：不少于6个等</w:t>
            </w:r>
          </w:p>
        </w:tc>
      </w:tr>
    </w:tbl>
    <w:p w14:paraId="4649E511">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sz w:val="24"/>
          <w:u w:val="single"/>
        </w:rPr>
        <w:t>详见第五章《采购需求》</w:t>
      </w:r>
    </w:p>
    <w:p w14:paraId="5EDE729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65DE3D00">
      <w:pPr>
        <w:pStyle w:val="4"/>
        <w:snapToGrid w:val="0"/>
        <w:spacing w:before="0" w:line="360" w:lineRule="auto"/>
        <w:jc w:val="left"/>
        <w:rPr>
          <w:rFonts w:ascii="仿宋" w:hAnsi="仿宋" w:eastAsia="仿宋" w:cs="仿宋"/>
          <w:sz w:val="24"/>
          <w:szCs w:val="24"/>
        </w:rPr>
      </w:pPr>
      <w:bookmarkStart w:id="7" w:name="_Toc28359080"/>
      <w:bookmarkStart w:id="8" w:name="_Toc35393622"/>
      <w:bookmarkStart w:id="9" w:name="_Toc35393791"/>
      <w:bookmarkStart w:id="10" w:name="_Toc28359003"/>
      <w:r>
        <w:rPr>
          <w:rFonts w:hint="eastAsia" w:ascii="仿宋" w:hAnsi="仿宋" w:eastAsia="仿宋" w:cs="仿宋"/>
          <w:sz w:val="24"/>
          <w:szCs w:val="24"/>
        </w:rPr>
        <w:t>二、申请人的资格要求（须同时满足）</w:t>
      </w:r>
      <w:bookmarkEnd w:id="7"/>
      <w:bookmarkEnd w:id="8"/>
      <w:bookmarkEnd w:id="9"/>
      <w:bookmarkEnd w:id="10"/>
    </w:p>
    <w:p w14:paraId="2B8E3CD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0DA678A6">
      <w:pPr>
        <w:snapToGrid w:val="0"/>
        <w:spacing w:line="360" w:lineRule="auto"/>
        <w:ind w:firstLine="480" w:firstLineChars="200"/>
        <w:rPr>
          <w:rFonts w:ascii="仿宋" w:hAnsi="仿宋" w:eastAsia="仿宋" w:cs="仿宋"/>
          <w:sz w:val="24"/>
        </w:rPr>
      </w:pPr>
      <w:bookmarkStart w:id="11" w:name="_Toc28359081"/>
      <w:bookmarkStart w:id="12" w:name="_Toc28359004"/>
      <w:r>
        <w:rPr>
          <w:rFonts w:hint="eastAsia" w:ascii="仿宋" w:hAnsi="仿宋" w:eastAsia="仿宋" w:cs="仿宋"/>
          <w:sz w:val="24"/>
        </w:rPr>
        <w:t>2.落实政府采购政策需满足的资格要求：</w:t>
      </w:r>
    </w:p>
    <w:p w14:paraId="1B92C52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2.1 中小企业政策</w:t>
      </w:r>
    </w:p>
    <w:p w14:paraId="2F4331D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72EAC49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■本项目专门面向  ■中小 □小微企业  采购。即：提供的货物全部由符合政策要求的中小/小微企业制造、服务全部由符合政策要求的中小/小微企业承接。</w:t>
      </w:r>
    </w:p>
    <w:p w14:paraId="6348CB4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 xml:space="preserve"> / </w:t>
      </w:r>
      <w:r>
        <w:rPr>
          <w:rFonts w:hint="eastAsia" w:ascii="仿宋" w:hAnsi="仿宋" w:eastAsia="仿宋" w:cs="仿宋"/>
          <w:sz w:val="24"/>
        </w:rPr>
        <w:t>。</w:t>
      </w:r>
    </w:p>
    <w:p w14:paraId="04F1D36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u w:val="single"/>
        </w:rPr>
        <w:t xml:space="preserve"> / </w:t>
      </w:r>
      <w:r>
        <w:rPr>
          <w:rFonts w:hint="eastAsia" w:ascii="仿宋" w:hAnsi="仿宋" w:eastAsia="仿宋" w:cs="仿宋"/>
          <w:sz w:val="24"/>
        </w:rPr>
        <w:t>。</w:t>
      </w:r>
    </w:p>
    <w:p w14:paraId="662E54C0">
      <w:pPr>
        <w:snapToGrid w:val="0"/>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6EB86D73">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3.1本项目是否属于政府购买服务：</w:t>
      </w:r>
    </w:p>
    <w:p w14:paraId="197C6F0B">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□否</w:t>
      </w:r>
    </w:p>
    <w:p w14:paraId="7CDDA41D">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5A563961">
      <w:pPr>
        <w:tabs>
          <w:tab w:val="left" w:pos="900"/>
          <w:tab w:val="left" w:pos="1134"/>
          <w:tab w:val="left" w:pos="1589"/>
          <w:tab w:val="left" w:pos="5521"/>
        </w:tabs>
        <w:snapToGrid w:val="0"/>
        <w:spacing w:line="360" w:lineRule="auto"/>
        <w:ind w:firstLine="480" w:firstLineChars="200"/>
        <w:rPr>
          <w:rFonts w:ascii="仿宋_GB2312" w:hAnsi="仿宋_GB2312" w:eastAsia="仿宋_GB2312" w:cs="仿宋_GB2312"/>
          <w:sz w:val="24"/>
          <w:u w:val="single"/>
        </w:rPr>
      </w:pPr>
      <w:r>
        <w:rPr>
          <w:rFonts w:hint="eastAsia" w:ascii="仿宋" w:hAnsi="仿宋" w:eastAsia="仿宋" w:cs="仿宋"/>
          <w:sz w:val="24"/>
        </w:rPr>
        <w:t>3.2其他特定资格要求：</w:t>
      </w:r>
      <w:bookmarkEnd w:id="11"/>
      <w:bookmarkEnd w:id="12"/>
      <w:bookmarkStart w:id="13" w:name="_Toc35393792"/>
      <w:bookmarkStart w:id="14" w:name="_Toc35393623"/>
      <w:r>
        <w:rPr>
          <w:rFonts w:hint="eastAsia" w:ascii="仿宋_GB2312" w:hAnsi="仿宋_GB2312" w:eastAsia="仿宋_GB2312" w:cs="仿宋_GB2312"/>
          <w:sz w:val="24"/>
          <w:u w:val="single"/>
        </w:rPr>
        <w:t>无。</w:t>
      </w:r>
    </w:p>
    <w:p w14:paraId="61F1E796">
      <w:pPr>
        <w:pStyle w:val="2"/>
      </w:pPr>
    </w:p>
    <w:p w14:paraId="2A550CCD">
      <w:pPr>
        <w:pStyle w:val="4"/>
        <w:widowControl/>
        <w:snapToGrid w:val="0"/>
        <w:spacing w:before="0" w:line="360" w:lineRule="auto"/>
        <w:jc w:val="left"/>
        <w:rPr>
          <w:rFonts w:ascii="仿宋" w:hAnsi="仿宋" w:eastAsia="仿宋" w:cs="仿宋"/>
          <w:sz w:val="24"/>
          <w:szCs w:val="24"/>
        </w:rPr>
      </w:pPr>
      <w:r>
        <w:rPr>
          <w:rFonts w:hint="eastAsia" w:ascii="仿宋" w:hAnsi="仿宋" w:eastAsia="仿宋" w:cs="仿宋"/>
          <w:sz w:val="24"/>
          <w:szCs w:val="24"/>
        </w:rPr>
        <w:t>三、获取招标文件</w:t>
      </w:r>
      <w:bookmarkEnd w:id="13"/>
      <w:bookmarkEnd w:id="14"/>
    </w:p>
    <w:p w14:paraId="7529FA7A">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1.时间：2026</w:t>
      </w:r>
      <w:r>
        <w:rPr>
          <w:rFonts w:hint="eastAsia" w:ascii="仿宋" w:hAnsi="仿宋" w:eastAsia="仿宋" w:cs="仿宋"/>
          <w:color w:val="auto"/>
          <w:sz w:val="24"/>
          <w:lang w:bidi="ar"/>
        </w:rPr>
        <w:t>年</w:t>
      </w:r>
      <w:r>
        <w:rPr>
          <w:rFonts w:hint="eastAsia" w:ascii="仿宋" w:hAnsi="仿宋" w:eastAsia="仿宋" w:cs="仿宋"/>
          <w:color w:val="auto"/>
          <w:sz w:val="24"/>
          <w:lang w:val="en-US" w:eastAsia="zh-CN" w:bidi="ar"/>
        </w:rPr>
        <w:t>5</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18</w:t>
      </w:r>
      <w:r>
        <w:rPr>
          <w:rFonts w:hint="eastAsia" w:ascii="仿宋" w:hAnsi="仿宋" w:eastAsia="仿宋" w:cs="仿宋"/>
          <w:color w:val="auto"/>
          <w:sz w:val="24"/>
          <w:lang w:bidi="ar"/>
        </w:rPr>
        <w:t>日</w:t>
      </w:r>
      <w:r>
        <w:rPr>
          <w:rFonts w:hint="eastAsia" w:ascii="仿宋" w:hAnsi="仿宋" w:eastAsia="仿宋" w:cs="仿宋"/>
          <w:sz w:val="24"/>
          <w:lang w:bidi="ar"/>
        </w:rPr>
        <w:t>至2026</w:t>
      </w:r>
      <w:r>
        <w:rPr>
          <w:rFonts w:hint="eastAsia" w:ascii="仿宋" w:hAnsi="仿宋" w:eastAsia="仿宋" w:cs="仿宋"/>
          <w:color w:val="auto"/>
          <w:sz w:val="24"/>
          <w:lang w:bidi="ar"/>
        </w:rPr>
        <w:t>年</w:t>
      </w:r>
      <w:r>
        <w:rPr>
          <w:rFonts w:hint="eastAsia" w:ascii="仿宋" w:hAnsi="仿宋" w:eastAsia="仿宋" w:cs="仿宋"/>
          <w:color w:val="auto"/>
          <w:sz w:val="24"/>
          <w:lang w:val="en-US" w:eastAsia="zh-CN" w:bidi="ar"/>
        </w:rPr>
        <w:t>5</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25</w:t>
      </w:r>
      <w:r>
        <w:rPr>
          <w:rFonts w:hint="eastAsia" w:ascii="仿宋" w:hAnsi="仿宋" w:eastAsia="仿宋" w:cs="仿宋"/>
          <w:color w:val="auto"/>
          <w:sz w:val="24"/>
          <w:lang w:bidi="ar"/>
        </w:rPr>
        <w:t>日，</w:t>
      </w:r>
      <w:r>
        <w:rPr>
          <w:rFonts w:hint="eastAsia" w:ascii="仿宋" w:hAnsi="仿宋" w:eastAsia="仿宋" w:cs="仿宋"/>
          <w:sz w:val="24"/>
          <w:lang w:bidi="ar"/>
        </w:rPr>
        <w:t>每天上午9:00至11:30，下午13:30至17:00（北京时间，法定节假日除外）。</w:t>
      </w:r>
    </w:p>
    <w:p w14:paraId="1066B6F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1C12AEF2">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w:t>
      </w:r>
    </w:p>
    <w:p w14:paraId="548E1E04">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46AE3764">
      <w:pPr>
        <w:pStyle w:val="4"/>
        <w:widowControl/>
        <w:snapToGrid w:val="0"/>
        <w:spacing w:before="0" w:line="360" w:lineRule="auto"/>
        <w:jc w:val="left"/>
        <w:rPr>
          <w:rFonts w:ascii="仿宋" w:hAnsi="仿宋" w:eastAsia="仿宋" w:cs="仿宋"/>
          <w:sz w:val="24"/>
          <w:szCs w:val="24"/>
        </w:rPr>
      </w:pPr>
      <w:bookmarkStart w:id="15" w:name="_Toc28359082"/>
      <w:bookmarkStart w:id="16" w:name="_Toc28359005"/>
      <w:bookmarkStart w:id="17" w:name="_Toc35393793"/>
      <w:bookmarkStart w:id="18" w:name="_Toc35393624"/>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3A36E6FC">
      <w:pPr>
        <w:snapToGrid w:val="0"/>
        <w:spacing w:line="360" w:lineRule="auto"/>
        <w:ind w:firstLine="480" w:firstLineChars="200"/>
        <w:rPr>
          <w:rFonts w:ascii="仿宋" w:hAnsi="仿宋" w:eastAsia="仿宋" w:cs="仿宋"/>
          <w:bCs/>
          <w:sz w:val="24"/>
        </w:rPr>
      </w:pPr>
      <w:r>
        <w:rPr>
          <w:rFonts w:hint="eastAsia" w:ascii="仿宋" w:hAnsi="仿宋" w:eastAsia="仿宋" w:cs="仿宋"/>
          <w:sz w:val="24"/>
          <w:lang w:bidi="ar"/>
        </w:rPr>
        <w:t>投标截止时间、开标时间：2026</w:t>
      </w:r>
      <w:r>
        <w:rPr>
          <w:rFonts w:hint="eastAsia" w:ascii="仿宋" w:hAnsi="仿宋" w:eastAsia="仿宋" w:cs="仿宋"/>
          <w:color w:val="auto"/>
          <w:sz w:val="24"/>
          <w:lang w:bidi="ar"/>
        </w:rPr>
        <w:t>年</w:t>
      </w:r>
      <w:r>
        <w:rPr>
          <w:rFonts w:hint="eastAsia" w:ascii="仿宋" w:hAnsi="仿宋" w:eastAsia="仿宋" w:cs="仿宋"/>
          <w:color w:val="auto"/>
          <w:sz w:val="24"/>
          <w:lang w:val="en-US" w:eastAsia="zh-CN" w:bidi="ar"/>
        </w:rPr>
        <w:t>6</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8</w:t>
      </w:r>
      <w:r>
        <w:rPr>
          <w:rFonts w:hint="eastAsia" w:ascii="仿宋" w:hAnsi="仿宋" w:eastAsia="仿宋" w:cs="仿宋"/>
          <w:color w:val="auto"/>
          <w:sz w:val="24"/>
          <w:lang w:bidi="ar"/>
        </w:rPr>
        <w:t>日</w:t>
      </w:r>
      <w:r>
        <w:rPr>
          <w:rFonts w:hint="eastAsia" w:ascii="仿宋" w:hAnsi="仿宋" w:eastAsia="仿宋" w:cs="仿宋"/>
          <w:color w:val="auto"/>
          <w:sz w:val="24"/>
          <w:lang w:val="en-US" w:eastAsia="zh-CN" w:bidi="ar"/>
        </w:rPr>
        <w:t>13</w:t>
      </w:r>
      <w:r>
        <w:rPr>
          <w:rFonts w:hint="eastAsia" w:ascii="仿宋" w:hAnsi="仿宋" w:eastAsia="仿宋" w:cs="仿宋"/>
          <w:color w:val="auto"/>
          <w:sz w:val="24"/>
          <w:lang w:bidi="ar"/>
        </w:rPr>
        <w:t>点</w:t>
      </w:r>
      <w:r>
        <w:rPr>
          <w:rFonts w:hint="eastAsia" w:ascii="仿宋" w:hAnsi="仿宋" w:eastAsia="仿宋" w:cs="仿宋"/>
          <w:color w:val="auto"/>
          <w:sz w:val="24"/>
          <w:lang w:val="en-US" w:eastAsia="zh-CN" w:bidi="ar"/>
        </w:rPr>
        <w:t>3</w:t>
      </w:r>
      <w:r>
        <w:rPr>
          <w:rFonts w:hint="eastAsia" w:ascii="仿宋" w:hAnsi="仿宋" w:eastAsia="仿宋" w:cs="仿宋"/>
          <w:color w:val="auto"/>
          <w:sz w:val="24"/>
          <w:lang w:bidi="ar"/>
        </w:rPr>
        <w:t>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4411D481">
      <w:pPr>
        <w:snapToGrid w:val="0"/>
        <w:spacing w:line="360" w:lineRule="auto"/>
        <w:ind w:firstLine="480" w:firstLineChars="200"/>
        <w:rPr>
          <w:rFonts w:ascii="仿宋" w:hAnsi="仿宋" w:eastAsia="仿宋" w:cs="仿宋"/>
          <w:bCs/>
          <w:sz w:val="24"/>
          <w:u w:val="single"/>
        </w:rPr>
      </w:pPr>
      <w:r>
        <w:rPr>
          <w:rFonts w:hint="eastAsia" w:ascii="仿宋" w:hAnsi="仿宋" w:eastAsia="仿宋" w:cs="仿宋"/>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hint="eastAsia" w:ascii="仿宋" w:hAnsi="仿宋" w:eastAsia="仿宋" w:cs="仿宋"/>
          <w:sz w:val="24"/>
          <w:lang w:val="zh-TW" w:bidi="ar"/>
        </w:rPr>
        <w:t>。</w:t>
      </w:r>
    </w:p>
    <w:p w14:paraId="4E3AC4D0">
      <w:pPr>
        <w:pStyle w:val="4"/>
        <w:snapToGrid w:val="0"/>
        <w:spacing w:before="0" w:line="360" w:lineRule="auto"/>
        <w:jc w:val="left"/>
        <w:rPr>
          <w:rFonts w:ascii="仿宋" w:hAnsi="仿宋" w:eastAsia="仿宋" w:cs="仿宋"/>
          <w:sz w:val="24"/>
          <w:szCs w:val="24"/>
        </w:rPr>
      </w:pPr>
      <w:bookmarkStart w:id="19" w:name="_Toc28359007"/>
      <w:bookmarkStart w:id="20" w:name="_Toc35393794"/>
      <w:bookmarkStart w:id="21" w:name="_Toc28359084"/>
      <w:bookmarkStart w:id="22" w:name="_Toc35393625"/>
      <w:r>
        <w:rPr>
          <w:rFonts w:hint="eastAsia" w:ascii="仿宋" w:hAnsi="仿宋" w:eastAsia="仿宋" w:cs="仿宋"/>
          <w:sz w:val="24"/>
          <w:szCs w:val="24"/>
        </w:rPr>
        <w:t>五、公告期限</w:t>
      </w:r>
      <w:bookmarkEnd w:id="19"/>
      <w:bookmarkEnd w:id="20"/>
      <w:bookmarkEnd w:id="21"/>
      <w:bookmarkEnd w:id="22"/>
    </w:p>
    <w:p w14:paraId="387E4F5C">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5F760589">
      <w:pPr>
        <w:pStyle w:val="4"/>
        <w:snapToGrid w:val="0"/>
        <w:spacing w:before="0" w:line="360" w:lineRule="auto"/>
        <w:jc w:val="left"/>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116DC9DF">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1.本项目需要落实的政府采购政策：</w:t>
      </w:r>
      <w:r>
        <w:rPr>
          <w:rFonts w:ascii="仿宋" w:hAnsi="仿宋" w:eastAsia="仿宋" w:cs="仿宋"/>
          <w:kern w:val="0"/>
          <w:sz w:val="24"/>
        </w:rPr>
        <w:t xml:space="preserve"> </w:t>
      </w:r>
    </w:p>
    <w:p w14:paraId="7D336CD3">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依据《财政部发展改革委生态环境部市场监管总局关于调整优化节能产品、环境标志产品政府采购执行机制的通知（财库（2019）9号）》执行。</w:t>
      </w:r>
    </w:p>
    <w:p w14:paraId="4A58DD24">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扶持中小企业政策：</w:t>
      </w:r>
      <w:r>
        <w:rPr>
          <w:rFonts w:hint="eastAsia" w:ascii="仿宋_GB2312" w:hAnsi="仿宋_GB2312" w:eastAsia="仿宋_GB2312" w:cs="仿宋_GB2312"/>
          <w:kern w:val="0"/>
          <w:sz w:val="24"/>
        </w:rPr>
        <w:t>本项目为专门面向中小企业采购包件。本项目服务承接商应当为中小企业（中型或小型或微型）或监狱企业或残疾人福利性单位。</w:t>
      </w:r>
    </w:p>
    <w:p w14:paraId="6338E6A5">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bookmarkStart w:id="25" w:name="OLE_LINK63"/>
      <w:bookmarkStart w:id="26" w:name="OLE_LINK62"/>
      <w:r>
        <w:rPr>
          <w:rFonts w:hint="eastAsia" w:ascii="仿宋" w:hAnsi="仿宋" w:eastAsia="仿宋" w:cs="仿宋_GB2312"/>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14:paraId="14D39661">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本项目采购标的接受进口产品情况：本项目是否接受进口产品见第五章《采购需求》。</w:t>
      </w:r>
    </w:p>
    <w:p w14:paraId="15DF481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2.本项目的采购年限为</w:t>
      </w:r>
      <w:r>
        <w:rPr>
          <w:rFonts w:hint="eastAsia" w:ascii="仿宋" w:hAnsi="仿宋" w:eastAsia="仿宋" w:cs="仿宋"/>
          <w:sz w:val="24"/>
          <w:u w:val="single"/>
        </w:rPr>
        <w:t xml:space="preserve"> / </w:t>
      </w:r>
      <w:r>
        <w:rPr>
          <w:rFonts w:hint="eastAsia" w:ascii="仿宋" w:hAnsi="仿宋" w:eastAsia="仿宋" w:cs="仿宋"/>
          <w:sz w:val="24"/>
        </w:rPr>
        <w:t>年、预算金额为</w:t>
      </w:r>
      <w:r>
        <w:rPr>
          <w:rFonts w:hint="eastAsia" w:ascii="仿宋" w:hAnsi="仿宋" w:eastAsia="仿宋" w:cs="仿宋"/>
          <w:sz w:val="24"/>
          <w:u w:val="single"/>
        </w:rPr>
        <w:t xml:space="preserve"> / </w:t>
      </w:r>
      <w:r>
        <w:rPr>
          <w:rFonts w:hint="eastAsia" w:ascii="仿宋" w:hAnsi="仿宋" w:eastAsia="仿宋" w:cs="仿宋"/>
          <w:sz w:val="24"/>
        </w:rPr>
        <w:t>万元、当年安排数为</w:t>
      </w:r>
      <w:r>
        <w:rPr>
          <w:rFonts w:hint="eastAsia" w:ascii="仿宋" w:hAnsi="仿宋" w:eastAsia="仿宋" w:cs="仿宋"/>
          <w:sz w:val="24"/>
          <w:u w:val="single"/>
        </w:rPr>
        <w:t xml:space="preserve"> / </w:t>
      </w:r>
      <w:r>
        <w:rPr>
          <w:rFonts w:hint="eastAsia" w:ascii="仿宋" w:hAnsi="仿宋" w:eastAsia="仿宋" w:cs="仿宋"/>
          <w:sz w:val="24"/>
        </w:rPr>
        <w:t>万元。</w:t>
      </w:r>
    </w:p>
    <w:p w14:paraId="5914AF0C">
      <w:pPr>
        <w:widowControl/>
        <w:adjustRightInd w:val="0"/>
        <w:snapToGrid w:val="0"/>
        <w:spacing w:line="360" w:lineRule="auto"/>
        <w:ind w:firstLine="480" w:firstLineChars="200"/>
        <w:jc w:val="left"/>
        <w:rPr>
          <w:rFonts w:ascii="仿宋" w:hAnsi="仿宋" w:eastAsia="仿宋" w:cs="仿宋"/>
          <w:bCs/>
          <w:sz w:val="24"/>
          <w:lang w:bidi="ar"/>
        </w:rPr>
      </w:pPr>
      <w:r>
        <w:rPr>
          <w:rFonts w:hint="eastAsia" w:ascii="仿宋" w:hAnsi="仿宋" w:eastAsia="仿宋" w:cs="仿宋"/>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5C296159">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CA数字证书服务热线 010-58511086</w:t>
      </w:r>
    </w:p>
    <w:p w14:paraId="718DFE3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电子营业执照服务热线 400-699-7000</w:t>
      </w:r>
    </w:p>
    <w:p w14:paraId="6138FB8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技术支持服务热线    010-86483801</w:t>
      </w:r>
    </w:p>
    <w:p w14:paraId="78522177">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3.1办理CA数字证书或电子营业执照</w:t>
      </w:r>
    </w:p>
    <w:p w14:paraId="6767865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“用户指南”—“操作指南”—“市场主体CA办理操作流程指引”/“电子营业执照使用指南”，按照程序要求办理。</w:t>
      </w:r>
    </w:p>
    <w:p w14:paraId="662D8C5D">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633A004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5B78E59E">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0C0AE3A6">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2545C8C1">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1862824A">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3.4获取电子招标文件</w:t>
      </w:r>
    </w:p>
    <w:p w14:paraId="697CC5B0">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供应商使用CA数字证书或电子营业执照登录北京市政府采购电子交易平台获取电子招标文件。</w:t>
      </w:r>
    </w:p>
    <w:p w14:paraId="3DF6F1E2">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9258673">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3.5编制电子投标文件</w:t>
      </w:r>
    </w:p>
    <w:p w14:paraId="45D77D6A">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61A94130">
      <w:pPr>
        <w:widowControl/>
        <w:snapToGrid w:val="0"/>
        <w:spacing w:line="360" w:lineRule="auto"/>
        <w:ind w:firstLine="480" w:firstLineChars="200"/>
        <w:jc w:val="left"/>
        <w:rPr>
          <w:rFonts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提交电子投标文件</w:t>
      </w:r>
    </w:p>
    <w:p w14:paraId="2801FD1A">
      <w:pPr>
        <w:widowControl/>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21E3017C">
      <w:pPr>
        <w:widowControl/>
        <w:snapToGrid w:val="0"/>
        <w:spacing w:line="360" w:lineRule="auto"/>
        <w:ind w:firstLine="480" w:firstLineChars="200"/>
        <w:jc w:val="left"/>
        <w:rPr>
          <w:rFonts w:ascii="仿宋" w:hAnsi="仿宋" w:eastAsia="仿宋" w:cs="仿宋"/>
          <w:sz w:val="24"/>
          <w:lang w:eastAsia="zh-TW" w:bidi="ar"/>
        </w:rPr>
      </w:pPr>
      <w:r>
        <w:rPr>
          <w:rFonts w:hint="eastAsia" w:ascii="仿宋" w:hAnsi="仿宋" w:eastAsia="仿宋" w:cs="仿宋"/>
          <w:sz w:val="24"/>
          <w:lang w:val="zh-TW" w:bidi="ar"/>
        </w:rPr>
        <w:t>3.</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51968D62">
      <w:pPr>
        <w:snapToGrid w:val="0"/>
        <w:spacing w:line="360" w:lineRule="auto"/>
        <w:ind w:firstLine="480" w:firstLineChars="200"/>
        <w:rPr>
          <w:rFonts w:ascii="仿宋" w:hAnsi="仿宋" w:eastAsia="仿宋" w:cs="仿宋"/>
          <w:sz w:val="24"/>
          <w:lang w:val="zh-TW" w:bidi="ar"/>
        </w:rPr>
      </w:pPr>
      <w:r>
        <w:rPr>
          <w:rFonts w:hint="eastAsia" w:ascii="仿宋" w:hAnsi="仿宋" w:eastAsia="仿宋" w:cs="仿宋"/>
          <w:sz w:val="24"/>
          <w:lang w:val="zh-TW" w:bidi="ar"/>
        </w:rPr>
        <w:t>供应商在开标地点使用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08535891">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4.本项目资金情况:财政性资金，资金已落实。</w:t>
      </w:r>
    </w:p>
    <w:p w14:paraId="0106E4EA">
      <w:pPr>
        <w:pStyle w:val="4"/>
        <w:snapToGrid w:val="0"/>
        <w:spacing w:before="0" w:line="360" w:lineRule="auto"/>
        <w:jc w:val="left"/>
        <w:rPr>
          <w:rFonts w:ascii="仿宋" w:hAnsi="仿宋" w:eastAsia="仿宋" w:cs="仿宋"/>
          <w:sz w:val="24"/>
          <w:szCs w:val="24"/>
        </w:rPr>
      </w:pPr>
      <w:bookmarkStart w:id="27" w:name="_Toc28359085"/>
      <w:bookmarkStart w:id="28" w:name="_Toc35393627"/>
      <w:bookmarkStart w:id="29" w:name="_Toc35393796"/>
      <w:bookmarkStart w:id="30" w:name="_Toc28359008"/>
      <w:r>
        <w:rPr>
          <w:rFonts w:hint="eastAsia" w:ascii="仿宋" w:hAnsi="仿宋" w:eastAsia="仿宋" w:cs="仿宋"/>
          <w:sz w:val="24"/>
          <w:szCs w:val="24"/>
        </w:rPr>
        <w:t>七、对本次招标提出询问，请按以下方式联系。</w:t>
      </w:r>
      <w:bookmarkEnd w:id="27"/>
      <w:bookmarkEnd w:id="28"/>
      <w:bookmarkEnd w:id="29"/>
      <w:bookmarkEnd w:id="30"/>
    </w:p>
    <w:p w14:paraId="06B397AF">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1.采购人信息</w:t>
      </w:r>
    </w:p>
    <w:p w14:paraId="1924F8E6">
      <w:pPr>
        <w:snapToGrid w:val="0"/>
        <w:spacing w:line="360" w:lineRule="auto"/>
        <w:ind w:left="1079" w:leftChars="371" w:hanging="300" w:hangingChars="125"/>
        <w:jc w:val="left"/>
        <w:rPr>
          <w:rFonts w:ascii="仿宋" w:hAnsi="仿宋" w:eastAsia="仿宋" w:cs="仿宋"/>
          <w:sz w:val="24"/>
        </w:rPr>
      </w:pPr>
      <w:bookmarkStart w:id="31" w:name="_Toc28359009"/>
      <w:bookmarkStart w:id="32" w:name="_Toc28359086"/>
      <w:r>
        <w:rPr>
          <w:rFonts w:hint="eastAsia" w:ascii="仿宋" w:hAnsi="仿宋" w:eastAsia="仿宋" w:cs="仿宋"/>
          <w:sz w:val="24"/>
        </w:rPr>
        <w:t>名    称：北京市卫生健康委员会</w:t>
      </w:r>
    </w:p>
    <w:p w14:paraId="58D37046">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址：北京市通州区达济街6号院</w:t>
      </w:r>
    </w:p>
    <w:p w14:paraId="2F7F166F">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联系方式：010-55532566</w:t>
      </w:r>
    </w:p>
    <w:p w14:paraId="74DCDDE8">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1"/>
      <w:bookmarkEnd w:id="32"/>
    </w:p>
    <w:p w14:paraId="0A52E71A">
      <w:pPr>
        <w:snapToGrid w:val="0"/>
        <w:spacing w:line="360" w:lineRule="auto"/>
        <w:ind w:left="1079" w:leftChars="371" w:hanging="300" w:hangingChars="125"/>
        <w:jc w:val="left"/>
        <w:rPr>
          <w:rFonts w:ascii="仿宋" w:hAnsi="仿宋" w:eastAsia="仿宋" w:cs="仿宋"/>
          <w:sz w:val="24"/>
        </w:rPr>
      </w:pPr>
      <w:bookmarkStart w:id="33" w:name="_Toc28359010"/>
      <w:bookmarkStart w:id="34" w:name="_Toc28359087"/>
      <w:r>
        <w:rPr>
          <w:rFonts w:hint="eastAsia" w:ascii="仿宋" w:hAnsi="仿宋" w:eastAsia="仿宋" w:cs="仿宋"/>
          <w:sz w:val="24"/>
        </w:rPr>
        <w:t>名    称：中技国际招标有限公司</w:t>
      </w:r>
    </w:p>
    <w:p w14:paraId="3EF0BE69">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6F9255BE">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联系方式：010－81168618</w:t>
      </w:r>
    </w:p>
    <w:p w14:paraId="2D2C1CC8">
      <w:pPr>
        <w:snapToGrid w:val="0"/>
        <w:spacing w:line="360" w:lineRule="auto"/>
        <w:ind w:left="1080" w:leftChars="371" w:hanging="301" w:hangingChars="125"/>
        <w:jc w:val="left"/>
        <w:rPr>
          <w:rFonts w:ascii="仿宋" w:hAnsi="仿宋" w:eastAsia="仿宋" w:cs="仿宋"/>
          <w:b/>
          <w:sz w:val="24"/>
          <w:u w:val="single"/>
        </w:rPr>
      </w:pPr>
      <w:r>
        <w:rPr>
          <w:rFonts w:hint="eastAsia" w:ascii="仿宋" w:hAnsi="仿宋" w:eastAsia="仿宋" w:cs="仿宋"/>
          <w:b/>
          <w:sz w:val="24"/>
        </w:rPr>
        <w:t>3.项目联系方式</w:t>
      </w:r>
      <w:bookmarkEnd w:id="33"/>
      <w:bookmarkEnd w:id="34"/>
    </w:p>
    <w:p w14:paraId="16A22E4E">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项目联系人：侯雅雯、孙薇</w:t>
      </w:r>
    </w:p>
    <w:p w14:paraId="70606013">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电      话：010－81168618</w:t>
      </w:r>
    </w:p>
    <w:p w14:paraId="69701430">
      <w:pPr>
        <w:snapToGrid w:val="0"/>
        <w:spacing w:line="540" w:lineRule="exact"/>
        <w:ind w:firstLine="480" w:firstLineChars="200"/>
        <w:rPr>
          <w:rFonts w:ascii="仿宋_GB2312" w:hAnsi="仿宋_GB2312" w:eastAsia="仿宋_GB2312" w:cs="仿宋_GB2312"/>
          <w:sz w:val="24"/>
        </w:rPr>
      </w:pPr>
      <w:bookmarkStart w:id="35" w:name="_GoBack"/>
      <w:bookmarkEnd w:id="35"/>
    </w:p>
    <w:sectPr>
      <w:pgSz w:w="11906" w:h="16838"/>
      <w:pgMar w:top="1440" w:right="11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Arial"/>
    <w:panose1 w:val="00000000000000000000"/>
    <w:charset w:val="B1"/>
    <w:family w:val="swiss"/>
    <w:pitch w:val="default"/>
    <w:sig w:usb0="00000000" w:usb1="00000000" w:usb2="00000000" w:usb3="00000000" w:csb0="000001FB"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A6E7B"/>
    <w:multiLevelType w:val="multilevel"/>
    <w:tmpl w:val="1C9A6E7B"/>
    <w:lvl w:ilvl="0" w:tentative="0">
      <w:start w:val="1"/>
      <w:numFmt w:val="decimal"/>
      <w:lvlText w:val="（%1）"/>
      <w:lvlJc w:val="left"/>
      <w:pPr>
        <w:tabs>
          <w:tab w:val="left" w:pos="1320"/>
        </w:tabs>
        <w:ind w:left="132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41237"/>
    <w:rsid w:val="00047FCB"/>
    <w:rsid w:val="0006690C"/>
    <w:rsid w:val="0007684B"/>
    <w:rsid w:val="00086182"/>
    <w:rsid w:val="000B6018"/>
    <w:rsid w:val="000C6C96"/>
    <w:rsid w:val="000C703D"/>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F36C0"/>
    <w:rsid w:val="002009FD"/>
    <w:rsid w:val="0020585B"/>
    <w:rsid w:val="00215DAA"/>
    <w:rsid w:val="00234737"/>
    <w:rsid w:val="002521CB"/>
    <w:rsid w:val="00285F12"/>
    <w:rsid w:val="002872BB"/>
    <w:rsid w:val="002A65CD"/>
    <w:rsid w:val="002B0839"/>
    <w:rsid w:val="002B27F7"/>
    <w:rsid w:val="002B5D16"/>
    <w:rsid w:val="002E0D63"/>
    <w:rsid w:val="002E14DA"/>
    <w:rsid w:val="002E5600"/>
    <w:rsid w:val="00300730"/>
    <w:rsid w:val="00301F3D"/>
    <w:rsid w:val="00305379"/>
    <w:rsid w:val="00317902"/>
    <w:rsid w:val="00337CAD"/>
    <w:rsid w:val="0037056C"/>
    <w:rsid w:val="00374AD1"/>
    <w:rsid w:val="00391B66"/>
    <w:rsid w:val="00392082"/>
    <w:rsid w:val="0039676A"/>
    <w:rsid w:val="003A10AB"/>
    <w:rsid w:val="003B0780"/>
    <w:rsid w:val="003B1588"/>
    <w:rsid w:val="003E103E"/>
    <w:rsid w:val="003E6FD6"/>
    <w:rsid w:val="00421FA9"/>
    <w:rsid w:val="00430920"/>
    <w:rsid w:val="00437286"/>
    <w:rsid w:val="00462A65"/>
    <w:rsid w:val="00464A44"/>
    <w:rsid w:val="004715F0"/>
    <w:rsid w:val="00475F5F"/>
    <w:rsid w:val="00476AD0"/>
    <w:rsid w:val="00482F5B"/>
    <w:rsid w:val="004900C3"/>
    <w:rsid w:val="00496F16"/>
    <w:rsid w:val="004D400A"/>
    <w:rsid w:val="004D6DBD"/>
    <w:rsid w:val="004F644E"/>
    <w:rsid w:val="00514D16"/>
    <w:rsid w:val="00515BAC"/>
    <w:rsid w:val="00516DB7"/>
    <w:rsid w:val="00521CAC"/>
    <w:rsid w:val="00522EAA"/>
    <w:rsid w:val="005253E5"/>
    <w:rsid w:val="00525977"/>
    <w:rsid w:val="00533A87"/>
    <w:rsid w:val="00537851"/>
    <w:rsid w:val="00562380"/>
    <w:rsid w:val="005652E9"/>
    <w:rsid w:val="00576F93"/>
    <w:rsid w:val="00580585"/>
    <w:rsid w:val="00581004"/>
    <w:rsid w:val="00590055"/>
    <w:rsid w:val="00596899"/>
    <w:rsid w:val="005A1976"/>
    <w:rsid w:val="005A47F4"/>
    <w:rsid w:val="005A7B14"/>
    <w:rsid w:val="005B0C88"/>
    <w:rsid w:val="005B193D"/>
    <w:rsid w:val="005C7498"/>
    <w:rsid w:val="005F1CE2"/>
    <w:rsid w:val="00607CAB"/>
    <w:rsid w:val="00632459"/>
    <w:rsid w:val="006330E4"/>
    <w:rsid w:val="00633782"/>
    <w:rsid w:val="00644055"/>
    <w:rsid w:val="00654B4E"/>
    <w:rsid w:val="00656BE2"/>
    <w:rsid w:val="0065793B"/>
    <w:rsid w:val="00657B47"/>
    <w:rsid w:val="00673DD9"/>
    <w:rsid w:val="006757C9"/>
    <w:rsid w:val="0067716F"/>
    <w:rsid w:val="00694156"/>
    <w:rsid w:val="006A3F5F"/>
    <w:rsid w:val="006C23C0"/>
    <w:rsid w:val="006C2E58"/>
    <w:rsid w:val="007157CC"/>
    <w:rsid w:val="00722BD9"/>
    <w:rsid w:val="00723C55"/>
    <w:rsid w:val="00733D0F"/>
    <w:rsid w:val="00765258"/>
    <w:rsid w:val="00775EC0"/>
    <w:rsid w:val="00791A93"/>
    <w:rsid w:val="00796726"/>
    <w:rsid w:val="007D4941"/>
    <w:rsid w:val="007E56E4"/>
    <w:rsid w:val="007F49B2"/>
    <w:rsid w:val="008051F2"/>
    <w:rsid w:val="00806654"/>
    <w:rsid w:val="008327E2"/>
    <w:rsid w:val="00850E52"/>
    <w:rsid w:val="0085328C"/>
    <w:rsid w:val="00861086"/>
    <w:rsid w:val="0086710C"/>
    <w:rsid w:val="00880235"/>
    <w:rsid w:val="0089115C"/>
    <w:rsid w:val="008E307E"/>
    <w:rsid w:val="008F0E0B"/>
    <w:rsid w:val="00900842"/>
    <w:rsid w:val="009113E1"/>
    <w:rsid w:val="009357FF"/>
    <w:rsid w:val="00981B8B"/>
    <w:rsid w:val="00992F69"/>
    <w:rsid w:val="00993B1A"/>
    <w:rsid w:val="009C6660"/>
    <w:rsid w:val="009D4E0E"/>
    <w:rsid w:val="009E519C"/>
    <w:rsid w:val="00A13C41"/>
    <w:rsid w:val="00A41538"/>
    <w:rsid w:val="00A441AB"/>
    <w:rsid w:val="00A82729"/>
    <w:rsid w:val="00AA0340"/>
    <w:rsid w:val="00AA0A92"/>
    <w:rsid w:val="00AD0F71"/>
    <w:rsid w:val="00AF20FB"/>
    <w:rsid w:val="00AF4379"/>
    <w:rsid w:val="00AF5776"/>
    <w:rsid w:val="00B0145B"/>
    <w:rsid w:val="00B02077"/>
    <w:rsid w:val="00B21EDB"/>
    <w:rsid w:val="00B348C5"/>
    <w:rsid w:val="00B4084B"/>
    <w:rsid w:val="00B4256C"/>
    <w:rsid w:val="00B50E81"/>
    <w:rsid w:val="00B766D9"/>
    <w:rsid w:val="00B804B1"/>
    <w:rsid w:val="00B8469D"/>
    <w:rsid w:val="00B8561B"/>
    <w:rsid w:val="00BE5268"/>
    <w:rsid w:val="00C01914"/>
    <w:rsid w:val="00C22236"/>
    <w:rsid w:val="00C64A73"/>
    <w:rsid w:val="00C751E9"/>
    <w:rsid w:val="00C76333"/>
    <w:rsid w:val="00CA0EF9"/>
    <w:rsid w:val="00CC5F9E"/>
    <w:rsid w:val="00CD319B"/>
    <w:rsid w:val="00CD7F3B"/>
    <w:rsid w:val="00D03057"/>
    <w:rsid w:val="00D125D3"/>
    <w:rsid w:val="00D27B5E"/>
    <w:rsid w:val="00D34BC5"/>
    <w:rsid w:val="00D428F8"/>
    <w:rsid w:val="00D6557E"/>
    <w:rsid w:val="00D729A1"/>
    <w:rsid w:val="00D72B57"/>
    <w:rsid w:val="00D74642"/>
    <w:rsid w:val="00DA01EB"/>
    <w:rsid w:val="00DA612D"/>
    <w:rsid w:val="00DF0F2F"/>
    <w:rsid w:val="00DF3EE0"/>
    <w:rsid w:val="00E00B1C"/>
    <w:rsid w:val="00E01B9B"/>
    <w:rsid w:val="00E106F4"/>
    <w:rsid w:val="00E14BE2"/>
    <w:rsid w:val="00E35141"/>
    <w:rsid w:val="00E37C5A"/>
    <w:rsid w:val="00E42420"/>
    <w:rsid w:val="00E669C5"/>
    <w:rsid w:val="00E72A98"/>
    <w:rsid w:val="00E739EB"/>
    <w:rsid w:val="00E91C7B"/>
    <w:rsid w:val="00EA512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 w:val="494B2479"/>
    <w:rsid w:val="797B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0" w:name="toc 2"/>
    <w:lsdException w:qFormat="1"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uiPriority="0" w:semiHidden="0" w:name="header"/>
    <w:lsdException w:uiPriority="0"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semiHidden="0"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6"/>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115"/>
    <w:qFormat/>
    <w:uiPriority w:val="0"/>
    <w:pPr>
      <w:keepNext/>
      <w:keepLines/>
      <w:adjustRightInd w:val="0"/>
      <w:spacing w:before="240" w:after="120" w:line="300" w:lineRule="auto"/>
      <w:jc w:val="left"/>
      <w:textAlignment w:val="baseline"/>
      <w:outlineLvl w:val="2"/>
    </w:pPr>
    <w:rPr>
      <w:b/>
      <w:kern w:val="0"/>
      <w:szCs w:val="20"/>
    </w:rPr>
  </w:style>
  <w:style w:type="paragraph" w:styleId="6">
    <w:name w:val="heading 4"/>
    <w:basedOn w:val="1"/>
    <w:next w:val="2"/>
    <w:link w:val="61"/>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62"/>
    <w:qFormat/>
    <w:uiPriority w:val="0"/>
    <w:pPr>
      <w:keepNext/>
      <w:keepLines/>
      <w:spacing w:before="280" w:after="290" w:line="376" w:lineRule="auto"/>
      <w:outlineLvl w:val="4"/>
    </w:pPr>
    <w:rPr>
      <w:b/>
      <w:sz w:val="28"/>
      <w:szCs w:val="20"/>
    </w:rPr>
  </w:style>
  <w:style w:type="paragraph" w:styleId="8">
    <w:name w:val="heading 6"/>
    <w:basedOn w:val="1"/>
    <w:next w:val="2"/>
    <w:link w:val="6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64"/>
    <w:qFormat/>
    <w:uiPriority w:val="0"/>
    <w:pPr>
      <w:keepNext/>
      <w:keepLines/>
      <w:spacing w:before="240" w:after="64" w:line="320" w:lineRule="auto"/>
      <w:outlineLvl w:val="6"/>
    </w:pPr>
    <w:rPr>
      <w:b/>
      <w:sz w:val="24"/>
      <w:szCs w:val="20"/>
    </w:rPr>
  </w:style>
  <w:style w:type="paragraph" w:styleId="10">
    <w:name w:val="heading 8"/>
    <w:basedOn w:val="1"/>
    <w:next w:val="2"/>
    <w:link w:val="6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66"/>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2">
    <w:name w:val="Normal Indent"/>
    <w:basedOn w:val="1"/>
    <w:link w:val="246"/>
    <w:qFormat/>
    <w:uiPriority w:val="0"/>
    <w:pPr>
      <w:ind w:firstLine="420"/>
    </w:pPr>
    <w:rPr>
      <w:szCs w:val="20"/>
    </w:rPr>
  </w:style>
  <w:style w:type="paragraph" w:styleId="12">
    <w:name w:val="toc 7"/>
    <w:basedOn w:val="1"/>
    <w:next w:val="1"/>
    <w:semiHidden/>
    <w:uiPriority w:val="0"/>
    <w:pPr>
      <w:ind w:left="2520" w:leftChars="1200"/>
    </w:pPr>
    <w:rPr>
      <w:szCs w:val="20"/>
    </w:rPr>
  </w:style>
  <w:style w:type="paragraph" w:styleId="13">
    <w:name w:val="Document Map"/>
    <w:basedOn w:val="1"/>
    <w:link w:val="112"/>
    <w:semiHidden/>
    <w:uiPriority w:val="0"/>
    <w:pPr>
      <w:shd w:val="clear" w:color="auto" w:fill="000080"/>
    </w:pPr>
    <w:rPr>
      <w:rFonts w:asciiTheme="minorHAnsi" w:hAnsiTheme="minorHAnsi" w:eastAsiaTheme="minorEastAsia" w:cstheme="minorBidi"/>
      <w:szCs w:val="22"/>
    </w:rPr>
  </w:style>
  <w:style w:type="paragraph" w:styleId="14">
    <w:name w:val="annotation text"/>
    <w:basedOn w:val="1"/>
    <w:link w:val="126"/>
    <w:unhideWhenUsed/>
    <w:qFormat/>
    <w:uiPriority w:val="0"/>
    <w:pPr>
      <w:jc w:val="left"/>
    </w:pPr>
    <w:rPr>
      <w:szCs w:val="20"/>
    </w:rPr>
  </w:style>
  <w:style w:type="paragraph" w:styleId="15">
    <w:name w:val="Salutation"/>
    <w:basedOn w:val="1"/>
    <w:next w:val="1"/>
    <w:link w:val="79"/>
    <w:uiPriority w:val="0"/>
    <w:pPr>
      <w:widowControl/>
      <w:jc w:val="left"/>
    </w:pPr>
    <w:rPr>
      <w:rFonts w:asciiTheme="minorHAnsi" w:hAnsiTheme="minorHAnsi" w:cstheme="minorBidi"/>
      <w:sz w:val="24"/>
      <w:szCs w:val="22"/>
    </w:rPr>
  </w:style>
  <w:style w:type="paragraph" w:styleId="16">
    <w:name w:val="Body Text 3"/>
    <w:basedOn w:val="1"/>
    <w:link w:val="81"/>
    <w:uiPriority w:val="0"/>
    <w:rPr>
      <w:rFonts w:ascii="宋体" w:hAnsi="宋体" w:eastAsiaTheme="minorEastAsia" w:cstheme="minorBidi"/>
      <w:color w:val="FF0000"/>
      <w:szCs w:val="28"/>
    </w:rPr>
  </w:style>
  <w:style w:type="paragraph" w:styleId="17">
    <w:name w:val="Body Text"/>
    <w:basedOn w:val="1"/>
    <w:link w:val="130"/>
    <w:unhideWhenUsed/>
    <w:qFormat/>
    <w:uiPriority w:val="0"/>
    <w:pPr>
      <w:spacing w:after="120"/>
    </w:pPr>
    <w:rPr>
      <w:szCs w:val="20"/>
    </w:rPr>
  </w:style>
  <w:style w:type="paragraph" w:styleId="18">
    <w:name w:val="Body Text Indent"/>
    <w:basedOn w:val="1"/>
    <w:link w:val="91"/>
    <w:uiPriority w:val="0"/>
    <w:pPr>
      <w:tabs>
        <w:tab w:val="left" w:pos="8640"/>
      </w:tabs>
      <w:ind w:left="1365"/>
    </w:pPr>
    <w:rPr>
      <w:rFonts w:asciiTheme="minorHAnsi" w:hAnsiTheme="minorHAnsi" w:cstheme="minorBidi"/>
      <w:szCs w:val="22"/>
    </w:rPr>
  </w:style>
  <w:style w:type="paragraph" w:styleId="19">
    <w:name w:val="Block Text"/>
    <w:basedOn w:val="1"/>
    <w:uiPriority w:val="0"/>
    <w:pPr>
      <w:spacing w:line="400" w:lineRule="atLeast"/>
      <w:ind w:left="-76" w:right="-69" w:rightChars="-33"/>
      <w:jc w:val="left"/>
    </w:pPr>
    <w:rPr>
      <w:rFonts w:ascii="宋体" w:hAnsi="宋体"/>
      <w:color w:val="FF0000"/>
      <w:sz w:val="24"/>
      <w:szCs w:val="20"/>
    </w:rPr>
  </w:style>
  <w:style w:type="paragraph" w:styleId="20">
    <w:name w:val="toc 5"/>
    <w:basedOn w:val="1"/>
    <w:next w:val="1"/>
    <w:semiHidden/>
    <w:uiPriority w:val="0"/>
    <w:pPr>
      <w:ind w:left="1680" w:leftChars="800"/>
    </w:pPr>
    <w:rPr>
      <w:szCs w:val="20"/>
    </w:rPr>
  </w:style>
  <w:style w:type="paragraph" w:styleId="21">
    <w:name w:val="toc 3"/>
    <w:basedOn w:val="1"/>
    <w:next w:val="1"/>
    <w:semiHidden/>
    <w:qFormat/>
    <w:uiPriority w:val="0"/>
    <w:pPr>
      <w:tabs>
        <w:tab w:val="left" w:pos="1365"/>
        <w:tab w:val="right" w:leader="dot" w:pos="8693"/>
      </w:tabs>
      <w:spacing w:line="300" w:lineRule="auto"/>
      <w:ind w:left="839"/>
    </w:pPr>
    <w:rPr>
      <w:szCs w:val="24"/>
    </w:rPr>
  </w:style>
  <w:style w:type="paragraph" w:styleId="22">
    <w:name w:val="Plain Text"/>
    <w:basedOn w:val="1"/>
    <w:link w:val="57"/>
    <w:qFormat/>
    <w:uiPriority w:val="0"/>
    <w:rPr>
      <w:rFonts w:ascii="宋体" w:hAnsi="Courier New"/>
      <w:szCs w:val="22"/>
    </w:rPr>
  </w:style>
  <w:style w:type="paragraph" w:styleId="23">
    <w:name w:val="toc 8"/>
    <w:basedOn w:val="1"/>
    <w:next w:val="1"/>
    <w:semiHidden/>
    <w:uiPriority w:val="0"/>
    <w:pPr>
      <w:ind w:left="2940" w:leftChars="1400"/>
    </w:pPr>
    <w:rPr>
      <w:szCs w:val="20"/>
    </w:rPr>
  </w:style>
  <w:style w:type="paragraph" w:styleId="24">
    <w:name w:val="Date"/>
    <w:basedOn w:val="1"/>
    <w:next w:val="1"/>
    <w:link w:val="76"/>
    <w:uiPriority w:val="0"/>
    <w:rPr>
      <w:rFonts w:asciiTheme="minorHAnsi" w:hAnsiTheme="minorHAnsi" w:cstheme="minorBidi"/>
      <w:szCs w:val="22"/>
    </w:rPr>
  </w:style>
  <w:style w:type="paragraph" w:styleId="25">
    <w:name w:val="Body Text Indent 2"/>
    <w:basedOn w:val="1"/>
    <w:link w:val="103"/>
    <w:uiPriority w:val="0"/>
    <w:pPr>
      <w:ind w:left="1260"/>
    </w:pPr>
    <w:rPr>
      <w:rFonts w:asciiTheme="minorHAnsi" w:hAnsiTheme="minorHAnsi" w:eastAsiaTheme="minorEastAsia" w:cstheme="minorBidi"/>
      <w:szCs w:val="22"/>
    </w:rPr>
  </w:style>
  <w:style w:type="paragraph" w:styleId="26">
    <w:name w:val="Balloon Text"/>
    <w:basedOn w:val="1"/>
    <w:link w:val="59"/>
    <w:semiHidden/>
    <w:unhideWhenUsed/>
    <w:uiPriority w:val="0"/>
    <w:rPr>
      <w:sz w:val="18"/>
      <w:szCs w:val="18"/>
    </w:rPr>
  </w:style>
  <w:style w:type="paragraph" w:styleId="27">
    <w:name w:val="footer"/>
    <w:basedOn w:val="1"/>
    <w:link w:val="54"/>
    <w:unhideWhenUsed/>
    <w:uiPriority w:val="0"/>
    <w:pPr>
      <w:tabs>
        <w:tab w:val="center" w:pos="4153"/>
        <w:tab w:val="right" w:pos="8306"/>
      </w:tabs>
      <w:snapToGrid w:val="0"/>
      <w:jc w:val="left"/>
    </w:pPr>
    <w:rPr>
      <w:sz w:val="18"/>
      <w:szCs w:val="18"/>
    </w:rPr>
  </w:style>
  <w:style w:type="paragraph" w:styleId="28">
    <w:name w:val="header"/>
    <w:basedOn w:val="1"/>
    <w:link w:val="53"/>
    <w:unhideWhenUsed/>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iPriority w:val="39"/>
    <w:pPr>
      <w:spacing w:line="360" w:lineRule="auto"/>
      <w:ind w:left="902" w:leftChars="233" w:hanging="413" w:hangingChars="172"/>
    </w:pPr>
    <w:rPr>
      <w:rFonts w:ascii="宋体" w:hAnsi="宋体"/>
      <w:b/>
      <w:sz w:val="24"/>
      <w:szCs w:val="20"/>
    </w:rPr>
  </w:style>
  <w:style w:type="paragraph" w:styleId="30">
    <w:name w:val="toc 4"/>
    <w:basedOn w:val="1"/>
    <w:next w:val="1"/>
    <w:semiHidden/>
    <w:uiPriority w:val="0"/>
    <w:pPr>
      <w:ind w:left="1260" w:leftChars="600"/>
    </w:pPr>
    <w:rPr>
      <w:szCs w:val="20"/>
    </w:rPr>
  </w:style>
  <w:style w:type="paragraph" w:styleId="31">
    <w:name w:val="List"/>
    <w:basedOn w:val="1"/>
    <w:uiPriority w:val="0"/>
    <w:pPr>
      <w:ind w:left="200" w:hanging="200" w:hangingChars="200"/>
    </w:pPr>
    <w:rPr>
      <w:szCs w:val="24"/>
    </w:rPr>
  </w:style>
  <w:style w:type="paragraph" w:styleId="32">
    <w:name w:val="toc 6"/>
    <w:basedOn w:val="1"/>
    <w:next w:val="1"/>
    <w:semiHidden/>
    <w:qFormat/>
    <w:uiPriority w:val="0"/>
    <w:pPr>
      <w:ind w:left="2100" w:leftChars="1000"/>
    </w:pPr>
    <w:rPr>
      <w:szCs w:val="20"/>
    </w:rPr>
  </w:style>
  <w:style w:type="paragraph" w:styleId="33">
    <w:name w:val="Body Text Indent 3"/>
    <w:basedOn w:val="1"/>
    <w:link w:val="113"/>
    <w:uiPriority w:val="0"/>
    <w:pPr>
      <w:widowControl/>
      <w:spacing w:before="60" w:after="60" w:line="280" w:lineRule="atLeast"/>
      <w:ind w:right="291" w:firstLine="400"/>
    </w:pPr>
    <w:rPr>
      <w:rFonts w:ascii="宋体" w:hAnsiTheme="minorHAnsi" w:eastAsiaTheme="minorEastAsia" w:cstheme="minorBidi"/>
      <w:szCs w:val="22"/>
    </w:rPr>
  </w:style>
  <w:style w:type="paragraph" w:styleId="34">
    <w:name w:val="table of figures"/>
    <w:basedOn w:val="1"/>
    <w:next w:val="1"/>
    <w:semiHidden/>
    <w:uiPriority w:val="0"/>
    <w:pPr>
      <w:ind w:left="840" w:leftChars="200" w:hanging="420" w:hangingChars="200"/>
    </w:pPr>
    <w:rPr>
      <w:szCs w:val="20"/>
    </w:rPr>
  </w:style>
  <w:style w:type="paragraph" w:styleId="35">
    <w:name w:val="toc 2"/>
    <w:basedOn w:val="1"/>
    <w:next w:val="1"/>
    <w:semiHidden/>
    <w:uiPriority w:val="0"/>
    <w:pPr>
      <w:spacing w:line="300" w:lineRule="auto"/>
      <w:ind w:left="420"/>
    </w:pPr>
    <w:rPr>
      <w:b/>
      <w:sz w:val="24"/>
      <w:szCs w:val="20"/>
    </w:rPr>
  </w:style>
  <w:style w:type="paragraph" w:styleId="36">
    <w:name w:val="toc 9"/>
    <w:basedOn w:val="1"/>
    <w:next w:val="1"/>
    <w:semiHidden/>
    <w:qFormat/>
    <w:uiPriority w:val="0"/>
    <w:pPr>
      <w:ind w:left="3360" w:leftChars="1600"/>
    </w:pPr>
    <w:rPr>
      <w:szCs w:val="20"/>
    </w:rPr>
  </w:style>
  <w:style w:type="paragraph" w:styleId="37">
    <w:name w:val="Body Text 2"/>
    <w:basedOn w:val="1"/>
    <w:link w:val="83"/>
    <w:uiPriority w:val="0"/>
    <w:pPr>
      <w:jc w:val="center"/>
    </w:pPr>
    <w:rPr>
      <w:rFonts w:asciiTheme="minorHAnsi" w:hAnsiTheme="minorHAnsi" w:eastAsiaTheme="minorEastAsia" w:cstheme="minorBidi"/>
      <w:color w:val="FF00FF"/>
      <w:szCs w:val="22"/>
    </w:rPr>
  </w:style>
  <w:style w:type="paragraph" w:styleId="38">
    <w:name w:val="HTML Preformatted"/>
    <w:basedOn w:val="1"/>
    <w:link w:val="67"/>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sz w:val="24"/>
      <w:szCs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index 1"/>
    <w:basedOn w:val="1"/>
    <w:next w:val="1"/>
    <w:uiPriority w:val="0"/>
    <w:rPr>
      <w:szCs w:val="20"/>
    </w:rPr>
  </w:style>
  <w:style w:type="paragraph" w:styleId="41">
    <w:name w:val="Title"/>
    <w:basedOn w:val="1"/>
    <w:link w:val="109"/>
    <w:qFormat/>
    <w:uiPriority w:val="0"/>
    <w:pPr>
      <w:spacing w:before="240" w:after="60"/>
      <w:jc w:val="center"/>
      <w:outlineLvl w:val="0"/>
    </w:pPr>
    <w:rPr>
      <w:rFonts w:ascii="Arial" w:hAnsi="Arial" w:cs="Arial"/>
      <w:b/>
      <w:bCs/>
      <w:sz w:val="32"/>
      <w:szCs w:val="32"/>
    </w:rPr>
  </w:style>
  <w:style w:type="paragraph" w:styleId="42">
    <w:name w:val="annotation subject"/>
    <w:basedOn w:val="14"/>
    <w:next w:val="14"/>
    <w:link w:val="122"/>
    <w:semiHidden/>
    <w:uiPriority w:val="0"/>
    <w:rPr>
      <w:rFonts w:asciiTheme="minorHAnsi" w:hAnsiTheme="minorHAnsi" w:eastAsiaTheme="minorEastAsia" w:cstheme="minorBidi"/>
      <w:b/>
      <w:bCs/>
      <w:szCs w:val="22"/>
    </w:rPr>
  </w:style>
  <w:style w:type="paragraph" w:styleId="43">
    <w:name w:val="Body Text First Indent"/>
    <w:basedOn w:val="17"/>
    <w:link w:val="93"/>
    <w:uiPriority w:val="0"/>
    <w:pPr>
      <w:ind w:firstLine="420" w:firstLineChars="100"/>
    </w:pPr>
    <w:rPr>
      <w:rFonts w:asciiTheme="minorHAnsi" w:hAnsiTheme="minorHAnsi" w:eastAsiaTheme="minorEastAsia" w:cstheme="minorBidi"/>
      <w:szCs w:val="22"/>
    </w:rPr>
  </w:style>
  <w:style w:type="table" w:styleId="45">
    <w:name w:val="Table Grid"/>
    <w:basedOn w:val="4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uiPriority w:val="0"/>
  </w:style>
  <w:style w:type="character" w:styleId="49">
    <w:name w:val="FollowedHyperlink"/>
    <w:uiPriority w:val="0"/>
    <w:rPr>
      <w:color w:val="800080"/>
      <w:u w:val="single"/>
    </w:rPr>
  </w:style>
  <w:style w:type="character" w:styleId="50">
    <w:name w:val="Hyperlink"/>
    <w:uiPriority w:val="99"/>
    <w:rPr>
      <w:rFonts w:eastAsia="宋体"/>
      <w:color w:val="auto"/>
      <w:sz w:val="24"/>
      <w:u w:val="none"/>
      <w:vertAlign w:val="baseline"/>
    </w:rPr>
  </w:style>
  <w:style w:type="character" w:styleId="51">
    <w:name w:val="annotation reference"/>
    <w:qFormat/>
    <w:uiPriority w:val="0"/>
    <w:rPr>
      <w:sz w:val="21"/>
      <w:szCs w:val="21"/>
    </w:rPr>
  </w:style>
  <w:style w:type="character" w:styleId="52">
    <w:name w:val="footnote reference"/>
    <w:semiHidden/>
    <w:uiPriority w:val="0"/>
    <w:rPr>
      <w:vertAlign w:val="superscript"/>
    </w:rPr>
  </w:style>
  <w:style w:type="character" w:customStyle="1" w:styleId="53">
    <w:name w:val="页眉 Char"/>
    <w:basedOn w:val="46"/>
    <w:link w:val="28"/>
    <w:uiPriority w:val="0"/>
    <w:rPr>
      <w:sz w:val="18"/>
      <w:szCs w:val="18"/>
    </w:rPr>
  </w:style>
  <w:style w:type="character" w:customStyle="1" w:styleId="54">
    <w:name w:val="页脚 Char"/>
    <w:basedOn w:val="46"/>
    <w:link w:val="27"/>
    <w:qFormat/>
    <w:uiPriority w:val="0"/>
    <w:rPr>
      <w:sz w:val="18"/>
      <w:szCs w:val="18"/>
    </w:rPr>
  </w:style>
  <w:style w:type="character" w:customStyle="1" w:styleId="55">
    <w:name w:val="标题 1 Char"/>
    <w:basedOn w:val="46"/>
    <w:link w:val="3"/>
    <w:uiPriority w:val="0"/>
    <w:rPr>
      <w:rFonts w:ascii="Times New Roman" w:hAnsi="Times New Roman" w:eastAsia="宋体" w:cs="Times New Roman"/>
      <w:b/>
      <w:bCs/>
      <w:kern w:val="44"/>
      <w:sz w:val="44"/>
      <w:szCs w:val="44"/>
    </w:rPr>
  </w:style>
  <w:style w:type="character" w:customStyle="1" w:styleId="56">
    <w:name w:val="标题 2 Char"/>
    <w:basedOn w:val="46"/>
    <w:link w:val="4"/>
    <w:uiPriority w:val="0"/>
    <w:rPr>
      <w:rFonts w:ascii="Arial" w:hAnsi="Arial" w:eastAsia="黑体" w:cs="Arial"/>
      <w:b/>
      <w:bCs/>
      <w:sz w:val="32"/>
      <w:szCs w:val="32"/>
    </w:rPr>
  </w:style>
  <w:style w:type="character" w:customStyle="1" w:styleId="57">
    <w:name w:val="纯文本 Char"/>
    <w:basedOn w:val="46"/>
    <w:link w:val="22"/>
    <w:qFormat/>
    <w:uiPriority w:val="0"/>
    <w:rPr>
      <w:rFonts w:ascii="宋体" w:hAnsi="Courier New" w:eastAsia="宋体" w:cs="Times New Roman"/>
    </w:rPr>
  </w:style>
  <w:style w:type="character" w:customStyle="1" w:styleId="58">
    <w:name w:val="NormalCharacter"/>
    <w:semiHidden/>
    <w:uiPriority w:val="0"/>
  </w:style>
  <w:style w:type="character" w:customStyle="1" w:styleId="59">
    <w:name w:val="批注框文本 Char"/>
    <w:basedOn w:val="46"/>
    <w:link w:val="26"/>
    <w:semiHidden/>
    <w:uiPriority w:val="0"/>
    <w:rPr>
      <w:rFonts w:ascii="Times New Roman" w:hAnsi="Times New Roman" w:eastAsia="宋体" w:cs="Times New Roman"/>
      <w:sz w:val="18"/>
      <w:szCs w:val="18"/>
    </w:rPr>
  </w:style>
  <w:style w:type="character" w:customStyle="1" w:styleId="60">
    <w:name w:val="标题 3 Char"/>
    <w:basedOn w:val="46"/>
    <w:uiPriority w:val="0"/>
    <w:rPr>
      <w:rFonts w:ascii="Times New Roman" w:hAnsi="Times New Roman" w:eastAsia="宋体" w:cs="Times New Roman"/>
      <w:b/>
      <w:bCs/>
      <w:sz w:val="32"/>
      <w:szCs w:val="32"/>
    </w:rPr>
  </w:style>
  <w:style w:type="character" w:customStyle="1" w:styleId="61">
    <w:name w:val="标题 4 Char"/>
    <w:basedOn w:val="46"/>
    <w:link w:val="6"/>
    <w:uiPriority w:val="0"/>
    <w:rPr>
      <w:rFonts w:ascii="Arial" w:hAnsi="Arial" w:eastAsia="黑体" w:cs="Times New Roman"/>
      <w:b/>
      <w:sz w:val="28"/>
      <w:szCs w:val="20"/>
    </w:rPr>
  </w:style>
  <w:style w:type="character" w:customStyle="1" w:styleId="62">
    <w:name w:val="标题 5 Char"/>
    <w:basedOn w:val="46"/>
    <w:link w:val="7"/>
    <w:uiPriority w:val="0"/>
    <w:rPr>
      <w:rFonts w:ascii="Times New Roman" w:hAnsi="Times New Roman" w:eastAsia="宋体" w:cs="Times New Roman"/>
      <w:b/>
      <w:sz w:val="28"/>
      <w:szCs w:val="20"/>
    </w:rPr>
  </w:style>
  <w:style w:type="character" w:customStyle="1" w:styleId="63">
    <w:name w:val="标题 6 Char"/>
    <w:basedOn w:val="46"/>
    <w:link w:val="8"/>
    <w:qFormat/>
    <w:uiPriority w:val="0"/>
    <w:rPr>
      <w:rFonts w:ascii="Arial" w:hAnsi="Arial" w:eastAsia="黑体" w:cs="Times New Roman"/>
      <w:b/>
      <w:sz w:val="24"/>
      <w:szCs w:val="20"/>
    </w:rPr>
  </w:style>
  <w:style w:type="character" w:customStyle="1" w:styleId="64">
    <w:name w:val="标题 7 Char"/>
    <w:basedOn w:val="46"/>
    <w:link w:val="9"/>
    <w:uiPriority w:val="0"/>
    <w:rPr>
      <w:rFonts w:ascii="Times New Roman" w:hAnsi="Times New Roman" w:eastAsia="宋体" w:cs="Times New Roman"/>
      <w:b/>
      <w:sz w:val="24"/>
      <w:szCs w:val="20"/>
    </w:rPr>
  </w:style>
  <w:style w:type="character" w:customStyle="1" w:styleId="65">
    <w:name w:val="标题 8 Char"/>
    <w:basedOn w:val="46"/>
    <w:link w:val="10"/>
    <w:uiPriority w:val="0"/>
    <w:rPr>
      <w:rFonts w:ascii="Arial" w:hAnsi="Arial" w:eastAsia="黑体" w:cs="Times New Roman"/>
      <w:sz w:val="24"/>
      <w:szCs w:val="20"/>
    </w:rPr>
  </w:style>
  <w:style w:type="character" w:customStyle="1" w:styleId="66">
    <w:name w:val="标题 9 Char"/>
    <w:basedOn w:val="46"/>
    <w:link w:val="11"/>
    <w:uiPriority w:val="0"/>
    <w:rPr>
      <w:rFonts w:ascii="Arial" w:hAnsi="Arial" w:eastAsia="黑体" w:cs="Times New Roman"/>
      <w:szCs w:val="20"/>
    </w:rPr>
  </w:style>
  <w:style w:type="character" w:customStyle="1" w:styleId="67">
    <w:name w:val="HTML 预设格式 Char"/>
    <w:link w:val="38"/>
    <w:uiPriority w:val="0"/>
    <w:rPr>
      <w:rFonts w:ascii="宋体" w:hAnsi="宋体"/>
      <w:sz w:val="24"/>
      <w:szCs w:val="24"/>
    </w:rPr>
  </w:style>
  <w:style w:type="character" w:customStyle="1" w:styleId="68">
    <w:name w:val="普通文字1 Char3"/>
    <w:uiPriority w:val="0"/>
    <w:rPr>
      <w:rFonts w:ascii="宋体" w:hAnsi="Courier New" w:eastAsia="宋体"/>
      <w:kern w:val="2"/>
      <w:sz w:val="21"/>
      <w:lang w:val="en-US" w:eastAsia="zh-CN" w:bidi="ar-SA"/>
    </w:rPr>
  </w:style>
  <w:style w:type="character" w:customStyle="1" w:styleId="69">
    <w:name w:val="批注文字 Char2"/>
    <w:uiPriority w:val="0"/>
    <w:rPr>
      <w:rFonts w:eastAsia="宋体"/>
      <w:sz w:val="24"/>
      <w:lang w:val="en-US" w:eastAsia="zh-CN" w:bidi="ar-SA"/>
    </w:rPr>
  </w:style>
  <w:style w:type="character" w:customStyle="1" w:styleId="70">
    <w:name w:val="标题 Char"/>
    <w:uiPriority w:val="0"/>
    <w:rPr>
      <w:rFonts w:ascii="Arial" w:hAnsi="Arial" w:eastAsia="宋体" w:cs="Arial"/>
      <w:b/>
      <w:bCs/>
      <w:kern w:val="2"/>
      <w:sz w:val="32"/>
      <w:szCs w:val="32"/>
      <w:lang w:val="en-US" w:eastAsia="zh-CN" w:bidi="ar-SA"/>
    </w:rPr>
  </w:style>
  <w:style w:type="character" w:customStyle="1" w:styleId="71">
    <w:name w:val="批注文字 Char3"/>
    <w:semiHidden/>
    <w:uiPriority w:val="99"/>
    <w:rPr>
      <w:rFonts w:ascii="Times New Roman" w:hAnsi="Times New Roman" w:eastAsia="宋体" w:cs="Times New Roman"/>
      <w:szCs w:val="20"/>
    </w:rPr>
  </w:style>
  <w:style w:type="character" w:customStyle="1" w:styleId="72">
    <w:name w:val="short_text1"/>
    <w:uiPriority w:val="0"/>
    <w:rPr>
      <w:sz w:val="26"/>
      <w:szCs w:val="26"/>
    </w:rPr>
  </w:style>
  <w:style w:type="character" w:customStyle="1" w:styleId="73">
    <w:name w:val="trans"/>
    <w:basedOn w:val="46"/>
    <w:qFormat/>
    <w:uiPriority w:val="0"/>
  </w:style>
  <w:style w:type="character" w:customStyle="1" w:styleId="74">
    <w:name w:val="Char Char11"/>
    <w:uiPriority w:val="0"/>
    <w:rPr>
      <w:rFonts w:ascii="宋体" w:hAnsi="Courier New" w:eastAsia="宋体"/>
      <w:kern w:val="2"/>
      <w:sz w:val="21"/>
      <w:lang w:val="en-US" w:eastAsia="zh-CN" w:bidi="ar-SA"/>
    </w:rPr>
  </w:style>
  <w:style w:type="character" w:customStyle="1" w:styleId="75">
    <w:name w:val="Char Char111"/>
    <w:qFormat/>
    <w:uiPriority w:val="0"/>
    <w:rPr>
      <w:rFonts w:ascii="宋体" w:hAnsi="Courier New" w:eastAsia="宋体"/>
      <w:kern w:val="2"/>
      <w:sz w:val="21"/>
      <w:lang w:val="en-US" w:eastAsia="zh-CN" w:bidi="ar-SA"/>
    </w:rPr>
  </w:style>
  <w:style w:type="character" w:customStyle="1" w:styleId="76">
    <w:name w:val="日期 Char"/>
    <w:link w:val="24"/>
    <w:uiPriority w:val="0"/>
    <w:rPr>
      <w:rFonts w:eastAsia="宋体"/>
    </w:rPr>
  </w:style>
  <w:style w:type="character" w:customStyle="1" w:styleId="77">
    <w:name w:val="普通文字1 Char"/>
    <w:uiPriority w:val="0"/>
    <w:rPr>
      <w:rFonts w:ascii="宋体" w:hAnsi="Courier New" w:eastAsia="宋体"/>
      <w:kern w:val="2"/>
      <w:sz w:val="21"/>
      <w:lang w:val="en-US" w:eastAsia="zh-CN" w:bidi="ar-SA"/>
    </w:rPr>
  </w:style>
  <w:style w:type="character" w:customStyle="1" w:styleId="78">
    <w:name w:val="纯文本 Char2"/>
    <w:uiPriority w:val="0"/>
    <w:rPr>
      <w:rFonts w:ascii="宋体" w:hAnsi="Courier New" w:eastAsia="宋体" w:cs="Courier New"/>
      <w:szCs w:val="21"/>
    </w:rPr>
  </w:style>
  <w:style w:type="character" w:customStyle="1" w:styleId="79">
    <w:name w:val="称呼 Char1"/>
    <w:link w:val="15"/>
    <w:qFormat/>
    <w:uiPriority w:val="0"/>
    <w:rPr>
      <w:rFonts w:eastAsia="宋体"/>
      <w:sz w:val="24"/>
    </w:rPr>
  </w:style>
  <w:style w:type="character" w:customStyle="1" w:styleId="80">
    <w:name w:val="日期 Char1"/>
    <w:semiHidden/>
    <w:uiPriority w:val="99"/>
    <w:rPr>
      <w:rFonts w:ascii="Times New Roman" w:hAnsi="Times New Roman" w:eastAsia="宋体" w:cs="Times New Roman"/>
      <w:szCs w:val="20"/>
    </w:rPr>
  </w:style>
  <w:style w:type="character" w:customStyle="1" w:styleId="81">
    <w:name w:val="正文文本 3 Char"/>
    <w:link w:val="16"/>
    <w:uiPriority w:val="0"/>
    <w:rPr>
      <w:rFonts w:ascii="宋体" w:hAnsi="宋体"/>
      <w:color w:val="FF0000"/>
      <w:szCs w:val="28"/>
    </w:rPr>
  </w:style>
  <w:style w:type="character" w:customStyle="1" w:styleId="82">
    <w:name w:val="h3 Char1"/>
    <w:uiPriority w:val="0"/>
    <w:rPr>
      <w:rFonts w:eastAsia="宋体"/>
      <w:b/>
      <w:sz w:val="21"/>
      <w:lang w:val="en-US" w:eastAsia="zh-CN" w:bidi="ar-SA"/>
    </w:rPr>
  </w:style>
  <w:style w:type="character" w:customStyle="1" w:styleId="83">
    <w:name w:val="正文文本 2 Char"/>
    <w:link w:val="37"/>
    <w:uiPriority w:val="0"/>
    <w:rPr>
      <w:color w:val="FF00FF"/>
    </w:rPr>
  </w:style>
  <w:style w:type="character" w:customStyle="1" w:styleId="84">
    <w:name w:val="Plain Text Char"/>
    <w:locked/>
    <w:uiPriority w:val="0"/>
    <w:rPr>
      <w:rFonts w:ascii="宋体" w:hAnsi="Courier New"/>
      <w:lang w:bidi="ar-SA"/>
    </w:rPr>
  </w:style>
  <w:style w:type="character" w:customStyle="1" w:styleId="85">
    <w:name w:val="普通文字1 Char2"/>
    <w:uiPriority w:val="0"/>
    <w:rPr>
      <w:rFonts w:ascii="宋体" w:hAnsi="Courier New" w:eastAsia="宋体"/>
      <w:kern w:val="2"/>
      <w:sz w:val="21"/>
      <w:lang w:val="en-US" w:eastAsia="zh-CN" w:bidi="ar-SA"/>
    </w:rPr>
  </w:style>
  <w:style w:type="character" w:customStyle="1" w:styleId="86">
    <w:name w:val="GHC 正文 Char"/>
    <w:link w:val="87"/>
    <w:qFormat/>
    <w:locked/>
    <w:uiPriority w:val="0"/>
    <w:rPr>
      <w:rFonts w:ascii="宋体" w:hAnsi="宋体" w:eastAsia="宋体"/>
      <w:sz w:val="24"/>
      <w:szCs w:val="24"/>
      <w:lang w:val="en-AU"/>
    </w:rPr>
  </w:style>
  <w:style w:type="paragraph" w:customStyle="1" w:styleId="87">
    <w:name w:val="GHC 正文"/>
    <w:basedOn w:val="1"/>
    <w:link w:val="86"/>
    <w:qFormat/>
    <w:uiPriority w:val="0"/>
    <w:pPr>
      <w:spacing w:line="360" w:lineRule="auto"/>
      <w:ind w:firstLine="420" w:firstLineChars="200"/>
    </w:pPr>
    <w:rPr>
      <w:rFonts w:ascii="宋体" w:hAnsi="宋体" w:cstheme="minorBidi"/>
      <w:sz w:val="24"/>
      <w:szCs w:val="24"/>
      <w:lang w:val="en-AU"/>
    </w:rPr>
  </w:style>
  <w:style w:type="character" w:customStyle="1" w:styleId="88">
    <w:name w:val="正文文本缩进 Char1"/>
    <w:semiHidden/>
    <w:uiPriority w:val="99"/>
    <w:rPr>
      <w:rFonts w:ascii="Times New Roman" w:hAnsi="Times New Roman" w:eastAsia="宋体" w:cs="Times New Roman"/>
      <w:szCs w:val="20"/>
    </w:rPr>
  </w:style>
  <w:style w:type="character" w:customStyle="1" w:styleId="89">
    <w:name w:val="apple-style-span"/>
    <w:uiPriority w:val="0"/>
  </w:style>
  <w:style w:type="character" w:customStyle="1" w:styleId="90">
    <w:name w:val="页眉 Char1"/>
    <w:semiHidden/>
    <w:uiPriority w:val="99"/>
    <w:rPr>
      <w:rFonts w:ascii="Times New Roman" w:hAnsi="Times New Roman" w:eastAsia="宋体" w:cs="Times New Roman"/>
      <w:sz w:val="18"/>
      <w:szCs w:val="18"/>
    </w:rPr>
  </w:style>
  <w:style w:type="character" w:customStyle="1" w:styleId="91">
    <w:name w:val="正文文本缩进 Char"/>
    <w:link w:val="18"/>
    <w:qFormat/>
    <w:uiPriority w:val="0"/>
    <w:rPr>
      <w:rFonts w:eastAsia="宋体"/>
    </w:rPr>
  </w:style>
  <w:style w:type="character" w:customStyle="1" w:styleId="92">
    <w:name w:val="Char Char6"/>
    <w:uiPriority w:val="0"/>
    <w:rPr>
      <w:rFonts w:eastAsia="宋体"/>
      <w:kern w:val="2"/>
      <w:sz w:val="21"/>
      <w:lang w:val="en-US" w:eastAsia="zh-CN" w:bidi="ar-SA"/>
    </w:rPr>
  </w:style>
  <w:style w:type="character" w:customStyle="1" w:styleId="93">
    <w:name w:val="正文首行缩进 Char"/>
    <w:link w:val="43"/>
    <w:uiPriority w:val="0"/>
  </w:style>
  <w:style w:type="character" w:customStyle="1" w:styleId="94">
    <w:name w:val="16"/>
    <w:uiPriority w:val="0"/>
    <w:rPr>
      <w:rFonts w:hint="default" w:ascii="Calibri" w:hAnsi="Calibri"/>
      <w:b/>
      <w:bCs/>
    </w:rPr>
  </w:style>
  <w:style w:type="character" w:customStyle="1" w:styleId="95">
    <w:name w:val="style92"/>
    <w:basedOn w:val="46"/>
    <w:uiPriority w:val="0"/>
  </w:style>
  <w:style w:type="character" w:customStyle="1" w:styleId="96">
    <w:name w:val="Title Char"/>
    <w:locked/>
    <w:uiPriority w:val="0"/>
    <w:rPr>
      <w:rFonts w:ascii="Arial" w:hAnsi="Arial" w:eastAsia="宋体" w:cs="Arial"/>
      <w:b/>
      <w:bCs/>
      <w:sz w:val="32"/>
      <w:szCs w:val="32"/>
    </w:rPr>
  </w:style>
  <w:style w:type="character" w:customStyle="1" w:styleId="97">
    <w:name w:val="称呼 Char"/>
    <w:uiPriority w:val="0"/>
    <w:rPr>
      <w:sz w:val="24"/>
      <w:szCs w:val="24"/>
    </w:rPr>
  </w:style>
  <w:style w:type="character" w:customStyle="1" w:styleId="98">
    <w:name w:val="称呼 Char2"/>
    <w:semiHidden/>
    <w:qFormat/>
    <w:uiPriority w:val="99"/>
    <w:rPr>
      <w:rFonts w:ascii="Times New Roman" w:hAnsi="Times New Roman" w:eastAsia="宋体" w:cs="Times New Roman"/>
      <w:szCs w:val="20"/>
    </w:rPr>
  </w:style>
  <w:style w:type="character" w:customStyle="1" w:styleId="99">
    <w:name w:val="正文文本 (2)_"/>
    <w:link w:val="100"/>
    <w:uiPriority w:val="0"/>
    <w:rPr>
      <w:rFonts w:ascii="宋体" w:hAnsi="宋体" w:cs="宋体"/>
      <w:shd w:val="clear" w:color="auto" w:fill="FFFFFF"/>
    </w:rPr>
  </w:style>
  <w:style w:type="paragraph" w:customStyle="1" w:styleId="100">
    <w:name w:val="正文文本 (2)1"/>
    <w:basedOn w:val="1"/>
    <w:link w:val="99"/>
    <w:uiPriority w:val="0"/>
    <w:pPr>
      <w:shd w:val="clear" w:color="auto" w:fill="FFFFFF"/>
      <w:spacing w:before="360" w:after="240" w:line="312" w:lineRule="exact"/>
      <w:ind w:hanging="660"/>
      <w:jc w:val="distribute"/>
    </w:pPr>
    <w:rPr>
      <w:rFonts w:ascii="宋体" w:hAnsi="宋体" w:cs="宋体" w:eastAsiaTheme="minorEastAsia"/>
      <w:szCs w:val="22"/>
    </w:rPr>
  </w:style>
  <w:style w:type="character" w:customStyle="1" w:styleId="101">
    <w:name w:val="A2"/>
    <w:unhideWhenUsed/>
    <w:qFormat/>
    <w:uiPriority w:val="99"/>
    <w:rPr>
      <w:rFonts w:hint="eastAsia"/>
      <w:color w:val="211D1E"/>
      <w:sz w:val="18"/>
    </w:rPr>
  </w:style>
  <w:style w:type="character" w:customStyle="1" w:styleId="102">
    <w:name w:val="批注文字 Char1"/>
    <w:uiPriority w:val="0"/>
    <w:rPr>
      <w:rFonts w:eastAsia="宋体"/>
      <w:sz w:val="24"/>
      <w:lang w:val="en-US" w:eastAsia="zh-CN" w:bidi="ar-SA"/>
    </w:rPr>
  </w:style>
  <w:style w:type="character" w:customStyle="1" w:styleId="103">
    <w:name w:val="正文文本缩进 2 Char"/>
    <w:link w:val="25"/>
    <w:uiPriority w:val="0"/>
  </w:style>
  <w:style w:type="character" w:customStyle="1" w:styleId="104">
    <w:name w:val="批注文字 Char"/>
    <w:uiPriority w:val="0"/>
    <w:rPr>
      <w:rFonts w:eastAsia="宋体"/>
      <w:sz w:val="24"/>
      <w:lang w:val="en-US" w:eastAsia="zh-CN" w:bidi="ar-SA"/>
    </w:rPr>
  </w:style>
  <w:style w:type="character" w:customStyle="1" w:styleId="105">
    <w:name w:val="mark"/>
    <w:basedOn w:val="46"/>
    <w:uiPriority w:val="0"/>
  </w:style>
  <w:style w:type="character" w:customStyle="1" w:styleId="106">
    <w:name w:val="标题 Char2"/>
    <w:uiPriority w:val="10"/>
    <w:rPr>
      <w:rFonts w:ascii="Cambria" w:hAnsi="Cambria" w:eastAsia="宋体" w:cs="Times New Roman"/>
      <w:b/>
      <w:bCs/>
      <w:sz w:val="32"/>
      <w:szCs w:val="32"/>
    </w:rPr>
  </w:style>
  <w:style w:type="character" w:customStyle="1" w:styleId="107">
    <w:name w:val="emtidy-27"/>
    <w:basedOn w:val="46"/>
    <w:qFormat/>
    <w:uiPriority w:val="0"/>
  </w:style>
  <w:style w:type="character" w:customStyle="1" w:styleId="108">
    <w:name w:val="纯文本 Char1"/>
    <w:uiPriority w:val="0"/>
    <w:rPr>
      <w:rFonts w:ascii="宋体" w:hAnsi="Courier New" w:eastAsia="宋体"/>
      <w:kern w:val="2"/>
      <w:sz w:val="21"/>
      <w:lang w:val="en-US" w:eastAsia="zh-CN" w:bidi="ar-SA"/>
    </w:rPr>
  </w:style>
  <w:style w:type="character" w:customStyle="1" w:styleId="109">
    <w:name w:val="标题 Char1"/>
    <w:link w:val="41"/>
    <w:uiPriority w:val="0"/>
    <w:rPr>
      <w:rFonts w:ascii="Arial" w:hAnsi="Arial" w:eastAsia="宋体" w:cs="Arial"/>
      <w:b/>
      <w:bCs/>
      <w:sz w:val="32"/>
      <w:szCs w:val="32"/>
    </w:rPr>
  </w:style>
  <w:style w:type="character" w:customStyle="1" w:styleId="110">
    <w:name w:val="font01"/>
    <w:uiPriority w:val="0"/>
    <w:rPr>
      <w:color w:val="000000"/>
      <w:sz w:val="22"/>
      <w:szCs w:val="22"/>
      <w:u w:val="none"/>
    </w:rPr>
  </w:style>
  <w:style w:type="character" w:customStyle="1" w:styleId="111">
    <w:name w:val="h3 Char"/>
    <w:uiPriority w:val="0"/>
    <w:rPr>
      <w:rFonts w:eastAsia="宋体"/>
      <w:b/>
      <w:sz w:val="21"/>
      <w:lang w:val="en-US" w:eastAsia="zh-CN" w:bidi="ar-SA"/>
    </w:rPr>
  </w:style>
  <w:style w:type="character" w:customStyle="1" w:styleId="112">
    <w:name w:val="文档结构图 Char"/>
    <w:link w:val="13"/>
    <w:semiHidden/>
    <w:uiPriority w:val="0"/>
    <w:rPr>
      <w:shd w:val="clear" w:color="auto" w:fill="000080"/>
    </w:rPr>
  </w:style>
  <w:style w:type="character" w:customStyle="1" w:styleId="113">
    <w:name w:val="正文文本缩进 3 Char"/>
    <w:link w:val="33"/>
    <w:uiPriority w:val="0"/>
    <w:rPr>
      <w:rFonts w:ascii="宋体"/>
    </w:rPr>
  </w:style>
  <w:style w:type="character" w:customStyle="1" w:styleId="114">
    <w:name w:val="15"/>
    <w:uiPriority w:val="0"/>
    <w:rPr>
      <w:rFonts w:hint="default" w:ascii="Calibri" w:hAnsi="Calibri"/>
      <w:color w:val="0000FF"/>
      <w:u w:val="single"/>
    </w:rPr>
  </w:style>
  <w:style w:type="character" w:customStyle="1" w:styleId="115">
    <w:name w:val="标题 3 Char1"/>
    <w:link w:val="5"/>
    <w:uiPriority w:val="0"/>
    <w:rPr>
      <w:rFonts w:ascii="Times New Roman" w:hAnsi="Times New Roman" w:eastAsia="宋体" w:cs="Times New Roman"/>
      <w:b/>
      <w:kern w:val="0"/>
      <w:szCs w:val="20"/>
    </w:rPr>
  </w:style>
  <w:style w:type="character" w:customStyle="1" w:styleId="116">
    <w:name w:val="列出段落 Char"/>
    <w:link w:val="117"/>
    <w:qFormat/>
    <w:locked/>
    <w:uiPriority w:val="0"/>
    <w:rPr>
      <w:rFonts w:eastAsia="宋体"/>
    </w:rPr>
  </w:style>
  <w:style w:type="paragraph" w:customStyle="1" w:styleId="117">
    <w:name w:val="List Paragraph1"/>
    <w:basedOn w:val="1"/>
    <w:link w:val="116"/>
    <w:qFormat/>
    <w:uiPriority w:val="0"/>
    <w:pPr>
      <w:ind w:firstLine="420" w:firstLineChars="200"/>
    </w:pPr>
    <w:rPr>
      <w:rFonts w:asciiTheme="minorHAnsi" w:hAnsiTheme="minorHAnsi" w:cstheme="minorBidi"/>
      <w:szCs w:val="22"/>
    </w:rPr>
  </w:style>
  <w:style w:type="character" w:customStyle="1" w:styleId="118">
    <w:name w:val="Char Char61"/>
    <w:uiPriority w:val="0"/>
    <w:rPr>
      <w:rFonts w:eastAsia="宋体"/>
      <w:kern w:val="2"/>
      <w:sz w:val="21"/>
      <w:lang w:val="en-US" w:eastAsia="zh-CN" w:bidi="ar-SA"/>
    </w:rPr>
  </w:style>
  <w:style w:type="character" w:customStyle="1" w:styleId="119">
    <w:name w:val="HTML 预设格式 Char1"/>
    <w:semiHidden/>
    <w:qFormat/>
    <w:uiPriority w:val="99"/>
    <w:rPr>
      <w:rFonts w:ascii="Courier New" w:hAnsi="Courier New" w:eastAsia="宋体" w:cs="Courier New"/>
      <w:sz w:val="20"/>
      <w:szCs w:val="20"/>
    </w:rPr>
  </w:style>
  <w:style w:type="character" w:customStyle="1" w:styleId="120">
    <w:name w:val="emtidy-13"/>
    <w:basedOn w:val="46"/>
    <w:uiPriority w:val="0"/>
  </w:style>
  <w:style w:type="character" w:customStyle="1" w:styleId="121">
    <w:name w:val="正文文本 Char"/>
    <w:qFormat/>
    <w:uiPriority w:val="0"/>
    <w:rPr>
      <w:rFonts w:ascii="宋体" w:hAnsi="宋体"/>
      <w:kern w:val="2"/>
      <w:sz w:val="24"/>
    </w:rPr>
  </w:style>
  <w:style w:type="character" w:customStyle="1" w:styleId="122">
    <w:name w:val="批注主题 Char"/>
    <w:link w:val="42"/>
    <w:semiHidden/>
    <w:uiPriority w:val="0"/>
    <w:rPr>
      <w:b/>
      <w:bCs/>
    </w:rPr>
  </w:style>
  <w:style w:type="character" w:customStyle="1" w:styleId="123">
    <w:name w:val="页脚 Char1"/>
    <w:semiHidden/>
    <w:uiPriority w:val="99"/>
    <w:rPr>
      <w:rFonts w:ascii="Times New Roman" w:hAnsi="Times New Roman" w:eastAsia="宋体" w:cs="Times New Roman"/>
      <w:sz w:val="18"/>
      <w:szCs w:val="18"/>
    </w:rPr>
  </w:style>
  <w:style w:type="character" w:customStyle="1" w:styleId="124">
    <w:name w:val="正文文本缩进 2 Char1"/>
    <w:basedOn w:val="46"/>
    <w:semiHidden/>
    <w:uiPriority w:val="99"/>
    <w:rPr>
      <w:rFonts w:ascii="Times New Roman" w:hAnsi="Times New Roman" w:eastAsia="宋体" w:cs="Times New Roman"/>
      <w:szCs w:val="21"/>
    </w:rPr>
  </w:style>
  <w:style w:type="character" w:customStyle="1" w:styleId="125">
    <w:name w:val="页脚 Char2"/>
    <w:basedOn w:val="46"/>
    <w:semiHidden/>
    <w:uiPriority w:val="99"/>
    <w:rPr>
      <w:rFonts w:ascii="Times New Roman" w:hAnsi="Times New Roman" w:eastAsia="宋体" w:cs="Times New Roman"/>
      <w:sz w:val="18"/>
      <w:szCs w:val="18"/>
    </w:rPr>
  </w:style>
  <w:style w:type="character" w:customStyle="1" w:styleId="126">
    <w:name w:val="批注文字 Char4"/>
    <w:basedOn w:val="46"/>
    <w:link w:val="14"/>
    <w:qFormat/>
    <w:uiPriority w:val="0"/>
    <w:rPr>
      <w:rFonts w:ascii="Times New Roman" w:hAnsi="Times New Roman" w:eastAsia="宋体" w:cs="Times New Roman"/>
      <w:szCs w:val="20"/>
    </w:rPr>
  </w:style>
  <w:style w:type="character" w:customStyle="1" w:styleId="127">
    <w:name w:val="批注主题 Char1"/>
    <w:basedOn w:val="126"/>
    <w:semiHidden/>
    <w:uiPriority w:val="99"/>
    <w:rPr>
      <w:rFonts w:ascii="Times New Roman" w:hAnsi="Times New Roman" w:eastAsia="宋体" w:cs="Times New Roman"/>
      <w:b/>
      <w:bCs/>
      <w:szCs w:val="20"/>
    </w:rPr>
  </w:style>
  <w:style w:type="character" w:customStyle="1" w:styleId="128">
    <w:name w:val="正文文本缩进 3 Char1"/>
    <w:basedOn w:val="46"/>
    <w:semiHidden/>
    <w:uiPriority w:val="99"/>
    <w:rPr>
      <w:rFonts w:ascii="Times New Roman" w:hAnsi="Times New Roman" w:eastAsia="宋体" w:cs="Times New Roman"/>
      <w:sz w:val="16"/>
      <w:szCs w:val="16"/>
    </w:rPr>
  </w:style>
  <w:style w:type="character" w:customStyle="1" w:styleId="129">
    <w:name w:val="日期 Char2"/>
    <w:basedOn w:val="46"/>
    <w:semiHidden/>
    <w:qFormat/>
    <w:uiPriority w:val="99"/>
    <w:rPr>
      <w:rFonts w:ascii="Times New Roman" w:hAnsi="Times New Roman" w:eastAsia="宋体" w:cs="Times New Roman"/>
      <w:szCs w:val="21"/>
    </w:rPr>
  </w:style>
  <w:style w:type="character" w:customStyle="1" w:styleId="130">
    <w:name w:val="正文文本 Char1"/>
    <w:basedOn w:val="46"/>
    <w:link w:val="17"/>
    <w:uiPriority w:val="0"/>
    <w:rPr>
      <w:rFonts w:ascii="Times New Roman" w:hAnsi="Times New Roman" w:eastAsia="宋体" w:cs="Times New Roman"/>
      <w:szCs w:val="20"/>
    </w:rPr>
  </w:style>
  <w:style w:type="character" w:customStyle="1" w:styleId="131">
    <w:name w:val="正文首行缩进 Char1"/>
    <w:basedOn w:val="130"/>
    <w:semiHidden/>
    <w:qFormat/>
    <w:uiPriority w:val="99"/>
    <w:rPr>
      <w:rFonts w:ascii="Times New Roman" w:hAnsi="Times New Roman" w:eastAsia="宋体" w:cs="Times New Roman"/>
      <w:szCs w:val="20"/>
    </w:rPr>
  </w:style>
  <w:style w:type="character" w:customStyle="1" w:styleId="132">
    <w:name w:val="纯文本 Char3"/>
    <w:basedOn w:val="46"/>
    <w:semiHidden/>
    <w:uiPriority w:val="99"/>
    <w:rPr>
      <w:rFonts w:ascii="宋体" w:hAnsi="Courier New" w:eastAsia="宋体" w:cs="Courier New"/>
      <w:szCs w:val="21"/>
    </w:rPr>
  </w:style>
  <w:style w:type="character" w:customStyle="1" w:styleId="133">
    <w:name w:val="称呼 Char3"/>
    <w:basedOn w:val="46"/>
    <w:semiHidden/>
    <w:uiPriority w:val="99"/>
    <w:rPr>
      <w:rFonts w:ascii="Times New Roman" w:hAnsi="Times New Roman" w:eastAsia="宋体" w:cs="Times New Roman"/>
      <w:szCs w:val="21"/>
    </w:rPr>
  </w:style>
  <w:style w:type="paragraph" w:customStyle="1" w:styleId="134">
    <w:name w:val="Default"/>
    <w:uiPriority w:val="0"/>
    <w:pPr>
      <w:widowControl w:val="0"/>
      <w:autoSpaceDE w:val="0"/>
      <w:autoSpaceDN w:val="0"/>
      <w:adjustRightInd w:val="0"/>
    </w:pPr>
    <w:rPr>
      <w:rFonts w:ascii="Arial,Bold" w:hAnsi="Arial,Bold" w:eastAsia="Times New Roman" w:cs="Times New Roman"/>
      <w:kern w:val="0"/>
      <w:sz w:val="20"/>
      <w:szCs w:val="20"/>
      <w:lang w:val="en-US" w:eastAsia="en-US" w:bidi="ar-SA"/>
    </w:rPr>
  </w:style>
  <w:style w:type="character" w:customStyle="1" w:styleId="135">
    <w:name w:val="正文文本缩进 Char2"/>
    <w:basedOn w:val="46"/>
    <w:semiHidden/>
    <w:qFormat/>
    <w:uiPriority w:val="99"/>
    <w:rPr>
      <w:rFonts w:ascii="Times New Roman" w:hAnsi="Times New Roman" w:eastAsia="宋体" w:cs="Times New Roman"/>
      <w:szCs w:val="21"/>
    </w:rPr>
  </w:style>
  <w:style w:type="character" w:customStyle="1" w:styleId="136">
    <w:name w:val="页眉 Char2"/>
    <w:basedOn w:val="46"/>
    <w:semiHidden/>
    <w:uiPriority w:val="99"/>
    <w:rPr>
      <w:rFonts w:ascii="Times New Roman" w:hAnsi="Times New Roman" w:eastAsia="宋体" w:cs="Times New Roman"/>
      <w:sz w:val="18"/>
      <w:szCs w:val="18"/>
    </w:rPr>
  </w:style>
  <w:style w:type="character" w:customStyle="1" w:styleId="137">
    <w:name w:val="HTML 预设格式 Char2"/>
    <w:basedOn w:val="46"/>
    <w:semiHidden/>
    <w:qFormat/>
    <w:uiPriority w:val="99"/>
    <w:rPr>
      <w:rFonts w:ascii="Courier New" w:hAnsi="Courier New" w:eastAsia="宋体" w:cs="Courier New"/>
      <w:sz w:val="20"/>
      <w:szCs w:val="20"/>
    </w:rPr>
  </w:style>
  <w:style w:type="character" w:customStyle="1" w:styleId="138">
    <w:name w:val="文档结构图 Char1"/>
    <w:basedOn w:val="46"/>
    <w:semiHidden/>
    <w:uiPriority w:val="99"/>
    <w:rPr>
      <w:rFonts w:ascii="宋体" w:hAnsi="Times New Roman" w:eastAsia="宋体" w:cs="Times New Roman"/>
      <w:sz w:val="18"/>
      <w:szCs w:val="18"/>
    </w:rPr>
  </w:style>
  <w:style w:type="character" w:customStyle="1" w:styleId="139">
    <w:name w:val="正文文本 2 Char1"/>
    <w:basedOn w:val="46"/>
    <w:semiHidden/>
    <w:uiPriority w:val="99"/>
    <w:rPr>
      <w:rFonts w:ascii="Times New Roman" w:hAnsi="Times New Roman" w:eastAsia="宋体" w:cs="Times New Roman"/>
      <w:szCs w:val="21"/>
    </w:rPr>
  </w:style>
  <w:style w:type="paragraph" w:customStyle="1" w:styleId="140">
    <w:name w:val="font5"/>
    <w:basedOn w:val="1"/>
    <w:uiPriority w:val="0"/>
    <w:pPr>
      <w:widowControl/>
      <w:spacing w:before="100" w:beforeAutospacing="1" w:after="100" w:afterAutospacing="1"/>
      <w:jc w:val="left"/>
    </w:pPr>
    <w:rPr>
      <w:rFonts w:ascii="Arial" w:hAnsi="Arial" w:cs="Arial"/>
      <w:kern w:val="0"/>
      <w:sz w:val="22"/>
      <w:szCs w:val="22"/>
    </w:rPr>
  </w:style>
  <w:style w:type="character" w:customStyle="1" w:styleId="141">
    <w:name w:val="标题 Char3"/>
    <w:basedOn w:val="46"/>
    <w:uiPriority w:val="10"/>
    <w:rPr>
      <w:rFonts w:eastAsia="宋体" w:asciiTheme="majorHAnsi" w:hAnsiTheme="majorHAnsi" w:cstheme="majorBidi"/>
      <w:b/>
      <w:bCs/>
      <w:sz w:val="32"/>
      <w:szCs w:val="32"/>
    </w:rPr>
  </w:style>
  <w:style w:type="character" w:customStyle="1" w:styleId="142">
    <w:name w:val="批注框文本 Char1"/>
    <w:basedOn w:val="46"/>
    <w:semiHidden/>
    <w:uiPriority w:val="99"/>
    <w:rPr>
      <w:rFonts w:ascii="Times New Roman" w:hAnsi="Times New Roman" w:eastAsia="宋体" w:cs="Times New Roman"/>
      <w:sz w:val="18"/>
      <w:szCs w:val="18"/>
    </w:rPr>
  </w:style>
  <w:style w:type="character" w:customStyle="1" w:styleId="143">
    <w:name w:val="正文文本 3 Char1"/>
    <w:basedOn w:val="46"/>
    <w:semiHidden/>
    <w:qFormat/>
    <w:uiPriority w:val="99"/>
    <w:rPr>
      <w:rFonts w:ascii="Times New Roman" w:hAnsi="Times New Roman" w:eastAsia="宋体" w:cs="Times New Roman"/>
      <w:sz w:val="16"/>
      <w:szCs w:val="16"/>
    </w:rPr>
  </w:style>
  <w:style w:type="paragraph" w:customStyle="1" w:styleId="144">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45">
    <w:name w:val="Char Char4 Char Char Char Char"/>
    <w:basedOn w:val="1"/>
    <w:qFormat/>
    <w:uiPriority w:val="0"/>
    <w:rPr>
      <w:szCs w:val="20"/>
    </w:rPr>
  </w:style>
  <w:style w:type="paragraph" w:customStyle="1" w:styleId="146">
    <w:name w:val="标题1"/>
    <w:basedOn w:val="41"/>
    <w:uiPriority w:val="0"/>
    <w:pPr>
      <w:spacing w:after="240"/>
    </w:pPr>
    <w:rPr>
      <w:rFonts w:cs="Times New Roman"/>
      <w:bCs w:val="0"/>
      <w:spacing w:val="2"/>
      <w:sz w:val="44"/>
      <w:szCs w:val="20"/>
    </w:rPr>
  </w:style>
  <w:style w:type="paragraph" w:customStyle="1" w:styleId="147">
    <w:name w:val="Char Char Char Char Char Char1 Char Char Char Char"/>
    <w:basedOn w:val="13"/>
    <w:qFormat/>
    <w:uiPriority w:val="0"/>
    <w:rPr>
      <w:rFonts w:ascii="Tahoma" w:hAnsi="Tahoma"/>
      <w:sz w:val="24"/>
      <w:szCs w:val="24"/>
    </w:rPr>
  </w:style>
  <w:style w:type="paragraph" w:customStyle="1" w:styleId="148">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49">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b/>
      <w:bCs/>
      <w:kern w:val="0"/>
      <w:sz w:val="22"/>
      <w:szCs w:val="22"/>
    </w:rPr>
  </w:style>
  <w:style w:type="paragraph" w:customStyle="1" w:styleId="150">
    <w:name w:val="项目2"/>
    <w:uiPriority w:val="0"/>
    <w:pPr>
      <w:tabs>
        <w:tab w:val="left" w:pos="425"/>
      </w:tabs>
      <w:spacing w:before="120" w:after="120" w:line="360" w:lineRule="auto"/>
      <w:ind w:left="425" w:hanging="425"/>
    </w:pPr>
    <w:rPr>
      <w:rFonts w:ascii="Times New Roman" w:hAnsi="Times New Roman" w:eastAsia="仿宋_GB2312" w:cs="Times New Roman"/>
      <w:kern w:val="0"/>
      <w:sz w:val="24"/>
      <w:szCs w:val="20"/>
      <w:lang w:val="en-US" w:eastAsia="zh-CN" w:bidi="ar-SA"/>
    </w:rPr>
  </w:style>
  <w:style w:type="paragraph" w:customStyle="1" w:styleId="151">
    <w:name w:val="xl93"/>
    <w:basedOn w:val="1"/>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152">
    <w:name w:val="文档正文"/>
    <w:basedOn w:val="1"/>
    <w:uiPriority w:val="0"/>
    <w:pPr>
      <w:adjustRightInd w:val="0"/>
      <w:spacing w:before="60" w:after="60" w:line="312" w:lineRule="atLeast"/>
      <w:ind w:firstLine="567"/>
      <w:textAlignment w:val="baseline"/>
    </w:pPr>
    <w:rPr>
      <w:kern w:val="0"/>
      <w:sz w:val="28"/>
      <w:szCs w:val="20"/>
    </w:rPr>
  </w:style>
  <w:style w:type="paragraph" w:customStyle="1" w:styleId="153">
    <w:name w:val="Char Char Char1 Char Char Char Char"/>
    <w:basedOn w:val="1"/>
    <w:uiPriority w:val="0"/>
    <w:rPr>
      <w:rFonts w:ascii="Tahoma" w:hAnsi="Tahoma"/>
      <w:sz w:val="24"/>
      <w:szCs w:val="20"/>
    </w:rPr>
  </w:style>
  <w:style w:type="paragraph" w:customStyle="1" w:styleId="154">
    <w:name w:val="font12"/>
    <w:basedOn w:val="1"/>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155">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kern w:val="0"/>
      <w:sz w:val="22"/>
      <w:szCs w:val="22"/>
    </w:rPr>
  </w:style>
  <w:style w:type="paragraph" w:customStyle="1" w:styleId="156">
    <w:name w:val="xl68"/>
    <w:basedOn w:val="1"/>
    <w:qFormat/>
    <w:uiPriority w:val="0"/>
    <w:pPr>
      <w:widowControl/>
      <w:spacing w:before="100" w:beforeAutospacing="1" w:after="100" w:afterAutospacing="1"/>
      <w:jc w:val="left"/>
      <w:textAlignment w:val="top"/>
    </w:pPr>
    <w:rPr>
      <w:rFonts w:ascii="Arial" w:hAnsi="Arial" w:cs="Arial"/>
      <w:kern w:val="0"/>
      <w:sz w:val="24"/>
      <w:szCs w:val="24"/>
    </w:rPr>
  </w:style>
  <w:style w:type="paragraph" w:customStyle="1" w:styleId="157">
    <w:name w:val="样式 标题 3 + (中文) 黑体 小四 非加粗 段前: 7.8 磅 段后: 0 磅 行距: 固定值 20 磅"/>
    <w:basedOn w:val="5"/>
    <w:uiPriority w:val="0"/>
    <w:pPr>
      <w:widowControl/>
      <w:adjustRightInd/>
      <w:spacing w:before="0" w:after="0" w:line="400" w:lineRule="exact"/>
      <w:textAlignment w:val="auto"/>
    </w:pPr>
    <w:rPr>
      <w:rFonts w:eastAsia="黑体" w:cs="宋体"/>
      <w:b w:val="0"/>
      <w:kern w:val="2"/>
      <w:sz w:val="24"/>
    </w:rPr>
  </w:style>
  <w:style w:type="paragraph" w:customStyle="1" w:styleId="158">
    <w:name w:val="日期1"/>
    <w:basedOn w:val="1"/>
    <w:next w:val="1"/>
    <w:uiPriority w:val="0"/>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59">
    <w:name w:val="日期11"/>
    <w:basedOn w:val="1"/>
    <w:next w:val="1"/>
    <w:uiPriority w:val="0"/>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60">
    <w:name w:val="Char Char Char Char"/>
    <w:basedOn w:val="1"/>
    <w:qFormat/>
    <w:uiPriority w:val="0"/>
    <w:pPr>
      <w:tabs>
        <w:tab w:val="left" w:pos="840"/>
      </w:tabs>
      <w:ind w:left="840" w:hanging="420"/>
    </w:pPr>
    <w:rPr>
      <w:sz w:val="24"/>
      <w:szCs w:val="24"/>
    </w:rPr>
  </w:style>
  <w:style w:type="paragraph" w:customStyle="1" w:styleId="161">
    <w:name w:val="font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2nd"/>
    <w:basedOn w:val="6"/>
    <w:uiPriority w:val="0"/>
    <w:pPr>
      <w:spacing w:before="156" w:after="240" w:line="360" w:lineRule="auto"/>
      <w:ind w:left="1" w:hanging="1"/>
      <w:contextualSpacing/>
      <w:jc w:val="left"/>
    </w:pPr>
    <w:rPr>
      <w:rFonts w:ascii="黑体" w:hAnsi="黑体" w:cs="Arial"/>
      <w:b w:val="0"/>
      <w:bCs/>
      <w:iCs/>
      <w:kern w:val="0"/>
      <w:sz w:val="32"/>
      <w:szCs w:val="24"/>
    </w:rPr>
  </w:style>
  <w:style w:type="paragraph" w:customStyle="1" w:styleId="163">
    <w:name w:val="Body"/>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kern w:val="0"/>
      <w:sz w:val="18"/>
      <w:szCs w:val="20"/>
      <w:lang w:val="en-US" w:eastAsia="en-US" w:bidi="ar-SA"/>
    </w:rPr>
  </w:style>
  <w:style w:type="paragraph" w:customStyle="1" w:styleId="164">
    <w:name w:val="Item List"/>
    <w:uiPriority w:val="0"/>
    <w:pPr>
      <w:spacing w:line="300" w:lineRule="auto"/>
      <w:ind w:left="1701"/>
      <w:jc w:val="both"/>
    </w:pPr>
    <w:rPr>
      <w:rFonts w:ascii="Arial" w:hAnsi="Arial" w:eastAsia="宋体" w:cs="Times New Roman"/>
      <w:kern w:val="0"/>
      <w:sz w:val="21"/>
      <w:szCs w:val="20"/>
      <w:lang w:val="en-US" w:eastAsia="zh-CN" w:bidi="ar-SA"/>
    </w:rPr>
  </w:style>
  <w:style w:type="paragraph" w:customStyle="1" w:styleId="165">
    <w:name w:val="Char"/>
    <w:basedOn w:val="1"/>
    <w:uiPriority w:val="0"/>
    <w:pPr>
      <w:tabs>
        <w:tab w:val="left" w:pos="360"/>
      </w:tabs>
    </w:pPr>
    <w:rPr>
      <w:sz w:val="24"/>
      <w:szCs w:val="24"/>
    </w:rPr>
  </w:style>
  <w:style w:type="paragraph" w:customStyle="1" w:styleId="16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2"/>
      <w:szCs w:val="22"/>
    </w:rPr>
  </w:style>
  <w:style w:type="paragraph" w:styleId="167">
    <w:name w:val="List Paragraph"/>
    <w:basedOn w:val="1"/>
    <w:qFormat/>
    <w:uiPriority w:val="34"/>
    <w:pPr>
      <w:widowControl/>
      <w:ind w:left="720"/>
      <w:jc w:val="left"/>
    </w:pPr>
    <w:rPr>
      <w:kern w:val="0"/>
      <w:sz w:val="24"/>
      <w:szCs w:val="24"/>
    </w:rPr>
  </w:style>
  <w:style w:type="paragraph" w:customStyle="1" w:styleId="168">
    <w:name w:val="Paragraf"/>
    <w:basedOn w:val="1"/>
    <w:uiPriority w:val="0"/>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169">
    <w:name w:val="maquet1"/>
    <w:basedOn w:val="1"/>
    <w:uiPriority w:val="0"/>
    <w:rPr>
      <w:rFonts w:ascii="Futura Book" w:hAnsi="Futura Book" w:eastAsia="黑体"/>
      <w:szCs w:val="20"/>
    </w:rPr>
  </w:style>
  <w:style w:type="paragraph" w:customStyle="1" w:styleId="170">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1">
    <w:name w:val="font6"/>
    <w:basedOn w:val="1"/>
    <w:qFormat/>
    <w:uiPriority w:val="0"/>
    <w:pPr>
      <w:widowControl/>
      <w:spacing w:before="100" w:beforeAutospacing="1" w:after="100" w:afterAutospacing="1"/>
      <w:jc w:val="left"/>
    </w:pPr>
    <w:rPr>
      <w:rFonts w:ascii="Arial" w:hAnsi="Arial" w:cs="Arial"/>
      <w:b/>
      <w:bCs/>
      <w:kern w:val="0"/>
      <w:sz w:val="28"/>
      <w:szCs w:val="28"/>
    </w:rPr>
  </w:style>
  <w:style w:type="paragraph" w:customStyle="1" w:styleId="172">
    <w:name w:val="_Style 1"/>
    <w:basedOn w:val="1"/>
    <w:qFormat/>
    <w:uiPriority w:val="0"/>
    <w:pPr>
      <w:widowControl/>
      <w:ind w:firstLine="420" w:firstLineChars="200"/>
      <w:jc w:val="left"/>
    </w:pPr>
    <w:rPr>
      <w:kern w:val="0"/>
      <w:sz w:val="24"/>
      <w:szCs w:val="20"/>
      <w:lang w:val="en-GB" w:eastAsia="en-US"/>
    </w:rPr>
  </w:style>
  <w:style w:type="paragraph" w:customStyle="1" w:styleId="173">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74">
    <w:name w:val="xl30"/>
    <w:basedOn w:val="1"/>
    <w:uiPriority w:val="0"/>
    <w:pPr>
      <w:widowControl/>
      <w:spacing w:before="100" w:beforeAutospacing="1" w:after="100" w:afterAutospacing="1"/>
      <w:jc w:val="center"/>
    </w:pPr>
    <w:rPr>
      <w:rFonts w:ascii="宋体" w:hAnsi="宋体"/>
      <w:b/>
      <w:bCs/>
      <w:kern w:val="0"/>
      <w:sz w:val="32"/>
      <w:szCs w:val="32"/>
    </w:rPr>
  </w:style>
  <w:style w:type="paragraph" w:customStyle="1" w:styleId="175">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paragraph" w:customStyle="1" w:styleId="176">
    <w:name w:val="font11"/>
    <w:basedOn w:val="1"/>
    <w:uiPriority w:val="0"/>
    <w:pPr>
      <w:widowControl/>
      <w:spacing w:before="100" w:beforeAutospacing="1" w:after="100" w:afterAutospacing="1"/>
      <w:jc w:val="left"/>
    </w:pPr>
    <w:rPr>
      <w:rFonts w:ascii="Arial" w:hAnsi="Arial" w:cs="Arial"/>
      <w:b/>
      <w:bCs/>
      <w:kern w:val="0"/>
      <w:sz w:val="22"/>
      <w:szCs w:val="22"/>
    </w:rPr>
  </w:style>
  <w:style w:type="paragraph" w:customStyle="1" w:styleId="177">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paragraph" w:customStyle="1" w:styleId="178">
    <w:name w:val="Char Char Char Char Char Char Char"/>
    <w:basedOn w:val="1"/>
    <w:uiPriority w:val="0"/>
    <w:pPr>
      <w:widowControl/>
      <w:spacing w:before="120"/>
      <w:jc w:val="left"/>
    </w:pPr>
    <w:rPr>
      <w:rFonts w:ascii="宋体" w:hAnsi="宋体" w:cs="宋体"/>
      <w:bCs/>
      <w:kern w:val="0"/>
    </w:rPr>
  </w:style>
  <w:style w:type="paragraph" w:customStyle="1" w:styleId="179">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2"/>
      <w:szCs w:val="22"/>
    </w:rPr>
  </w:style>
  <w:style w:type="paragraph" w:customStyle="1" w:styleId="180">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1">
    <w:name w:val="列表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82">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183">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paragraph" w:customStyle="1" w:styleId="184">
    <w:name w:val="font14"/>
    <w:basedOn w:val="1"/>
    <w:qFormat/>
    <w:uiPriority w:val="0"/>
    <w:pPr>
      <w:widowControl/>
      <w:spacing w:before="100" w:beforeAutospacing="1" w:after="100" w:afterAutospacing="1"/>
      <w:jc w:val="left"/>
    </w:pPr>
    <w:rPr>
      <w:rFonts w:ascii="Arial" w:hAnsi="Arial" w:cs="Arial"/>
      <w:color w:val="000000"/>
      <w:kern w:val="0"/>
      <w:sz w:val="22"/>
      <w:szCs w:val="22"/>
    </w:rPr>
  </w:style>
  <w:style w:type="paragraph" w:customStyle="1" w:styleId="18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186">
    <w:name w:val="Char2"/>
    <w:basedOn w:val="1"/>
    <w:uiPriority w:val="0"/>
    <w:pPr>
      <w:tabs>
        <w:tab w:val="left" w:pos="360"/>
      </w:tabs>
    </w:pPr>
    <w:rPr>
      <w:sz w:val="24"/>
      <w:szCs w:val="24"/>
    </w:rPr>
  </w:style>
  <w:style w:type="paragraph" w:customStyle="1" w:styleId="187">
    <w:name w:val="列出段落3"/>
    <w:basedOn w:val="1"/>
    <w:qFormat/>
    <w:uiPriority w:val="34"/>
    <w:pPr>
      <w:ind w:firstLine="420" w:firstLineChars="200"/>
    </w:pPr>
    <w:rPr>
      <w:rFonts w:ascii="Calibri" w:hAnsi="Calibri"/>
      <w:szCs w:val="24"/>
    </w:rPr>
  </w:style>
  <w:style w:type="paragraph" w:customStyle="1" w:styleId="188">
    <w:name w:val="_Style 3"/>
    <w:basedOn w:val="1"/>
    <w:qFormat/>
    <w:uiPriority w:val="34"/>
    <w:pPr>
      <w:ind w:firstLine="420" w:firstLineChars="200"/>
    </w:pPr>
    <w:rPr>
      <w:rFonts w:ascii="Calibri" w:hAnsi="Calibri"/>
      <w:szCs w:val="24"/>
    </w:rPr>
  </w:style>
  <w:style w:type="paragraph" w:customStyle="1" w:styleId="189">
    <w:name w:val="_Style 2"/>
    <w:basedOn w:val="1"/>
    <w:qFormat/>
    <w:uiPriority w:val="34"/>
    <w:pPr>
      <w:ind w:firstLine="420" w:firstLineChars="200"/>
    </w:pPr>
    <w:rPr>
      <w:rFonts w:ascii="Calibri" w:hAnsi="Calibri"/>
      <w:szCs w:val="24"/>
    </w:rPr>
  </w:style>
  <w:style w:type="paragraph" w:customStyle="1" w:styleId="190">
    <w:name w:val="Char Char Char Char Char Char Char1"/>
    <w:basedOn w:val="1"/>
    <w:uiPriority w:val="0"/>
    <w:pPr>
      <w:widowControl/>
      <w:spacing w:before="120"/>
      <w:jc w:val="left"/>
    </w:pPr>
    <w:rPr>
      <w:rFonts w:ascii="宋体" w:hAnsi="宋体" w:cs="宋体"/>
      <w:bCs/>
      <w:kern w:val="0"/>
    </w:rPr>
  </w:style>
  <w:style w:type="paragraph" w:customStyle="1" w:styleId="191">
    <w:name w:val="Char Char4 Char Char Char Char1"/>
    <w:basedOn w:val="1"/>
    <w:uiPriority w:val="0"/>
    <w:rPr>
      <w:szCs w:val="20"/>
    </w:rPr>
  </w:style>
  <w:style w:type="paragraph" w:customStyle="1" w:styleId="19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paragraph" w:customStyle="1" w:styleId="193">
    <w:name w:val="样式 首行缩进:  0.63 厘米"/>
    <w:basedOn w:val="1"/>
    <w:uiPriority w:val="0"/>
    <w:pPr>
      <w:ind w:left="284"/>
    </w:pPr>
    <w:rPr>
      <w:rFonts w:cs="黑体"/>
      <w:szCs w:val="20"/>
    </w:rPr>
  </w:style>
  <w:style w:type="paragraph" w:customStyle="1" w:styleId="194">
    <w:name w:val="样式 Verdana 首行缩进:  0.74 厘米"/>
    <w:basedOn w:val="1"/>
    <w:qFormat/>
    <w:uiPriority w:val="0"/>
    <w:pPr>
      <w:spacing w:line="360" w:lineRule="auto"/>
      <w:ind w:firstLine="420"/>
    </w:pPr>
    <w:rPr>
      <w:rFonts w:ascii="Verdana" w:hAnsi="Verdana" w:cs="宋体"/>
      <w:sz w:val="24"/>
      <w:szCs w:val="20"/>
    </w:rPr>
  </w:style>
  <w:style w:type="paragraph" w:customStyle="1" w:styleId="195">
    <w:name w:val="Char21"/>
    <w:basedOn w:val="1"/>
    <w:qFormat/>
    <w:uiPriority w:val="0"/>
    <w:pPr>
      <w:tabs>
        <w:tab w:val="left" w:pos="360"/>
      </w:tabs>
    </w:pPr>
    <w:rPr>
      <w:sz w:val="24"/>
      <w:szCs w:val="24"/>
    </w:rPr>
  </w:style>
  <w:style w:type="paragraph" w:customStyle="1" w:styleId="196">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2"/>
      <w:szCs w:val="22"/>
    </w:rPr>
  </w:style>
  <w:style w:type="paragraph" w:customStyle="1" w:styleId="197">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paragraph" w:customStyle="1" w:styleId="198">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199">
    <w:name w:val="ecxmsolistparagraph"/>
    <w:basedOn w:val="1"/>
    <w:uiPriority w:val="0"/>
    <w:pPr>
      <w:widowControl/>
      <w:spacing w:after="324"/>
      <w:jc w:val="left"/>
    </w:pPr>
    <w:rPr>
      <w:rFonts w:ascii="宋体" w:hAnsi="宋体" w:cs="宋体"/>
      <w:kern w:val="0"/>
      <w:sz w:val="24"/>
      <w:szCs w:val="24"/>
    </w:rPr>
  </w:style>
  <w:style w:type="paragraph" w:customStyle="1" w:styleId="200">
    <w:name w:val="font15"/>
    <w:basedOn w:val="1"/>
    <w:qFormat/>
    <w:uiPriority w:val="0"/>
    <w:pPr>
      <w:widowControl/>
      <w:spacing w:before="100" w:beforeAutospacing="1" w:after="100" w:afterAutospacing="1"/>
      <w:jc w:val="left"/>
    </w:pPr>
    <w:rPr>
      <w:rFonts w:ascii="Arial" w:hAnsi="Arial" w:cs="Arial"/>
      <w:kern w:val="0"/>
      <w:sz w:val="22"/>
      <w:szCs w:val="22"/>
      <w:u w:val="single"/>
    </w:rPr>
  </w:style>
  <w:style w:type="paragraph" w:customStyle="1" w:styleId="201">
    <w:name w:val="p0"/>
    <w:basedOn w:val="1"/>
    <w:qFormat/>
    <w:uiPriority w:val="0"/>
    <w:pPr>
      <w:widowControl/>
      <w:snapToGrid w:val="0"/>
      <w:spacing w:after="200"/>
      <w:jc w:val="left"/>
    </w:pPr>
    <w:rPr>
      <w:rFonts w:ascii="Tahoma" w:hAnsi="Tahoma" w:cs="Tahoma"/>
      <w:kern w:val="0"/>
      <w:sz w:val="22"/>
      <w:szCs w:val="22"/>
    </w:rPr>
  </w:style>
  <w:style w:type="paragraph" w:customStyle="1" w:styleId="20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203">
    <w:name w:val="列出段落2"/>
    <w:basedOn w:val="1"/>
    <w:unhideWhenUsed/>
    <w:qFormat/>
    <w:uiPriority w:val="34"/>
    <w:pPr>
      <w:ind w:firstLine="420" w:firstLineChars="200"/>
    </w:pPr>
    <w:rPr>
      <w:rFonts w:ascii="Calibri" w:hAnsi="Calibri"/>
      <w:szCs w:val="24"/>
    </w:rPr>
  </w:style>
  <w:style w:type="paragraph" w:customStyle="1" w:styleId="204">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205">
    <w:name w:val="font13"/>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06">
    <w:name w:val="Char11"/>
    <w:basedOn w:val="1"/>
    <w:qFormat/>
    <w:uiPriority w:val="0"/>
    <w:pPr>
      <w:tabs>
        <w:tab w:val="left" w:pos="360"/>
      </w:tabs>
    </w:pPr>
    <w:rPr>
      <w:sz w:val="24"/>
      <w:szCs w:val="24"/>
    </w:rPr>
  </w:style>
  <w:style w:type="paragraph" w:customStyle="1" w:styleId="207">
    <w:name w:val="Char Char 字元 字元 字元 Char Char Char Char"/>
    <w:basedOn w:val="1"/>
    <w:uiPriority w:val="0"/>
    <w:pPr>
      <w:adjustRightInd w:val="0"/>
      <w:spacing w:line="360" w:lineRule="auto"/>
    </w:pPr>
    <w:rPr>
      <w:kern w:val="0"/>
      <w:sz w:val="24"/>
      <w:szCs w:val="20"/>
    </w:rPr>
  </w:style>
  <w:style w:type="paragraph" w:customStyle="1" w:styleId="208">
    <w:name w:val="xl70"/>
    <w:basedOn w:val="1"/>
    <w:qFormat/>
    <w:uiPriority w:val="0"/>
    <w:pPr>
      <w:widowControl/>
      <w:spacing w:before="100" w:beforeAutospacing="1" w:after="100" w:afterAutospacing="1"/>
      <w:jc w:val="left"/>
      <w:textAlignment w:val="top"/>
    </w:pPr>
    <w:rPr>
      <w:rFonts w:ascii="Arial" w:hAnsi="Arial" w:cs="Arial"/>
      <w:kern w:val="0"/>
      <w:sz w:val="24"/>
      <w:szCs w:val="24"/>
    </w:rPr>
  </w:style>
  <w:style w:type="paragraph" w:customStyle="1" w:styleId="209">
    <w:name w:val="xl94"/>
    <w:basedOn w:val="1"/>
    <w:qFormat/>
    <w:uiPriority w:val="0"/>
    <w:pPr>
      <w:widowControl/>
      <w:spacing w:before="100" w:beforeAutospacing="1" w:after="100" w:afterAutospacing="1"/>
      <w:jc w:val="center"/>
    </w:pPr>
    <w:rPr>
      <w:rFonts w:ascii="Arial" w:hAnsi="Arial" w:cs="Arial"/>
      <w:b/>
      <w:bCs/>
      <w:kern w:val="0"/>
      <w:sz w:val="28"/>
      <w:szCs w:val="28"/>
    </w:rPr>
  </w:style>
  <w:style w:type="paragraph" w:customStyle="1" w:styleId="210">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kern w:val="0"/>
      <w:sz w:val="22"/>
      <w:szCs w:val="22"/>
    </w:rPr>
  </w:style>
  <w:style w:type="paragraph" w:customStyle="1" w:styleId="211">
    <w:name w:val="无间隔1"/>
    <w:basedOn w:val="1"/>
    <w:qFormat/>
    <w:uiPriority w:val="0"/>
  </w:style>
  <w:style w:type="paragraph" w:customStyle="1" w:styleId="212">
    <w:name w:val="xl95"/>
    <w:basedOn w:val="1"/>
    <w:qFormat/>
    <w:uiPriority w:val="0"/>
    <w:pPr>
      <w:widowControl/>
      <w:spacing w:before="100" w:beforeAutospacing="1" w:after="100" w:afterAutospacing="1"/>
      <w:jc w:val="center"/>
      <w:textAlignment w:val="top"/>
    </w:pPr>
    <w:rPr>
      <w:rFonts w:ascii="Arial" w:hAnsi="Arial" w:cs="Arial"/>
      <w:b/>
      <w:bCs/>
      <w:kern w:val="0"/>
      <w:sz w:val="28"/>
      <w:szCs w:val="28"/>
    </w:rPr>
  </w:style>
  <w:style w:type="paragraph" w:customStyle="1" w:styleId="213">
    <w:name w:val="font9"/>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214">
    <w:name w:val="样式"/>
    <w:basedOn w:val="1"/>
    <w:next w:val="22"/>
    <w:qFormat/>
    <w:uiPriority w:val="0"/>
    <w:rPr>
      <w:rFonts w:ascii="宋体" w:hAnsi="Courier New" w:cs="宋体"/>
    </w:rPr>
  </w:style>
  <w:style w:type="paragraph" w:customStyle="1" w:styleId="21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21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217">
    <w:name w:val="Char1"/>
    <w:basedOn w:val="1"/>
    <w:qFormat/>
    <w:uiPriority w:val="0"/>
    <w:pPr>
      <w:tabs>
        <w:tab w:val="left" w:pos="360"/>
      </w:tabs>
    </w:pPr>
    <w:rPr>
      <w:sz w:val="24"/>
      <w:szCs w:val="24"/>
    </w:rPr>
  </w:style>
  <w:style w:type="paragraph" w:customStyle="1" w:styleId="218">
    <w:name w:val="Char Char Char Char Char Char1 Char Char Char Char1"/>
    <w:basedOn w:val="13"/>
    <w:qFormat/>
    <w:uiPriority w:val="0"/>
    <w:rPr>
      <w:rFonts w:ascii="Tahoma" w:hAnsi="Tahoma"/>
      <w:sz w:val="24"/>
      <w:szCs w:val="24"/>
    </w:rPr>
  </w:style>
  <w:style w:type="paragraph" w:customStyle="1" w:styleId="219">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20">
    <w:name w:val="font10"/>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221">
    <w:name w:val="font16"/>
    <w:basedOn w:val="1"/>
    <w:uiPriority w:val="0"/>
    <w:pPr>
      <w:widowControl/>
      <w:spacing w:before="100" w:beforeAutospacing="1" w:after="100" w:afterAutospacing="1"/>
      <w:jc w:val="left"/>
    </w:pPr>
    <w:rPr>
      <w:rFonts w:ascii="Arial" w:hAnsi="Arial" w:cs="Arial"/>
      <w:color w:val="FF0000"/>
      <w:kern w:val="0"/>
      <w:sz w:val="22"/>
      <w:szCs w:val="22"/>
    </w:rPr>
  </w:style>
  <w:style w:type="paragraph" w:customStyle="1" w:styleId="222">
    <w:name w:val="Char Char Char1 Char Char Char Char1"/>
    <w:basedOn w:val="1"/>
    <w:qFormat/>
    <w:uiPriority w:val="0"/>
    <w:rPr>
      <w:rFonts w:ascii="Tahoma" w:hAnsi="Tahoma"/>
      <w:sz w:val="24"/>
      <w:szCs w:val="20"/>
    </w:rPr>
  </w:style>
  <w:style w:type="paragraph" w:customStyle="1" w:styleId="223">
    <w:name w:val="正文内容"/>
    <w:basedOn w:val="1"/>
    <w:qFormat/>
    <w:uiPriority w:val="0"/>
    <w:pPr>
      <w:spacing w:line="400" w:lineRule="exact"/>
      <w:ind w:firstLine="200" w:firstLineChars="200"/>
      <w:jc w:val="left"/>
    </w:pPr>
    <w:rPr>
      <w:rFonts w:cs="宋体"/>
      <w:sz w:val="24"/>
      <w:szCs w:val="20"/>
    </w:rPr>
  </w:style>
  <w:style w:type="paragraph" w:customStyle="1" w:styleId="2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paragraph" w:customStyle="1" w:styleId="225">
    <w:name w:val="font17"/>
    <w:basedOn w:val="1"/>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226">
    <w:name w:val="xl69"/>
    <w:basedOn w:val="1"/>
    <w:qFormat/>
    <w:uiPriority w:val="0"/>
    <w:pPr>
      <w:widowControl/>
      <w:spacing w:before="100" w:beforeAutospacing="1" w:after="100" w:afterAutospacing="1"/>
      <w:jc w:val="left"/>
      <w:textAlignment w:val="top"/>
    </w:pPr>
    <w:rPr>
      <w:rFonts w:ascii="Arial" w:hAnsi="Arial" w:cs="Arial"/>
      <w:kern w:val="0"/>
    </w:rPr>
  </w:style>
  <w:style w:type="paragraph" w:customStyle="1" w:styleId="227">
    <w:name w:val="Char Char Char Char1"/>
    <w:basedOn w:val="1"/>
    <w:qFormat/>
    <w:uiPriority w:val="0"/>
    <w:pPr>
      <w:tabs>
        <w:tab w:val="left" w:pos="840"/>
      </w:tabs>
      <w:ind w:left="840" w:hanging="420"/>
    </w:pPr>
    <w:rPr>
      <w:sz w:val="24"/>
      <w:szCs w:val="24"/>
    </w:rPr>
  </w:style>
  <w:style w:type="paragraph" w:customStyle="1" w:styleId="228">
    <w:name w:val="msolistparagraph"/>
    <w:basedOn w:val="1"/>
    <w:uiPriority w:val="0"/>
    <w:pPr>
      <w:ind w:firstLine="420" w:firstLineChars="200"/>
    </w:pPr>
    <w:rPr>
      <w:szCs w:val="24"/>
    </w:rPr>
  </w:style>
  <w:style w:type="paragraph" w:customStyle="1" w:styleId="229">
    <w:name w:val="Char Char 字元 字元 字元 Char Char Char Char1"/>
    <w:basedOn w:val="1"/>
    <w:uiPriority w:val="0"/>
    <w:pPr>
      <w:adjustRightInd w:val="0"/>
      <w:spacing w:line="360" w:lineRule="auto"/>
    </w:pPr>
    <w:rPr>
      <w:kern w:val="0"/>
      <w:sz w:val="24"/>
      <w:szCs w:val="20"/>
    </w:rPr>
  </w:style>
  <w:style w:type="paragraph" w:customStyle="1" w:styleId="230">
    <w:name w:val="列出段落11"/>
    <w:basedOn w:val="1"/>
    <w:qFormat/>
    <w:uiPriority w:val="34"/>
    <w:pPr>
      <w:ind w:firstLine="420" w:firstLineChars="200"/>
    </w:pPr>
    <w:rPr>
      <w:rFonts w:ascii="Calibri" w:hAnsi="Calibri"/>
      <w:szCs w:val="22"/>
    </w:rPr>
  </w:style>
  <w:style w:type="paragraph" w:customStyle="1" w:styleId="231">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32">
    <w:name w:val="正文1"/>
    <w:uiPriority w:val="0"/>
    <w:pPr>
      <w:jc w:val="both"/>
    </w:pPr>
    <w:rPr>
      <w:rFonts w:ascii="Times New Roman" w:hAnsi="Times New Roman" w:eastAsia="宋体" w:cs="Times New Roman"/>
      <w:kern w:val="2"/>
      <w:sz w:val="21"/>
      <w:szCs w:val="21"/>
      <w:lang w:val="en-US" w:eastAsia="zh-CN" w:bidi="ar-SA"/>
    </w:rPr>
  </w:style>
  <w:style w:type="paragraph" w:customStyle="1" w:styleId="233">
    <w:name w:val="列出段落1"/>
    <w:basedOn w:val="1"/>
    <w:uiPriority w:val="0"/>
    <w:pPr>
      <w:ind w:firstLine="420" w:firstLineChars="200"/>
    </w:pPr>
    <w:rPr>
      <w:szCs w:val="24"/>
    </w:rPr>
  </w:style>
  <w:style w:type="paragraph" w:customStyle="1" w:styleId="234">
    <w:name w:val="pa-10"/>
    <w:basedOn w:val="1"/>
    <w:qFormat/>
    <w:uiPriority w:val="99"/>
    <w:pPr>
      <w:widowControl/>
      <w:spacing w:before="150" w:after="150"/>
      <w:jc w:val="left"/>
    </w:pPr>
    <w:rPr>
      <w:rFonts w:ascii="宋体" w:hAnsi="宋体" w:cs="宋体"/>
      <w:kern w:val="0"/>
      <w:sz w:val="24"/>
      <w:szCs w:val="24"/>
    </w:rPr>
  </w:style>
  <w:style w:type="paragraph" w:customStyle="1" w:styleId="235">
    <w:name w:val="列出段落12"/>
    <w:basedOn w:val="1"/>
    <w:qFormat/>
    <w:uiPriority w:val="34"/>
    <w:pPr>
      <w:ind w:firstLine="420" w:firstLineChars="200"/>
    </w:pPr>
    <w:rPr>
      <w:rFonts w:ascii="Calibri" w:hAnsi="Calibri"/>
      <w:szCs w:val="22"/>
    </w:rPr>
  </w:style>
  <w:style w:type="paragraph" w:customStyle="1" w:styleId="236">
    <w:name w:val="font7"/>
    <w:basedOn w:val="1"/>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23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238">
    <w:name w:val="Item Step in Table"/>
    <w:uiPriority w:val="0"/>
    <w:pPr>
      <w:tabs>
        <w:tab w:val="left" w:pos="397"/>
      </w:tabs>
      <w:spacing w:before="40" w:after="40"/>
      <w:ind w:left="397" w:hanging="397"/>
      <w:jc w:val="both"/>
    </w:pPr>
    <w:rPr>
      <w:rFonts w:ascii="Arial" w:hAnsi="Arial" w:eastAsia="宋体" w:cs="Arial"/>
      <w:kern w:val="0"/>
      <w:sz w:val="18"/>
      <w:szCs w:val="18"/>
      <w:lang w:val="en-US" w:eastAsia="zh-CN" w:bidi="ar-SA"/>
    </w:rPr>
  </w:style>
  <w:style w:type="paragraph" w:customStyle="1" w:styleId="239">
    <w:name w:val="Char12"/>
    <w:basedOn w:val="1"/>
    <w:uiPriority w:val="0"/>
    <w:pPr>
      <w:tabs>
        <w:tab w:val="left" w:pos="360"/>
      </w:tabs>
    </w:pPr>
    <w:rPr>
      <w:sz w:val="24"/>
      <w:szCs w:val="24"/>
    </w:rPr>
  </w:style>
  <w:style w:type="paragraph" w:customStyle="1" w:styleId="240">
    <w:name w:val="正文11"/>
    <w:qFormat/>
    <w:uiPriority w:val="0"/>
    <w:pPr>
      <w:jc w:val="both"/>
    </w:pPr>
    <w:rPr>
      <w:rFonts w:ascii="Times New Roman" w:hAnsi="Times New Roman" w:eastAsia="宋体" w:cs="Times New Roman"/>
      <w:kern w:val="2"/>
      <w:sz w:val="21"/>
      <w:szCs w:val="21"/>
      <w:lang w:val="en-US" w:eastAsia="zh-CN" w:bidi="ar-SA"/>
    </w:rPr>
  </w:style>
  <w:style w:type="paragraph" w:customStyle="1" w:styleId="241">
    <w:name w:val="ecxmsonormal"/>
    <w:basedOn w:val="1"/>
    <w:qFormat/>
    <w:uiPriority w:val="0"/>
    <w:pPr>
      <w:widowControl/>
      <w:spacing w:after="324"/>
      <w:jc w:val="left"/>
    </w:pPr>
    <w:rPr>
      <w:rFonts w:ascii="宋体" w:hAnsi="宋体" w:cs="宋体"/>
      <w:kern w:val="0"/>
      <w:sz w:val="24"/>
      <w:szCs w:val="24"/>
    </w:rPr>
  </w:style>
  <w:style w:type="paragraph" w:customStyle="1" w:styleId="242">
    <w:name w:val="msonospacing"/>
    <w:qFormat/>
    <w:uiPriority w:val="0"/>
    <w:pPr>
      <w:adjustRightInd w:val="0"/>
      <w:snapToGrid w:val="0"/>
    </w:pPr>
    <w:rPr>
      <w:rFonts w:ascii="Tahoma" w:hAnsi="Tahoma" w:eastAsia="微软雅黑" w:cs="Times New Roman"/>
      <w:kern w:val="0"/>
      <w:sz w:val="22"/>
      <w:szCs w:val="22"/>
      <w:lang w:val="en-US" w:eastAsia="zh-CN" w:bidi="ar-SA"/>
    </w:rPr>
  </w:style>
  <w:style w:type="paragraph" w:customStyle="1" w:styleId="243">
    <w:name w:val="无间隔2"/>
    <w:basedOn w:val="1"/>
    <w:qFormat/>
    <w:uiPriority w:val="0"/>
  </w:style>
  <w:style w:type="paragraph" w:customStyle="1" w:styleId="244">
    <w:name w:val="_Style 17"/>
    <w:basedOn w:val="1"/>
    <w:next w:val="167"/>
    <w:qFormat/>
    <w:uiPriority w:val="34"/>
    <w:pPr>
      <w:ind w:firstLine="420" w:firstLineChars="200"/>
    </w:pPr>
    <w:rPr>
      <w:rFonts w:ascii="Calibri" w:hAnsi="Calibri"/>
      <w:szCs w:val="22"/>
    </w:rPr>
  </w:style>
  <w:style w:type="paragraph" w:customStyle="1" w:styleId="245">
    <w:name w:val="Body text|1"/>
    <w:basedOn w:val="1"/>
    <w:qFormat/>
    <w:uiPriority w:val="0"/>
    <w:pPr>
      <w:ind w:firstLine="280"/>
      <w:jc w:val="left"/>
    </w:pPr>
    <w:rPr>
      <w:rFonts w:ascii="MingLiU" w:hAnsi="MingLiU" w:eastAsia="MingLiU" w:cs="MingLiU"/>
      <w:color w:val="184318"/>
      <w:kern w:val="0"/>
      <w:sz w:val="19"/>
      <w:szCs w:val="19"/>
      <w:lang w:val="zh-TW" w:eastAsia="zh-TW" w:bidi="zh-TW"/>
    </w:rPr>
  </w:style>
  <w:style w:type="character" w:customStyle="1" w:styleId="246">
    <w:name w:val="正文缩进 Char"/>
    <w:link w:val="2"/>
    <w:qFormat/>
    <w:uiPriority w:val="99"/>
    <w:rPr>
      <w:rFonts w:ascii="Times New Roman" w:hAnsi="Times New Roman" w:eastAsia="宋体" w:cs="Times New Roman"/>
      <w:szCs w:val="20"/>
    </w:rPr>
  </w:style>
  <w:style w:type="character" w:customStyle="1" w:styleId="247">
    <w:name w:val="正文缩进 Char1"/>
    <w:qFormat/>
    <w:uiPriority w:val="0"/>
    <w:rPr>
      <w:rFonts w:ascii="宋体"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FB81-5669-4C78-BFAE-6C0FFC877088}">
  <ds:schemaRefs/>
</ds:datastoreItem>
</file>

<file path=docProps/app.xml><?xml version="1.0" encoding="utf-8"?>
<Properties xmlns="http://schemas.openxmlformats.org/officeDocument/2006/extended-properties" xmlns:vt="http://schemas.openxmlformats.org/officeDocument/2006/docPropsVTypes">
  <Template>Normal.dotm</Template>
  <Company>Razer</Company>
  <Pages>5</Pages>
  <Words>2308</Words>
  <Characters>2586</Characters>
  <Lines>19</Lines>
  <Paragraphs>5</Paragraphs>
  <TotalTime>0</TotalTime>
  <ScaleCrop>false</ScaleCrop>
  <LinksUpToDate>false</LinksUpToDate>
  <CharactersWithSpaces>2635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2021-01-26T10:30:00Z</dcterms:created>
  <dc:creator>ThinkPad</dc:creator>
  <cp:lastModifiedBy>侯…</cp:lastModifiedBy>
  <cp:lastPrinted>2020-11-10T06:05:00Z</cp:lastPrinted>
  <dcterms:modified xsi:type="dcterms:W3CDTF">2026-05-18T02:29:20Z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eyJoZGlkIjoiMDliYTE1YWVlODRmM2EyYTZkZDM1M2IzMWRlMzJjMzciLCJ1c2VySWQiOiI0Nzk1NTExODAifQ==</vt:lpwstr>
  </property>
  <property fmtid="{D5CDD505-2E9C-101B-9397-08002B2CF9AE}" pid="3" name="KSOProductBuildVer">
    <vt:lpwstr>2052-12.1.0.26375</vt:lpwstr>
  </property>
  <property fmtid="{D5CDD505-2E9C-101B-9397-08002B2CF9AE}" pid="4" name="ICV">
    <vt:lpwstr>62771FAB1B4C4D1181ED2D69C7BB8469_12</vt:lpwstr>
  </property>
</Properties>
</file>