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CA1" w:rsidRDefault="00402CA1" w:rsidP="00402CA1">
      <w:pPr>
        <w:snapToGrid w:val="0"/>
        <w:spacing w:line="360" w:lineRule="auto"/>
        <w:jc w:val="center"/>
        <w:outlineLvl w:val="0"/>
        <w:rPr>
          <w:rFonts w:ascii="仿宋" w:eastAsia="仿宋" w:hAnsi="仿宋" w:cs="仿宋"/>
          <w:b/>
          <w:sz w:val="40"/>
          <w:szCs w:val="40"/>
        </w:rPr>
      </w:pPr>
      <w:bookmarkStart w:id="0" w:name="_Toc99301424"/>
      <w:r>
        <w:rPr>
          <w:rFonts w:ascii="仿宋" w:eastAsia="仿宋" w:hAnsi="仿宋" w:cs="仿宋" w:hint="eastAsia"/>
          <w:b/>
          <w:sz w:val="40"/>
          <w:szCs w:val="40"/>
        </w:rPr>
        <w:t>第五章   采购需求</w:t>
      </w:r>
      <w:bookmarkEnd w:id="0"/>
    </w:p>
    <w:p w:rsidR="00402CA1" w:rsidRDefault="00402CA1" w:rsidP="00402CA1">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402CA1" w:rsidRDefault="00402CA1" w:rsidP="00402CA1">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402CA1" w:rsidRDefault="00402CA1" w:rsidP="00402CA1">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感染性疾病研究中心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402CA1" w:rsidRDefault="00402CA1" w:rsidP="00402CA1">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402CA1" w:rsidRDefault="00402CA1" w:rsidP="00402CA1">
      <w:pPr>
        <w:spacing w:line="360" w:lineRule="auto"/>
        <w:rPr>
          <w:rFonts w:ascii="仿宋" w:eastAsia="仿宋" w:hAnsi="仿宋" w:cs="宋体"/>
          <w:sz w:val="24"/>
        </w:rPr>
      </w:pPr>
      <w:bookmarkStart w:id="1" w:name="OLE_LINK9"/>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402CA1" w:rsidRDefault="00402CA1" w:rsidP="00402CA1">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402CA1" w:rsidRDefault="00402CA1" w:rsidP="00402CA1">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402CA1" w:rsidRDefault="00402CA1" w:rsidP="00402CA1">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Pr>
          <w:rFonts w:ascii="仿宋" w:eastAsia="仿宋" w:hAnsi="仿宋" w:cs="宋体" w:hint="eastAsia"/>
          <w:sz w:val="24"/>
        </w:rPr>
        <w:lastRenderedPageBreak/>
        <w:t>府采购网（</w:t>
      </w:r>
      <w:r>
        <w:rPr>
          <w:rFonts w:ascii="仿宋" w:eastAsia="仿宋" w:hAnsi="仿宋" w:cs="宋体"/>
          <w:sz w:val="24"/>
        </w:rPr>
        <w:t>www.ccgp.gov.cn）建立的认证结果信息发布平台链接中查询下载。</w:t>
      </w:r>
    </w:p>
    <w:p w:rsidR="00402CA1" w:rsidRDefault="00402CA1" w:rsidP="00402CA1">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402CA1" w:rsidRDefault="00402CA1" w:rsidP="00402CA1">
      <w:pPr>
        <w:spacing w:line="360" w:lineRule="auto"/>
        <w:rPr>
          <w:rFonts w:ascii="仿宋" w:eastAsia="仿宋" w:hAnsi="仿宋" w:cs="宋体"/>
          <w:sz w:val="24"/>
        </w:rPr>
      </w:pPr>
      <w:bookmarkStart w:id="2" w:name="OLE_LINK113"/>
      <w:r>
        <w:rPr>
          <w:rFonts w:ascii="仿宋" w:eastAsia="仿宋" w:hAnsi="仿宋" w:cs="宋体" w:hint="eastAsia"/>
          <w:sz w:val="24"/>
        </w:rPr>
        <w:t>6.</w:t>
      </w:r>
      <w:bookmarkEnd w:id="2"/>
      <w:r>
        <w:rPr>
          <w:rFonts w:ascii="仿宋" w:eastAsia="仿宋" w:hAnsi="仿宋" w:cs="宋体" w:hint="eastAsia"/>
          <w:sz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bookmarkEnd w:id="1"/>
    <w:p w:rsidR="00402CA1" w:rsidRDefault="00402CA1" w:rsidP="00402CA1">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402CA1" w:rsidRDefault="00402CA1" w:rsidP="00402CA1">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（所投型号必须与医疗器械注册证书上的型号一致，否则将导致投标无效）</w:t>
      </w:r>
    </w:p>
    <w:p w:rsidR="00402CA1" w:rsidRDefault="00402CA1" w:rsidP="00402CA1">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402CA1" w:rsidRDefault="00402CA1" w:rsidP="00402CA1">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402CA1" w:rsidRDefault="00402CA1" w:rsidP="00402CA1">
      <w:pPr>
        <w:tabs>
          <w:tab w:val="left" w:pos="420"/>
        </w:tabs>
        <w:spacing w:line="360" w:lineRule="auto"/>
        <w:rPr>
          <w:rFonts w:ascii="仿宋" w:eastAsia="仿宋" w:hAnsi="仿宋"/>
          <w:sz w:val="24"/>
        </w:rPr>
      </w:pPr>
      <w:r>
        <w:rPr>
          <w:rFonts w:ascii="仿宋" w:eastAsia="仿宋" w:hAnsi="仿宋"/>
          <w:kern w:val="0"/>
          <w:sz w:val="24"/>
        </w:rPr>
        <w:lastRenderedPageBreak/>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402CA1" w:rsidRDefault="00402CA1" w:rsidP="00402CA1">
      <w:pPr>
        <w:tabs>
          <w:tab w:val="left" w:pos="420"/>
        </w:tabs>
        <w:spacing w:line="360" w:lineRule="auto"/>
        <w:rPr>
          <w:rFonts w:ascii="仿宋" w:eastAsia="仿宋" w:hAnsi="仿宋"/>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402CA1" w:rsidRDefault="00402CA1" w:rsidP="00402CA1">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402CA1" w:rsidRDefault="00402CA1" w:rsidP="00402CA1">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011"/>
        <w:gridCol w:w="2609"/>
        <w:gridCol w:w="866"/>
        <w:gridCol w:w="1035"/>
        <w:gridCol w:w="2204"/>
      </w:tblGrid>
      <w:tr w:rsidR="00402CA1" w:rsidTr="00D32C31">
        <w:trPr>
          <w:trHeight w:val="460"/>
        </w:trPr>
        <w:tc>
          <w:tcPr>
            <w:tcW w:w="468" w:type="pct"/>
            <w:shd w:val="clear" w:color="auto" w:fill="auto"/>
            <w:noWrap/>
            <w:vAlign w:val="center"/>
          </w:tcPr>
          <w:p w:rsidR="00402CA1" w:rsidRDefault="00402CA1" w:rsidP="00D32C31">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93" w:type="pct"/>
            <w:shd w:val="clear" w:color="auto" w:fill="auto"/>
            <w:noWrap/>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530" w:type="pct"/>
            <w:shd w:val="clear" w:color="auto" w:fill="auto"/>
            <w:noWrap/>
            <w:vAlign w:val="center"/>
          </w:tcPr>
          <w:p w:rsidR="00402CA1" w:rsidRDefault="00402CA1" w:rsidP="00D32C31">
            <w:pPr>
              <w:widowControl/>
              <w:jc w:val="center"/>
              <w:rPr>
                <w:rFonts w:ascii="仿宋" w:eastAsia="仿宋" w:hAnsi="仿宋" w:cs="宋体"/>
                <w:color w:val="FF0000"/>
                <w:kern w:val="0"/>
                <w:sz w:val="24"/>
              </w:rPr>
            </w:pPr>
            <w:r w:rsidRPr="00FE236F">
              <w:rPr>
                <w:rFonts w:ascii="仿宋" w:eastAsia="仿宋" w:hAnsi="仿宋" w:cs="宋体" w:hint="eastAsia"/>
                <w:kern w:val="0"/>
                <w:sz w:val="24"/>
              </w:rPr>
              <w:t>标的名称</w:t>
            </w:r>
          </w:p>
        </w:tc>
        <w:tc>
          <w:tcPr>
            <w:tcW w:w="508" w:type="pct"/>
            <w:shd w:val="clear" w:color="auto" w:fill="auto"/>
            <w:noWrap/>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607"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1292"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402CA1" w:rsidTr="00D32C31">
        <w:trPr>
          <w:trHeight w:val="230"/>
        </w:trPr>
        <w:tc>
          <w:tcPr>
            <w:tcW w:w="468" w:type="pct"/>
            <w:vMerge w:val="restart"/>
            <w:shd w:val="clear" w:color="auto" w:fill="auto"/>
            <w:noWrap/>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1</w:t>
            </w:r>
          </w:p>
        </w:tc>
        <w:tc>
          <w:tcPr>
            <w:tcW w:w="593" w:type="pct"/>
            <w:shd w:val="clear" w:color="auto" w:fill="auto"/>
            <w:noWrap/>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sz w:val="24"/>
              </w:rPr>
              <w:t>1</w:t>
            </w:r>
            <w:r>
              <w:rPr>
                <w:rFonts w:ascii="仿宋_GB2312" w:eastAsia="仿宋_GB2312" w:hAnsi="宋体" w:cs="宋体" w:hint="eastAsia"/>
                <w:sz w:val="24"/>
              </w:rPr>
              <w:t>-</w:t>
            </w:r>
            <w:r>
              <w:rPr>
                <w:rFonts w:ascii="仿宋_GB2312" w:eastAsia="仿宋_GB2312" w:hAnsi="宋体" w:cs="宋体"/>
                <w:sz w:val="24"/>
              </w:rPr>
              <w:t>1</w:t>
            </w:r>
          </w:p>
        </w:tc>
        <w:tc>
          <w:tcPr>
            <w:tcW w:w="1530" w:type="pct"/>
            <w:shd w:val="clear" w:color="auto" w:fill="auto"/>
            <w:vAlign w:val="center"/>
          </w:tcPr>
          <w:p w:rsidR="00402CA1" w:rsidRDefault="00402CA1" w:rsidP="00D32C31">
            <w:pPr>
              <w:widowControl/>
              <w:jc w:val="center"/>
              <w:rPr>
                <w:rFonts w:ascii="仿宋_GB2312" w:eastAsia="仿宋_GB2312" w:hAnsi="宋体" w:cs="宋体"/>
                <w:color w:val="FF0000"/>
                <w:sz w:val="24"/>
              </w:rPr>
            </w:pPr>
            <w:r>
              <w:rPr>
                <w:rFonts w:ascii="仿宋_GB2312" w:eastAsia="仿宋_GB2312" w:hAnsi="宋体" w:cs="宋体" w:hint="eastAsia"/>
                <w:sz w:val="24"/>
              </w:rPr>
              <w:t>蓝光切胶机</w:t>
            </w:r>
          </w:p>
        </w:tc>
        <w:tc>
          <w:tcPr>
            <w:tcW w:w="508"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1</w:t>
            </w:r>
          </w:p>
        </w:tc>
        <w:tc>
          <w:tcPr>
            <w:tcW w:w="607"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1292"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r w:rsidR="00402CA1" w:rsidTr="00D32C31">
        <w:trPr>
          <w:trHeight w:val="230"/>
        </w:trPr>
        <w:tc>
          <w:tcPr>
            <w:tcW w:w="468" w:type="pct"/>
            <w:vMerge/>
            <w:shd w:val="clear" w:color="auto" w:fill="auto"/>
            <w:noWrap/>
            <w:vAlign w:val="center"/>
          </w:tcPr>
          <w:p w:rsidR="00402CA1" w:rsidRDefault="00402CA1" w:rsidP="00D32C31">
            <w:pPr>
              <w:widowControl/>
              <w:jc w:val="center"/>
              <w:rPr>
                <w:rFonts w:ascii="仿宋_GB2312" w:eastAsia="仿宋_GB2312" w:hAnsi="宋体" w:cs="宋体"/>
                <w:sz w:val="24"/>
              </w:rPr>
            </w:pPr>
          </w:p>
        </w:tc>
        <w:tc>
          <w:tcPr>
            <w:tcW w:w="593" w:type="pct"/>
            <w:shd w:val="clear" w:color="auto" w:fill="auto"/>
            <w:noWrap/>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1-2</w:t>
            </w:r>
          </w:p>
        </w:tc>
        <w:tc>
          <w:tcPr>
            <w:tcW w:w="1530" w:type="pct"/>
            <w:shd w:val="clear" w:color="auto" w:fill="auto"/>
            <w:vAlign w:val="center"/>
          </w:tcPr>
          <w:p w:rsidR="00402CA1" w:rsidRDefault="00402CA1" w:rsidP="00D32C31">
            <w:pPr>
              <w:widowControl/>
              <w:jc w:val="center"/>
              <w:rPr>
                <w:rFonts w:ascii="仿宋_GB2312" w:eastAsia="仿宋_GB2312" w:hAnsi="宋体" w:cs="宋体"/>
                <w:color w:val="FF0000"/>
                <w:sz w:val="24"/>
              </w:rPr>
            </w:pPr>
            <w:r>
              <w:rPr>
                <w:rFonts w:ascii="仿宋_GB2312" w:eastAsia="仿宋_GB2312" w:hAnsi="宋体" w:cs="宋体" w:hint="eastAsia"/>
                <w:sz w:val="24"/>
              </w:rPr>
              <w:t>电泳槽系统</w:t>
            </w:r>
          </w:p>
        </w:tc>
        <w:tc>
          <w:tcPr>
            <w:tcW w:w="508"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4</w:t>
            </w:r>
          </w:p>
        </w:tc>
        <w:tc>
          <w:tcPr>
            <w:tcW w:w="607"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套</w:t>
            </w:r>
          </w:p>
        </w:tc>
        <w:tc>
          <w:tcPr>
            <w:tcW w:w="1292"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r w:rsidR="00402CA1" w:rsidTr="00D32C31">
        <w:trPr>
          <w:trHeight w:val="230"/>
        </w:trPr>
        <w:tc>
          <w:tcPr>
            <w:tcW w:w="468" w:type="pct"/>
            <w:vMerge/>
            <w:shd w:val="clear" w:color="auto" w:fill="auto"/>
            <w:noWrap/>
            <w:vAlign w:val="center"/>
          </w:tcPr>
          <w:p w:rsidR="00402CA1" w:rsidRDefault="00402CA1" w:rsidP="00D32C31">
            <w:pPr>
              <w:widowControl/>
              <w:jc w:val="center"/>
              <w:rPr>
                <w:rFonts w:ascii="仿宋_GB2312" w:eastAsia="仿宋_GB2312" w:hAnsi="宋体" w:cs="宋体"/>
                <w:sz w:val="24"/>
              </w:rPr>
            </w:pPr>
          </w:p>
        </w:tc>
        <w:tc>
          <w:tcPr>
            <w:tcW w:w="593" w:type="pct"/>
            <w:shd w:val="clear" w:color="auto" w:fill="auto"/>
            <w:noWrap/>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1-3</w:t>
            </w:r>
          </w:p>
        </w:tc>
        <w:tc>
          <w:tcPr>
            <w:tcW w:w="1530" w:type="pct"/>
            <w:shd w:val="clear" w:color="auto" w:fill="auto"/>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转印电泳仪</w:t>
            </w:r>
          </w:p>
        </w:tc>
        <w:tc>
          <w:tcPr>
            <w:tcW w:w="508"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4</w:t>
            </w:r>
          </w:p>
        </w:tc>
        <w:tc>
          <w:tcPr>
            <w:tcW w:w="607"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1292"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r w:rsidR="00402CA1" w:rsidTr="00D32C31">
        <w:trPr>
          <w:trHeight w:val="230"/>
        </w:trPr>
        <w:tc>
          <w:tcPr>
            <w:tcW w:w="468" w:type="pct"/>
            <w:vMerge/>
            <w:shd w:val="clear" w:color="auto" w:fill="auto"/>
            <w:noWrap/>
            <w:vAlign w:val="center"/>
          </w:tcPr>
          <w:p w:rsidR="00402CA1" w:rsidRDefault="00402CA1" w:rsidP="00D32C31">
            <w:pPr>
              <w:widowControl/>
              <w:jc w:val="center"/>
              <w:rPr>
                <w:rFonts w:ascii="仿宋_GB2312" w:eastAsia="仿宋_GB2312" w:hAnsi="宋体" w:cs="宋体"/>
                <w:sz w:val="24"/>
              </w:rPr>
            </w:pPr>
          </w:p>
        </w:tc>
        <w:tc>
          <w:tcPr>
            <w:tcW w:w="593" w:type="pct"/>
            <w:shd w:val="clear" w:color="auto" w:fill="auto"/>
            <w:noWrap/>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1-4</w:t>
            </w:r>
          </w:p>
        </w:tc>
        <w:tc>
          <w:tcPr>
            <w:tcW w:w="1530" w:type="pct"/>
            <w:shd w:val="clear" w:color="auto" w:fill="auto"/>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电泳电源</w:t>
            </w:r>
          </w:p>
        </w:tc>
        <w:tc>
          <w:tcPr>
            <w:tcW w:w="508"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3</w:t>
            </w:r>
          </w:p>
        </w:tc>
        <w:tc>
          <w:tcPr>
            <w:tcW w:w="607"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1292"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r w:rsidR="00402CA1" w:rsidTr="00D32C31">
        <w:trPr>
          <w:trHeight w:val="230"/>
        </w:trPr>
        <w:tc>
          <w:tcPr>
            <w:tcW w:w="468" w:type="pct"/>
            <w:vMerge/>
            <w:shd w:val="clear" w:color="auto" w:fill="auto"/>
            <w:noWrap/>
            <w:vAlign w:val="center"/>
          </w:tcPr>
          <w:p w:rsidR="00402CA1" w:rsidRDefault="00402CA1" w:rsidP="00D32C31">
            <w:pPr>
              <w:widowControl/>
              <w:jc w:val="center"/>
              <w:rPr>
                <w:rFonts w:ascii="仿宋_GB2312" w:eastAsia="仿宋_GB2312" w:hAnsi="宋体" w:cs="宋体"/>
                <w:sz w:val="24"/>
              </w:rPr>
            </w:pPr>
          </w:p>
        </w:tc>
        <w:tc>
          <w:tcPr>
            <w:tcW w:w="593" w:type="pct"/>
            <w:shd w:val="clear" w:color="auto" w:fill="auto"/>
            <w:noWrap/>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1-5</w:t>
            </w:r>
          </w:p>
        </w:tc>
        <w:tc>
          <w:tcPr>
            <w:tcW w:w="1530" w:type="pct"/>
            <w:shd w:val="clear" w:color="auto" w:fill="auto"/>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PH测量仪</w:t>
            </w:r>
          </w:p>
        </w:tc>
        <w:tc>
          <w:tcPr>
            <w:tcW w:w="508"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1</w:t>
            </w:r>
          </w:p>
        </w:tc>
        <w:tc>
          <w:tcPr>
            <w:tcW w:w="607"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1292"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r w:rsidR="00402CA1" w:rsidTr="00D32C31">
        <w:trPr>
          <w:trHeight w:val="230"/>
        </w:trPr>
        <w:tc>
          <w:tcPr>
            <w:tcW w:w="468" w:type="pct"/>
            <w:vMerge/>
            <w:shd w:val="clear" w:color="auto" w:fill="auto"/>
            <w:noWrap/>
            <w:vAlign w:val="center"/>
          </w:tcPr>
          <w:p w:rsidR="00402CA1" w:rsidRDefault="00402CA1" w:rsidP="00D32C31">
            <w:pPr>
              <w:widowControl/>
              <w:jc w:val="center"/>
              <w:rPr>
                <w:rFonts w:ascii="仿宋_GB2312" w:eastAsia="仿宋_GB2312" w:hAnsi="宋体" w:cs="宋体"/>
                <w:sz w:val="24"/>
              </w:rPr>
            </w:pPr>
          </w:p>
        </w:tc>
        <w:tc>
          <w:tcPr>
            <w:tcW w:w="593" w:type="pct"/>
            <w:shd w:val="clear" w:color="auto" w:fill="auto"/>
            <w:noWrap/>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1-6</w:t>
            </w:r>
          </w:p>
        </w:tc>
        <w:tc>
          <w:tcPr>
            <w:tcW w:w="1530" w:type="pct"/>
            <w:shd w:val="clear" w:color="auto" w:fill="auto"/>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冰箱-80°</w:t>
            </w:r>
          </w:p>
        </w:tc>
        <w:tc>
          <w:tcPr>
            <w:tcW w:w="508"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1</w:t>
            </w:r>
          </w:p>
        </w:tc>
        <w:tc>
          <w:tcPr>
            <w:tcW w:w="607"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1292"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r w:rsidR="00402CA1" w:rsidTr="00D32C31">
        <w:trPr>
          <w:trHeight w:val="230"/>
        </w:trPr>
        <w:tc>
          <w:tcPr>
            <w:tcW w:w="468" w:type="pct"/>
            <w:vMerge/>
            <w:shd w:val="clear" w:color="auto" w:fill="auto"/>
            <w:noWrap/>
            <w:vAlign w:val="center"/>
          </w:tcPr>
          <w:p w:rsidR="00402CA1" w:rsidRDefault="00402CA1" w:rsidP="00D32C31">
            <w:pPr>
              <w:widowControl/>
              <w:jc w:val="center"/>
              <w:rPr>
                <w:rFonts w:ascii="仿宋_GB2312" w:eastAsia="仿宋_GB2312" w:hAnsi="宋体" w:cs="宋体"/>
                <w:sz w:val="24"/>
              </w:rPr>
            </w:pPr>
          </w:p>
        </w:tc>
        <w:tc>
          <w:tcPr>
            <w:tcW w:w="593" w:type="pct"/>
            <w:shd w:val="clear" w:color="auto" w:fill="auto"/>
            <w:noWrap/>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1-7</w:t>
            </w:r>
          </w:p>
        </w:tc>
        <w:tc>
          <w:tcPr>
            <w:tcW w:w="1530" w:type="pct"/>
            <w:shd w:val="clear" w:color="auto" w:fill="auto"/>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冰箱-20°</w:t>
            </w:r>
          </w:p>
        </w:tc>
        <w:tc>
          <w:tcPr>
            <w:tcW w:w="508"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2</w:t>
            </w:r>
          </w:p>
        </w:tc>
        <w:tc>
          <w:tcPr>
            <w:tcW w:w="607"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1292"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r w:rsidR="00402CA1" w:rsidTr="00D32C31">
        <w:trPr>
          <w:trHeight w:val="230"/>
        </w:trPr>
        <w:tc>
          <w:tcPr>
            <w:tcW w:w="468" w:type="pct"/>
            <w:vMerge/>
            <w:shd w:val="clear" w:color="auto" w:fill="auto"/>
            <w:noWrap/>
            <w:vAlign w:val="center"/>
          </w:tcPr>
          <w:p w:rsidR="00402CA1" w:rsidRDefault="00402CA1" w:rsidP="00D32C31">
            <w:pPr>
              <w:widowControl/>
              <w:jc w:val="center"/>
              <w:rPr>
                <w:rFonts w:ascii="仿宋_GB2312" w:eastAsia="仿宋_GB2312" w:hAnsi="宋体" w:cs="宋体"/>
                <w:sz w:val="24"/>
              </w:rPr>
            </w:pPr>
          </w:p>
        </w:tc>
        <w:tc>
          <w:tcPr>
            <w:tcW w:w="593" w:type="pct"/>
            <w:shd w:val="clear" w:color="auto" w:fill="auto"/>
            <w:noWrap/>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1-8</w:t>
            </w:r>
          </w:p>
        </w:tc>
        <w:tc>
          <w:tcPr>
            <w:tcW w:w="1530" w:type="pct"/>
            <w:shd w:val="clear" w:color="auto" w:fill="auto"/>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厌氧培养箱</w:t>
            </w:r>
          </w:p>
        </w:tc>
        <w:tc>
          <w:tcPr>
            <w:tcW w:w="508"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1</w:t>
            </w:r>
          </w:p>
        </w:tc>
        <w:tc>
          <w:tcPr>
            <w:tcW w:w="607"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1292"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r w:rsidR="00402CA1" w:rsidTr="00D32C31">
        <w:trPr>
          <w:trHeight w:val="230"/>
        </w:trPr>
        <w:tc>
          <w:tcPr>
            <w:tcW w:w="468" w:type="pct"/>
            <w:vMerge/>
            <w:shd w:val="clear" w:color="auto" w:fill="auto"/>
            <w:noWrap/>
            <w:vAlign w:val="center"/>
          </w:tcPr>
          <w:p w:rsidR="00402CA1" w:rsidRDefault="00402CA1" w:rsidP="00D32C31">
            <w:pPr>
              <w:widowControl/>
              <w:jc w:val="center"/>
              <w:rPr>
                <w:rFonts w:ascii="仿宋_GB2312" w:eastAsia="仿宋_GB2312" w:hAnsi="宋体" w:cs="宋体"/>
                <w:sz w:val="24"/>
              </w:rPr>
            </w:pPr>
          </w:p>
        </w:tc>
        <w:tc>
          <w:tcPr>
            <w:tcW w:w="593" w:type="pct"/>
            <w:shd w:val="clear" w:color="auto" w:fill="auto"/>
            <w:noWrap/>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1-9</w:t>
            </w:r>
          </w:p>
        </w:tc>
        <w:tc>
          <w:tcPr>
            <w:tcW w:w="1530" w:type="pct"/>
            <w:shd w:val="clear" w:color="auto" w:fill="auto"/>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高通量流式细胞分析系统</w:t>
            </w:r>
          </w:p>
        </w:tc>
        <w:tc>
          <w:tcPr>
            <w:tcW w:w="508"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1</w:t>
            </w:r>
          </w:p>
        </w:tc>
        <w:tc>
          <w:tcPr>
            <w:tcW w:w="607"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套</w:t>
            </w:r>
          </w:p>
        </w:tc>
        <w:tc>
          <w:tcPr>
            <w:tcW w:w="1292"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r w:rsidR="00402CA1" w:rsidTr="00D32C31">
        <w:trPr>
          <w:trHeight w:val="230"/>
        </w:trPr>
        <w:tc>
          <w:tcPr>
            <w:tcW w:w="468" w:type="pct"/>
            <w:vMerge/>
            <w:shd w:val="clear" w:color="auto" w:fill="auto"/>
            <w:noWrap/>
            <w:vAlign w:val="center"/>
          </w:tcPr>
          <w:p w:rsidR="00402CA1" w:rsidRDefault="00402CA1" w:rsidP="00D32C31">
            <w:pPr>
              <w:widowControl/>
              <w:jc w:val="center"/>
              <w:rPr>
                <w:rFonts w:ascii="仿宋_GB2312" w:eastAsia="仿宋_GB2312" w:hAnsi="宋体" w:cs="宋体"/>
                <w:sz w:val="24"/>
              </w:rPr>
            </w:pPr>
          </w:p>
        </w:tc>
        <w:tc>
          <w:tcPr>
            <w:tcW w:w="593" w:type="pct"/>
            <w:shd w:val="clear" w:color="auto" w:fill="auto"/>
            <w:noWrap/>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1-10</w:t>
            </w:r>
          </w:p>
        </w:tc>
        <w:tc>
          <w:tcPr>
            <w:tcW w:w="1530" w:type="pct"/>
            <w:shd w:val="clear" w:color="auto" w:fill="auto"/>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二氧化碳培养箱</w:t>
            </w:r>
          </w:p>
        </w:tc>
        <w:tc>
          <w:tcPr>
            <w:tcW w:w="508"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2</w:t>
            </w:r>
          </w:p>
        </w:tc>
        <w:tc>
          <w:tcPr>
            <w:tcW w:w="607"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1292"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r w:rsidR="00402CA1" w:rsidTr="00D32C31">
        <w:trPr>
          <w:trHeight w:val="230"/>
        </w:trPr>
        <w:tc>
          <w:tcPr>
            <w:tcW w:w="468" w:type="pct"/>
            <w:vMerge/>
            <w:shd w:val="clear" w:color="auto" w:fill="auto"/>
            <w:noWrap/>
            <w:vAlign w:val="center"/>
          </w:tcPr>
          <w:p w:rsidR="00402CA1" w:rsidRDefault="00402CA1" w:rsidP="00D32C31">
            <w:pPr>
              <w:widowControl/>
              <w:jc w:val="center"/>
              <w:rPr>
                <w:rFonts w:ascii="仿宋_GB2312" w:eastAsia="仿宋_GB2312" w:hAnsi="宋体" w:cs="宋体"/>
                <w:sz w:val="24"/>
              </w:rPr>
            </w:pPr>
          </w:p>
        </w:tc>
        <w:tc>
          <w:tcPr>
            <w:tcW w:w="593" w:type="pct"/>
            <w:shd w:val="clear" w:color="auto" w:fill="auto"/>
            <w:noWrap/>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1-11</w:t>
            </w:r>
          </w:p>
        </w:tc>
        <w:tc>
          <w:tcPr>
            <w:tcW w:w="1530" w:type="pct"/>
            <w:shd w:val="clear" w:color="auto" w:fill="auto"/>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sz w:val="24"/>
              </w:rPr>
              <w:t>倒置相差显微镜</w:t>
            </w:r>
          </w:p>
        </w:tc>
        <w:tc>
          <w:tcPr>
            <w:tcW w:w="508"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1</w:t>
            </w:r>
          </w:p>
        </w:tc>
        <w:tc>
          <w:tcPr>
            <w:tcW w:w="607"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1292"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r w:rsidR="00402CA1" w:rsidTr="00D32C31">
        <w:trPr>
          <w:trHeight w:val="230"/>
        </w:trPr>
        <w:tc>
          <w:tcPr>
            <w:tcW w:w="468" w:type="pct"/>
            <w:vMerge/>
            <w:shd w:val="clear" w:color="auto" w:fill="auto"/>
            <w:noWrap/>
            <w:vAlign w:val="center"/>
          </w:tcPr>
          <w:p w:rsidR="00402CA1" w:rsidRDefault="00402CA1" w:rsidP="00D32C31">
            <w:pPr>
              <w:widowControl/>
              <w:jc w:val="center"/>
              <w:rPr>
                <w:rFonts w:ascii="仿宋_GB2312" w:eastAsia="仿宋_GB2312" w:hAnsi="宋体" w:cs="宋体"/>
                <w:sz w:val="24"/>
              </w:rPr>
            </w:pPr>
          </w:p>
        </w:tc>
        <w:tc>
          <w:tcPr>
            <w:tcW w:w="593" w:type="pct"/>
            <w:shd w:val="clear" w:color="auto" w:fill="auto"/>
            <w:noWrap/>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hint="eastAsia"/>
                <w:sz w:val="24"/>
              </w:rPr>
              <w:t>1-12</w:t>
            </w:r>
          </w:p>
        </w:tc>
        <w:tc>
          <w:tcPr>
            <w:tcW w:w="1530" w:type="pct"/>
            <w:shd w:val="clear" w:color="auto" w:fill="auto"/>
            <w:vAlign w:val="center"/>
          </w:tcPr>
          <w:p w:rsidR="00402CA1" w:rsidRDefault="00402CA1" w:rsidP="00D32C31">
            <w:pPr>
              <w:widowControl/>
              <w:jc w:val="center"/>
              <w:rPr>
                <w:rFonts w:ascii="仿宋_GB2312" w:eastAsia="仿宋_GB2312" w:hAnsi="宋体" w:cs="宋体"/>
                <w:sz w:val="24"/>
              </w:rPr>
            </w:pPr>
            <w:r>
              <w:rPr>
                <w:rFonts w:ascii="仿宋_GB2312" w:eastAsia="仿宋_GB2312" w:hAnsi="宋体" w:cs="宋体"/>
                <w:sz w:val="24"/>
              </w:rPr>
              <w:t>液氮罐</w:t>
            </w:r>
          </w:p>
        </w:tc>
        <w:tc>
          <w:tcPr>
            <w:tcW w:w="508"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1</w:t>
            </w:r>
          </w:p>
        </w:tc>
        <w:tc>
          <w:tcPr>
            <w:tcW w:w="607"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1292" w:type="pct"/>
            <w:shd w:val="clear" w:color="auto" w:fill="auto"/>
            <w:vAlign w:val="center"/>
          </w:tcPr>
          <w:p w:rsidR="00402CA1" w:rsidRDefault="00402CA1"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bl>
    <w:p w:rsidR="00402CA1" w:rsidRDefault="00402CA1" w:rsidP="00402CA1">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402CA1" w:rsidRDefault="00402CA1" w:rsidP="00402CA1">
      <w:pPr>
        <w:tabs>
          <w:tab w:val="left" w:pos="900"/>
        </w:tabs>
        <w:spacing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合同签订后1个月内。</w:t>
      </w:r>
    </w:p>
    <w:p w:rsidR="00402CA1" w:rsidRDefault="00402CA1" w:rsidP="00402CA1">
      <w:pPr>
        <w:tabs>
          <w:tab w:val="left" w:pos="0"/>
          <w:tab w:val="left" w:pos="900"/>
        </w:tabs>
        <w:spacing w:line="360" w:lineRule="auto"/>
        <w:rPr>
          <w:rFonts w:ascii="仿宋" w:eastAsia="仿宋" w:hAnsi="仿宋" w:cs="宋体"/>
          <w:sz w:val="24"/>
        </w:rPr>
      </w:pPr>
      <w:r>
        <w:rPr>
          <w:rFonts w:ascii="仿宋" w:eastAsia="仿宋" w:hAnsi="仿宋" w:cs="宋体" w:hint="eastAsia"/>
          <w:sz w:val="24"/>
        </w:rPr>
        <w:t>2.采购项目（标的）交付的地点：北京市感染性疾病研究中心</w:t>
      </w:r>
    </w:p>
    <w:p w:rsidR="00402CA1" w:rsidRDefault="00402CA1" w:rsidP="00402CA1">
      <w:pPr>
        <w:tabs>
          <w:tab w:val="left" w:pos="0"/>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402CA1" w:rsidRDefault="00402CA1" w:rsidP="00402CA1">
      <w:pPr>
        <w:tabs>
          <w:tab w:val="left" w:pos="900"/>
        </w:tabs>
        <w:spacing w:line="360" w:lineRule="auto"/>
        <w:contextualSpacing/>
        <w:rPr>
          <w:rFonts w:ascii="仿宋" w:eastAsia="仿宋" w:hAnsi="仿宋" w:cs="等线"/>
          <w:b/>
          <w:bCs/>
          <w:sz w:val="24"/>
          <w:lang w:val="zh-TW"/>
        </w:rPr>
      </w:pPr>
      <w:r>
        <w:rPr>
          <w:rFonts w:ascii="仿宋" w:eastAsia="仿宋" w:hAnsi="仿宋" w:cs="等线"/>
          <w:b/>
          <w:bCs/>
          <w:sz w:val="24"/>
          <w:lang w:val="zh-TW" w:eastAsia="zh-TW"/>
        </w:rPr>
        <w:t>（一）采购标的需满足的服务标准、效率要求</w:t>
      </w:r>
    </w:p>
    <w:p w:rsidR="00402CA1" w:rsidRDefault="00402CA1" w:rsidP="00402CA1">
      <w:pPr>
        <w:tabs>
          <w:tab w:val="left" w:pos="420"/>
        </w:tabs>
        <w:spacing w:beforeLines="50" w:before="156" w:line="360" w:lineRule="auto"/>
        <w:jc w:val="left"/>
        <w:rPr>
          <w:rFonts w:ascii="仿宋" w:eastAsia="仿宋" w:hAnsi="仿宋"/>
          <w:sz w:val="24"/>
        </w:rPr>
      </w:pPr>
      <w:r>
        <w:rPr>
          <w:rFonts w:ascii="仿宋" w:eastAsia="仿宋" w:hAnsi="仿宋" w:hint="eastAsia"/>
          <w:sz w:val="24"/>
        </w:rPr>
        <w:t>1.投标人应有能力做好售后服务工作和提供技术保障。投标人或投标产品制造商应设有专业的售后服务维修机构，有充足的零件储备和能力相当的技术服务人员，并保证投标产品停产后10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w:t>
      </w:r>
      <w:r>
        <w:rPr>
          <w:rFonts w:ascii="仿宋" w:eastAsia="仿宋" w:hAnsi="仿宋" w:hint="eastAsia"/>
          <w:sz w:val="24"/>
        </w:rPr>
        <w:lastRenderedPageBreak/>
        <w:t>包括所有投标产品及配件，并含第三方产品，同时投标人应定期对所有投标产品提供维护保养服务。</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2.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3.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4.投标人应负责投标货物质量保证期内的免费维修和配件供应，投标人售后服务维修机构应备有所购货物及时维修所需的关键零部件。</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5.投标人应保证在质量保证期内提供投标货物专用的软件和相应数据库资料的免费升级服务。（如果有）</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6.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402CA1" w:rsidRDefault="00402CA1" w:rsidP="00402CA1">
      <w:pPr>
        <w:spacing w:line="360" w:lineRule="auto"/>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1.质量保证：合同项下货物的质量保证期从安装验收之日算起，投标人必须对设备提供不少于 36个月的免费保修期（包含设备主要配件）。终生免费维修：保修期后，配件费用按成本价收取费用，免人工费。</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2.售后服务：由设备原厂负责售后服务并做出售后服务承诺。</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2.1负责设备的安装、调试和人员培训，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能够完全掌握独立操作。应详细做出人员培训方案，包括培训地点，培训时长及培训达到的效果。</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2.2维修点：中国境内有固定维修点，提供详细地址及针对本项目设立的联系电</w:t>
      </w:r>
      <w:r>
        <w:rPr>
          <w:rFonts w:ascii="仿宋" w:eastAsia="仿宋" w:hAnsi="仿宋" w:hint="eastAsia"/>
          <w:sz w:val="24"/>
        </w:rPr>
        <w:lastRenderedPageBreak/>
        <w:t>话，并可保证4小时内到达北京市感染性疾病研究中心维修现场。</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 xml:space="preserve">2.3维修工程师：北京市内有专职的维修工程师并提供人数。 </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2.4维修响应速度：两小时内做出维修方案决定；如2小时内无法通过电话解决问题，维修人员必须在接到故障报告后4小时内到达北京市感染性疾病研究中心。出现故障时，如48小时无法排除故障，免费提供备用设备。</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2.5保修期内的开机率：投标方保证开机率95%（按一年365天计算）。</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2.6保修期</w:t>
      </w:r>
      <w:proofErr w:type="gramStart"/>
      <w:r>
        <w:rPr>
          <w:rFonts w:ascii="仿宋" w:eastAsia="仿宋" w:hAnsi="仿宋" w:hint="eastAsia"/>
          <w:sz w:val="24"/>
        </w:rPr>
        <w:t>外每年</w:t>
      </w:r>
      <w:proofErr w:type="gramEnd"/>
      <w:r>
        <w:rPr>
          <w:rFonts w:ascii="仿宋" w:eastAsia="仿宋" w:hAnsi="仿宋" w:hint="eastAsia"/>
          <w:sz w:val="24"/>
        </w:rPr>
        <w:t>的设备维修保养费用：请在投标文件中注明保修期外购买保修服务所需费用（税后）；</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3年内一般不超过设备原值的3%；</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3—5年一般不超过设备原值的4%；</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5年以上一般不超过设备原值的5%。</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 xml:space="preserve">2.7提供维修手册、软件等服务类资料，提供软件免费升级更新。 </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3.备件及技术服务</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3.1为保证设备正常运行，设备原厂应在中国境内方便的地点设置备件库，存入所有必须的备件，并保证设备停产后不少于5年的供应期。</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3.2应提供原厂维修配件明细表及报价单(如提供公开信息渠道可查询到的，可免提供，但须注明查询方法及来源)。</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3.3应免费开放数据接口，以便招标人将该设备与相关信息系统连接。如连接</w:t>
      </w:r>
      <w:proofErr w:type="gramStart"/>
      <w:r>
        <w:rPr>
          <w:rFonts w:ascii="仿宋" w:eastAsia="仿宋" w:hAnsi="仿宋" w:hint="eastAsia"/>
          <w:sz w:val="24"/>
        </w:rPr>
        <w:t>需发生</w:t>
      </w:r>
      <w:proofErr w:type="gramEnd"/>
      <w:r>
        <w:rPr>
          <w:rFonts w:ascii="仿宋" w:eastAsia="仿宋" w:hAnsi="仿宋" w:hint="eastAsia"/>
          <w:sz w:val="24"/>
        </w:rPr>
        <w:t>费用，其费用应含在投标报价内。</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3.4 安装完成后，由招标人、当地质检部门及相关部门联合验收（如需要），达到本标书中各项技术指标和原设备的产品标准，并满足安全使用防护要求的，方可验收合格。</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3.5专用工具</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如有专用工具，投标人应向招标人提供设备使用及维护的专用工具。</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lastRenderedPageBreak/>
        <w:t>3.6投标人须向招标人提供设备的运行、安装、使用环境要求。</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3.7技术服务：在货物运抵安装地点后，投标人应在招标人所要求的时间派工程技术人员到达现场，在招标人技术人员在场的情况下开箱清点货物，组织安装、调试，并承担所需的工具、备件、消耗品及因此发生的一切费用。</w:t>
      </w:r>
    </w:p>
    <w:p w:rsidR="00402CA1" w:rsidRDefault="00402CA1" w:rsidP="00402CA1">
      <w:pPr>
        <w:spacing w:beforeLines="50" w:before="156" w:line="360" w:lineRule="auto"/>
        <w:jc w:val="left"/>
        <w:rPr>
          <w:rFonts w:ascii="仿宋" w:eastAsia="仿宋" w:hAnsi="仿宋"/>
          <w:sz w:val="24"/>
        </w:rPr>
      </w:pPr>
      <w:r>
        <w:rPr>
          <w:rFonts w:ascii="仿宋" w:eastAsia="仿宋" w:hAnsi="仿宋" w:hint="eastAsia"/>
          <w:sz w:val="24"/>
        </w:rPr>
        <w:t>3.8如是国家规定强制检定的计量设备，安装时投标人需提供省级以上计量部门出具的该设备的初检合格证书，如不能出具，招标人可申请省级以上计量部门对该设备进行计量初检，但初检的费用应含在投标报价内。</w:t>
      </w:r>
    </w:p>
    <w:p w:rsidR="00402CA1" w:rsidRDefault="00402CA1" w:rsidP="00402CA1">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402CA1" w:rsidRDefault="00402CA1" w:rsidP="00402CA1">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402CA1" w:rsidRDefault="00402CA1" w:rsidP="00402CA1">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w:t>
      </w:r>
      <w:r>
        <w:rPr>
          <w:rFonts w:ascii="仿宋" w:eastAsia="仿宋" w:hAnsi="仿宋" w:hint="eastAsia"/>
          <w:sz w:val="24"/>
          <w:u w:val="single"/>
        </w:rPr>
        <w:t>30个工作日</w:t>
      </w:r>
      <w:r>
        <w:rPr>
          <w:rFonts w:ascii="仿宋" w:eastAsia="仿宋" w:hAnsi="仿宋" w:hint="eastAsia"/>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402CA1" w:rsidRDefault="00402CA1" w:rsidP="00402CA1">
      <w:pPr>
        <w:tabs>
          <w:tab w:val="left" w:pos="900"/>
        </w:tabs>
        <w:spacing w:line="360" w:lineRule="auto"/>
        <w:rPr>
          <w:rFonts w:ascii="仿宋" w:eastAsia="仿宋" w:hAnsi="仿宋" w:cs="宋体"/>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402CA1" w:rsidRDefault="00402CA1" w:rsidP="00402CA1">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402CA1" w:rsidRDefault="00402CA1" w:rsidP="00402CA1">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402CA1" w:rsidRDefault="00402CA1" w:rsidP="00402CA1">
      <w:pPr>
        <w:numPr>
          <w:ilvl w:val="0"/>
          <w:numId w:val="1"/>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402CA1" w:rsidRDefault="00402CA1" w:rsidP="00402CA1">
      <w:pPr>
        <w:numPr>
          <w:ilvl w:val="0"/>
          <w:numId w:val="1"/>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w:t>
      </w:r>
      <w:r>
        <w:rPr>
          <w:rFonts w:ascii="仿宋" w:eastAsia="仿宋" w:hAnsi="仿宋" w:hint="eastAsia"/>
          <w:b/>
          <w:sz w:val="24"/>
        </w:rPr>
        <w:lastRenderedPageBreak/>
        <w:t>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402CA1" w:rsidRDefault="00402CA1" w:rsidP="00402CA1">
      <w:pPr>
        <w:tabs>
          <w:tab w:val="left" w:pos="420"/>
          <w:tab w:val="left" w:pos="3288"/>
        </w:tabs>
        <w:spacing w:line="360" w:lineRule="auto"/>
        <w:rPr>
          <w:rFonts w:ascii="仿宋" w:eastAsia="仿宋" w:hAnsi="仿宋"/>
          <w:b/>
          <w:sz w:val="24"/>
        </w:rPr>
      </w:pPr>
      <w:bookmarkStart w:id="3" w:name="OLE_LINK185"/>
      <w:bookmarkStart w:id="4" w:name="OLE_LINK184"/>
      <w:bookmarkStart w:id="5" w:name="OLE_LINK189"/>
      <w:bookmarkStart w:id="6" w:name="OLE_LINK188"/>
      <w:r>
        <w:rPr>
          <w:rFonts w:ascii="仿宋" w:eastAsia="仿宋" w:hAnsi="仿宋" w:hint="eastAsia"/>
          <w:b/>
          <w:sz w:val="24"/>
        </w:rPr>
        <w:t>（二）</w:t>
      </w:r>
      <w:bookmarkEnd w:id="3"/>
      <w:bookmarkEnd w:id="4"/>
      <w:r>
        <w:rPr>
          <w:rFonts w:ascii="仿宋" w:eastAsia="仿宋" w:hAnsi="仿宋" w:hint="eastAsia"/>
          <w:b/>
          <w:sz w:val="24"/>
        </w:rPr>
        <w:t>供货及安装要求</w:t>
      </w:r>
      <w:r>
        <w:rPr>
          <w:rFonts w:ascii="仿宋" w:eastAsia="仿宋" w:hAnsi="仿宋"/>
          <w:b/>
          <w:sz w:val="24"/>
        </w:rPr>
        <w:tab/>
      </w:r>
    </w:p>
    <w:bookmarkEnd w:id="5"/>
    <w:bookmarkEnd w:id="6"/>
    <w:p w:rsidR="00402CA1" w:rsidRDefault="00402CA1" w:rsidP="00402CA1">
      <w:pPr>
        <w:numPr>
          <w:ilvl w:val="0"/>
          <w:numId w:val="2"/>
        </w:numPr>
        <w:spacing w:line="360" w:lineRule="auto"/>
        <w:rPr>
          <w:rFonts w:ascii="仿宋" w:eastAsia="仿宋" w:hAnsi="仿宋"/>
          <w:b/>
          <w:sz w:val="24"/>
        </w:rPr>
      </w:pPr>
      <w:r>
        <w:rPr>
          <w:rFonts w:ascii="仿宋" w:eastAsia="仿宋" w:hAnsi="仿宋"/>
          <w:b/>
          <w:sz w:val="24"/>
        </w:rPr>
        <w:t>投标人发运货物时，每台设备要提供</w:t>
      </w:r>
      <w:bookmarkStart w:id="7" w:name="OLE_LINK8"/>
      <w:r>
        <w:rPr>
          <w:rFonts w:ascii="仿宋" w:eastAsia="仿宋" w:hAnsi="仿宋"/>
          <w:b/>
          <w:sz w:val="24"/>
        </w:rPr>
        <w:t>一整套中文的技术资料</w:t>
      </w:r>
      <w:bookmarkEnd w:id="7"/>
      <w:r>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402CA1" w:rsidRDefault="00402CA1" w:rsidP="00402CA1">
      <w:pPr>
        <w:numPr>
          <w:ilvl w:val="0"/>
          <w:numId w:val="2"/>
        </w:numPr>
        <w:spacing w:line="360" w:lineRule="auto"/>
        <w:rPr>
          <w:rFonts w:ascii="仿宋" w:eastAsia="仿宋" w:hAnsi="仿宋"/>
          <w:b/>
          <w:sz w:val="24"/>
        </w:rPr>
      </w:pPr>
      <w:r>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402CA1" w:rsidRDefault="00402CA1" w:rsidP="00402CA1">
      <w:pPr>
        <w:numPr>
          <w:ilvl w:val="0"/>
          <w:numId w:val="2"/>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402CA1" w:rsidRDefault="00402CA1" w:rsidP="00402CA1">
      <w:pPr>
        <w:numPr>
          <w:ilvl w:val="0"/>
          <w:numId w:val="2"/>
        </w:numPr>
        <w:spacing w:line="360" w:lineRule="auto"/>
        <w:rPr>
          <w:rFonts w:ascii="仿宋" w:eastAsia="仿宋" w:hAnsi="仿宋"/>
          <w:b/>
          <w:sz w:val="24"/>
        </w:rPr>
      </w:pPr>
      <w:r>
        <w:rPr>
          <w:rFonts w:ascii="仿宋" w:eastAsia="仿宋" w:hAnsi="仿宋" w:hint="eastAsia"/>
          <w:b/>
          <w:sz w:val="24"/>
        </w:rPr>
        <w:t>工作条件：除了在技术规格中另有规定外，投标人提供的一切仪器、设备和系统，应符合下列条件：</w:t>
      </w:r>
    </w:p>
    <w:p w:rsidR="00402CA1" w:rsidRDefault="00402CA1" w:rsidP="00402CA1">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sz w:val="24"/>
        </w:rPr>
        <w:t>仪器设备的插头要符合中国电工标准。如不符合，则应提供适合仪器插头的插座，必须要有接地。</w:t>
      </w:r>
    </w:p>
    <w:p w:rsidR="00402CA1" w:rsidRDefault="00402CA1" w:rsidP="00402CA1">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402CA1" w:rsidRDefault="00402CA1" w:rsidP="00402CA1">
      <w:pPr>
        <w:tabs>
          <w:tab w:val="left" w:pos="735"/>
        </w:tabs>
        <w:spacing w:beforeLines="50" w:before="156" w:line="360" w:lineRule="auto"/>
        <w:rPr>
          <w:rFonts w:ascii="仿宋" w:eastAsia="仿宋" w:hAnsi="仿宋"/>
          <w:b/>
          <w:sz w:val="24"/>
        </w:rPr>
      </w:pPr>
      <w:r>
        <w:rPr>
          <w:rFonts w:ascii="仿宋" w:eastAsia="仿宋" w:hAnsi="仿宋" w:hint="eastAsia"/>
          <w:b/>
          <w:sz w:val="24"/>
        </w:rPr>
        <w:t>（三）培训要求：</w:t>
      </w:r>
    </w:p>
    <w:p w:rsidR="00402CA1" w:rsidRDefault="00402CA1" w:rsidP="00402CA1">
      <w:pPr>
        <w:tabs>
          <w:tab w:val="left" w:pos="735"/>
        </w:tabs>
        <w:spacing w:beforeLines="50" w:before="156"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w:t>
      </w:r>
      <w:r>
        <w:rPr>
          <w:rFonts w:ascii="仿宋" w:eastAsia="仿宋" w:hAnsi="仿宋" w:hint="eastAsia"/>
          <w:sz w:val="24"/>
        </w:rPr>
        <w:lastRenderedPageBreak/>
        <w:t>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402CA1" w:rsidRDefault="00402CA1" w:rsidP="00402CA1">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p w:rsidR="00402CA1" w:rsidRDefault="00402CA1" w:rsidP="00402CA1">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402CA1" w:rsidRDefault="00402CA1" w:rsidP="00402CA1">
      <w:pPr>
        <w:jc w:val="center"/>
        <w:rPr>
          <w:rFonts w:ascii="仿宋" w:eastAsia="仿宋" w:hAnsi="仿宋"/>
          <w:sz w:val="24"/>
        </w:rPr>
      </w:pPr>
      <w:r>
        <w:rPr>
          <w:rFonts w:ascii="仿宋" w:eastAsia="仿宋" w:hAnsi="仿宋" w:hint="eastAsia"/>
          <w:sz w:val="24"/>
        </w:rPr>
        <w:lastRenderedPageBreak/>
        <w:t xml:space="preserve">第1包  品目1-1  </w:t>
      </w:r>
      <w:r w:rsidRPr="00A5512E">
        <w:rPr>
          <w:rFonts w:ascii="仿宋" w:eastAsia="仿宋" w:hAnsi="仿宋" w:hint="eastAsia"/>
          <w:sz w:val="24"/>
        </w:rPr>
        <w:t>蓝光切胶机</w:t>
      </w:r>
    </w:p>
    <w:p w:rsidR="00402CA1" w:rsidRDefault="00402CA1" w:rsidP="00402CA1">
      <w:pPr>
        <w:spacing w:line="360" w:lineRule="auto"/>
        <w:jc w:val="left"/>
        <w:rPr>
          <w:rFonts w:ascii="仿宋" w:eastAsia="仿宋" w:hAnsi="仿宋"/>
          <w:sz w:val="24"/>
        </w:rPr>
      </w:pPr>
    </w:p>
    <w:p w:rsidR="00402CA1" w:rsidRDefault="00402CA1" w:rsidP="00402CA1">
      <w:pPr>
        <w:spacing w:line="360" w:lineRule="auto"/>
        <w:jc w:val="left"/>
        <w:rPr>
          <w:rFonts w:ascii="仿宋" w:eastAsia="仿宋" w:hAnsi="仿宋"/>
          <w:sz w:val="24"/>
        </w:rPr>
      </w:pPr>
      <w:r>
        <w:rPr>
          <w:rFonts w:ascii="仿宋" w:eastAsia="仿宋" w:hAnsi="仿宋" w:hint="eastAsia"/>
          <w:sz w:val="24"/>
        </w:rPr>
        <w:t>1、适用范围：用于科研使用</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2、使用环境</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2.1电源：12V直流电压</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3、技术指标</w:t>
      </w:r>
    </w:p>
    <w:p w:rsidR="00402CA1" w:rsidRDefault="00402CA1" w:rsidP="00402CA1">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3.1观察面积：≥200×160mm</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3.2琥珀色滤光器：琥珀色滤光器由金属框架包裹</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3.3透射光源：蓝色LED，波长为≥470nm</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3.4 LED灯排列：矩阵提供双面照明</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3.5 LED灯寿命：50,000 h</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3.6 LED灯档位：≥两档可调</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3.7电源：12V直流电源适配器</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3.8相配的最大凝胶尺寸：≥190×150mm</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3.9灵敏度：0.5ng（1000bp）DNA</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3.10可兼容</w:t>
      </w:r>
      <w:proofErr w:type="spellStart"/>
      <w:r>
        <w:rPr>
          <w:rFonts w:ascii="仿宋" w:eastAsia="仿宋" w:hAnsi="仿宋" w:hint="eastAsia"/>
          <w:sz w:val="24"/>
        </w:rPr>
        <w:t>GeneGreen</w:t>
      </w:r>
      <w:proofErr w:type="spellEnd"/>
      <w:r>
        <w:rPr>
          <w:rFonts w:ascii="仿宋" w:eastAsia="仿宋" w:hAnsi="仿宋" w:hint="eastAsia"/>
          <w:sz w:val="24"/>
        </w:rPr>
        <w:t>、</w:t>
      </w:r>
      <w:proofErr w:type="spellStart"/>
      <w:r>
        <w:rPr>
          <w:rFonts w:ascii="仿宋" w:eastAsia="仿宋" w:hAnsi="仿宋" w:hint="eastAsia"/>
          <w:sz w:val="24"/>
        </w:rPr>
        <w:t>GelGreen</w:t>
      </w:r>
      <w:proofErr w:type="spellEnd"/>
      <w:r>
        <w:rPr>
          <w:rFonts w:ascii="仿宋" w:eastAsia="仿宋" w:hAnsi="仿宋" w:hint="eastAsia"/>
          <w:sz w:val="24"/>
        </w:rPr>
        <w:t>、</w:t>
      </w:r>
      <w:proofErr w:type="spellStart"/>
      <w:r>
        <w:rPr>
          <w:rFonts w:ascii="仿宋" w:eastAsia="仿宋" w:hAnsi="仿宋" w:hint="eastAsia"/>
          <w:sz w:val="24"/>
        </w:rPr>
        <w:t>GelRed</w:t>
      </w:r>
      <w:proofErr w:type="spellEnd"/>
      <w:r>
        <w:rPr>
          <w:rFonts w:ascii="仿宋" w:eastAsia="仿宋" w:hAnsi="仿宋" w:hint="eastAsia"/>
          <w:sz w:val="24"/>
        </w:rPr>
        <w:t>、SYBR Green Ⅰ、SYBR Safe、</w:t>
      </w:r>
      <w:proofErr w:type="spellStart"/>
      <w:r>
        <w:rPr>
          <w:rFonts w:ascii="仿宋" w:eastAsia="仿宋" w:hAnsi="仿宋" w:hint="eastAsia"/>
          <w:sz w:val="24"/>
        </w:rPr>
        <w:t>Goldview</w:t>
      </w:r>
      <w:proofErr w:type="spellEnd"/>
      <w:r>
        <w:rPr>
          <w:rFonts w:ascii="仿宋" w:eastAsia="仿宋" w:hAnsi="仿宋" w:hint="eastAsia"/>
          <w:sz w:val="24"/>
        </w:rPr>
        <w:t>、SYBR Gold、SYPRO Ruby、SYPRO Orange、SYPRO、Tangerine、</w:t>
      </w:r>
      <w:proofErr w:type="spellStart"/>
      <w:r>
        <w:rPr>
          <w:rFonts w:ascii="仿宋" w:eastAsia="仿宋" w:hAnsi="仿宋" w:hint="eastAsia"/>
          <w:sz w:val="24"/>
        </w:rPr>
        <w:t>eGFP</w:t>
      </w:r>
      <w:proofErr w:type="spellEnd"/>
      <w:r>
        <w:rPr>
          <w:rFonts w:ascii="仿宋" w:eastAsia="仿宋" w:hAnsi="仿宋" w:hint="eastAsia"/>
          <w:sz w:val="24"/>
        </w:rPr>
        <w:t>、Cy2、FITC、EB等荧光染料。</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4、配置：切胶仪/蓝光投射仪1台</w:t>
      </w:r>
    </w:p>
    <w:p w:rsidR="00402CA1" w:rsidRDefault="00402CA1" w:rsidP="00402CA1">
      <w:pPr>
        <w:pStyle w:val="1"/>
        <w:jc w:val="center"/>
        <w:rPr>
          <w:rFonts w:ascii="仿宋" w:eastAsia="仿宋" w:hAnsi="仿宋"/>
          <w:sz w:val="24"/>
        </w:rPr>
      </w:pPr>
    </w:p>
    <w:p w:rsidR="00402CA1" w:rsidRDefault="00402CA1" w:rsidP="00402CA1">
      <w:pPr>
        <w:pStyle w:val="1"/>
        <w:jc w:val="center"/>
      </w:pPr>
      <w:r>
        <w:rPr>
          <w:rFonts w:ascii="仿宋" w:eastAsia="仿宋" w:hAnsi="仿宋" w:hint="eastAsia"/>
          <w:sz w:val="24"/>
        </w:rPr>
        <w:t>第1包   品目1-2  电泳槽系统</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1、凝胶数：≥2块；</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2、凝胶厚度：0.75mm、1mm、1.5mm可选；</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w:t>
      </w:r>
      <w:proofErr w:type="gramStart"/>
      <w:r>
        <w:rPr>
          <w:rFonts w:ascii="仿宋" w:eastAsia="仿宋" w:hAnsi="仿宋" w:hint="eastAsia"/>
          <w:sz w:val="24"/>
        </w:rPr>
        <w:t>加样梳齿数</w:t>
      </w:r>
      <w:proofErr w:type="gramEnd"/>
      <w:r>
        <w:rPr>
          <w:rFonts w:ascii="仿宋" w:eastAsia="仿宋" w:hAnsi="仿宋" w:hint="eastAsia"/>
          <w:sz w:val="24"/>
        </w:rPr>
        <w:t>：10齿、15</w:t>
      </w:r>
      <w:proofErr w:type="gramStart"/>
      <w:r>
        <w:rPr>
          <w:rFonts w:ascii="仿宋" w:eastAsia="仿宋" w:hAnsi="仿宋" w:hint="eastAsia"/>
          <w:sz w:val="24"/>
        </w:rPr>
        <w:t>齿</w:t>
      </w:r>
      <w:proofErr w:type="gramEnd"/>
      <w:r>
        <w:rPr>
          <w:rFonts w:ascii="仿宋" w:eastAsia="仿宋" w:hAnsi="仿宋" w:hint="eastAsia"/>
          <w:sz w:val="24"/>
        </w:rPr>
        <w:t>可选；</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4、玻璃尺寸：短玻璃板（W×L：10.1×7.3cm）、长玻璃板（W×L：10.1×8.2cm）；</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5、凝胶大小：</w:t>
      </w:r>
      <w:proofErr w:type="gramStart"/>
      <w:r>
        <w:rPr>
          <w:rFonts w:ascii="仿宋" w:eastAsia="仿宋" w:hAnsi="仿宋" w:hint="eastAsia"/>
          <w:sz w:val="24"/>
        </w:rPr>
        <w:t>手灌胶</w:t>
      </w:r>
      <w:proofErr w:type="gramEnd"/>
      <w:r>
        <w:rPr>
          <w:rFonts w:ascii="仿宋" w:eastAsia="仿宋" w:hAnsi="仿宋" w:hint="eastAsia"/>
          <w:sz w:val="24"/>
        </w:rPr>
        <w:t>（W×L：8.3×7.3cm）、预制胶（W×L：8.6×6.8cm）；</w:t>
      </w:r>
    </w:p>
    <w:p w:rsidR="00402CA1" w:rsidRDefault="00402CA1" w:rsidP="00402CA1">
      <w:pPr>
        <w:pStyle w:val="1"/>
        <w:jc w:val="center"/>
        <w:rPr>
          <w:rFonts w:ascii="仿宋" w:eastAsia="仿宋" w:hAnsi="仿宋"/>
          <w:sz w:val="24"/>
        </w:rPr>
      </w:pPr>
    </w:p>
    <w:p w:rsidR="00402CA1" w:rsidRDefault="00402CA1" w:rsidP="00402CA1">
      <w:pPr>
        <w:pStyle w:val="1"/>
        <w:jc w:val="center"/>
      </w:pPr>
      <w:r>
        <w:rPr>
          <w:rFonts w:ascii="仿宋" w:eastAsia="仿宋" w:hAnsi="仿宋" w:hint="eastAsia"/>
          <w:sz w:val="24"/>
        </w:rPr>
        <w:t>第1包   品目1-3  转印电泳仪</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（一）特点：</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1.可容纳2个凝胶支架转印夹，可同时转印两块小型凝胶，也可</w:t>
      </w:r>
      <w:proofErr w:type="gramStart"/>
      <w:r>
        <w:rPr>
          <w:rFonts w:ascii="仿宋" w:eastAsia="仿宋" w:hAnsi="仿宋" w:hint="eastAsia"/>
          <w:sz w:val="24"/>
        </w:rPr>
        <w:t>进行低</w:t>
      </w:r>
      <w:proofErr w:type="gramEnd"/>
      <w:r>
        <w:rPr>
          <w:rFonts w:ascii="仿宋" w:eastAsia="仿宋" w:hAnsi="仿宋" w:hint="eastAsia"/>
          <w:sz w:val="24"/>
        </w:rPr>
        <w:t>强度的过</w:t>
      </w:r>
      <w:r>
        <w:rPr>
          <w:rFonts w:ascii="仿宋" w:eastAsia="仿宋" w:hAnsi="仿宋" w:hint="eastAsia"/>
          <w:sz w:val="24"/>
        </w:rPr>
        <w:lastRenderedPageBreak/>
        <w:t>夜转印。</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（二）技术参数：</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1、转印凝胶数：≥2块；</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2、转印孔板面积：W×L：10×7.5㎝。</w:t>
      </w:r>
    </w:p>
    <w:p w:rsidR="00402CA1" w:rsidRDefault="00402CA1" w:rsidP="00402CA1">
      <w:pPr>
        <w:pStyle w:val="1"/>
        <w:jc w:val="center"/>
        <w:rPr>
          <w:rFonts w:ascii="仿宋" w:eastAsia="仿宋" w:hAnsi="仿宋"/>
          <w:sz w:val="24"/>
        </w:rPr>
      </w:pPr>
    </w:p>
    <w:p w:rsidR="00402CA1" w:rsidRDefault="00402CA1" w:rsidP="00402CA1">
      <w:pPr>
        <w:pStyle w:val="1"/>
        <w:jc w:val="center"/>
      </w:pPr>
      <w:r>
        <w:rPr>
          <w:rFonts w:ascii="仿宋" w:eastAsia="仿宋" w:hAnsi="仿宋" w:hint="eastAsia"/>
          <w:sz w:val="24"/>
        </w:rPr>
        <w:t>第1包   品目1-4 电泳电源</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（一）功能要求：</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1.采用触摸屏设计，可同时显示设定电压、设定电流、设定时间等信息；</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2.稳压、稳流与自由设置三种工作模式，可以满足多种电泳实验需求；</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3.可以显示电源工作历史记录数据；</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4.在工作状态中可以实时微调各项参数；</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5.微电脑智能控制；</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6.液晶显示，同时显示电压，电流和定时时间</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7.采用开关电源输出；</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8.具有存储记忆功能；</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9.具有过压、过流、过载、变载、空载等多项报警保护功能。</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（二）规格要求：</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1、并联输出：4组</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2、输出范围(显示分辨率):6～600V(1V)4～400mA(1mA)240W</w:t>
      </w:r>
    </w:p>
    <w:p w:rsidR="00402CA1" w:rsidRDefault="00402CA1" w:rsidP="00402CA1">
      <w:pPr>
        <w:pStyle w:val="1"/>
        <w:jc w:val="center"/>
        <w:rPr>
          <w:rFonts w:ascii="仿宋" w:eastAsia="仿宋" w:hAnsi="仿宋"/>
          <w:sz w:val="24"/>
        </w:rPr>
      </w:pPr>
    </w:p>
    <w:p w:rsidR="00402CA1" w:rsidRDefault="00402CA1" w:rsidP="00402CA1">
      <w:pPr>
        <w:pStyle w:val="1"/>
        <w:jc w:val="center"/>
        <w:rPr>
          <w:rFonts w:ascii="仿宋" w:eastAsia="仿宋" w:hAnsi="仿宋"/>
          <w:sz w:val="24"/>
        </w:rPr>
      </w:pPr>
      <w:r>
        <w:rPr>
          <w:rFonts w:ascii="仿宋" w:eastAsia="仿宋" w:hAnsi="仿宋" w:hint="eastAsia"/>
          <w:sz w:val="24"/>
        </w:rPr>
        <w:t>第1包   品目1-5   PH 测量仪</w:t>
      </w:r>
    </w:p>
    <w:p w:rsidR="00402CA1" w:rsidRDefault="00402CA1" w:rsidP="00402CA1">
      <w:pPr>
        <w:pStyle w:val="1"/>
        <w:jc w:val="center"/>
      </w:pPr>
    </w:p>
    <w:p w:rsidR="00402CA1" w:rsidRDefault="00402CA1" w:rsidP="00402CA1">
      <w:pPr>
        <w:spacing w:line="360" w:lineRule="auto"/>
        <w:jc w:val="left"/>
        <w:rPr>
          <w:rFonts w:ascii="仿宋" w:eastAsia="仿宋" w:hAnsi="仿宋"/>
          <w:sz w:val="24"/>
        </w:rPr>
      </w:pPr>
      <w:r>
        <w:rPr>
          <w:rFonts w:ascii="仿宋" w:eastAsia="仿宋" w:hAnsi="仿宋" w:hint="eastAsia"/>
          <w:sz w:val="24"/>
        </w:rPr>
        <w:t>1.电子测量范围：-2.00 ～ 16.00 pH，±2000.0 mV，电导率0.01μs/cm-500ms/cm，TDS0.1mg/l-199.9g/l，电阻率2-100MΩ.cm,盐度0-100psu,5.0～110.0℃；</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2.分辨率：0.1, 0.01 pH / 1 mV /0.01μs/cm（最小，自动分档），0.01mg/l （最小，自动分档），0.01Ω.cm自动分档，0.01psu（最小，自动分档），0.1 °C/°F；</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3.准确度：± 0.01 pH / ± 1 mV /其他测量是读数的±5%2位最小有小数/ ± 0.5 °C/°F；</w:t>
      </w:r>
    </w:p>
    <w:p w:rsidR="00402CA1" w:rsidRDefault="00402CA1" w:rsidP="00402CA1">
      <w:pPr>
        <w:spacing w:line="360" w:lineRule="auto"/>
        <w:jc w:val="left"/>
        <w:rPr>
          <w:rFonts w:ascii="仿宋" w:eastAsia="仿宋" w:hAnsi="仿宋"/>
          <w:sz w:val="24"/>
        </w:rPr>
      </w:pPr>
      <w:r>
        <w:rPr>
          <w:rFonts w:ascii="仿宋" w:eastAsia="仿宋" w:hAnsi="仿宋" w:hint="eastAsia"/>
          <w:sz w:val="24"/>
        </w:rPr>
        <w:lastRenderedPageBreak/>
        <w:t>4.缓冲液组：5组</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5.校准：PH最多5点校准，电导率1点校准，6种电导率标准液可选</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6.存储数据库：1000组数据，带日期和时间，最近1次校准数据；2种读数模式：自动读数、连续读数</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7.ATC &amp; MTC自动识别缓冲液，自动/手动温度补偿；</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8. ≥6英寸显示屏和触摸按键；</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9.可显示电极状态，主机定期提醒电极重新校准</w:t>
      </w:r>
    </w:p>
    <w:p w:rsidR="00402CA1" w:rsidRDefault="00402CA1" w:rsidP="00402CA1">
      <w:pPr>
        <w:pStyle w:val="1"/>
        <w:jc w:val="center"/>
        <w:rPr>
          <w:rFonts w:ascii="仿宋" w:eastAsia="仿宋" w:hAnsi="仿宋"/>
          <w:sz w:val="24"/>
        </w:rPr>
      </w:pPr>
    </w:p>
    <w:p w:rsidR="00402CA1" w:rsidRDefault="00402CA1" w:rsidP="00402CA1">
      <w:pPr>
        <w:pStyle w:val="1"/>
        <w:jc w:val="center"/>
        <w:rPr>
          <w:rFonts w:ascii="仿宋" w:eastAsia="仿宋" w:hAnsi="仿宋"/>
          <w:sz w:val="24"/>
        </w:rPr>
      </w:pPr>
      <w:r>
        <w:rPr>
          <w:rFonts w:ascii="仿宋" w:eastAsia="仿宋" w:hAnsi="仿宋" w:hint="eastAsia"/>
          <w:sz w:val="24"/>
        </w:rPr>
        <w:t>第1包   品目1-6   冰箱-80°</w:t>
      </w:r>
    </w:p>
    <w:p w:rsidR="00402CA1" w:rsidRDefault="00402CA1" w:rsidP="00402CA1">
      <w:pPr>
        <w:pStyle w:val="1"/>
        <w:jc w:val="center"/>
      </w:pPr>
    </w:p>
    <w:p w:rsidR="00402CA1" w:rsidRDefault="00402CA1" w:rsidP="00402CA1">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1、工作条件：电源220V/50Hz；样式：立式；有效容积≥410L，保障足够放置空间；整机装箱量≥300个冻存盒，整机样本量≥30000份（2ml冻存管）；</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2、采用HC环保制冷剂；</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3、采用双</w:t>
      </w:r>
      <w:proofErr w:type="gramStart"/>
      <w:r>
        <w:rPr>
          <w:rFonts w:ascii="仿宋" w:eastAsia="仿宋" w:hAnsi="仿宋" w:hint="eastAsia"/>
          <w:sz w:val="24"/>
        </w:rPr>
        <w:t>级复叠</w:t>
      </w:r>
      <w:proofErr w:type="gramEnd"/>
      <w:r>
        <w:rPr>
          <w:rFonts w:ascii="仿宋" w:eastAsia="仿宋" w:hAnsi="仿宋" w:hint="eastAsia"/>
          <w:sz w:val="24"/>
        </w:rPr>
        <w:t>制冷系统，</w:t>
      </w:r>
      <w:proofErr w:type="gramStart"/>
      <w:r>
        <w:rPr>
          <w:rFonts w:ascii="仿宋" w:eastAsia="仿宋" w:hAnsi="仿宋" w:hint="eastAsia"/>
          <w:sz w:val="24"/>
        </w:rPr>
        <w:t>高温级压</w:t>
      </w:r>
      <w:proofErr w:type="gramEnd"/>
      <w:r>
        <w:rPr>
          <w:rFonts w:ascii="仿宋" w:eastAsia="仿宋" w:hAnsi="仿宋" w:hint="eastAsia"/>
          <w:sz w:val="24"/>
        </w:rPr>
        <w:t>机和</w:t>
      </w:r>
      <w:proofErr w:type="gramStart"/>
      <w:r>
        <w:rPr>
          <w:rFonts w:ascii="仿宋" w:eastAsia="仿宋" w:hAnsi="仿宋" w:hint="eastAsia"/>
          <w:sz w:val="24"/>
        </w:rPr>
        <w:t>低温级压</w:t>
      </w:r>
      <w:proofErr w:type="gramEnd"/>
      <w:r>
        <w:rPr>
          <w:rFonts w:ascii="仿宋" w:eastAsia="仿宋" w:hAnsi="仿宋" w:hint="eastAsia"/>
          <w:sz w:val="24"/>
        </w:rPr>
        <w:t>机耦合</w:t>
      </w:r>
      <w:proofErr w:type="gramStart"/>
      <w:r>
        <w:rPr>
          <w:rFonts w:ascii="仿宋" w:eastAsia="仿宋" w:hAnsi="仿宋" w:hint="eastAsia"/>
          <w:sz w:val="24"/>
        </w:rPr>
        <w:t>优化复叠制冷循环</w:t>
      </w:r>
      <w:proofErr w:type="gramEnd"/>
      <w:r>
        <w:rPr>
          <w:rFonts w:ascii="仿宋" w:eastAsia="仿宋" w:hAnsi="仿宋" w:hint="eastAsia"/>
          <w:sz w:val="24"/>
        </w:rPr>
        <w:t>，具有级间换热器；</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4、温度控制：微电脑控制，箱内温度-40℃~-86℃可调，≥10英寸高性能触摸屏，可显示箱内温度，设定温度，环境温度，输入电压，灵敏度高，支持戴手套操作。能设定高低温报警和箱内温度，具有故障提示预警功能。</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5、安全系统：多种故障报警（高低温报警、传感器故障报警、门开报警、冷凝器脏报警、电池电量低报警）；两种报警方式（声音蜂鸣报警、灯光闪烁报警）；多重保护功能（开机延时保护可设定时间、显示面板密码锁功能）；所有部件独立接地</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6、</w:t>
      </w:r>
      <w:proofErr w:type="gramStart"/>
      <w:r>
        <w:rPr>
          <w:rFonts w:ascii="仿宋" w:eastAsia="仿宋" w:hAnsi="仿宋" w:hint="eastAsia"/>
          <w:sz w:val="24"/>
        </w:rPr>
        <w:t>一</w:t>
      </w:r>
      <w:proofErr w:type="gramEnd"/>
      <w:r>
        <w:rPr>
          <w:rFonts w:ascii="仿宋" w:eastAsia="仿宋" w:hAnsi="仿宋" w:hint="eastAsia"/>
          <w:sz w:val="24"/>
        </w:rPr>
        <w:t>体式手把门锁设计，单手实现开关门。双锁结构设计,自带暗锁，可同时使用暗锁及双挂锁；4个内门并带密封条设计，外门4层密封，整机共计5层密封；</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7、使用航空真空隔热材料VIP+PU整体发泡厚度≥15mm；</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8、搁架可调，；双测试孔设计；</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9、温度均匀性温度均匀度＜3℃；</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 xml:space="preserve">10、温度波动度：温度波动度＜2℃； </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 xml:space="preserve">11、降温时间：降温时间≤190min </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 xml:space="preserve">12、开门恢复时间：，开门恢复时间≤16min </w:t>
      </w:r>
    </w:p>
    <w:p w:rsidR="00402CA1" w:rsidRDefault="00402CA1" w:rsidP="00402CA1">
      <w:pPr>
        <w:spacing w:line="360" w:lineRule="auto"/>
        <w:jc w:val="left"/>
        <w:rPr>
          <w:rFonts w:ascii="仿宋" w:eastAsia="仿宋" w:hAnsi="仿宋"/>
          <w:sz w:val="24"/>
        </w:rPr>
      </w:pPr>
      <w:r>
        <w:rPr>
          <w:rFonts w:ascii="仿宋" w:eastAsia="仿宋" w:hAnsi="仿宋" w:hint="eastAsia"/>
          <w:sz w:val="24"/>
        </w:rPr>
        <w:lastRenderedPageBreak/>
        <w:t>13、保温时间：断电保温时间≥200min；；</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14、噪声：噪音值≤50dB（A）；</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15、自动加热门</w:t>
      </w:r>
      <w:proofErr w:type="gramStart"/>
      <w:r>
        <w:rPr>
          <w:rFonts w:ascii="仿宋" w:eastAsia="仿宋" w:hAnsi="仿宋" w:hint="eastAsia"/>
          <w:sz w:val="24"/>
        </w:rPr>
        <w:t>体快速平衡</w:t>
      </w:r>
      <w:proofErr w:type="gramEnd"/>
      <w:r>
        <w:rPr>
          <w:rFonts w:ascii="仿宋" w:eastAsia="仿宋" w:hAnsi="仿宋" w:hint="eastAsia"/>
          <w:sz w:val="24"/>
        </w:rPr>
        <w:t>孔设计，支持短时间内连续多次开门；</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16、</w:t>
      </w:r>
      <w:proofErr w:type="gramStart"/>
      <w:r>
        <w:rPr>
          <w:rFonts w:ascii="仿宋" w:eastAsia="仿宋" w:hAnsi="仿宋" w:hint="eastAsia"/>
          <w:sz w:val="24"/>
        </w:rPr>
        <w:t>标配</w:t>
      </w:r>
      <w:proofErr w:type="gramEnd"/>
      <w:r>
        <w:rPr>
          <w:rFonts w:ascii="仿宋" w:eastAsia="仿宋" w:hAnsi="仿宋" w:hint="eastAsia"/>
          <w:sz w:val="24"/>
        </w:rPr>
        <w:t>5V冷链供电系统，专门为冷链采集模块供电，；</w:t>
      </w:r>
      <w:proofErr w:type="gramStart"/>
      <w:r>
        <w:rPr>
          <w:rFonts w:ascii="仿宋" w:eastAsia="仿宋" w:hAnsi="仿宋" w:hint="eastAsia"/>
          <w:sz w:val="24"/>
        </w:rPr>
        <w:t>标配</w:t>
      </w:r>
      <w:proofErr w:type="gramEnd"/>
      <w:r>
        <w:rPr>
          <w:rFonts w:ascii="仿宋" w:eastAsia="仿宋" w:hAnsi="仿宋" w:hint="eastAsia"/>
          <w:sz w:val="24"/>
        </w:rPr>
        <w:t xml:space="preserve">RS485数据接口，USB数据接口。 </w:t>
      </w:r>
    </w:p>
    <w:p w:rsidR="00402CA1" w:rsidRPr="002C1DEF" w:rsidRDefault="00402CA1" w:rsidP="00402CA1">
      <w:pPr>
        <w:pStyle w:val="1"/>
      </w:pPr>
    </w:p>
    <w:p w:rsidR="00402CA1" w:rsidRDefault="00402CA1" w:rsidP="00402CA1">
      <w:pPr>
        <w:spacing w:line="360" w:lineRule="auto"/>
        <w:jc w:val="left"/>
        <w:rPr>
          <w:rFonts w:ascii="仿宋" w:eastAsia="仿宋" w:hAnsi="仿宋"/>
          <w:sz w:val="24"/>
        </w:rPr>
      </w:pPr>
      <w:r>
        <w:rPr>
          <w:rFonts w:ascii="仿宋" w:eastAsia="仿宋" w:hAnsi="仿宋" w:hint="eastAsia"/>
          <w:sz w:val="24"/>
        </w:rPr>
        <w:t xml:space="preserve">                        第1包   品目1-7  冰箱-20°</w:t>
      </w:r>
    </w:p>
    <w:p w:rsidR="00402CA1" w:rsidRPr="002C1DEF" w:rsidRDefault="00402CA1" w:rsidP="00402CA1">
      <w:pPr>
        <w:pStyle w:val="1"/>
      </w:pPr>
    </w:p>
    <w:p w:rsidR="00402CA1" w:rsidRDefault="00402CA1" w:rsidP="00402CA1">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1.温度范围-10°C～-25°C可调节，控温精度0.1℃；</w:t>
      </w:r>
    </w:p>
    <w:p w:rsidR="00402CA1" w:rsidRDefault="00402CA1" w:rsidP="00402CA1">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2、有效容积≥260L</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3、微电脑控制，LCD数码显示箱内温度，显示精度0.1℃；</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4、具有多种故障报警：高温报警、低温报警、传感器故障报警、开门报警、断电报警、</w:t>
      </w:r>
      <w:proofErr w:type="gramStart"/>
      <w:r>
        <w:rPr>
          <w:rFonts w:ascii="仿宋" w:eastAsia="仿宋" w:hAnsi="仿宋" w:hint="eastAsia"/>
          <w:sz w:val="24"/>
        </w:rPr>
        <w:t>环温高</w:t>
      </w:r>
      <w:proofErr w:type="gramEnd"/>
      <w:r>
        <w:rPr>
          <w:rFonts w:ascii="仿宋" w:eastAsia="仿宋" w:hAnsi="仿宋" w:hint="eastAsia"/>
          <w:sz w:val="24"/>
        </w:rPr>
        <w:t>报警；</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5、具有多种报警方式：声音蜂鸣报警、数字闪烁报警、符号闪烁报警，远程报警接口；</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 xml:space="preserve">6、多重保护功能：开机延时保护、停机间隔保护、显示面板保护、断电记忆数据保护、传感器故障保护运行； </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7、具有断电报警功能，断电后能有数字温度显示≥24小时；</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8、宽电压带，适合187～242V电压下使用；</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9、采用HC环保制冷剂和制冷系统，LBA无氟发泡；</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10、搁架式蒸发器设计；</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11、箱</w:t>
      </w:r>
      <w:proofErr w:type="gramStart"/>
      <w:r>
        <w:rPr>
          <w:rFonts w:ascii="仿宋" w:eastAsia="仿宋" w:hAnsi="仿宋" w:hint="eastAsia"/>
          <w:sz w:val="24"/>
        </w:rPr>
        <w:t>壳采用</w:t>
      </w:r>
      <w:proofErr w:type="gramEnd"/>
      <w:r>
        <w:rPr>
          <w:rFonts w:ascii="仿宋" w:eastAsia="仿宋" w:hAnsi="仿宋" w:hint="eastAsia"/>
          <w:sz w:val="24"/>
        </w:rPr>
        <w:t>冷轧钢板喷粉；内胆采用PS板吸附材质；</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12、箱体背板采用镀锌钢板；</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13、超厚保温层设计≥85mm，门体可拆卸式密封条设计，</w:t>
      </w:r>
      <w:proofErr w:type="gramStart"/>
      <w:r>
        <w:rPr>
          <w:rFonts w:ascii="仿宋" w:eastAsia="仿宋" w:hAnsi="仿宋" w:hint="eastAsia"/>
          <w:sz w:val="24"/>
        </w:rPr>
        <w:t>顶部双</w:t>
      </w:r>
      <w:proofErr w:type="gramEnd"/>
      <w:r>
        <w:rPr>
          <w:rFonts w:ascii="仿宋" w:eastAsia="仿宋" w:hAnsi="仿宋" w:hint="eastAsia"/>
          <w:sz w:val="24"/>
        </w:rPr>
        <w:t>密封设计；</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14、门体机械暗锁+锁扣设计，又可增加外挂锁；</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15、7个独立塑料抽屉设计；</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16、测试孔设计；</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17、平衡阀设计；</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18、脚轮+底脚设计；</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19、运行噪音＜35dB；</w:t>
      </w:r>
    </w:p>
    <w:p w:rsidR="00402CA1" w:rsidRDefault="00402CA1" w:rsidP="00402CA1">
      <w:pPr>
        <w:spacing w:line="360" w:lineRule="auto"/>
        <w:jc w:val="left"/>
        <w:rPr>
          <w:rFonts w:ascii="仿宋" w:eastAsia="仿宋" w:hAnsi="仿宋"/>
          <w:sz w:val="24"/>
        </w:rPr>
      </w:pPr>
      <w:r>
        <w:rPr>
          <w:rFonts w:ascii="仿宋" w:eastAsia="仿宋" w:hAnsi="仿宋" w:hint="eastAsia"/>
          <w:sz w:val="24"/>
        </w:rPr>
        <w:lastRenderedPageBreak/>
        <w:t>20、配USB接口或RS485；</w:t>
      </w:r>
    </w:p>
    <w:p w:rsidR="00402CA1" w:rsidRDefault="00402CA1" w:rsidP="00402CA1">
      <w:pPr>
        <w:spacing w:line="360" w:lineRule="auto"/>
        <w:jc w:val="left"/>
        <w:rPr>
          <w:rFonts w:ascii="仿宋" w:eastAsia="仿宋" w:hAnsi="仿宋"/>
          <w:sz w:val="24"/>
        </w:rPr>
      </w:pPr>
    </w:p>
    <w:p w:rsidR="00402CA1" w:rsidRDefault="00402CA1" w:rsidP="00402CA1">
      <w:pPr>
        <w:jc w:val="center"/>
        <w:rPr>
          <w:rFonts w:ascii="仿宋" w:eastAsia="仿宋" w:hAnsi="仿宋"/>
          <w:sz w:val="24"/>
        </w:rPr>
      </w:pPr>
      <w:r>
        <w:rPr>
          <w:rFonts w:ascii="仿宋" w:eastAsia="仿宋" w:hAnsi="仿宋" w:hint="eastAsia"/>
          <w:sz w:val="24"/>
        </w:rPr>
        <w:t>第1包   品目1-8  厌氧培养箱</w:t>
      </w:r>
    </w:p>
    <w:p w:rsidR="00402CA1" w:rsidRDefault="00402CA1" w:rsidP="00402CA1">
      <w:pPr>
        <w:jc w:val="center"/>
        <w:rPr>
          <w:rFonts w:ascii="仿宋" w:eastAsia="仿宋" w:hAnsi="仿宋"/>
          <w:sz w:val="24"/>
        </w:rPr>
      </w:pPr>
    </w:p>
    <w:p w:rsidR="00402CA1" w:rsidRDefault="00402CA1" w:rsidP="00402CA1">
      <w:pPr>
        <w:spacing w:line="360" w:lineRule="auto"/>
        <w:jc w:val="left"/>
        <w:rPr>
          <w:rFonts w:ascii="仿宋" w:eastAsia="仿宋" w:hAnsi="仿宋"/>
          <w:sz w:val="24"/>
        </w:rPr>
      </w:pPr>
      <w:r>
        <w:rPr>
          <w:rFonts w:ascii="仿宋" w:eastAsia="仿宋" w:hAnsi="仿宋" w:hint="eastAsia"/>
          <w:sz w:val="24"/>
        </w:rPr>
        <w:t>1.工作体积：≥170L。</w:t>
      </w:r>
    </w:p>
    <w:p w:rsidR="00402CA1" w:rsidRDefault="00402CA1" w:rsidP="00402CA1">
      <w:pPr>
        <w:spacing w:line="360" w:lineRule="auto"/>
        <w:jc w:val="left"/>
        <w:rPr>
          <w:rFonts w:ascii="仿宋" w:eastAsia="仿宋" w:hAnsi="仿宋"/>
          <w:sz w:val="24"/>
        </w:rPr>
      </w:pPr>
      <w:r>
        <w:rPr>
          <w:rFonts w:ascii="仿宋" w:eastAsia="仿宋" w:hAnsi="仿宋"/>
          <w:sz w:val="24"/>
        </w:rPr>
        <w:t>2.</w:t>
      </w:r>
      <w:r>
        <w:rPr>
          <w:rFonts w:ascii="仿宋" w:eastAsia="仿宋" w:hAnsi="仿宋" w:hint="eastAsia"/>
          <w:sz w:val="24"/>
        </w:rPr>
        <w:t>采用彩色≥</w:t>
      </w:r>
      <w:r>
        <w:rPr>
          <w:rFonts w:ascii="仿宋" w:eastAsia="仿宋" w:hAnsi="仿宋"/>
          <w:sz w:val="24"/>
        </w:rPr>
        <w:t>7英</w:t>
      </w:r>
      <w:r>
        <w:rPr>
          <w:rFonts w:ascii="仿宋" w:eastAsia="仿宋" w:hAnsi="仿宋" w:hint="eastAsia"/>
          <w:sz w:val="24"/>
        </w:rPr>
        <w:t>寸高清触摸</w:t>
      </w:r>
      <w:r>
        <w:rPr>
          <w:rFonts w:ascii="仿宋" w:eastAsia="仿宋" w:hAnsi="仿宋"/>
          <w:sz w:val="24"/>
        </w:rPr>
        <w:t>LCD</w:t>
      </w:r>
      <w:r>
        <w:rPr>
          <w:rFonts w:ascii="仿宋" w:eastAsia="仿宋" w:hAnsi="仿宋" w:hint="eastAsia"/>
          <w:sz w:val="24"/>
        </w:rPr>
        <w:t>显示屏，，具有锁屏键；支持断电自动启动，启动后保持断电前参数设置状态。</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3.内腔设计：采用304不锈钢，光滑圆角内角设计。</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4.隔板配置：</w:t>
      </w:r>
      <w:proofErr w:type="gramStart"/>
      <w:r>
        <w:rPr>
          <w:rFonts w:ascii="仿宋" w:eastAsia="仿宋" w:hAnsi="仿宋" w:hint="eastAsia"/>
          <w:sz w:val="24"/>
        </w:rPr>
        <w:t>标配3组</w:t>
      </w:r>
      <w:proofErr w:type="gramEnd"/>
      <w:r>
        <w:rPr>
          <w:rFonts w:ascii="仿宋" w:eastAsia="仿宋" w:hAnsi="仿宋" w:hint="eastAsia"/>
          <w:sz w:val="24"/>
        </w:rPr>
        <w:t>隔板，隔板可调孔位高度，可扩至≥10层；承重≥20 kg；可滑动隔板取放样本。</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5.检测孔：配置检测孔，配置电源插座，箱体内可放置摇床、或细胞工作站等设备。</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6.每分钟采集一次数据，设备可存储半年的历史参数记录、报警记录、操作记录并支持使用USB导出；设备屏幕上可查看30日曲线，选中任意位置可查看详细参数数值。</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7.加热方法：六面气套式，外门具有加热功能。</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8.温度控制：采用双PT1000温度传感器和PID微控温电脑系统。</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9.温度控制范围：设置从高于室温3℃到最高设置值55℃；温度均</w:t>
      </w:r>
      <w:proofErr w:type="gramStart"/>
      <w:r>
        <w:rPr>
          <w:rFonts w:ascii="仿宋" w:eastAsia="仿宋" w:hAnsi="仿宋" w:hint="eastAsia"/>
          <w:sz w:val="24"/>
        </w:rPr>
        <w:t>一</w:t>
      </w:r>
      <w:proofErr w:type="gramEnd"/>
      <w:r>
        <w:rPr>
          <w:rFonts w:ascii="仿宋" w:eastAsia="仿宋" w:hAnsi="仿宋" w:hint="eastAsia"/>
          <w:sz w:val="24"/>
        </w:rPr>
        <w:t>性：≤±0.25℃(在37℃时)；温度控制精度：±0.1℃；开门30s后5分钟内恢复温度。</w:t>
      </w:r>
    </w:p>
    <w:p w:rsidR="00402CA1" w:rsidRDefault="00402CA1" w:rsidP="00402CA1">
      <w:pPr>
        <w:spacing w:line="360" w:lineRule="auto"/>
        <w:jc w:val="left"/>
        <w:rPr>
          <w:rFonts w:ascii="仿宋" w:eastAsia="仿宋" w:hAnsi="仿宋"/>
          <w:sz w:val="24"/>
        </w:rPr>
      </w:pPr>
      <w:r>
        <w:rPr>
          <w:rFonts w:ascii="仿宋" w:eastAsia="仿宋" w:hAnsi="仿宋"/>
          <w:sz w:val="24"/>
        </w:rPr>
        <w:t>10.CO</w:t>
      </w:r>
      <w:r>
        <w:rPr>
          <w:rFonts w:ascii="Cambria Math" w:eastAsia="仿宋" w:hAnsi="Cambria Math" w:cs="Cambria Math"/>
          <w:sz w:val="24"/>
        </w:rPr>
        <w:t>₂</w:t>
      </w:r>
      <w:r>
        <w:rPr>
          <w:rFonts w:ascii="仿宋" w:eastAsia="仿宋" w:hAnsi="仿宋" w:hint="eastAsia"/>
          <w:sz w:val="24"/>
        </w:rPr>
        <w:t>传感器：耐</w:t>
      </w:r>
      <w:r>
        <w:rPr>
          <w:rFonts w:ascii="仿宋" w:eastAsia="仿宋" w:hAnsi="仿宋"/>
          <w:sz w:val="24"/>
        </w:rPr>
        <w:t>190</w:t>
      </w:r>
      <w:r>
        <w:rPr>
          <w:rFonts w:ascii="仿宋" w:eastAsia="仿宋" w:hAnsi="仿宋" w:hint="eastAsia"/>
          <w:sz w:val="24"/>
        </w:rPr>
        <w:t>℃的</w:t>
      </w:r>
      <w:r>
        <w:rPr>
          <w:rFonts w:ascii="仿宋" w:eastAsia="仿宋" w:hAnsi="仿宋"/>
          <w:sz w:val="24"/>
        </w:rPr>
        <w:t>IR</w:t>
      </w:r>
      <w:r>
        <w:rPr>
          <w:rFonts w:ascii="仿宋" w:eastAsia="仿宋" w:hAnsi="仿宋" w:hint="eastAsia"/>
          <w:sz w:val="24"/>
        </w:rPr>
        <w:t>探头，灭菌免拆，寿命≥</w:t>
      </w:r>
      <w:r>
        <w:rPr>
          <w:rFonts w:ascii="仿宋" w:eastAsia="仿宋" w:hAnsi="仿宋"/>
          <w:sz w:val="24"/>
        </w:rPr>
        <w:t>5</w:t>
      </w:r>
      <w:r>
        <w:rPr>
          <w:rFonts w:ascii="仿宋" w:eastAsia="仿宋" w:hAnsi="仿宋" w:hint="eastAsia"/>
          <w:sz w:val="24"/>
        </w:rPr>
        <w:t>年；开机时自动复位检测。</w:t>
      </w:r>
    </w:p>
    <w:p w:rsidR="00402CA1" w:rsidRDefault="00402CA1" w:rsidP="00402CA1">
      <w:pPr>
        <w:spacing w:line="360" w:lineRule="auto"/>
        <w:jc w:val="left"/>
        <w:rPr>
          <w:rFonts w:ascii="仿宋" w:eastAsia="仿宋" w:hAnsi="仿宋"/>
          <w:sz w:val="24"/>
        </w:rPr>
      </w:pPr>
      <w:r>
        <w:rPr>
          <w:rFonts w:ascii="仿宋" w:eastAsia="仿宋" w:hAnsi="仿宋"/>
          <w:sz w:val="24"/>
        </w:rPr>
        <w:t>11.CO</w:t>
      </w:r>
      <w:r>
        <w:rPr>
          <w:rFonts w:ascii="Cambria Math" w:eastAsia="仿宋" w:hAnsi="Cambria Math" w:cs="Cambria Math"/>
          <w:sz w:val="24"/>
        </w:rPr>
        <w:t>₂</w:t>
      </w:r>
      <w:r>
        <w:rPr>
          <w:rFonts w:ascii="仿宋" w:eastAsia="仿宋" w:hAnsi="仿宋" w:hint="eastAsia"/>
          <w:sz w:val="24"/>
        </w:rPr>
        <w:t>浓度控制范围：±</w:t>
      </w:r>
      <w:r>
        <w:rPr>
          <w:rFonts w:ascii="仿宋" w:eastAsia="仿宋" w:hAnsi="仿宋"/>
          <w:sz w:val="24"/>
        </w:rPr>
        <w:t>0.1%</w:t>
      </w:r>
      <w:r>
        <w:rPr>
          <w:rFonts w:ascii="仿宋" w:eastAsia="仿宋" w:hAnsi="仿宋" w:hint="eastAsia"/>
          <w:sz w:val="24"/>
        </w:rPr>
        <w:t>，</w:t>
      </w:r>
      <w:r>
        <w:rPr>
          <w:rFonts w:ascii="仿宋" w:eastAsia="仿宋" w:hAnsi="仿宋"/>
          <w:sz w:val="24"/>
        </w:rPr>
        <w:t>0-20%</w:t>
      </w:r>
      <w:r>
        <w:rPr>
          <w:rFonts w:ascii="仿宋" w:eastAsia="仿宋" w:hAnsi="仿宋" w:hint="eastAsia"/>
          <w:sz w:val="24"/>
        </w:rPr>
        <w:t>，开门</w:t>
      </w:r>
      <w:r>
        <w:rPr>
          <w:rFonts w:ascii="仿宋" w:eastAsia="仿宋" w:hAnsi="仿宋"/>
          <w:sz w:val="24"/>
        </w:rPr>
        <w:t>30s</w:t>
      </w:r>
      <w:r>
        <w:rPr>
          <w:rFonts w:ascii="仿宋" w:eastAsia="仿宋" w:hAnsi="仿宋" w:hint="eastAsia"/>
          <w:sz w:val="24"/>
        </w:rPr>
        <w:t>后</w:t>
      </w:r>
      <w:r>
        <w:rPr>
          <w:rFonts w:ascii="仿宋" w:eastAsia="仿宋" w:hAnsi="仿宋"/>
          <w:sz w:val="24"/>
        </w:rPr>
        <w:t>5</w:t>
      </w:r>
      <w:r>
        <w:rPr>
          <w:rFonts w:ascii="仿宋" w:eastAsia="仿宋" w:hAnsi="仿宋" w:hint="eastAsia"/>
          <w:sz w:val="24"/>
        </w:rPr>
        <w:t>分钟内恢复二氧化碳浓度。</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12.</w:t>
      </w:r>
      <w:proofErr w:type="gramStart"/>
      <w:r>
        <w:rPr>
          <w:rFonts w:ascii="仿宋" w:eastAsia="仿宋" w:hAnsi="仿宋" w:hint="eastAsia"/>
          <w:sz w:val="24"/>
        </w:rPr>
        <w:t>标配</w:t>
      </w:r>
      <w:proofErr w:type="gramEnd"/>
      <w:r>
        <w:rPr>
          <w:rFonts w:ascii="仿宋" w:eastAsia="仿宋" w:hAnsi="仿宋" w:hint="eastAsia"/>
          <w:sz w:val="24"/>
        </w:rPr>
        <w:t>HEPA过滤器，0.3</w:t>
      </w:r>
      <w:r>
        <w:rPr>
          <w:rFonts w:ascii="宋体" w:hAnsi="宋体" w:cs="宋体" w:hint="eastAsia"/>
          <w:sz w:val="24"/>
        </w:rPr>
        <w:t>µ</w:t>
      </w:r>
      <w:r>
        <w:rPr>
          <w:rFonts w:ascii="仿宋" w:eastAsia="仿宋" w:hAnsi="仿宋" w:hint="eastAsia"/>
          <w:sz w:val="24"/>
        </w:rPr>
        <w:t>m微粒过滤效果≥99.995%带寿命倒计时；外接口均配微生物过滤器</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13.主动空气循环系统：内盖板和竖搁板组成的风道，每分钟循环过滤一次内腔空气，关门5分钟内恢复Class 100洁净度。</w:t>
      </w:r>
    </w:p>
    <w:p w:rsidR="00402CA1" w:rsidRDefault="00402CA1" w:rsidP="00402CA1">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14.灭菌功能：具备；传感器免拆；自带周期灭菌提醒功能。</w:t>
      </w:r>
    </w:p>
    <w:p w:rsidR="00402CA1" w:rsidRDefault="00402CA1" w:rsidP="00402CA1">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15.加湿方式：一体化水库设计，提供≥93%的稳定湿度，湿度控制具备正常模式和低湿模式两种功能，。</w:t>
      </w:r>
    </w:p>
    <w:p w:rsidR="00402CA1" w:rsidRDefault="00402CA1" w:rsidP="00402CA1">
      <w:pPr>
        <w:spacing w:line="360" w:lineRule="auto"/>
        <w:jc w:val="left"/>
        <w:rPr>
          <w:rFonts w:ascii="仿宋" w:eastAsia="仿宋" w:hAnsi="仿宋"/>
          <w:sz w:val="24"/>
        </w:rPr>
      </w:pPr>
      <w:r>
        <w:rPr>
          <w:rFonts w:ascii="仿宋" w:eastAsia="仿宋" w:hAnsi="仿宋"/>
          <w:sz w:val="24"/>
        </w:rPr>
        <w:t>16.</w:t>
      </w:r>
      <w:r>
        <w:rPr>
          <w:rFonts w:ascii="仿宋" w:eastAsia="仿宋" w:hAnsi="仿宋" w:hint="eastAsia"/>
          <w:sz w:val="24"/>
        </w:rPr>
        <w:t>报警系统：实时监测温度、</w:t>
      </w:r>
      <w:r>
        <w:rPr>
          <w:rFonts w:ascii="仿宋" w:eastAsia="仿宋" w:hAnsi="仿宋"/>
          <w:sz w:val="24"/>
        </w:rPr>
        <w:t>CO</w:t>
      </w:r>
      <w:r>
        <w:rPr>
          <w:rFonts w:ascii="Cambria Math" w:eastAsia="仿宋" w:hAnsi="Cambria Math" w:cs="Cambria Math"/>
          <w:sz w:val="24"/>
        </w:rPr>
        <w:t>₂</w:t>
      </w:r>
      <w:r>
        <w:rPr>
          <w:rFonts w:ascii="仿宋" w:eastAsia="仿宋" w:hAnsi="仿宋" w:hint="eastAsia"/>
          <w:sz w:val="24"/>
        </w:rPr>
        <w:t>、水位异常即报警；具有内外门开超时报警、</w:t>
      </w:r>
      <w:r>
        <w:rPr>
          <w:rFonts w:ascii="仿宋" w:eastAsia="仿宋" w:hAnsi="仿宋" w:hint="eastAsia"/>
          <w:sz w:val="24"/>
        </w:rPr>
        <w:lastRenderedPageBreak/>
        <w:t>灭菌超温报警；具有三种以上报警方式，声音蜂鸣报警、屏幕闪烁报警、</w:t>
      </w:r>
      <w:r>
        <w:rPr>
          <w:rFonts w:ascii="仿宋" w:eastAsia="仿宋" w:hAnsi="仿宋"/>
          <w:sz w:val="24"/>
        </w:rPr>
        <w:t>APP</w:t>
      </w:r>
      <w:r>
        <w:rPr>
          <w:rFonts w:ascii="仿宋" w:eastAsia="仿宋" w:hAnsi="仿宋" w:hint="eastAsia"/>
          <w:sz w:val="24"/>
        </w:rPr>
        <w:t>推送报警；可一键静音，并设定静音时长；具备超温保护功能。</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17.审计追踪功能：具备电子签名和用户管理功能，电子签名可记录开关门、密码修改、设置修改、账户登录等信息，具备三级账号权限管理。</w:t>
      </w:r>
    </w:p>
    <w:p w:rsidR="00402CA1" w:rsidRDefault="00402CA1" w:rsidP="00402CA1">
      <w:pPr>
        <w:spacing w:line="360" w:lineRule="auto"/>
        <w:jc w:val="center"/>
        <w:rPr>
          <w:rFonts w:ascii="仿宋" w:eastAsia="仿宋" w:hAnsi="仿宋"/>
          <w:sz w:val="24"/>
        </w:rPr>
      </w:pPr>
    </w:p>
    <w:p w:rsidR="00402CA1" w:rsidRDefault="00402CA1" w:rsidP="00402CA1">
      <w:pPr>
        <w:spacing w:line="360" w:lineRule="auto"/>
        <w:jc w:val="center"/>
        <w:rPr>
          <w:rFonts w:ascii="仿宋" w:eastAsia="仿宋" w:hAnsi="仿宋"/>
          <w:sz w:val="24"/>
        </w:rPr>
      </w:pPr>
      <w:r>
        <w:rPr>
          <w:rFonts w:ascii="仿宋" w:eastAsia="仿宋" w:hAnsi="仿宋" w:hint="eastAsia"/>
          <w:sz w:val="24"/>
        </w:rPr>
        <w:t>第1包   品目1-9高通量流式细胞分析系统</w:t>
      </w:r>
    </w:p>
    <w:p w:rsidR="00402CA1" w:rsidRPr="00FE236F" w:rsidRDefault="00402CA1" w:rsidP="00402CA1">
      <w:pPr>
        <w:pStyle w:val="1"/>
      </w:pPr>
    </w:p>
    <w:p w:rsidR="00402CA1" w:rsidRDefault="00402CA1" w:rsidP="00402CA1">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1.激光器：配置不少于两根激光器，所有激光器空间立体激发</w:t>
      </w:r>
      <w:proofErr w:type="gramStart"/>
      <w:r>
        <w:rPr>
          <w:rFonts w:ascii="仿宋" w:eastAsia="仿宋" w:hAnsi="仿宋" w:hint="eastAsia"/>
          <w:sz w:val="24"/>
        </w:rPr>
        <w:t>不</w:t>
      </w:r>
      <w:proofErr w:type="gramEnd"/>
      <w:r>
        <w:rPr>
          <w:rFonts w:ascii="仿宋" w:eastAsia="仿宋" w:hAnsi="仿宋" w:hint="eastAsia"/>
          <w:sz w:val="24"/>
        </w:rPr>
        <w:t>共线，TEC温控</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2.照明光斑：采用平顶光束技术</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▲3.检测通道：散射光通道≥3个，荧光检测通道≥20个，分光模块数量等同于激光器数量，根据荧光特性</w:t>
      </w:r>
      <w:proofErr w:type="gramStart"/>
      <w:r>
        <w:rPr>
          <w:rFonts w:ascii="仿宋" w:eastAsia="仿宋" w:hAnsi="仿宋" w:hint="eastAsia"/>
          <w:sz w:val="24"/>
        </w:rPr>
        <w:t>配置非</w:t>
      </w:r>
      <w:proofErr w:type="gramEnd"/>
      <w:r>
        <w:rPr>
          <w:rFonts w:ascii="仿宋" w:eastAsia="仿宋" w:hAnsi="仿宋" w:hint="eastAsia"/>
          <w:sz w:val="24"/>
        </w:rPr>
        <w:t>均匀带宽滤光片以及对应荧光检测器</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4.侧向检测限：0.2 μm</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5.收集系统：使用1.2 NA物镜收光，采用光纤进行光路的传导，并收集至分光模块</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6.荧光检测器：采用长短两种波长的 APD 荧光检测器，实现 460-840nm 范围内的荧光素发射光谱的检测</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7.荧光检测灵敏度：FITC＜ 30 MESF，PE＜ 10 MESF</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▲8.液路：采用微正压鞘液驱动以及双鞘液系统，正压波动 ≤ 0.02 psi</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▲9.进样方式：采用高精度注射泵上样，具备绝对计数功能</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10.携带污染率：样本间的交叉污染率＜ 0.1 %</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 xml:space="preserve">11.样本流速：自定义流速：10-120 μL/min流速范围内连续可调，增量为 1 μL/min; </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 xml:space="preserve">▲12.样本采集速度：≥40000 events/s </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13.</w:t>
      </w:r>
      <w:proofErr w:type="gramStart"/>
      <w:r>
        <w:rPr>
          <w:rFonts w:ascii="仿宋" w:eastAsia="仿宋" w:hAnsi="仿宋" w:hint="eastAsia"/>
          <w:sz w:val="24"/>
        </w:rPr>
        <w:t>上样系统</w:t>
      </w:r>
      <w:proofErr w:type="gramEnd"/>
      <w:r>
        <w:rPr>
          <w:rFonts w:ascii="仿宋" w:eastAsia="仿宋" w:hAnsi="仿宋" w:hint="eastAsia"/>
          <w:sz w:val="24"/>
        </w:rPr>
        <w:t>：自动进样，兼容不同种类</w:t>
      </w:r>
      <w:proofErr w:type="gramStart"/>
      <w:r>
        <w:rPr>
          <w:rFonts w:ascii="仿宋" w:eastAsia="仿宋" w:hAnsi="仿宋" w:hint="eastAsia"/>
          <w:sz w:val="24"/>
        </w:rPr>
        <w:t>的上样管</w:t>
      </w:r>
      <w:proofErr w:type="gramEnd"/>
      <w:r>
        <w:rPr>
          <w:rFonts w:ascii="仿宋" w:eastAsia="仿宋" w:hAnsi="仿宋" w:hint="eastAsia"/>
          <w:sz w:val="24"/>
        </w:rPr>
        <w:t>（5 mL流式管 × 40）和孔板（96孔板、384孔板）</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14.参数：Time、所有通道的H/A以及FSC/SSC的W</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15.信号处理：7.2 log动态范围，可任意设置阈值调节窗口的数字化信号处理；同时单采集板≥17通道</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16.数据分析：软件具备流式数据采集和分析功能，可在采集过程中进行实时解</w:t>
      </w:r>
      <w:r>
        <w:rPr>
          <w:rFonts w:ascii="仿宋" w:eastAsia="仿宋" w:hAnsi="仿宋" w:hint="eastAsia"/>
          <w:sz w:val="24"/>
        </w:rPr>
        <w:lastRenderedPageBreak/>
        <w:t>析和补偿；具备自发荧光扣除功能</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17.软件功能：分析软件具备细胞周期自动拟合功能和</w:t>
      </w:r>
      <w:proofErr w:type="gramStart"/>
      <w:r>
        <w:rPr>
          <w:rFonts w:ascii="仿宋" w:eastAsia="仿宋" w:hAnsi="仿宋" w:hint="eastAsia"/>
          <w:sz w:val="24"/>
        </w:rPr>
        <w:t>数据降维功能</w:t>
      </w:r>
      <w:proofErr w:type="gramEnd"/>
      <w:r>
        <w:rPr>
          <w:rFonts w:ascii="仿宋" w:eastAsia="仿宋" w:hAnsi="仿宋" w:hint="eastAsia"/>
          <w:sz w:val="24"/>
        </w:rPr>
        <w:t>，兼容常规生物学实验分析和多参数实验分析</w:t>
      </w:r>
    </w:p>
    <w:p w:rsidR="00402CA1" w:rsidRDefault="00402CA1" w:rsidP="00402CA1">
      <w:pPr>
        <w:spacing w:line="360" w:lineRule="auto"/>
        <w:jc w:val="center"/>
        <w:rPr>
          <w:rFonts w:ascii="仿宋" w:eastAsia="仿宋" w:hAnsi="仿宋"/>
          <w:sz w:val="24"/>
        </w:rPr>
      </w:pPr>
    </w:p>
    <w:p w:rsidR="00402CA1" w:rsidRDefault="00402CA1" w:rsidP="00402CA1">
      <w:pPr>
        <w:spacing w:line="360" w:lineRule="auto"/>
        <w:jc w:val="center"/>
        <w:rPr>
          <w:rFonts w:ascii="仿宋" w:eastAsia="仿宋" w:hAnsi="仿宋"/>
          <w:sz w:val="24"/>
        </w:rPr>
      </w:pPr>
      <w:r>
        <w:rPr>
          <w:rFonts w:ascii="仿宋" w:eastAsia="仿宋" w:hAnsi="仿宋" w:hint="eastAsia"/>
          <w:sz w:val="24"/>
        </w:rPr>
        <w:t>第1包   品目1-10  二氧化碳培养箱</w:t>
      </w:r>
    </w:p>
    <w:p w:rsidR="00402CA1" w:rsidRDefault="00402CA1" w:rsidP="00402CA1">
      <w:pPr>
        <w:jc w:val="center"/>
        <w:rPr>
          <w:rFonts w:ascii="仿宋" w:eastAsia="仿宋" w:hAnsi="仿宋"/>
          <w:sz w:val="24"/>
        </w:rPr>
      </w:pPr>
    </w:p>
    <w:p w:rsidR="00402CA1" w:rsidRDefault="00402CA1" w:rsidP="00402CA1">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 xml:space="preserve">1.工作体积：≥180L </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2.操作系统：采用≥7英寸高清触摸LCD显示屏，显示温度、CO2浓度与Class 100洁净度标识；设立锁</w:t>
      </w:r>
      <w:proofErr w:type="gramStart"/>
      <w:r>
        <w:rPr>
          <w:rFonts w:ascii="仿宋" w:eastAsia="仿宋" w:hAnsi="仿宋" w:hint="eastAsia"/>
          <w:sz w:val="24"/>
        </w:rPr>
        <w:t>屏保护</w:t>
      </w:r>
      <w:proofErr w:type="gramEnd"/>
      <w:r>
        <w:rPr>
          <w:rFonts w:ascii="仿宋" w:eastAsia="仿宋" w:hAnsi="仿宋" w:hint="eastAsia"/>
          <w:sz w:val="24"/>
        </w:rPr>
        <w:t>功能。支持断电自动启动，启动后保持断电前参数设置状态。</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 xml:space="preserve">3. </w:t>
      </w:r>
      <w:proofErr w:type="gramStart"/>
      <w:r>
        <w:rPr>
          <w:rFonts w:ascii="仿宋" w:eastAsia="仿宋" w:hAnsi="仿宋" w:hint="eastAsia"/>
          <w:sz w:val="24"/>
        </w:rPr>
        <w:t>腔体材</w:t>
      </w:r>
      <w:proofErr w:type="gramEnd"/>
      <w:r>
        <w:rPr>
          <w:rFonts w:ascii="仿宋" w:eastAsia="仿宋" w:hAnsi="仿宋" w:hint="eastAsia"/>
          <w:sz w:val="24"/>
        </w:rPr>
        <w:t>质：采用304或以上等级的不锈钢，腔体采用光滑圆角设计。</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4. 隔板配置：</w:t>
      </w:r>
      <w:proofErr w:type="gramStart"/>
      <w:r>
        <w:rPr>
          <w:rFonts w:ascii="仿宋" w:eastAsia="仿宋" w:hAnsi="仿宋" w:hint="eastAsia"/>
          <w:sz w:val="24"/>
        </w:rPr>
        <w:t>标配搁板</w:t>
      </w:r>
      <w:proofErr w:type="gramEnd"/>
      <w:r>
        <w:rPr>
          <w:rFonts w:ascii="仿宋" w:eastAsia="仿宋" w:hAnsi="仿宋" w:hint="eastAsia"/>
          <w:sz w:val="24"/>
        </w:rPr>
        <w:t>数目≥4张；隔板带孔可调节高度，最多可选装搁板数≥17张；隔板承重≥20 kg/张。</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5.门把设计：</w:t>
      </w:r>
      <w:proofErr w:type="gramStart"/>
      <w:r>
        <w:rPr>
          <w:rFonts w:ascii="仿宋" w:eastAsia="仿宋" w:hAnsi="仿宋" w:hint="eastAsia"/>
          <w:sz w:val="24"/>
        </w:rPr>
        <w:t>标配右</w:t>
      </w:r>
      <w:proofErr w:type="gramEnd"/>
      <w:r>
        <w:rPr>
          <w:rFonts w:ascii="仿宋" w:eastAsia="仿宋" w:hAnsi="仿宋" w:hint="eastAsia"/>
          <w:sz w:val="24"/>
        </w:rPr>
        <w:t>上开门，，可两台叠加使用，具备开关门减震装置。</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6. 检测孔：配置检测孔，箱体内可放置摇床、或细胞工作站等设备。</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7. 数据存储：每1min采集一次的所有数据点并存储，内置存储足够记录半年的历史参数记录、报警记录、操作记录；设备上可显示7天运行参数曲线，选中任意位置参数数值，可查询并导出。</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8. 加热方法：六面气套式，外门具有加热功能。</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9. 温度控制方式：气套式加热，采用PT1000温度传感器和PID微控温电脑系统。</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10. 温度控制范围：温度设置范围从高于室温5℃至最高可设置50℃；设定值为37℃时具备≤±0.3℃的温度均</w:t>
      </w:r>
      <w:proofErr w:type="gramStart"/>
      <w:r>
        <w:rPr>
          <w:rFonts w:ascii="仿宋" w:eastAsia="仿宋" w:hAnsi="仿宋" w:hint="eastAsia"/>
          <w:sz w:val="24"/>
        </w:rPr>
        <w:t>一</w:t>
      </w:r>
      <w:proofErr w:type="gramEnd"/>
      <w:r>
        <w:rPr>
          <w:rFonts w:ascii="仿宋" w:eastAsia="仿宋" w:hAnsi="仿宋" w:hint="eastAsia"/>
          <w:sz w:val="24"/>
        </w:rPr>
        <w:t>性；开门30s后温度恢复时间不超过8分钟。</w:t>
      </w:r>
    </w:p>
    <w:p w:rsidR="00402CA1" w:rsidRDefault="00402CA1" w:rsidP="00402CA1">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sz w:val="24"/>
        </w:rPr>
        <w:t>11. CO</w:t>
      </w:r>
      <w:r>
        <w:rPr>
          <w:rFonts w:ascii="Cambria Math" w:eastAsia="仿宋" w:hAnsi="Cambria Math" w:cs="Cambria Math"/>
          <w:sz w:val="24"/>
        </w:rPr>
        <w:t>₂</w:t>
      </w:r>
      <w:r>
        <w:rPr>
          <w:rFonts w:ascii="仿宋" w:eastAsia="仿宋" w:hAnsi="仿宋" w:hint="eastAsia"/>
          <w:sz w:val="24"/>
        </w:rPr>
        <w:t>控制方式：采用可耐高温的</w:t>
      </w:r>
      <w:r>
        <w:rPr>
          <w:rFonts w:ascii="仿宋" w:eastAsia="仿宋" w:hAnsi="仿宋"/>
          <w:sz w:val="24"/>
        </w:rPr>
        <w:t>IR</w:t>
      </w:r>
      <w:r>
        <w:rPr>
          <w:rFonts w:ascii="仿宋" w:eastAsia="仿宋" w:hAnsi="仿宋" w:hint="eastAsia"/>
          <w:sz w:val="24"/>
        </w:rPr>
        <w:t>传感器，且高温</w:t>
      </w:r>
      <w:proofErr w:type="gramStart"/>
      <w:r>
        <w:rPr>
          <w:rFonts w:ascii="仿宋" w:eastAsia="仿宋" w:hAnsi="仿宋" w:hint="eastAsia"/>
          <w:sz w:val="24"/>
        </w:rPr>
        <w:t>干热灭菌时免拆卸</w:t>
      </w:r>
      <w:proofErr w:type="gramEnd"/>
      <w:r>
        <w:rPr>
          <w:rFonts w:ascii="仿宋" w:eastAsia="仿宋" w:hAnsi="仿宋" w:hint="eastAsia"/>
          <w:sz w:val="24"/>
        </w:rPr>
        <w:t>保持原位；开机时自动复位检测。</w:t>
      </w:r>
    </w:p>
    <w:p w:rsidR="00402CA1" w:rsidRDefault="00402CA1" w:rsidP="00402CA1">
      <w:pPr>
        <w:spacing w:line="360" w:lineRule="auto"/>
        <w:jc w:val="left"/>
        <w:rPr>
          <w:rFonts w:ascii="仿宋" w:eastAsia="仿宋" w:hAnsi="仿宋"/>
          <w:sz w:val="24"/>
        </w:rPr>
      </w:pPr>
      <w:r>
        <w:rPr>
          <w:rFonts w:ascii="仿宋" w:eastAsia="仿宋" w:hAnsi="仿宋"/>
          <w:sz w:val="24"/>
        </w:rPr>
        <w:t>12. CO</w:t>
      </w:r>
      <w:r>
        <w:rPr>
          <w:rFonts w:ascii="Cambria Math" w:eastAsia="仿宋" w:hAnsi="Cambria Math" w:cs="Cambria Math"/>
          <w:sz w:val="24"/>
        </w:rPr>
        <w:t>₂</w:t>
      </w:r>
      <w:r>
        <w:rPr>
          <w:rFonts w:ascii="仿宋" w:eastAsia="仿宋" w:hAnsi="仿宋" w:hint="eastAsia"/>
          <w:sz w:val="24"/>
        </w:rPr>
        <w:t>控制范围：</w:t>
      </w:r>
      <w:r>
        <w:rPr>
          <w:rFonts w:ascii="仿宋" w:eastAsia="仿宋" w:hAnsi="仿宋"/>
          <w:sz w:val="24"/>
        </w:rPr>
        <w:t>CO2</w:t>
      </w:r>
      <w:r>
        <w:rPr>
          <w:rFonts w:ascii="仿宋" w:eastAsia="仿宋" w:hAnsi="仿宋" w:hint="eastAsia"/>
          <w:sz w:val="24"/>
        </w:rPr>
        <w:t>控制精度为±</w:t>
      </w:r>
      <w:r>
        <w:rPr>
          <w:rFonts w:ascii="仿宋" w:eastAsia="仿宋" w:hAnsi="仿宋"/>
          <w:sz w:val="24"/>
        </w:rPr>
        <w:t>0.1%</w:t>
      </w:r>
      <w:r>
        <w:rPr>
          <w:rFonts w:ascii="仿宋" w:eastAsia="仿宋" w:hAnsi="仿宋" w:hint="eastAsia"/>
          <w:sz w:val="24"/>
        </w:rPr>
        <w:t>，控制区间为</w:t>
      </w:r>
      <w:r>
        <w:rPr>
          <w:rFonts w:ascii="仿宋" w:eastAsia="仿宋" w:hAnsi="仿宋"/>
          <w:sz w:val="24"/>
        </w:rPr>
        <w:t>0-20%</w:t>
      </w:r>
      <w:r>
        <w:rPr>
          <w:rFonts w:ascii="仿宋" w:eastAsia="仿宋" w:hAnsi="仿宋" w:hint="eastAsia"/>
          <w:sz w:val="24"/>
        </w:rPr>
        <w:t>；开门</w:t>
      </w:r>
      <w:r>
        <w:rPr>
          <w:rFonts w:ascii="仿宋" w:eastAsia="仿宋" w:hAnsi="仿宋"/>
          <w:sz w:val="24"/>
        </w:rPr>
        <w:t>30s</w:t>
      </w:r>
      <w:r>
        <w:rPr>
          <w:rFonts w:ascii="仿宋" w:eastAsia="仿宋" w:hAnsi="仿宋" w:hint="eastAsia"/>
          <w:sz w:val="24"/>
        </w:rPr>
        <w:t>后</w:t>
      </w:r>
      <w:r>
        <w:rPr>
          <w:rFonts w:ascii="仿宋" w:eastAsia="仿宋" w:hAnsi="仿宋"/>
          <w:sz w:val="24"/>
        </w:rPr>
        <w:t>CO2</w:t>
      </w:r>
      <w:r>
        <w:rPr>
          <w:rFonts w:ascii="仿宋" w:eastAsia="仿宋" w:hAnsi="仿宋" w:hint="eastAsia"/>
          <w:sz w:val="24"/>
        </w:rPr>
        <w:t>浓度恢复时间不超过10分钟。</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13.过滤系统：</w:t>
      </w:r>
      <w:proofErr w:type="gramStart"/>
      <w:r>
        <w:rPr>
          <w:rFonts w:ascii="仿宋" w:eastAsia="仿宋" w:hAnsi="仿宋" w:hint="eastAsia"/>
          <w:sz w:val="24"/>
        </w:rPr>
        <w:t>标配内置</w:t>
      </w:r>
      <w:proofErr w:type="gramEnd"/>
      <w:r>
        <w:rPr>
          <w:rFonts w:ascii="仿宋" w:eastAsia="仿宋" w:hAnsi="仿宋" w:hint="eastAsia"/>
          <w:sz w:val="24"/>
        </w:rPr>
        <w:t>HEPA高效过滤器，进气口配置微生物过滤器，对0.3</w:t>
      </w:r>
      <w:r>
        <w:rPr>
          <w:rFonts w:ascii="宋体" w:hAnsi="宋体" w:cs="宋体" w:hint="eastAsia"/>
          <w:sz w:val="24"/>
        </w:rPr>
        <w:t>µ</w:t>
      </w:r>
      <w:r>
        <w:rPr>
          <w:rFonts w:ascii="仿宋" w:eastAsia="仿宋" w:hAnsi="仿宋" w:hint="eastAsia"/>
          <w:sz w:val="24"/>
        </w:rPr>
        <w:t>m的颗粒物过滤效果≥99.995%，使用寿命倒计时及到期自动提示功能，配置具备吸附有机气体的VOC HEPA过滤材料的高效过滤器。</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14.主动空气循环系统：需由过滤系统、风扇、内盖板和竖搁板组成的空气循环</w:t>
      </w:r>
      <w:r>
        <w:rPr>
          <w:rFonts w:ascii="仿宋" w:eastAsia="仿宋" w:hAnsi="仿宋" w:hint="eastAsia"/>
          <w:sz w:val="24"/>
        </w:rPr>
        <w:lastRenderedPageBreak/>
        <w:t>系统，腔体空气每分钟自动过滤循环一次，关门后5分钟内恢复至Class 100洁净度。</w:t>
      </w:r>
    </w:p>
    <w:p w:rsidR="00402CA1" w:rsidRDefault="00402CA1" w:rsidP="00402CA1">
      <w:pPr>
        <w:spacing w:line="360" w:lineRule="auto"/>
        <w:jc w:val="left"/>
        <w:rPr>
          <w:rFonts w:ascii="仿宋" w:eastAsia="仿宋" w:hAnsi="仿宋"/>
          <w:sz w:val="24"/>
        </w:rPr>
      </w:pPr>
      <w:r>
        <w:rPr>
          <w:rFonts w:ascii="仿宋" w:eastAsia="仿宋" w:hAnsi="仿宋" w:hint="eastAsia"/>
          <w:kern w:val="0"/>
          <w:sz w:val="24"/>
        </w:rPr>
        <w:t>▲</w:t>
      </w:r>
      <w:r>
        <w:rPr>
          <w:rFonts w:ascii="仿宋" w:eastAsia="仿宋" w:hAnsi="仿宋" w:hint="eastAsia"/>
          <w:sz w:val="24"/>
        </w:rPr>
        <w:t>15. 灭菌方式：高温干热灭菌温度≥140℃，灭菌效果≥99.99%；；灭菌过程无需去除所有传感器；对高温灭菌全过程进行实时显示在屏幕上。</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16. 加湿方式：水盘自然蒸发加湿，稳定湿度范围90％±5%；湿度控制防冷凝功能，通过调节压力</w:t>
      </w:r>
      <w:proofErr w:type="gramStart"/>
      <w:r>
        <w:rPr>
          <w:rFonts w:ascii="仿宋" w:eastAsia="仿宋" w:hAnsi="仿宋" w:hint="eastAsia"/>
          <w:sz w:val="24"/>
        </w:rPr>
        <w:t>平衡口</w:t>
      </w:r>
      <w:proofErr w:type="gramEnd"/>
      <w:r>
        <w:rPr>
          <w:rFonts w:ascii="仿宋" w:eastAsia="仿宋" w:hAnsi="仿宋" w:hint="eastAsia"/>
          <w:sz w:val="24"/>
        </w:rPr>
        <w:t>过滤器气阻值，降低腔内湿度过高导致的冷凝风险。</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17. 报警系统：实时监测内腔的温度、CO2浓度并有异常报警；具有超温报警、内外门开门超时报警；设备报警时，支持一键静音。</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18. 湿度监控：配置湿度传感器；选配后具备主界面湿度显示和湿度异常报警，报警阈值</w:t>
      </w:r>
      <w:proofErr w:type="gramStart"/>
      <w:r>
        <w:rPr>
          <w:rFonts w:ascii="仿宋" w:eastAsia="仿宋" w:hAnsi="仿宋" w:hint="eastAsia"/>
          <w:sz w:val="24"/>
        </w:rPr>
        <w:t>可用户</w:t>
      </w:r>
      <w:proofErr w:type="gramEnd"/>
      <w:r>
        <w:rPr>
          <w:rFonts w:ascii="仿宋" w:eastAsia="仿宋" w:hAnsi="仿宋" w:hint="eastAsia"/>
          <w:sz w:val="24"/>
        </w:rPr>
        <w:t>自设。</w:t>
      </w:r>
    </w:p>
    <w:p w:rsidR="00402CA1" w:rsidRDefault="00402CA1" w:rsidP="00402CA1">
      <w:pPr>
        <w:spacing w:line="360" w:lineRule="auto"/>
        <w:jc w:val="left"/>
        <w:rPr>
          <w:rFonts w:ascii="仿宋" w:eastAsia="仿宋" w:hAnsi="仿宋"/>
          <w:sz w:val="24"/>
        </w:rPr>
      </w:pPr>
    </w:p>
    <w:p w:rsidR="00402CA1" w:rsidRDefault="00402CA1" w:rsidP="00402CA1">
      <w:pPr>
        <w:jc w:val="center"/>
        <w:rPr>
          <w:rFonts w:ascii="仿宋" w:eastAsia="仿宋" w:hAnsi="仿宋"/>
          <w:sz w:val="24"/>
        </w:rPr>
      </w:pPr>
      <w:r>
        <w:rPr>
          <w:rFonts w:ascii="仿宋" w:eastAsia="仿宋" w:hAnsi="仿宋" w:hint="eastAsia"/>
          <w:sz w:val="24"/>
        </w:rPr>
        <w:t>第1包   品目1-11  倒置相差显微镜</w:t>
      </w:r>
    </w:p>
    <w:p w:rsidR="00402CA1" w:rsidRDefault="00402CA1" w:rsidP="00402CA1">
      <w:pPr>
        <w:spacing w:line="360" w:lineRule="auto"/>
        <w:jc w:val="left"/>
        <w:rPr>
          <w:rFonts w:ascii="仿宋" w:eastAsia="仿宋" w:hAnsi="仿宋"/>
          <w:sz w:val="24"/>
        </w:rPr>
      </w:pPr>
    </w:p>
    <w:p w:rsidR="00402CA1" w:rsidRDefault="00402CA1" w:rsidP="00402CA1">
      <w:pPr>
        <w:spacing w:line="360" w:lineRule="auto"/>
        <w:jc w:val="left"/>
        <w:rPr>
          <w:rFonts w:ascii="仿宋" w:eastAsia="仿宋" w:hAnsi="仿宋"/>
          <w:sz w:val="24"/>
        </w:rPr>
      </w:pPr>
      <w:r>
        <w:rPr>
          <w:rFonts w:ascii="仿宋" w:eastAsia="仿宋" w:hAnsi="仿宋" w:hint="eastAsia"/>
          <w:sz w:val="24"/>
        </w:rPr>
        <w:t>1、工作条件</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1.1电源：220VAC（交流），±10%，50HZ</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2、技术性能及规格要求</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2.1光源：LED长寿命光源，寿命≥20000小时，内置复眼照明技术。</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2.2光学系统无限远光学系统，齐焦距离≥50mm。</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2.3目镜筒：双目镜筒，视场直径为22，两个目镜屈光度均可调节。</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2.4配置浮雕反差观察模块，对于较厚的样品，可以提供三维立体图像。</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2.5瞳距范围：50-75mm, 倾角：45°。</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2.6物镜转换器: 后仰式五孔物镜转换器；</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 xml:space="preserve">3.7物镜： </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3.7.1平场超长工</w:t>
      </w:r>
      <w:proofErr w:type="gramStart"/>
      <w:r>
        <w:rPr>
          <w:rFonts w:ascii="仿宋" w:eastAsia="仿宋" w:hAnsi="仿宋" w:hint="eastAsia"/>
          <w:sz w:val="24"/>
        </w:rPr>
        <w:t>作距离</w:t>
      </w:r>
      <w:proofErr w:type="gramEnd"/>
      <w:r>
        <w:rPr>
          <w:rFonts w:ascii="仿宋" w:eastAsia="仿宋" w:hAnsi="仿宋" w:hint="eastAsia"/>
          <w:sz w:val="24"/>
        </w:rPr>
        <w:t>物镜4X (NA≥0.10   WD ≥30mm)</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3.7.2平场超长工</w:t>
      </w:r>
      <w:proofErr w:type="gramStart"/>
      <w:r>
        <w:rPr>
          <w:rFonts w:ascii="仿宋" w:eastAsia="仿宋" w:hAnsi="仿宋" w:hint="eastAsia"/>
          <w:sz w:val="24"/>
        </w:rPr>
        <w:t>作距离</w:t>
      </w:r>
      <w:proofErr w:type="gramEnd"/>
      <w:r>
        <w:rPr>
          <w:rFonts w:ascii="仿宋" w:eastAsia="仿宋" w:hAnsi="仿宋" w:hint="eastAsia"/>
          <w:sz w:val="24"/>
        </w:rPr>
        <w:t>物镜10X (NA≥0.25   WD ≥6.2mm)</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3.7.3平场超长工</w:t>
      </w:r>
      <w:proofErr w:type="gramStart"/>
      <w:r>
        <w:rPr>
          <w:rFonts w:ascii="仿宋" w:eastAsia="仿宋" w:hAnsi="仿宋" w:hint="eastAsia"/>
          <w:sz w:val="24"/>
        </w:rPr>
        <w:t>作距离</w:t>
      </w:r>
      <w:proofErr w:type="gramEnd"/>
      <w:r>
        <w:rPr>
          <w:rFonts w:ascii="仿宋" w:eastAsia="仿宋" w:hAnsi="仿宋" w:hint="eastAsia"/>
          <w:sz w:val="24"/>
        </w:rPr>
        <w:t>物镜20X (NA≥0.40   WD ≥3.0mm)</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3.7.4平场超长工</w:t>
      </w:r>
      <w:proofErr w:type="gramStart"/>
      <w:r>
        <w:rPr>
          <w:rFonts w:ascii="仿宋" w:eastAsia="仿宋" w:hAnsi="仿宋" w:hint="eastAsia"/>
          <w:sz w:val="24"/>
        </w:rPr>
        <w:t>作距离</w:t>
      </w:r>
      <w:proofErr w:type="gramEnd"/>
      <w:r>
        <w:rPr>
          <w:rFonts w:ascii="仿宋" w:eastAsia="仿宋" w:hAnsi="仿宋" w:hint="eastAsia"/>
          <w:sz w:val="24"/>
        </w:rPr>
        <w:t>物镜40X (NA≥0.55   WD ≥2.1mm)</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3.8聚光镜：长工</w:t>
      </w:r>
      <w:proofErr w:type="gramStart"/>
      <w:r>
        <w:rPr>
          <w:rFonts w:ascii="仿宋" w:eastAsia="仿宋" w:hAnsi="仿宋" w:hint="eastAsia"/>
          <w:sz w:val="24"/>
        </w:rPr>
        <w:t>作距离</w:t>
      </w:r>
      <w:proofErr w:type="gramEnd"/>
      <w:r>
        <w:rPr>
          <w:rFonts w:ascii="仿宋" w:eastAsia="仿宋" w:hAnsi="仿宋" w:hint="eastAsia"/>
          <w:sz w:val="24"/>
        </w:rPr>
        <w:t xml:space="preserve">聚光镜，N.A≥0.3，O.D≥75mm。 </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3.9机械载物台：X、Y行程≥126*78mm，配有多功能样品架。</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3.10 显微镜专用相机：显微镜专用相机：CMOS彩色成像系统：像素2000万、</w:t>
      </w:r>
      <w:proofErr w:type="gramStart"/>
      <w:r>
        <w:rPr>
          <w:rFonts w:ascii="仿宋" w:eastAsia="仿宋" w:hAnsi="仿宋" w:hint="eastAsia"/>
          <w:sz w:val="24"/>
        </w:rPr>
        <w:lastRenderedPageBreak/>
        <w:t>芯片耙面1英寸</w:t>
      </w:r>
      <w:proofErr w:type="gramEnd"/>
      <w:r>
        <w:rPr>
          <w:rFonts w:ascii="仿宋" w:eastAsia="仿宋" w:hAnsi="仿宋" w:hint="eastAsia"/>
          <w:sz w:val="24"/>
        </w:rPr>
        <w:t>。像素2.4×2.4μm，全福扫描速度：12幅/秒（5472×3648像素）,扫描速度 38幅/秒（2736×1824像素）。</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3.11 图像分析软件：控制和采集图像、进行存储和数据库管理、标尺标定、标尺叠加、自动记录采集时间。具有测量、计数、大图拼接、景深融合等功能。</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3.12 配套工作站：</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 xml:space="preserve">3.12.1、CPU：i5或以上性能。 </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 xml:space="preserve">3.12.2、内存：≥16G。 </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 xml:space="preserve">3.12.3、固态硬盘：≥1T+256G SSD。 </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3.12.4、独显：≥2G。</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3.12.5、显示器：≥23英寸。</w:t>
      </w:r>
    </w:p>
    <w:p w:rsidR="00402CA1" w:rsidRDefault="00402CA1" w:rsidP="00402CA1">
      <w:pPr>
        <w:spacing w:line="360" w:lineRule="auto"/>
        <w:jc w:val="left"/>
        <w:rPr>
          <w:rFonts w:ascii="仿宋" w:eastAsia="仿宋" w:hAnsi="仿宋"/>
          <w:sz w:val="24"/>
        </w:rPr>
      </w:pPr>
    </w:p>
    <w:p w:rsidR="00402CA1" w:rsidRDefault="00402CA1" w:rsidP="00402CA1">
      <w:pPr>
        <w:jc w:val="center"/>
        <w:rPr>
          <w:rFonts w:ascii="仿宋" w:eastAsia="仿宋" w:hAnsi="仿宋"/>
          <w:sz w:val="24"/>
        </w:rPr>
      </w:pPr>
      <w:r>
        <w:rPr>
          <w:rFonts w:ascii="仿宋" w:eastAsia="仿宋" w:hAnsi="仿宋" w:hint="eastAsia"/>
          <w:sz w:val="24"/>
        </w:rPr>
        <w:t>第1包   品目1-12  液氮罐</w:t>
      </w:r>
    </w:p>
    <w:p w:rsidR="00402CA1" w:rsidRDefault="00402CA1" w:rsidP="00402CA1">
      <w:pPr>
        <w:jc w:val="center"/>
        <w:rPr>
          <w:rFonts w:ascii="仿宋" w:eastAsia="仿宋" w:hAnsi="仿宋"/>
          <w:sz w:val="24"/>
        </w:rPr>
      </w:pPr>
    </w:p>
    <w:p w:rsidR="00402CA1" w:rsidRDefault="00402CA1" w:rsidP="00402CA1">
      <w:pPr>
        <w:spacing w:line="360" w:lineRule="auto"/>
        <w:jc w:val="left"/>
        <w:rPr>
          <w:rFonts w:ascii="仿宋" w:eastAsia="仿宋" w:hAnsi="仿宋"/>
          <w:sz w:val="24"/>
        </w:rPr>
      </w:pPr>
      <w:r>
        <w:rPr>
          <w:rFonts w:ascii="仿宋" w:eastAsia="仿宋" w:hAnsi="仿宋" w:hint="eastAsia"/>
          <w:sz w:val="24"/>
        </w:rPr>
        <w:t>1、有效容积≥100升</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2、口径≥200mm</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3、高度≥1100 mm</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 xml:space="preserve">4、静态液氮保存天数≥132天 </w:t>
      </w:r>
    </w:p>
    <w:p w:rsidR="00402CA1" w:rsidRDefault="00402CA1" w:rsidP="00402CA1">
      <w:pPr>
        <w:spacing w:line="360" w:lineRule="auto"/>
        <w:jc w:val="left"/>
        <w:rPr>
          <w:rFonts w:ascii="仿宋" w:eastAsia="仿宋" w:hAnsi="仿宋"/>
          <w:sz w:val="24"/>
        </w:rPr>
      </w:pPr>
      <w:r>
        <w:rPr>
          <w:rFonts w:ascii="仿宋" w:eastAsia="仿宋" w:hAnsi="仿宋" w:hint="eastAsia"/>
          <w:sz w:val="24"/>
        </w:rPr>
        <w:t>5、配置要求：罐体 1个、瓶塞1个、保护套1个、脚轮 1套</w:t>
      </w:r>
    </w:p>
    <w:p w:rsidR="00C81801" w:rsidRPr="00402CA1" w:rsidRDefault="00C81801">
      <w:bookmarkStart w:id="8" w:name="_GoBack"/>
      <w:bookmarkEnd w:id="8"/>
    </w:p>
    <w:sectPr w:rsidR="00C81801" w:rsidRPr="00402C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8A9601E"/>
    <w:multiLevelType w:val="multilevel"/>
    <w:tmpl w:val="68A9601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CA1"/>
    <w:rsid w:val="00402CA1"/>
    <w:rsid w:val="00C81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02C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文本1"/>
    <w:basedOn w:val="a"/>
    <w:uiPriority w:val="99"/>
    <w:unhideWhenUsed/>
    <w:qFormat/>
    <w:rsid w:val="00402CA1"/>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02C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文本1"/>
    <w:basedOn w:val="a"/>
    <w:uiPriority w:val="99"/>
    <w:unhideWhenUsed/>
    <w:qFormat/>
    <w:rsid w:val="00402CA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1789</Words>
  <Characters>10198</Characters>
  <Application>Microsoft Office Word</Application>
  <DocSecurity>0</DocSecurity>
  <Lines>84</Lines>
  <Paragraphs>23</Paragraphs>
  <ScaleCrop>false</ScaleCrop>
  <Company/>
  <LinksUpToDate>false</LinksUpToDate>
  <CharactersWithSpaces>11964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2026-05-08T08:51:00Z</dcterms:created>
  <dcterms:modified xsi:type="dcterms:W3CDTF">2026-05-08T08:51:00Z</dcterms:modified>
</cp:coreProperties>
</file>