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D8EB5">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bCs/>
          <w:sz w:val="24"/>
          <w:szCs w:val="24"/>
          <w:highlight w:val="none"/>
          <w:lang w:val="en-US"/>
        </w:rPr>
      </w:pPr>
      <w:bookmarkStart w:id="0" w:name="_Toc28359080"/>
      <w:bookmarkStart w:id="1" w:name="_Toc28359003"/>
      <w:bookmarkStart w:id="2" w:name="_Toc35393622"/>
      <w:bookmarkStart w:id="3" w:name="_Toc35393791"/>
      <w:r>
        <w:rPr>
          <w:rFonts w:hint="eastAsia" w:cs="Times New Roman"/>
          <w:b/>
          <w:bCs/>
          <w:color w:val="auto"/>
          <w:sz w:val="24"/>
          <w:szCs w:val="24"/>
          <w:highlight w:val="none"/>
          <w:lang w:eastAsia="zh-CN"/>
        </w:rPr>
        <w:t>2026寻找原汁原味老字号活动</w:t>
      </w:r>
      <w:r>
        <w:rPr>
          <w:rFonts w:hint="eastAsia" w:cs="Times New Roman"/>
          <w:b/>
          <w:bCs/>
          <w:color w:val="auto"/>
          <w:sz w:val="24"/>
          <w:szCs w:val="24"/>
          <w:highlight w:val="none"/>
          <w:lang w:val="en-US" w:eastAsia="zh-CN"/>
        </w:rPr>
        <w:t>招标公告</w:t>
      </w:r>
    </w:p>
    <w:p w14:paraId="5AB0E29B">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4" w:name="_Toc35393621"/>
      <w:bookmarkStart w:id="5" w:name="_Toc35393790"/>
      <w:bookmarkStart w:id="6" w:name="_Toc28359002"/>
      <w:bookmarkStart w:id="7" w:name="_Toc28359079"/>
      <w:bookmarkStart w:id="8" w:name="_Hlk24379207"/>
      <w:r>
        <w:rPr>
          <w:rFonts w:hint="default" w:ascii="Times New Roman" w:hAnsi="Times New Roman" w:eastAsia="宋体" w:cs="Times New Roman"/>
          <w:b/>
          <w:bCs/>
          <w:sz w:val="24"/>
          <w:szCs w:val="24"/>
          <w:highlight w:val="none"/>
        </w:rPr>
        <w:t>一、项目基本情况</w:t>
      </w:r>
      <w:bookmarkEnd w:id="4"/>
      <w:bookmarkEnd w:id="5"/>
      <w:bookmarkEnd w:id="6"/>
      <w:bookmarkEnd w:id="7"/>
    </w:p>
    <w:p w14:paraId="6475EEB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z w:val="24"/>
          <w:szCs w:val="24"/>
          <w:highlight w:val="none"/>
        </w:rPr>
        <w:t>1.项目编号：BJJQ-202</w:t>
      </w:r>
      <w:r>
        <w:rPr>
          <w:rFonts w:hint="eastAsia" w:cs="Times New Roman"/>
          <w:sz w:val="24"/>
          <w:szCs w:val="24"/>
          <w:highlight w:val="none"/>
          <w:lang w:val="en-US" w:eastAsia="zh-CN"/>
        </w:rPr>
        <w:t>6</w:t>
      </w:r>
      <w:r>
        <w:rPr>
          <w:rFonts w:hint="default" w:ascii="Times New Roman" w:hAnsi="Times New Roman" w:eastAsia="宋体" w:cs="Times New Roman"/>
          <w:sz w:val="24"/>
          <w:szCs w:val="24"/>
          <w:highlight w:val="none"/>
        </w:rPr>
        <w:t>-</w:t>
      </w:r>
      <w:r>
        <w:rPr>
          <w:rFonts w:hint="eastAsia" w:cs="Times New Roman"/>
          <w:color w:val="auto"/>
          <w:sz w:val="24"/>
          <w:szCs w:val="24"/>
          <w:highlight w:val="none"/>
          <w:lang w:val="en-US" w:eastAsia="zh-CN"/>
        </w:rPr>
        <w:t>519</w:t>
      </w:r>
    </w:p>
    <w:p w14:paraId="1833A4EF">
      <w:pPr>
        <w:keepNext w:val="0"/>
        <w:keepLines w:val="0"/>
        <w:pageBreakBefore w:val="0"/>
        <w:widowControl w:val="0"/>
        <w:topLinePunct w:val="0"/>
        <w:bidi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2.项目名称：</w:t>
      </w:r>
      <w:r>
        <w:rPr>
          <w:rFonts w:hint="eastAsia" w:cs="Times New Roman"/>
          <w:color w:val="auto"/>
          <w:sz w:val="24"/>
          <w:szCs w:val="24"/>
          <w:highlight w:val="none"/>
          <w:lang w:eastAsia="zh-CN"/>
        </w:rPr>
        <w:t>2026寻找原汁原味老字号活动</w:t>
      </w:r>
      <w:bookmarkStart w:id="31" w:name="_GoBack"/>
      <w:bookmarkEnd w:id="31"/>
    </w:p>
    <w:bookmarkEnd w:id="8"/>
    <w:p w14:paraId="01E0901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3.项目预算金额：129</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3775万元</w:t>
      </w:r>
    </w:p>
    <w:p w14:paraId="3714025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4.采购需求：通过“寻找原汁原味北京老字号”系列活动，深入挖掘和传承北京老字号品牌的独特价值，以老字号老照片展为核心，串联文化传承、场景传播与消费转化，依托</w:t>
      </w:r>
      <w:r>
        <w:rPr>
          <w:rFonts w:hint="default" w:ascii="Times New Roman" w:hAnsi="Times New Roman" w:eastAsia="宋体" w:cs="Times New Roman"/>
          <w:sz w:val="24"/>
          <w:szCs w:val="24"/>
          <w:highlight w:val="none"/>
          <w:lang w:eastAsia="zh-CN"/>
        </w:rPr>
        <w:t>多元线下展示</w:t>
      </w:r>
      <w:r>
        <w:rPr>
          <w:rFonts w:hint="default" w:ascii="Times New Roman" w:hAnsi="Times New Roman" w:eastAsia="宋体" w:cs="Times New Roman"/>
          <w:sz w:val="24"/>
          <w:szCs w:val="24"/>
          <w:highlight w:val="none"/>
        </w:rPr>
        <w:t>场景</w:t>
      </w:r>
      <w:r>
        <w:rPr>
          <w:rFonts w:hint="default" w:ascii="Times New Roman" w:hAnsi="Times New Roman" w:eastAsia="宋体" w:cs="Times New Roman"/>
          <w:sz w:val="24"/>
          <w:szCs w:val="24"/>
          <w:highlight w:val="none"/>
          <w:lang w:eastAsia="zh-CN"/>
        </w:rPr>
        <w:t>和</w:t>
      </w:r>
      <w:r>
        <w:rPr>
          <w:rFonts w:hint="default" w:ascii="Times New Roman" w:hAnsi="Times New Roman" w:eastAsia="宋体" w:cs="Times New Roman"/>
          <w:sz w:val="24"/>
          <w:szCs w:val="24"/>
          <w:highlight w:val="none"/>
        </w:rPr>
        <w:t>线上</w:t>
      </w:r>
      <w:r>
        <w:rPr>
          <w:rFonts w:hint="default" w:ascii="Times New Roman" w:hAnsi="Times New Roman" w:eastAsia="宋体" w:cs="Times New Roman"/>
          <w:sz w:val="24"/>
          <w:szCs w:val="24"/>
          <w:highlight w:val="none"/>
          <w:lang w:eastAsia="zh-CN"/>
        </w:rPr>
        <w:t>平台</w:t>
      </w:r>
      <w:r>
        <w:rPr>
          <w:rFonts w:hint="default" w:ascii="Times New Roman" w:hAnsi="Times New Roman" w:eastAsia="宋体" w:cs="Times New Roman"/>
          <w:sz w:val="24"/>
          <w:szCs w:val="24"/>
          <w:highlight w:val="none"/>
        </w:rPr>
        <w:t>传播，</w:t>
      </w:r>
      <w:r>
        <w:rPr>
          <w:rFonts w:hint="default" w:ascii="Times New Roman" w:hAnsi="Times New Roman" w:eastAsia="宋体" w:cs="Times New Roman"/>
          <w:sz w:val="24"/>
          <w:szCs w:val="24"/>
          <w:highlight w:val="none"/>
          <w:lang w:eastAsia="zh-CN"/>
        </w:rPr>
        <w:t>向社会公众展示北京老字号的历史沿革与传承、品牌文化、经典特色、创新风貌等内容，提升消费者对本土老字号品牌的认同感，充分发挥老字号的经济和社会文化价值</w:t>
      </w:r>
      <w:r>
        <w:rPr>
          <w:rFonts w:hint="default" w:ascii="Times New Roman" w:hAnsi="Times New Roman" w:eastAsia="宋体" w:cs="Times New Roman"/>
          <w:sz w:val="24"/>
          <w:szCs w:val="24"/>
          <w:highlight w:val="none"/>
        </w:rPr>
        <w:t>。</w:t>
      </w:r>
    </w:p>
    <w:p w14:paraId="51AC5F44">
      <w:pPr>
        <w:keepNext w:val="0"/>
        <w:keepLines w:val="0"/>
        <w:pageBreakBefore w:val="0"/>
        <w:widowControl w:val="0"/>
        <w:kinsoku/>
        <w:wordWrap/>
        <w:overflowPunct/>
        <w:topLinePunct w:val="0"/>
        <w:autoSpaceDE/>
        <w:autoSpaceDN/>
        <w:bidi w:val="0"/>
        <w:adjustRightInd/>
        <w:snapToGrid w:val="0"/>
        <w:spacing w:before="233" w:beforeLines="50"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自合同签订生效之日起至202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年11月。</w:t>
      </w:r>
    </w:p>
    <w:p w14:paraId="59B8C44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6.本项目是否接受联合体投标：</w:t>
      </w:r>
      <w:r>
        <w:rPr>
          <w:color w:val="auto"/>
          <w:sz w:val="24"/>
          <w:highlight w:val="none"/>
        </w:rPr>
        <w:t>■</w:t>
      </w:r>
      <w:r>
        <w:rPr>
          <w:rFonts w:hint="default" w:ascii="Times New Roman" w:hAnsi="Times New Roman" w:eastAsia="宋体" w:cs="Times New Roman"/>
          <w:sz w:val="24"/>
          <w:szCs w:val="24"/>
          <w:highlight w:val="none"/>
        </w:rPr>
        <w:t xml:space="preserve">是  </w:t>
      </w:r>
      <w:r>
        <w:rPr>
          <w:color w:val="auto"/>
          <w:sz w:val="24"/>
          <w:highlight w:val="none"/>
        </w:rPr>
        <w:t>□</w:t>
      </w:r>
      <w:r>
        <w:rPr>
          <w:rFonts w:hint="default" w:ascii="Times New Roman" w:hAnsi="Times New Roman" w:eastAsia="宋体" w:cs="Times New Roman"/>
          <w:sz w:val="24"/>
          <w:szCs w:val="24"/>
          <w:highlight w:val="none"/>
        </w:rPr>
        <w:t>否。</w:t>
      </w:r>
    </w:p>
    <w:p w14:paraId="5F53D768">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rPr>
        <w:t>二、申请人的资格要求（须同时满足）</w:t>
      </w:r>
      <w:bookmarkEnd w:id="0"/>
      <w:bookmarkEnd w:id="1"/>
      <w:bookmarkEnd w:id="2"/>
      <w:bookmarkEnd w:id="3"/>
      <w:r>
        <w:rPr>
          <w:rFonts w:hint="eastAsia" w:cs="Times New Roman"/>
          <w:b/>
          <w:bCs/>
          <w:sz w:val="24"/>
          <w:szCs w:val="24"/>
          <w:highlight w:val="none"/>
          <w:lang w:val="en-US" w:eastAsia="zh-CN"/>
        </w:rPr>
        <w:t xml:space="preserve">  </w:t>
      </w:r>
    </w:p>
    <w:p w14:paraId="41A5236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79BE9B1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9" w:name="_Toc28359081"/>
      <w:bookmarkStart w:id="10" w:name="_Toc28359004"/>
      <w:r>
        <w:rPr>
          <w:rFonts w:hint="default" w:ascii="Times New Roman" w:hAnsi="Times New Roman" w:eastAsia="宋体" w:cs="Times New Roman"/>
          <w:sz w:val="24"/>
          <w:szCs w:val="24"/>
          <w:highlight w:val="none"/>
        </w:rPr>
        <w:t>2.落实政府采购政策需满足的资格要求：</w:t>
      </w:r>
    </w:p>
    <w:p w14:paraId="0BF7B6F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556BA5F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564A0B3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33C8B8D1">
      <w:pPr>
        <w:pageBreakBefore w:val="0"/>
        <w:topLinePunct w:val="0"/>
        <w:bidi w:val="0"/>
        <w:snapToGrid w:val="0"/>
        <w:spacing w:line="360" w:lineRule="auto"/>
        <w:ind w:firstLine="42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szCs w:val="24"/>
          <w:highlight w:val="none"/>
        </w:rPr>
        <w:t>■</w:t>
      </w:r>
      <w:r>
        <w:rPr>
          <w:rFonts w:hint="default" w:ascii="Times New Roman" w:hAnsi="Times New Roman" w:eastAsia="宋体" w:cs="Times New Roman"/>
          <w:color w:val="auto"/>
          <w:sz w:val="24"/>
          <w:szCs w:val="24"/>
          <w:highlight w:val="none"/>
        </w:rPr>
        <w:t>本项目预留部分采购项目预算专门面向</w:t>
      </w:r>
      <w:r>
        <w:rPr>
          <w:rFonts w:hint="eastAsia" w:cs="Times New Roman"/>
          <w:color w:val="auto"/>
          <w:sz w:val="24"/>
          <w:szCs w:val="24"/>
          <w:highlight w:val="none"/>
          <w:lang w:val="en-US" w:eastAsia="zh-CN"/>
        </w:rPr>
        <w:t>小微</w:t>
      </w:r>
      <w:r>
        <w:rPr>
          <w:rFonts w:hint="default" w:ascii="Times New Roman" w:hAnsi="Times New Roman" w:eastAsia="宋体" w:cs="Times New Roman"/>
          <w:color w:val="auto"/>
          <w:sz w:val="24"/>
          <w:szCs w:val="24"/>
          <w:highlight w:val="none"/>
        </w:rPr>
        <w:t>企业采购。对于预留份额，提供的货物由符合政策要求的</w:t>
      </w:r>
      <w:r>
        <w:rPr>
          <w:rFonts w:hint="eastAsia" w:cs="Times New Roman"/>
          <w:color w:val="auto"/>
          <w:sz w:val="24"/>
          <w:szCs w:val="24"/>
          <w:highlight w:val="none"/>
          <w:lang w:val="en-US" w:eastAsia="zh-CN"/>
        </w:rPr>
        <w:t>小微</w:t>
      </w:r>
      <w:r>
        <w:rPr>
          <w:rFonts w:hint="default" w:ascii="Times New Roman" w:hAnsi="Times New Roman" w:eastAsia="宋体" w:cs="Times New Roman"/>
          <w:color w:val="auto"/>
          <w:sz w:val="24"/>
          <w:szCs w:val="24"/>
          <w:highlight w:val="none"/>
        </w:rPr>
        <w:t>企业制造、服务由符合政策要求的</w:t>
      </w:r>
      <w:r>
        <w:rPr>
          <w:rFonts w:hint="eastAsia" w:cs="Times New Roman"/>
          <w:color w:val="auto"/>
          <w:sz w:val="24"/>
          <w:szCs w:val="24"/>
          <w:highlight w:val="none"/>
          <w:lang w:val="en-US" w:eastAsia="zh-CN"/>
        </w:rPr>
        <w:t>小微</w:t>
      </w:r>
      <w:r>
        <w:rPr>
          <w:rFonts w:hint="default" w:ascii="Times New Roman" w:hAnsi="Times New Roman" w:eastAsia="宋体" w:cs="Times New Roman"/>
          <w:color w:val="auto"/>
          <w:sz w:val="24"/>
          <w:szCs w:val="24"/>
          <w:highlight w:val="none"/>
        </w:rPr>
        <w:t>企业承接。预留份额通过以下措施进行：</w:t>
      </w:r>
    </w:p>
    <w:p w14:paraId="2F857554">
      <w:pPr>
        <w:pageBreakBefore w:val="0"/>
        <w:topLinePunct w:val="0"/>
        <w:bidi w:val="0"/>
        <w:snapToGrid w:val="0"/>
        <w:spacing w:line="360" w:lineRule="auto"/>
        <w:ind w:firstLine="482" w:firstLineChars="200"/>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（1）投标人以独立供应商身份参加本项目投标的，其自身须为</w:t>
      </w:r>
      <w:r>
        <w:rPr>
          <w:rFonts w:hint="eastAsia" w:cs="Times New Roman"/>
          <w:b/>
          <w:bCs/>
          <w:color w:val="auto"/>
          <w:sz w:val="24"/>
          <w:szCs w:val="24"/>
          <w:highlight w:val="none"/>
          <w:u w:val="single"/>
          <w:lang w:val="en-US" w:eastAsia="zh-CN"/>
        </w:rPr>
        <w:t>小微</w:t>
      </w:r>
      <w:r>
        <w:rPr>
          <w:rFonts w:hint="default" w:ascii="Times New Roman" w:hAnsi="Times New Roman" w:eastAsia="宋体" w:cs="Times New Roman"/>
          <w:b/>
          <w:bCs/>
          <w:color w:val="auto"/>
          <w:sz w:val="24"/>
          <w:szCs w:val="24"/>
          <w:highlight w:val="none"/>
          <w:u w:val="single"/>
        </w:rPr>
        <w:t>企业（或监狱企业，或残疾人福利性单位，或符合</w:t>
      </w:r>
      <w:r>
        <w:rPr>
          <w:rFonts w:hint="eastAsia" w:cs="Times New Roman"/>
          <w:b/>
          <w:bCs/>
          <w:color w:val="auto"/>
          <w:sz w:val="24"/>
          <w:szCs w:val="24"/>
          <w:highlight w:val="none"/>
          <w:u w:val="single"/>
          <w:lang w:val="en-US" w:eastAsia="zh-CN"/>
        </w:rPr>
        <w:t>中小</w:t>
      </w:r>
      <w:r>
        <w:rPr>
          <w:rFonts w:hint="default" w:ascii="Times New Roman" w:hAnsi="Times New Roman" w:eastAsia="宋体" w:cs="Times New Roman"/>
          <w:b/>
          <w:bCs/>
          <w:color w:val="auto"/>
          <w:sz w:val="24"/>
          <w:szCs w:val="24"/>
          <w:highlight w:val="none"/>
          <w:u w:val="single"/>
        </w:rPr>
        <w:t>企业划分标准的个体工商户）；</w:t>
      </w:r>
    </w:p>
    <w:p w14:paraId="790868A3">
      <w:pPr>
        <w:keepNext w:val="0"/>
        <w:keepLines w:val="0"/>
        <w:pageBreakBefore w:val="0"/>
        <w:widowControl w:val="0"/>
        <w:topLinePunct w:val="0"/>
        <w:bidi w:val="0"/>
        <w:snapToGrid w:val="0"/>
        <w:spacing w:line="360" w:lineRule="auto"/>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u w:val="single"/>
        </w:rPr>
        <w:t>（2）投标人以联合体形式参加本项目投标</w:t>
      </w:r>
      <w:r>
        <w:rPr>
          <w:rFonts w:hint="eastAsia" w:cs="Times New Roman"/>
          <w:b/>
          <w:bCs/>
          <w:color w:val="auto"/>
          <w:sz w:val="24"/>
          <w:szCs w:val="24"/>
          <w:highlight w:val="none"/>
          <w:u w:val="single"/>
          <w:lang w:val="en-US" w:eastAsia="zh-CN"/>
        </w:rPr>
        <w:t>的</w:t>
      </w:r>
      <w:r>
        <w:rPr>
          <w:rFonts w:hint="default" w:ascii="Times New Roman" w:hAnsi="Times New Roman" w:eastAsia="宋体" w:cs="Times New Roman"/>
          <w:b/>
          <w:bCs/>
          <w:color w:val="auto"/>
          <w:sz w:val="24"/>
          <w:szCs w:val="24"/>
          <w:highlight w:val="none"/>
          <w:u w:val="single"/>
        </w:rPr>
        <w:t>，</w:t>
      </w:r>
      <w:r>
        <w:rPr>
          <w:rFonts w:hint="eastAsia" w:cs="Times New Roman"/>
          <w:b/>
          <w:bCs/>
          <w:color w:val="auto"/>
          <w:sz w:val="24"/>
          <w:szCs w:val="24"/>
          <w:highlight w:val="none"/>
          <w:u w:val="single"/>
          <w:lang w:val="en-US" w:eastAsia="zh-CN"/>
        </w:rPr>
        <w:t>联合协议中约定由小微企业承担部分的合同金额须达到合同总金额80</w:t>
      </w:r>
      <w:r>
        <w:rPr>
          <w:rFonts w:hint="default" w:ascii="Times New Roman" w:hAnsi="Times New Roman" w:eastAsia="宋体" w:cs="Times New Roman"/>
          <w:b/>
          <w:bCs/>
          <w:color w:val="auto"/>
          <w:sz w:val="24"/>
          <w:szCs w:val="24"/>
          <w:highlight w:val="none"/>
          <w:u w:val="single"/>
        </w:rPr>
        <w:t>%</w:t>
      </w:r>
      <w:r>
        <w:rPr>
          <w:rFonts w:hint="eastAsia" w:ascii="Times New Roman" w:hAnsi="Times New Roman" w:cs="Times New Roman"/>
          <w:b/>
          <w:bCs/>
          <w:color w:val="auto"/>
          <w:sz w:val="24"/>
          <w:szCs w:val="24"/>
          <w:highlight w:val="none"/>
          <w:u w:val="single"/>
          <w:lang w:val="en-US" w:eastAsia="zh-CN"/>
        </w:rPr>
        <w:t>及以上。</w:t>
      </w:r>
      <w:r>
        <w:rPr>
          <w:rFonts w:hint="default" w:ascii="Times New Roman" w:hAnsi="Times New Roman" w:eastAsia="宋体" w:cs="Times New Roman"/>
          <w:b/>
          <w:bCs/>
          <w:color w:val="auto"/>
          <w:sz w:val="24"/>
          <w:szCs w:val="24"/>
          <w:highlight w:val="none"/>
          <w:u w:val="single"/>
        </w:rPr>
        <w:t>组成联合体的</w:t>
      </w:r>
      <w:r>
        <w:rPr>
          <w:rFonts w:hint="eastAsia" w:cs="Times New Roman"/>
          <w:b/>
          <w:bCs/>
          <w:color w:val="auto"/>
          <w:sz w:val="24"/>
          <w:szCs w:val="24"/>
          <w:highlight w:val="none"/>
          <w:u w:val="single"/>
          <w:lang w:val="en-US" w:eastAsia="zh-CN"/>
        </w:rPr>
        <w:t>小微</w:t>
      </w:r>
      <w:r>
        <w:rPr>
          <w:rFonts w:hint="default" w:ascii="Times New Roman" w:hAnsi="Times New Roman" w:eastAsia="宋体" w:cs="Times New Roman"/>
          <w:b/>
          <w:bCs/>
          <w:color w:val="auto"/>
          <w:sz w:val="24"/>
          <w:szCs w:val="24"/>
          <w:highlight w:val="none"/>
          <w:u w:val="single"/>
        </w:rPr>
        <w:t>企业与联合体内其他企业之间不得存在直接控股、管理关系。</w:t>
      </w:r>
    </w:p>
    <w:p w14:paraId="14DCC46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2.2其它落实政府采购政策的资格要求（如有）：</w:t>
      </w:r>
      <w:r>
        <w:rPr>
          <w:rFonts w:hint="eastAsia"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2C23C8E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3.本项目的特定资格要求：</w:t>
      </w:r>
    </w:p>
    <w:p w14:paraId="1DEBB3BC">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46DA55A2">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21BCF853">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2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Cs w:val="24"/>
          <w:highlight w:val="none"/>
        </w:rPr>
        <w:t>■</w:t>
      </w: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3A1ECAA8">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3.2其他特定资格要求：</w:t>
      </w:r>
      <w:r>
        <w:rPr>
          <w:rFonts w:hint="eastAsia" w:eastAsia="宋体"/>
          <w:color w:val="auto"/>
          <w:sz w:val="24"/>
          <w:lang w:val="en-US" w:eastAsia="zh-CN"/>
        </w:rPr>
        <w:t>无</w:t>
      </w:r>
      <w:r>
        <w:rPr>
          <w:rFonts w:hint="default" w:ascii="Times New Roman" w:hAnsi="Times New Roman" w:eastAsia="宋体" w:cs="Times New Roman"/>
          <w:color w:val="auto"/>
          <w:sz w:val="24"/>
          <w:szCs w:val="24"/>
          <w:highlight w:val="none"/>
        </w:rPr>
        <w:t>。</w:t>
      </w:r>
    </w:p>
    <w:bookmarkEnd w:id="9"/>
    <w:bookmarkEnd w:id="10"/>
    <w:p w14:paraId="1054F69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1" w:name="_Toc35393623"/>
      <w:bookmarkStart w:id="12" w:name="_Toc35393792"/>
      <w:r>
        <w:rPr>
          <w:rFonts w:hint="default" w:ascii="Times New Roman" w:hAnsi="Times New Roman" w:eastAsia="宋体" w:cs="Times New Roman"/>
          <w:b/>
          <w:bCs/>
          <w:sz w:val="24"/>
          <w:szCs w:val="24"/>
          <w:highlight w:val="none"/>
        </w:rPr>
        <w:t>三、获取招标文件</w:t>
      </w:r>
      <w:bookmarkEnd w:id="11"/>
      <w:bookmarkEnd w:id="12"/>
    </w:p>
    <w:p w14:paraId="399EA834">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w:t>
      </w:r>
      <w:r>
        <w:rPr>
          <w:rFonts w:hint="eastAsia" w:cs="Times New Roman"/>
          <w:color w:val="auto"/>
          <w:sz w:val="24"/>
          <w:szCs w:val="24"/>
          <w:highlight w:val="none"/>
          <w:lang w:val="en-US" w:eastAsia="zh-CN" w:bidi="ar"/>
        </w:rPr>
        <w:t>6年05</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28</w:t>
      </w:r>
      <w:r>
        <w:rPr>
          <w:rFonts w:hint="default" w:ascii="Times New Roman" w:hAnsi="Times New Roman" w:eastAsia="宋体" w:cs="Times New Roman"/>
          <w:color w:val="auto"/>
          <w:sz w:val="24"/>
          <w:szCs w:val="24"/>
          <w:highlight w:val="none"/>
          <w:lang w:bidi="ar"/>
        </w:rPr>
        <w:t>日至</w:t>
      </w:r>
      <w:r>
        <w:rPr>
          <w:rFonts w:hint="eastAsia" w:cs="Times New Roman"/>
          <w:color w:val="auto"/>
          <w:sz w:val="24"/>
          <w:szCs w:val="24"/>
          <w:highlight w:val="none"/>
          <w:lang w:val="en-US" w:eastAsia="zh-CN" w:bidi="ar"/>
        </w:rPr>
        <w:t>2026年06</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04</w:t>
      </w:r>
      <w:r>
        <w:rPr>
          <w:rFonts w:hint="default" w:ascii="Times New Roman" w:hAnsi="Times New Roman" w:eastAsia="宋体" w:cs="Times New Roman"/>
          <w:color w:val="auto"/>
          <w:sz w:val="24"/>
          <w:szCs w:val="24"/>
          <w:highlight w:val="none"/>
          <w:lang w:bidi="ar"/>
        </w:rPr>
        <w:t>日，每天上午</w:t>
      </w:r>
      <w:r>
        <w:rPr>
          <w:rFonts w:hint="default" w:ascii="Times New Roman" w:hAnsi="Times New Roman"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cs="Times New Roman"/>
          <w:color w:val="auto"/>
          <w:sz w:val="24"/>
          <w:szCs w:val="24"/>
          <w:highlight w:val="none"/>
          <w:lang w:val="en-US" w:eastAsia="zh-CN" w:bidi="ar"/>
        </w:rPr>
        <w:t>17:00</w:t>
      </w:r>
      <w:r>
        <w:rPr>
          <w:rFonts w:hint="default" w:ascii="Times New Roman" w:hAnsi="Times New Roman" w:eastAsia="宋体" w:cs="Times New Roman"/>
          <w:color w:val="auto"/>
          <w:sz w:val="24"/>
          <w:szCs w:val="24"/>
          <w:highlight w:val="none"/>
          <w:lang w:bidi="ar"/>
        </w:rPr>
        <w:t>（北京时间，法定节假日除外）</w:t>
      </w:r>
      <w:r>
        <w:rPr>
          <w:rFonts w:hint="eastAsia" w:ascii="Times New Roman" w:hAnsi="Times New Roman" w:eastAsia="宋体" w:cs="Times New Roman"/>
          <w:color w:val="auto"/>
          <w:sz w:val="24"/>
          <w:szCs w:val="24"/>
          <w:highlight w:val="none"/>
          <w:lang w:eastAsia="zh-CN" w:bidi="ar"/>
        </w:rPr>
        <w:t>。</w:t>
      </w:r>
    </w:p>
    <w:p w14:paraId="1FC2DB60">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2.地点：北京市政府采购电子交易平台</w:t>
      </w:r>
    </w:p>
    <w:p w14:paraId="5CADB545">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3.方式：供应商使用CA数字证书或电子营业执照登录北京市政府采购电子交易平台（http://zbcg-bjzc.zhongcy.com/bjczj-portal-site/index.html#/home）获取电子版招标文件。</w:t>
      </w:r>
    </w:p>
    <w:p w14:paraId="74B7F7C1">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bidi="ar"/>
        </w:rPr>
        <w:t>4.售价：0元。</w:t>
      </w:r>
    </w:p>
    <w:p w14:paraId="28DCFC9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color w:val="auto"/>
          <w:sz w:val="24"/>
          <w:szCs w:val="24"/>
          <w:highlight w:val="none"/>
        </w:rPr>
      </w:pPr>
      <w:bookmarkStart w:id="13" w:name="_Toc28359082"/>
      <w:bookmarkStart w:id="14" w:name="_Toc28359005"/>
      <w:bookmarkStart w:id="15" w:name="_Toc35393624"/>
      <w:bookmarkStart w:id="16" w:name="_Toc35393793"/>
      <w:r>
        <w:rPr>
          <w:rFonts w:hint="default" w:ascii="Times New Roman" w:hAnsi="Times New Roman" w:eastAsia="宋体" w:cs="Times New Roman"/>
          <w:b/>
          <w:bCs/>
          <w:color w:val="auto"/>
          <w:sz w:val="24"/>
          <w:szCs w:val="24"/>
          <w:highlight w:val="none"/>
        </w:rPr>
        <w:t>四、提交投标文件</w:t>
      </w:r>
      <w:bookmarkEnd w:id="13"/>
      <w:bookmarkEnd w:id="14"/>
      <w:r>
        <w:rPr>
          <w:rFonts w:hint="default" w:ascii="Times New Roman" w:hAnsi="Times New Roman" w:eastAsia="宋体" w:cs="Times New Roman"/>
          <w:b/>
          <w:bCs/>
          <w:color w:val="auto"/>
          <w:sz w:val="24"/>
          <w:szCs w:val="24"/>
          <w:highlight w:val="none"/>
        </w:rPr>
        <w:t>截止时间、开标时间和地点</w:t>
      </w:r>
      <w:bookmarkEnd w:id="15"/>
      <w:bookmarkEnd w:id="16"/>
    </w:p>
    <w:p w14:paraId="15FB339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u w:val="single"/>
        </w:rPr>
      </w:pPr>
      <w:bookmarkStart w:id="17" w:name="_Toc28359007"/>
      <w:bookmarkStart w:id="18" w:name="_Toc35393794"/>
      <w:bookmarkStart w:id="19" w:name="_Toc28359084"/>
      <w:bookmarkStart w:id="20" w:name="_Toc35393625"/>
      <w:r>
        <w:rPr>
          <w:rFonts w:hint="default" w:ascii="Times New Roman" w:hAnsi="Times New Roman" w:eastAsia="宋体" w:cs="Times New Roman"/>
          <w:color w:val="auto"/>
          <w:sz w:val="24"/>
          <w:szCs w:val="24"/>
          <w:highlight w:val="none"/>
          <w:lang w:bidi="ar"/>
        </w:rPr>
        <w:t>投标截止时间、开标时间：</w:t>
      </w:r>
      <w:r>
        <w:rPr>
          <w:rFonts w:hint="eastAsia" w:cs="Times New Roman"/>
          <w:color w:val="auto"/>
          <w:sz w:val="24"/>
          <w:szCs w:val="24"/>
          <w:highlight w:val="none"/>
          <w:lang w:val="en-US" w:eastAsia="zh-CN" w:bidi="ar"/>
        </w:rPr>
        <w:t>2026年06</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18</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bidi="ar"/>
        </w:rPr>
        <w:t>00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4A89175F">
      <w:pPr>
        <w:keepNext w:val="0"/>
        <w:keepLines w:val="0"/>
        <w:pageBreakBefore w:val="0"/>
        <w:widowControl w:val="0"/>
        <w:topLinePunct w:val="0"/>
        <w:bidi w:val="0"/>
        <w:snapToGrid w:val="0"/>
        <w:spacing w:line="360" w:lineRule="auto"/>
        <w:ind w:firstLine="480" w:firstLineChars="200"/>
        <w:textAlignment w:val="auto"/>
        <w:rPr>
          <w:rFonts w:hint="eastAsia" w:cs="Times New Roman"/>
          <w:color w:val="auto"/>
          <w:sz w:val="24"/>
          <w:szCs w:val="24"/>
          <w:highlight w:val="none"/>
          <w:lang w:val="en-US" w:eastAsia="zh-CN" w:bidi="ar"/>
        </w:rPr>
      </w:pPr>
      <w:r>
        <w:rPr>
          <w:rFonts w:hint="default" w:ascii="Times New Roman" w:hAnsi="Times New Roman" w:eastAsia="宋体" w:cs="Times New Roman"/>
          <w:color w:val="auto"/>
          <w:sz w:val="24"/>
          <w:szCs w:val="24"/>
          <w:highlight w:val="none"/>
          <w:lang w:bidi="ar"/>
        </w:rPr>
        <w:t>地点：北京市政府采购电子交易平台</w:t>
      </w:r>
    </w:p>
    <w:p w14:paraId="2CF9FA57">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五、公告期限</w:t>
      </w:r>
      <w:bookmarkEnd w:id="17"/>
      <w:bookmarkEnd w:id="18"/>
      <w:bookmarkEnd w:id="19"/>
      <w:bookmarkEnd w:id="20"/>
    </w:p>
    <w:p w14:paraId="224A253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4758FF1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1" w:name="_Toc35393626"/>
      <w:bookmarkStart w:id="22" w:name="_Toc35393795"/>
      <w:r>
        <w:rPr>
          <w:rFonts w:hint="default" w:ascii="Times New Roman" w:hAnsi="Times New Roman" w:eastAsia="宋体" w:cs="Times New Roman"/>
          <w:b/>
          <w:bCs/>
          <w:sz w:val="24"/>
          <w:szCs w:val="24"/>
          <w:highlight w:val="none"/>
        </w:rPr>
        <w:t>六、其他补充事宜</w:t>
      </w:r>
      <w:bookmarkEnd w:id="21"/>
      <w:bookmarkEnd w:id="22"/>
    </w:p>
    <w:p w14:paraId="3C8DE84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rPr>
        <w:t>1.本项目需要落实的政府采购政策：</w:t>
      </w:r>
    </w:p>
    <w:p w14:paraId="7672CD15">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highlight w:val="none"/>
          <w:lang w:val="en-US" w:eastAsia="zh-CN" w:bidi="ar"/>
        </w:rPr>
      </w:pPr>
      <w:r>
        <w:rPr>
          <w:rFonts w:hint="eastAsia" w:cs="Times New Roman"/>
          <w:sz w:val="24"/>
          <w:szCs w:val="24"/>
          <w:highlight w:val="none"/>
          <w:lang w:val="en-US" w:eastAsia="zh-CN" w:bidi="ar"/>
        </w:rPr>
        <w:t>（1）政府采购促进中小企业发展</w:t>
      </w:r>
    </w:p>
    <w:p w14:paraId="1BABCE7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highlight w:val="none"/>
          <w:lang w:val="en-US" w:eastAsia="zh-CN" w:bidi="ar"/>
        </w:rPr>
      </w:pPr>
      <w:r>
        <w:rPr>
          <w:rFonts w:hint="eastAsia" w:cs="Times New Roman"/>
          <w:sz w:val="24"/>
          <w:szCs w:val="24"/>
          <w:highlight w:val="none"/>
          <w:lang w:val="en-US" w:eastAsia="zh-CN" w:bidi="ar"/>
        </w:rPr>
        <w:t>（2）政府采购支持监狱企业发展</w:t>
      </w:r>
    </w:p>
    <w:p w14:paraId="4BB9DD96">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highlight w:val="none"/>
          <w:lang w:val="en-US" w:eastAsia="zh-CN" w:bidi="ar"/>
        </w:rPr>
      </w:pPr>
      <w:r>
        <w:rPr>
          <w:rFonts w:hint="eastAsia" w:cs="Times New Roman"/>
          <w:sz w:val="24"/>
          <w:szCs w:val="24"/>
          <w:highlight w:val="none"/>
          <w:lang w:val="en-US" w:eastAsia="zh-CN" w:bidi="ar"/>
        </w:rPr>
        <w:t>（3）政府采购促进残疾人就业</w:t>
      </w:r>
    </w:p>
    <w:p w14:paraId="71DEF612">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w:t>
      </w:r>
      <w:r>
        <w:rPr>
          <w:b/>
          <w:bCs/>
          <w:sz w:val="24"/>
          <w:highlight w:val="none"/>
          <w:lang w:bidi="ar"/>
        </w:rPr>
        <w:t>本项目采用全流程电子化采购方式</w:t>
      </w:r>
      <w:r>
        <w:rPr>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5C8CE287">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7EA671DC">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36ED127">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B7C60C3">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62A8491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50C0EA29">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305BD6A0">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5610F4D6">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6209C50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2F8B970">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A190809">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.4获取电子招标文件</w:t>
      </w:r>
    </w:p>
    <w:p w14:paraId="53D4D27E">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14BDDC5F">
      <w:pPr>
        <w:adjustRightInd w:val="0"/>
        <w:snapToGrid w:val="0"/>
        <w:spacing w:line="360" w:lineRule="auto"/>
        <w:ind w:firstLine="480" w:firstLineChars="200"/>
        <w:rPr>
          <w:color w:val="auto"/>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w:t>
      </w:r>
      <w:r>
        <w:rPr>
          <w:color w:val="auto"/>
          <w:sz w:val="24"/>
          <w:highlight w:val="none"/>
          <w:lang w:bidi="ar"/>
        </w:rPr>
        <w:t>购包下载招标文件电子版。未在规定期限内按上述操作获取文件的采购包，供应商无法提交相应包的电子投标文件。</w:t>
      </w:r>
    </w:p>
    <w:p w14:paraId="0360F9EC">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.5编制电子投标文件</w:t>
      </w:r>
    </w:p>
    <w:p w14:paraId="1BE33074">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0883F834">
      <w:pPr>
        <w:widowControl/>
        <w:spacing w:line="360" w:lineRule="auto"/>
        <w:ind w:firstLine="480" w:firstLineChars="200"/>
        <w:jc w:val="left"/>
        <w:rPr>
          <w:color w:val="auto"/>
          <w:sz w:val="24"/>
          <w:highlight w:val="none"/>
          <w:lang w:val="zh-TW" w:bidi="ar"/>
        </w:rPr>
      </w:pPr>
      <w:r>
        <w:rPr>
          <w:rFonts w:hint="eastAsia"/>
          <w:color w:val="auto"/>
          <w:sz w:val="24"/>
          <w:highlight w:val="none"/>
          <w:lang w:val="en-US" w:eastAsia="zh-CN" w:bidi="ar"/>
        </w:rPr>
        <w:t>2</w:t>
      </w:r>
      <w:r>
        <w:rPr>
          <w:color w:val="auto"/>
          <w:sz w:val="24"/>
          <w:highlight w:val="none"/>
          <w:lang w:val="zh-TW" w:eastAsia="zh-TW" w:bidi="ar"/>
        </w:rPr>
        <w:t>.6</w:t>
      </w:r>
      <w:r>
        <w:rPr>
          <w:color w:val="auto"/>
          <w:sz w:val="24"/>
          <w:highlight w:val="none"/>
          <w:lang w:val="zh-TW" w:bidi="ar"/>
        </w:rPr>
        <w:t>提交电子投标文件</w:t>
      </w:r>
    </w:p>
    <w:p w14:paraId="422314EF">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2C947611">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3D7F5FC5">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74059FA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bidi="ar"/>
        </w:rPr>
      </w:pP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采购代理机构项目编号：BJJQ-</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w:t>
      </w:r>
      <w:r>
        <w:rPr>
          <w:rFonts w:hint="eastAsia" w:cs="Times New Roman"/>
          <w:color w:val="auto"/>
          <w:sz w:val="24"/>
          <w:szCs w:val="24"/>
          <w:highlight w:val="none"/>
          <w:lang w:val="en-US" w:eastAsia="zh-CN"/>
        </w:rPr>
        <w:t>519</w:t>
      </w:r>
    </w:p>
    <w:p w14:paraId="5A44D78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采购代理机构项目联系邮箱：</w:t>
      </w:r>
      <w:r>
        <w:rPr>
          <w:rFonts w:hint="default" w:ascii="Times New Roman" w:hAnsi="Times New Roman" w:eastAsia="宋体" w:cs="Times New Roman"/>
          <w:color w:val="auto"/>
          <w:sz w:val="24"/>
          <w:szCs w:val="24"/>
          <w:highlight w:val="none"/>
          <w:u w:val="none"/>
          <w:lang w:bidi="ar"/>
        </w:rPr>
        <w:t>yw0</w:t>
      </w:r>
      <w:r>
        <w:rPr>
          <w:rFonts w:hint="eastAsia" w:cs="Times New Roman"/>
          <w:color w:val="auto"/>
          <w:sz w:val="24"/>
          <w:szCs w:val="24"/>
          <w:highlight w:val="none"/>
          <w:u w:val="none"/>
          <w:lang w:val="en-US" w:eastAsia="zh-CN" w:bidi="ar"/>
        </w:rPr>
        <w:t>3</w:t>
      </w:r>
      <w:r>
        <w:rPr>
          <w:rFonts w:hint="default" w:ascii="Times New Roman" w:hAnsi="Times New Roman" w:eastAsia="宋体" w:cs="Times New Roman"/>
          <w:color w:val="auto"/>
          <w:sz w:val="24"/>
          <w:szCs w:val="24"/>
          <w:highlight w:val="none"/>
          <w:u w:val="none"/>
          <w:lang w:bidi="ar"/>
        </w:rPr>
        <w:t>@hcjq.net</w:t>
      </w:r>
    </w:p>
    <w:p w14:paraId="35FE159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val="en-US" w:eastAsia="zh-CN" w:bidi="ar"/>
        </w:rPr>
        <w:t>.本公告同时在中国政府采购网（http://www.ccgp.gov.cn）、北京市政府采购网（http://www.ccgp-beijing.gov.cn/）发布。</w:t>
      </w:r>
    </w:p>
    <w:p w14:paraId="36C46FB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3" w:name="_Toc35393796"/>
      <w:bookmarkStart w:id="24" w:name="_Toc35393627"/>
      <w:bookmarkStart w:id="25" w:name="_Toc28359008"/>
      <w:bookmarkStart w:id="26" w:name="_Toc28359085"/>
      <w:r>
        <w:rPr>
          <w:rFonts w:hint="default" w:ascii="Times New Roman" w:hAnsi="Times New Roman" w:eastAsia="宋体" w:cs="Times New Roman"/>
          <w:b/>
          <w:bCs/>
          <w:sz w:val="24"/>
          <w:szCs w:val="24"/>
          <w:highlight w:val="none"/>
        </w:rPr>
        <w:t>七、对本次招标提出询问，请按以下方式联系。</w:t>
      </w:r>
      <w:bookmarkEnd w:id="23"/>
      <w:bookmarkEnd w:id="24"/>
      <w:bookmarkEnd w:id="25"/>
      <w:bookmarkEnd w:id="26"/>
    </w:p>
    <w:p w14:paraId="1CD8741F">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4BE6408C">
      <w:pPr>
        <w:keepNext w:val="0"/>
        <w:keepLines w:val="0"/>
        <w:pageBreakBefore w:val="0"/>
        <w:widowControl w:val="0"/>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7" w:name="_Toc28359086"/>
      <w:bookmarkStart w:id="28" w:name="_Toc28359009"/>
      <w:r>
        <w:rPr>
          <w:rFonts w:hint="default" w:ascii="Times New Roman" w:hAnsi="Times New Roman" w:eastAsia="宋体" w:cs="Times New Roman"/>
          <w:sz w:val="24"/>
          <w:szCs w:val="24"/>
          <w:highlight w:val="none"/>
        </w:rPr>
        <w:t>名</w:t>
      </w:r>
      <w:r>
        <w:rPr>
          <w:rFonts w:hint="eastAsia"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称：</w:t>
      </w:r>
      <w:r>
        <w:rPr>
          <w:rFonts w:hint="eastAsia" w:cs="Times New Roman"/>
          <w:sz w:val="24"/>
          <w:szCs w:val="24"/>
          <w:highlight w:val="none"/>
          <w:lang w:eastAsia="zh-CN"/>
        </w:rPr>
        <w:t>北京市商务局</w:t>
      </w:r>
    </w:p>
    <w:p w14:paraId="6BD5917E">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highlight w:val="none"/>
        </w:rPr>
        <w:t>地</w:t>
      </w:r>
      <w:r>
        <w:rPr>
          <w:rFonts w:hint="eastAsia"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址：</w:t>
      </w:r>
      <w:r>
        <w:rPr>
          <w:rFonts w:hint="default" w:ascii="Times New Roman" w:hAnsi="Times New Roman" w:eastAsia="宋体" w:cs="Times New Roman"/>
          <w:color w:val="auto"/>
          <w:sz w:val="24"/>
          <w:szCs w:val="24"/>
        </w:rPr>
        <w:t>北京市通州区运河东大街57号院5号楼</w:t>
      </w:r>
    </w:p>
    <w:p w14:paraId="5C076AFD">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联系方式：</w:t>
      </w:r>
      <w:r>
        <w:rPr>
          <w:rFonts w:hint="eastAsia"/>
          <w:color w:val="auto"/>
          <w:sz w:val="24"/>
          <w:lang w:val="en-US" w:eastAsia="zh-CN"/>
        </w:rPr>
        <w:t>刘</w:t>
      </w:r>
      <w:r>
        <w:rPr>
          <w:color w:val="auto"/>
          <w:sz w:val="24"/>
        </w:rPr>
        <w:t>老师，010-55579754</w:t>
      </w:r>
    </w:p>
    <w:p w14:paraId="3DE0B6EC">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bookmarkEnd w:id="27"/>
      <w:bookmarkEnd w:id="28"/>
    </w:p>
    <w:p w14:paraId="36DBF761">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29" w:name="_Toc28359010"/>
      <w:bookmarkStart w:id="30" w:name="_Toc28359087"/>
      <w:r>
        <w:rPr>
          <w:rFonts w:hint="default" w:ascii="Times New Roman" w:hAnsi="Times New Roman" w:eastAsia="宋体" w:cs="Times New Roman"/>
          <w:sz w:val="24"/>
          <w:szCs w:val="24"/>
          <w:highlight w:val="none"/>
        </w:rPr>
        <w:t>名</w:t>
      </w:r>
      <w:r>
        <w:rPr>
          <w:rFonts w:hint="eastAsia"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称：</w:t>
      </w:r>
      <w:r>
        <w:rPr>
          <w:rFonts w:hint="default" w:ascii="Times New Roman" w:hAnsi="Times New Roman" w:cs="Times New Roman"/>
          <w:sz w:val="24"/>
          <w:szCs w:val="24"/>
          <w:highlight w:val="none"/>
          <w:lang w:val="en-US" w:eastAsia="zh-CN"/>
        </w:rPr>
        <w:t>北</w:t>
      </w:r>
      <w:r>
        <w:rPr>
          <w:rFonts w:hint="default" w:ascii="Times New Roman" w:hAnsi="Times New Roman" w:eastAsia="宋体" w:cs="Times New Roman"/>
          <w:sz w:val="24"/>
          <w:szCs w:val="24"/>
          <w:highlight w:val="none"/>
        </w:rPr>
        <w:t>京汇诚金桥国际招标咨询有限公司</w:t>
      </w:r>
    </w:p>
    <w:p w14:paraId="617755C4">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w:t>
      </w:r>
      <w:r>
        <w:rPr>
          <w:rFonts w:hint="eastAsia"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址：北京市东城区朝内大街南竹杆胡同6号北京INN3号楼9层</w:t>
      </w:r>
    </w:p>
    <w:p w14:paraId="0737425E">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联系方式：</w:t>
      </w:r>
      <w:r>
        <w:rPr>
          <w:rFonts w:hint="eastAsia" w:cs="Times New Roman"/>
          <w:sz w:val="24"/>
          <w:szCs w:val="24"/>
          <w:highlight w:val="none"/>
          <w:lang w:val="en-US" w:eastAsia="zh-CN"/>
        </w:rPr>
        <w:t>王秋凌、李辰</w:t>
      </w:r>
      <w:r>
        <w:rPr>
          <w:rFonts w:hint="default" w:ascii="Times New Roman" w:hAnsi="Times New Roman" w:cs="Times New Roman"/>
          <w:sz w:val="24"/>
          <w:szCs w:val="24"/>
          <w:highlight w:val="none"/>
          <w:lang w:val="en-US" w:eastAsia="zh-CN"/>
        </w:rPr>
        <w:t>，010-65173825、65244483</w:t>
      </w:r>
    </w:p>
    <w:p w14:paraId="5A6F7CBC">
      <w:pPr>
        <w:keepNext w:val="0"/>
        <w:keepLines w:val="0"/>
        <w:pageBreakBefore w:val="0"/>
        <w:widowControl w:val="0"/>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9"/>
      <w:bookmarkEnd w:id="30"/>
    </w:p>
    <w:p w14:paraId="2B5C271F">
      <w:pPr>
        <w:pStyle w:val="2"/>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eastAsia" w:cs="Times New Roman"/>
          <w:sz w:val="24"/>
          <w:szCs w:val="24"/>
          <w:highlight w:val="none"/>
          <w:lang w:val="en-US" w:eastAsia="zh-CN"/>
        </w:rPr>
        <w:t>王秋凌、李辰</w:t>
      </w:r>
    </w:p>
    <w:p w14:paraId="18A28CFB">
      <w:pPr>
        <w:pStyle w:val="2"/>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w:t>
      </w:r>
      <w:r>
        <w:rPr>
          <w:rFonts w:hint="eastAsia"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话：010-65173825、65244483</w:t>
      </w:r>
    </w:p>
    <w:p w14:paraId="0A14E3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B7F7F"/>
    <w:rsid w:val="25EB0085"/>
    <w:rsid w:val="74CA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2026-05-28T07:24:20Z</dcterms:created>
  <dc:creator>Lenovo</dc:creator>
  <cp:lastModifiedBy>汇诚金桥</cp:lastModifiedBy>
  <dcterms:modified xsi:type="dcterms:W3CDTF">2026-05-28T07:26:49Z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4F7B3A991CDB4447A27DD47631C697FA_12</vt:lpwstr>
  </property>
</Properties>
</file>