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FB62">
      <w:pPr>
        <w:keepNext w:val="0"/>
        <w:keepLines w:val="0"/>
        <w:pageBreakBefore w:val="0"/>
        <w:widowControl w:val="0"/>
        <w:wordWrap/>
        <w:topLinePunct w:val="0"/>
        <w:bidi w:val="0"/>
        <w:snapToGrid w:val="0"/>
        <w:spacing w:line="360" w:lineRule="auto"/>
        <w:jc w:val="center"/>
        <w:textAlignment w:val="auto"/>
        <w:outlineLvl w:val="1"/>
        <w:rPr>
          <w:rFonts w:hint="default" w:ascii="Times New Roman" w:hAnsi="Times New Roman" w:eastAsia="宋体" w:cs="Times New Roman"/>
          <w:b/>
          <w:bCs/>
          <w:sz w:val="28"/>
          <w:szCs w:val="28"/>
          <w:highlight w:val="none"/>
        </w:rPr>
      </w:pPr>
      <w:bookmarkStart w:id="0" w:name="_Toc35393790"/>
      <w:bookmarkStart w:id="1" w:name="_Toc28359079"/>
      <w:bookmarkStart w:id="2" w:name="_Toc35393621"/>
      <w:bookmarkStart w:id="3" w:name="_Toc28359002"/>
      <w:bookmarkStart w:id="4" w:name="_Hlk24379207"/>
      <w:r>
        <w:rPr>
          <w:rFonts w:hint="default" w:ascii="Times New Roman" w:hAnsi="Times New Roman" w:eastAsia="宋体" w:cs="Times New Roman"/>
          <w:b/>
          <w:bCs/>
          <w:sz w:val="28"/>
          <w:szCs w:val="28"/>
          <w:highlight w:val="none"/>
        </w:rPr>
        <w:t>2026年北京金融法院档案管理服务采购项目</w:t>
      </w:r>
    </w:p>
    <w:p w14:paraId="7F7E9ED6">
      <w:pPr>
        <w:keepNext w:val="0"/>
        <w:keepLines w:val="0"/>
        <w:pageBreakBefore w:val="0"/>
        <w:widowControl w:val="0"/>
        <w:wordWrap/>
        <w:topLinePunct w:val="0"/>
        <w:bidi w:val="0"/>
        <w:snapToGrid w:val="0"/>
        <w:spacing w:line="360" w:lineRule="auto"/>
        <w:jc w:val="center"/>
        <w:textAlignment w:val="auto"/>
        <w:outlineLvl w:val="1"/>
        <w:rPr>
          <w:rFonts w:hint="default" w:ascii="Times New Roman" w:hAnsi="Times New Roman" w:eastAsia="宋体" w:cs="Times New Roman"/>
          <w:b/>
          <w:bCs/>
          <w:sz w:val="28"/>
          <w:szCs w:val="28"/>
          <w:highlight w:val="none"/>
          <w:lang w:val="en-US" w:eastAsia="zh-CN"/>
        </w:rPr>
      </w:pPr>
      <w:r>
        <w:rPr>
          <w:rFonts w:hint="eastAsia" w:cs="Times New Roman"/>
          <w:b/>
          <w:bCs/>
          <w:sz w:val="28"/>
          <w:szCs w:val="28"/>
          <w:highlight w:val="none"/>
          <w:lang w:val="en-US" w:eastAsia="zh-CN"/>
        </w:rPr>
        <w:t>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2D935040">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1.项目编号：DFA-GB04-GP-20260609</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2026年北京金融法院档案管理服务采购项目</w:t>
      </w:r>
    </w:p>
    <w:bookmarkEnd w:id="4"/>
    <w:p w14:paraId="059061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3.项目预算金额：人民币67.5万元</w:t>
      </w:r>
    </w:p>
    <w:p w14:paraId="3AB3DE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4.采购需求：自签订合同之日起完成12个月档案运维辅助服务工作。</w:t>
      </w:r>
    </w:p>
    <w:p w14:paraId="7A0276CA">
      <w:pPr>
        <w:keepNext w:val="0"/>
        <w:keepLines w:val="0"/>
        <w:pageBreakBefore w:val="0"/>
        <w:widowControl w:val="0"/>
        <w:wordWrap/>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5.合同履行期限：自合同签订之日起12个月</w:t>
      </w:r>
      <w:r>
        <w:rPr>
          <w:rFonts w:hint="eastAsia" w:ascii="宋体" w:hAnsi="宋体" w:eastAsia="宋体" w:cs="宋体"/>
          <w:sz w:val="24"/>
          <w:szCs w:val="24"/>
          <w:lang w:eastAsia="zh-CN"/>
        </w:rPr>
        <w:t>。</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5" w:name="_Toc28359004"/>
      <w:bookmarkStart w:id="6" w:name="_Toc28359081"/>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color w:val="auto"/>
          <w:sz w:val="24"/>
        </w:rPr>
        <w:t>□本项目不专门面向中小企业预留采购份额。</w:t>
      </w:r>
    </w:p>
    <w:p w14:paraId="5B9E1124">
      <w:pPr>
        <w:spacing w:line="360" w:lineRule="auto"/>
        <w:ind w:firstLine="480" w:firstLineChars="200"/>
        <w:rPr>
          <w:color w:val="auto"/>
          <w:sz w:val="24"/>
        </w:rPr>
      </w:pPr>
      <w:r>
        <w:rPr>
          <w:rFonts w:hint="default" w:ascii="Times New Roman" w:hAnsi="Times New Roman" w:eastAsia="宋体" w:cs="Times New Roman"/>
          <w:sz w:val="24"/>
          <w:szCs w:val="24"/>
        </w:rPr>
        <w:t>■</w:t>
      </w:r>
      <w:r>
        <w:rPr>
          <w:color w:val="auto"/>
          <w:sz w:val="24"/>
        </w:rPr>
        <w:t xml:space="preserve">本项目专门面向 </w:t>
      </w:r>
      <w:r>
        <w:rPr>
          <w:rFonts w:hint="default" w:ascii="Times New Roman" w:hAnsi="Times New Roman" w:eastAsia="宋体" w:cs="Times New Roman"/>
          <w:sz w:val="24"/>
          <w:szCs w:val="24"/>
        </w:rPr>
        <w:t>■</w:t>
      </w:r>
      <w:r>
        <w:rPr>
          <w:color w:val="auto"/>
          <w:sz w:val="24"/>
        </w:rPr>
        <w:t>中小 □小微企业  采购。即：提供的</w:t>
      </w:r>
      <w:r>
        <w:rPr>
          <w:rFonts w:hint="eastAsia"/>
          <w:color w:val="auto"/>
          <w:sz w:val="24"/>
          <w:lang w:val="en-US" w:eastAsia="zh-CN"/>
        </w:rPr>
        <w:t>服务</w:t>
      </w:r>
      <w:r>
        <w:rPr>
          <w:color w:val="auto"/>
          <w:sz w:val="24"/>
        </w:rPr>
        <w:t>全部由符合政策要求的小微企业制造、服务全部由符合政策要求的小微企业承接。</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17205FFF">
      <w:pPr>
        <w:tabs>
          <w:tab w:val="left" w:pos="900"/>
          <w:tab w:val="left" w:pos="1134"/>
          <w:tab w:val="left" w:pos="1589"/>
          <w:tab w:val="left" w:pos="5521"/>
        </w:tabs>
        <w:snapToGrid w:val="0"/>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bookmarkStart w:id="25" w:name="_GoBack"/>
      <w:bookmarkEnd w:id="25"/>
    </w:p>
    <w:bookmarkEnd w:id="5"/>
    <w:bookmarkEnd w:id="6"/>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8</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14</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07"/>
      <w:bookmarkStart w:id="14" w:name="_Toc28359084"/>
      <w:bookmarkStart w:id="15" w:name="_Toc35393625"/>
      <w:bookmarkStart w:id="16" w:name="_Toc3539379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29</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13</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626"/>
      <w:bookmarkStart w:id="18" w:name="_Toc35393795"/>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3B660EB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CD1D8C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BB016B2">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val="en-US" w:eastAsia="zh-CN" w:bidi="ar"/>
        </w:rPr>
      </w:pP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采购代理机构项目编号：DFA-GB04-GP-20260609</w:t>
      </w:r>
    </w:p>
    <w:p w14:paraId="5071D0BC">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采购代理机构项目联系邮箱：wjq9106@163.com</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28359008"/>
      <w:bookmarkStart w:id="20" w:name="_Toc35393627"/>
      <w:bookmarkStart w:id="21" w:name="_Toc35393796"/>
      <w:bookmarkStart w:id="22" w:name="_Toc28359085"/>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09"/>
      <w:bookmarkStart w:id="24" w:name="_Toc28359086"/>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北京金融法院</w:t>
      </w:r>
    </w:p>
    <w:p w14:paraId="64FEEAB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地址：北京市西城区红莲南路 59 号院</w:t>
      </w:r>
    </w:p>
    <w:p w14:paraId="1CF1F8FE">
      <w:pPr>
        <w:keepNext w:val="0"/>
        <w:keepLines w:val="0"/>
        <w:pageBreakBefore w:val="0"/>
        <w:widowControl w:val="0"/>
        <w:wordWrap/>
        <w:topLinePunct w:val="0"/>
        <w:bidi w:val="0"/>
        <w:snapToGrid w:val="0"/>
        <w:spacing w:line="360" w:lineRule="auto"/>
        <w:ind w:firstLine="480" w:firstLineChars="200"/>
        <w:jc w:val="left"/>
        <w:textAlignment w:val="auto"/>
        <w:rPr>
          <w:rFonts w:hint="eastAsia"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rPr>
        <w:t>赵老师、010-61306236</w:t>
      </w:r>
    </w:p>
    <w:bookmarkEnd w:id="23"/>
    <w:bookmarkEnd w:id="24"/>
    <w:p w14:paraId="6F2A9680">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0CBBBCBC">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称：北京典方建设工程咨询有限公司</w:t>
      </w:r>
    </w:p>
    <w:p w14:paraId="542C1C0B">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址：北京市怀柔区渤海镇环镇路80号202室</w:t>
      </w:r>
    </w:p>
    <w:p w14:paraId="2550541E">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联系方式：王经理，15849295634</w:t>
      </w:r>
    </w:p>
    <w:p w14:paraId="3DC4F387">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6EEC5B51">
      <w:r>
        <w:rPr>
          <w:rFonts w:hint="default" w:ascii="Times New Roman" w:hAnsi="Times New Roman" w:eastAsia="宋体" w:cs="Times New Roman"/>
          <w:sz w:val="24"/>
          <w:szCs w:val="24"/>
        </w:rPr>
        <w:t>项目联系人：王经理，15849295634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E7894"/>
    <w:rsid w:val="25900E53"/>
    <w:rsid w:val="2D9214E0"/>
    <w:rsid w:val="31DE4E95"/>
    <w:rsid w:val="45A75D52"/>
    <w:rsid w:val="4BD24ABD"/>
    <w:rsid w:val="5A3E7894"/>
    <w:rsid w:val="6F00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1754</Words>
  <Characters>2096</Characters>
  <Lines>0</Lines>
  <Paragraphs>0</Paragraphs>
  <TotalTime>0</TotalTime>
  <ScaleCrop>false</ScaleCrop>
  <LinksUpToDate>false</LinksUpToDate>
  <CharactersWithSpaces>2123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2026-04-27T08:08:00Z</dcterms:created>
  <dc:creator>汇诚金桥业务一部</dc:creator>
  <cp:lastModifiedBy>WAnold</cp:lastModifiedBy>
  <dcterms:modified xsi:type="dcterms:W3CDTF">2026-05-08T11:42:34Z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ADF17409EBB64CDAA1EFB5B57F78459D_13</vt:lpwstr>
  </property>
  <property fmtid="{D5CDD505-2E9C-101B-9397-08002B2CF9AE}" pid="4" name="KSOTemplateDocerSaveRecord">
    <vt:lpwstr>eyJoZGlkIjoiYWM5NjI4YTIwMmMxZTIwMjlhZGE5MmFlOWE1M2Y3MDUiLCJ1c2VySWQiOiIyOTczMzA4NTYifQ==</vt:lpwstr>
  </property>
</Properties>
</file>