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7A223">
      <w:pPr>
        <w:spacing w:line="360" w:lineRule="auto"/>
        <w:jc w:val="center"/>
        <w:outlineLvl w:val="0"/>
        <w:rPr>
          <w:b/>
          <w:sz w:val="36"/>
          <w:szCs w:val="36"/>
        </w:rPr>
      </w:pPr>
      <w:r>
        <w:rPr>
          <w:b/>
          <w:sz w:val="36"/>
          <w:szCs w:val="36"/>
        </w:rPr>
        <w:t>采购需求</w:t>
      </w:r>
    </w:p>
    <w:p w14:paraId="7F44A13D">
      <w:pPr>
        <w:pStyle w:val="5"/>
        <w:tabs>
          <w:tab w:val="right" w:leader="dot" w:pos="8937"/>
        </w:tabs>
      </w:pPr>
    </w:p>
    <w:p w14:paraId="23A0A336">
      <w:pPr>
        <w:pStyle w:val="11"/>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7"/>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747"/>
        <w:gridCol w:w="1077"/>
        <w:gridCol w:w="1645"/>
        <w:gridCol w:w="1222"/>
        <w:gridCol w:w="1207"/>
      </w:tblGrid>
      <w:tr w14:paraId="2EDE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9" w:type="dxa"/>
            <w:vAlign w:val="center"/>
          </w:tcPr>
          <w:p w14:paraId="48ED8488">
            <w:pPr>
              <w:jc w:val="center"/>
              <w:rPr>
                <w:rFonts w:ascii="宋体" w:hAnsi="宋体" w:cs="宋体"/>
                <w:b/>
                <w:bCs/>
                <w:sz w:val="24"/>
              </w:rPr>
            </w:pPr>
            <w:r>
              <w:rPr>
                <w:rFonts w:hint="eastAsia" w:ascii="宋体" w:hAnsi="宋体" w:cs="宋体"/>
                <w:b/>
                <w:bCs/>
                <w:sz w:val="24"/>
              </w:rPr>
              <w:t>序号</w:t>
            </w:r>
          </w:p>
        </w:tc>
        <w:tc>
          <w:tcPr>
            <w:tcW w:w="2747" w:type="dxa"/>
            <w:vAlign w:val="center"/>
          </w:tcPr>
          <w:p w14:paraId="6904F48D">
            <w:pPr>
              <w:jc w:val="center"/>
              <w:rPr>
                <w:rFonts w:ascii="宋体" w:hAnsi="宋体" w:cs="宋体"/>
                <w:b/>
                <w:bCs/>
                <w:sz w:val="24"/>
              </w:rPr>
            </w:pPr>
            <w:r>
              <w:rPr>
                <w:rFonts w:hint="eastAsia" w:ascii="宋体" w:hAnsi="宋体" w:cs="宋体"/>
                <w:b/>
                <w:bCs/>
                <w:sz w:val="24"/>
              </w:rPr>
              <w:t>标的名称</w:t>
            </w:r>
          </w:p>
        </w:tc>
        <w:tc>
          <w:tcPr>
            <w:tcW w:w="1077" w:type="dxa"/>
            <w:vAlign w:val="center"/>
          </w:tcPr>
          <w:p w14:paraId="13684661">
            <w:pPr>
              <w:jc w:val="center"/>
              <w:rPr>
                <w:rFonts w:ascii="宋体" w:hAnsi="宋体" w:cs="宋体"/>
                <w:b/>
                <w:bCs/>
                <w:sz w:val="24"/>
              </w:rPr>
            </w:pPr>
            <w:r>
              <w:rPr>
                <w:rFonts w:hint="eastAsia" w:ascii="宋体" w:hAnsi="宋体" w:cs="宋体"/>
                <w:b/>
                <w:bCs/>
                <w:sz w:val="24"/>
              </w:rPr>
              <w:t>数量</w:t>
            </w:r>
          </w:p>
          <w:p w14:paraId="6D980D89">
            <w:pPr>
              <w:jc w:val="center"/>
              <w:rPr>
                <w:rFonts w:ascii="宋体" w:hAnsi="宋体" w:cs="宋体"/>
                <w:b/>
                <w:bCs/>
                <w:sz w:val="24"/>
              </w:rPr>
            </w:pPr>
            <w:r>
              <w:rPr>
                <w:rFonts w:hint="eastAsia" w:ascii="宋体" w:hAnsi="宋体" w:cs="宋体"/>
                <w:b/>
                <w:bCs/>
                <w:sz w:val="24"/>
              </w:rPr>
              <w:t>（台）</w:t>
            </w:r>
          </w:p>
        </w:tc>
        <w:tc>
          <w:tcPr>
            <w:tcW w:w="1645" w:type="dxa"/>
            <w:vAlign w:val="center"/>
          </w:tcPr>
          <w:p w14:paraId="10A0F669">
            <w:pPr>
              <w:jc w:val="center"/>
              <w:rPr>
                <w:rFonts w:ascii="宋体" w:hAnsi="宋体" w:cs="宋体"/>
                <w:b/>
                <w:bCs/>
                <w:sz w:val="24"/>
              </w:rPr>
            </w:pPr>
            <w:r>
              <w:rPr>
                <w:rFonts w:hint="eastAsia" w:ascii="宋体" w:hAnsi="宋体" w:cs="宋体"/>
                <w:b/>
                <w:bCs/>
                <w:sz w:val="24"/>
              </w:rPr>
              <w:t>单价最高限价（万元）</w:t>
            </w:r>
          </w:p>
        </w:tc>
        <w:tc>
          <w:tcPr>
            <w:tcW w:w="1222" w:type="dxa"/>
            <w:vAlign w:val="center"/>
          </w:tcPr>
          <w:p w14:paraId="79C598CC">
            <w:pPr>
              <w:jc w:val="center"/>
              <w:rPr>
                <w:rFonts w:ascii="宋体" w:hAnsi="宋体" w:cs="宋体"/>
                <w:b/>
                <w:bCs/>
                <w:sz w:val="24"/>
              </w:rPr>
            </w:pPr>
            <w:r>
              <w:rPr>
                <w:rFonts w:hint="eastAsia" w:ascii="宋体" w:hAnsi="宋体" w:cs="宋体"/>
                <w:b/>
                <w:bCs/>
                <w:sz w:val="24"/>
              </w:rPr>
              <w:t>是否允许进口</w:t>
            </w:r>
          </w:p>
        </w:tc>
        <w:tc>
          <w:tcPr>
            <w:tcW w:w="1207" w:type="dxa"/>
            <w:vAlign w:val="center"/>
          </w:tcPr>
          <w:p w14:paraId="24581A8E">
            <w:pPr>
              <w:jc w:val="center"/>
              <w:rPr>
                <w:rFonts w:ascii="宋体" w:hAnsi="宋体" w:cs="宋体"/>
                <w:b/>
                <w:bCs/>
                <w:sz w:val="24"/>
              </w:rPr>
            </w:pPr>
            <w:r>
              <w:rPr>
                <w:rFonts w:hint="eastAsia" w:ascii="宋体" w:hAnsi="宋体" w:cs="宋体"/>
                <w:b/>
                <w:bCs/>
                <w:sz w:val="24"/>
              </w:rPr>
              <w:t>是否为核心产品</w:t>
            </w:r>
          </w:p>
        </w:tc>
      </w:tr>
      <w:tr w14:paraId="2A94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9" w:type="dxa"/>
            <w:vAlign w:val="center"/>
          </w:tcPr>
          <w:p w14:paraId="5B75157F">
            <w:pPr>
              <w:widowControl/>
              <w:jc w:val="center"/>
              <w:textAlignment w:val="center"/>
              <w:rPr>
                <w:rFonts w:ascii="宋体" w:hAnsi="宋体" w:cs="宋体"/>
                <w:bCs/>
                <w:sz w:val="24"/>
              </w:rPr>
            </w:pPr>
            <w:r>
              <w:rPr>
                <w:rFonts w:hint="eastAsia" w:ascii="宋体" w:hAnsi="宋体" w:cs="宋体"/>
                <w:bCs/>
                <w:sz w:val="24"/>
              </w:rPr>
              <w:t>1</w:t>
            </w:r>
          </w:p>
        </w:tc>
        <w:tc>
          <w:tcPr>
            <w:tcW w:w="2747" w:type="dxa"/>
            <w:vAlign w:val="center"/>
          </w:tcPr>
          <w:p w14:paraId="7A958C4B">
            <w:pPr>
              <w:widowControl/>
              <w:jc w:val="center"/>
              <w:textAlignment w:val="center"/>
              <w:rPr>
                <w:rFonts w:ascii="宋体" w:hAnsi="宋体" w:cs="宋体"/>
                <w:bCs/>
                <w:sz w:val="24"/>
              </w:rPr>
            </w:pPr>
            <w:r>
              <w:rPr>
                <w:rFonts w:hint="eastAsia" w:ascii="宋体" w:hAnsi="宋体" w:cs="宋体"/>
                <w:bCs/>
                <w:sz w:val="24"/>
              </w:rPr>
              <w:t>台式献血自助登记终端</w:t>
            </w:r>
          </w:p>
        </w:tc>
        <w:tc>
          <w:tcPr>
            <w:tcW w:w="1077" w:type="dxa"/>
            <w:vAlign w:val="center"/>
          </w:tcPr>
          <w:p w14:paraId="24D8D9C6">
            <w:pPr>
              <w:widowControl/>
              <w:jc w:val="center"/>
              <w:textAlignment w:val="center"/>
              <w:rPr>
                <w:rFonts w:ascii="宋体" w:hAnsi="宋体" w:cs="宋体"/>
                <w:bCs/>
                <w:sz w:val="24"/>
              </w:rPr>
            </w:pPr>
            <w:r>
              <w:rPr>
                <w:rFonts w:hint="eastAsia" w:ascii="宋体" w:hAnsi="宋体" w:cs="宋体"/>
                <w:bCs/>
                <w:sz w:val="24"/>
              </w:rPr>
              <w:t>20</w:t>
            </w:r>
          </w:p>
        </w:tc>
        <w:tc>
          <w:tcPr>
            <w:tcW w:w="1645" w:type="dxa"/>
            <w:vAlign w:val="center"/>
          </w:tcPr>
          <w:p w14:paraId="66ABC009">
            <w:pPr>
              <w:widowControl/>
              <w:jc w:val="center"/>
              <w:textAlignment w:val="center"/>
              <w:rPr>
                <w:rFonts w:ascii="宋体" w:hAnsi="宋体" w:cs="宋体"/>
                <w:bCs/>
                <w:sz w:val="24"/>
              </w:rPr>
            </w:pPr>
            <w:r>
              <w:rPr>
                <w:rFonts w:hint="eastAsia" w:ascii="宋体" w:hAnsi="宋体" w:cs="宋体"/>
                <w:bCs/>
                <w:sz w:val="24"/>
              </w:rPr>
              <w:t>2.5</w:t>
            </w:r>
          </w:p>
        </w:tc>
        <w:tc>
          <w:tcPr>
            <w:tcW w:w="1222" w:type="dxa"/>
            <w:vAlign w:val="center"/>
          </w:tcPr>
          <w:p w14:paraId="2917B452">
            <w:pPr>
              <w:widowControl/>
              <w:jc w:val="center"/>
              <w:textAlignment w:val="center"/>
              <w:rPr>
                <w:rFonts w:ascii="宋体" w:hAnsi="宋体" w:cs="宋体"/>
                <w:bCs/>
                <w:sz w:val="24"/>
              </w:rPr>
            </w:pPr>
            <w:r>
              <w:rPr>
                <w:rFonts w:hint="eastAsia" w:ascii="宋体" w:hAnsi="宋体" w:cs="宋体"/>
                <w:bCs/>
                <w:sz w:val="24"/>
              </w:rPr>
              <w:t>否</w:t>
            </w:r>
          </w:p>
        </w:tc>
        <w:tc>
          <w:tcPr>
            <w:tcW w:w="1207" w:type="dxa"/>
            <w:vAlign w:val="center"/>
          </w:tcPr>
          <w:p w14:paraId="1F71330A">
            <w:pPr>
              <w:widowControl/>
              <w:jc w:val="center"/>
              <w:textAlignment w:val="center"/>
              <w:rPr>
                <w:rFonts w:ascii="宋体" w:hAnsi="宋体" w:cs="宋体"/>
                <w:bCs/>
                <w:sz w:val="24"/>
              </w:rPr>
            </w:pPr>
            <w:r>
              <w:rPr>
                <w:rFonts w:hint="eastAsia" w:ascii="宋体" w:hAnsi="宋体" w:cs="宋体"/>
                <w:bCs/>
                <w:sz w:val="24"/>
              </w:rPr>
              <w:t>是</w:t>
            </w:r>
          </w:p>
        </w:tc>
      </w:tr>
      <w:tr w14:paraId="65DC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9" w:type="dxa"/>
            <w:vAlign w:val="center"/>
          </w:tcPr>
          <w:p w14:paraId="27D517DB">
            <w:pPr>
              <w:widowControl/>
              <w:jc w:val="center"/>
              <w:textAlignment w:val="center"/>
              <w:rPr>
                <w:rFonts w:ascii="宋体" w:hAnsi="宋体" w:cs="宋体"/>
                <w:bCs/>
                <w:sz w:val="24"/>
              </w:rPr>
            </w:pPr>
            <w:r>
              <w:rPr>
                <w:rFonts w:hint="eastAsia" w:ascii="宋体" w:hAnsi="宋体" w:cs="宋体"/>
                <w:bCs/>
                <w:sz w:val="24"/>
              </w:rPr>
              <w:t>2</w:t>
            </w:r>
          </w:p>
        </w:tc>
        <w:tc>
          <w:tcPr>
            <w:tcW w:w="2747" w:type="dxa"/>
            <w:vAlign w:val="center"/>
          </w:tcPr>
          <w:p w14:paraId="125C7752">
            <w:pPr>
              <w:widowControl/>
              <w:jc w:val="center"/>
              <w:textAlignment w:val="center"/>
              <w:rPr>
                <w:rFonts w:ascii="宋体" w:hAnsi="宋体" w:cs="宋体"/>
                <w:bCs/>
                <w:sz w:val="24"/>
              </w:rPr>
            </w:pPr>
            <w:r>
              <w:rPr>
                <w:rFonts w:hint="eastAsia" w:ascii="宋体" w:hAnsi="宋体" w:cs="宋体"/>
                <w:bCs/>
                <w:sz w:val="24"/>
              </w:rPr>
              <w:t>立式献血自助登记终端</w:t>
            </w:r>
          </w:p>
        </w:tc>
        <w:tc>
          <w:tcPr>
            <w:tcW w:w="1077" w:type="dxa"/>
            <w:vAlign w:val="center"/>
          </w:tcPr>
          <w:p w14:paraId="3786321D">
            <w:pPr>
              <w:widowControl/>
              <w:jc w:val="center"/>
              <w:textAlignment w:val="center"/>
              <w:rPr>
                <w:rFonts w:ascii="宋体" w:hAnsi="宋体" w:cs="宋体"/>
                <w:bCs/>
                <w:sz w:val="24"/>
              </w:rPr>
            </w:pPr>
            <w:r>
              <w:rPr>
                <w:rFonts w:hint="eastAsia" w:ascii="宋体" w:hAnsi="宋体" w:cs="宋体"/>
                <w:bCs/>
                <w:sz w:val="24"/>
              </w:rPr>
              <w:t>10</w:t>
            </w:r>
          </w:p>
        </w:tc>
        <w:tc>
          <w:tcPr>
            <w:tcW w:w="1645" w:type="dxa"/>
            <w:vAlign w:val="center"/>
          </w:tcPr>
          <w:p w14:paraId="0A08FA96">
            <w:pPr>
              <w:widowControl/>
              <w:jc w:val="center"/>
              <w:textAlignment w:val="center"/>
              <w:rPr>
                <w:rFonts w:ascii="宋体" w:hAnsi="宋体" w:cs="宋体"/>
                <w:bCs/>
                <w:sz w:val="24"/>
              </w:rPr>
            </w:pPr>
            <w:r>
              <w:rPr>
                <w:rFonts w:hint="eastAsia" w:ascii="宋体" w:hAnsi="宋体" w:cs="宋体"/>
                <w:bCs/>
                <w:sz w:val="24"/>
              </w:rPr>
              <w:t>3</w:t>
            </w:r>
          </w:p>
        </w:tc>
        <w:tc>
          <w:tcPr>
            <w:tcW w:w="1222" w:type="dxa"/>
            <w:vAlign w:val="center"/>
          </w:tcPr>
          <w:p w14:paraId="5BB31343">
            <w:pPr>
              <w:widowControl/>
              <w:jc w:val="center"/>
              <w:textAlignment w:val="center"/>
              <w:rPr>
                <w:rFonts w:ascii="宋体" w:hAnsi="宋体" w:cs="宋体"/>
                <w:bCs/>
                <w:sz w:val="24"/>
              </w:rPr>
            </w:pPr>
            <w:r>
              <w:rPr>
                <w:rFonts w:hint="eastAsia" w:ascii="宋体" w:hAnsi="宋体" w:cs="宋体"/>
                <w:bCs/>
                <w:sz w:val="24"/>
              </w:rPr>
              <w:t>否</w:t>
            </w:r>
          </w:p>
        </w:tc>
        <w:tc>
          <w:tcPr>
            <w:tcW w:w="1207" w:type="dxa"/>
            <w:vAlign w:val="center"/>
          </w:tcPr>
          <w:p w14:paraId="4A96AD9D">
            <w:pPr>
              <w:widowControl/>
              <w:jc w:val="center"/>
              <w:textAlignment w:val="center"/>
              <w:rPr>
                <w:rFonts w:ascii="宋体" w:hAnsi="宋体" w:cs="宋体"/>
                <w:bCs/>
                <w:sz w:val="24"/>
              </w:rPr>
            </w:pPr>
            <w:r>
              <w:rPr>
                <w:rFonts w:hint="eastAsia" w:ascii="宋体" w:hAnsi="宋体" w:cs="宋体"/>
                <w:bCs/>
                <w:sz w:val="24"/>
              </w:rPr>
              <w:t>是</w:t>
            </w:r>
          </w:p>
        </w:tc>
      </w:tr>
    </w:tbl>
    <w:p w14:paraId="48ED7719">
      <w:pPr>
        <w:pStyle w:val="6"/>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0E1A8F1">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1E9C75F3">
      <w:pPr>
        <w:pStyle w:val="4"/>
        <w:spacing w:line="360" w:lineRule="auto"/>
        <w:ind w:firstLine="480" w:firstLineChars="200"/>
        <w:rPr>
          <w:rFonts w:hAnsi="宋体" w:cs="宋体"/>
          <w:bCs/>
        </w:rPr>
      </w:pPr>
      <w:r>
        <w:rPr>
          <w:rFonts w:hint="eastAsia" w:hAnsi="宋体" w:cs="宋体"/>
          <w:bCs/>
        </w:rPr>
        <w:t>1.交货时间：合同签订后60日内完成全部货物的交付、安装及调试。</w:t>
      </w:r>
    </w:p>
    <w:p w14:paraId="2E2ABC0D">
      <w:pPr>
        <w:pStyle w:val="4"/>
        <w:spacing w:line="360" w:lineRule="auto"/>
        <w:ind w:firstLine="480" w:firstLineChars="200"/>
        <w:rPr>
          <w:rFonts w:hAnsi="宋体" w:cs="宋体"/>
          <w:bCs/>
        </w:rPr>
      </w:pPr>
      <w:r>
        <w:rPr>
          <w:rFonts w:hint="eastAsia" w:hAnsi="宋体" w:cs="宋体"/>
          <w:bCs/>
        </w:rPr>
        <w:t>2.交货地点：采购人指定地点</w:t>
      </w:r>
    </w:p>
    <w:p w14:paraId="4E8A3DC3">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4905C5BA">
      <w:pPr>
        <w:pStyle w:val="5"/>
        <w:tabs>
          <w:tab w:val="right" w:leader="dot" w:pos="8937"/>
        </w:tabs>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0DB8FBCE">
      <w:pPr>
        <w:spacing w:line="360" w:lineRule="auto"/>
        <w:ind w:firstLine="482" w:firstLineChars="200"/>
        <w:outlineLvl w:val="1"/>
        <w:rPr>
          <w:rFonts w:ascii="宋体" w:hAnsi="宋体" w:cs="宋体"/>
          <w:b/>
          <w:bCs/>
          <w:sz w:val="24"/>
        </w:rPr>
      </w:pPr>
      <w:r>
        <w:rPr>
          <w:rFonts w:hint="eastAsia" w:ascii="宋体" w:hAnsi="宋体" w:cs="宋体"/>
          <w:b/>
          <w:bCs/>
          <w:sz w:val="24"/>
        </w:rPr>
        <w:t>三、技术要求</w:t>
      </w:r>
    </w:p>
    <w:p w14:paraId="3FC20EF5">
      <w:pPr>
        <w:spacing w:line="360" w:lineRule="auto"/>
        <w:ind w:firstLine="482" w:firstLineChars="200"/>
        <w:contextualSpacing/>
        <w:outlineLvl w:val="1"/>
        <w:rPr>
          <w:rFonts w:ascii="宋体" w:hAnsi="宋体" w:cs="宋体"/>
          <w:b/>
          <w:bCs/>
          <w:sz w:val="24"/>
        </w:rPr>
      </w:pPr>
      <w:r>
        <w:rPr>
          <w:rFonts w:hint="eastAsia" w:ascii="宋体" w:hAnsi="宋体" w:cs="宋体"/>
          <w:b/>
          <w:bCs/>
          <w:sz w:val="24"/>
        </w:rPr>
        <w:t>（一）基本要求</w:t>
      </w:r>
    </w:p>
    <w:p w14:paraId="6559AF53">
      <w:pPr>
        <w:spacing w:line="360" w:lineRule="auto"/>
        <w:ind w:firstLine="482" w:firstLineChars="200"/>
        <w:contextualSpacing/>
        <w:rPr>
          <w:rFonts w:ascii="宋体" w:hAnsi="宋体" w:cs="宋体"/>
          <w:b/>
          <w:bCs/>
          <w:sz w:val="24"/>
        </w:rPr>
      </w:pPr>
      <w:r>
        <w:rPr>
          <w:rFonts w:hint="eastAsia" w:ascii="宋体" w:hAnsi="宋体" w:cs="宋体"/>
          <w:b/>
          <w:bCs/>
          <w:sz w:val="24"/>
        </w:rPr>
        <w:t>1.采购标的需实现的功能或者目标</w:t>
      </w:r>
    </w:p>
    <w:p w14:paraId="26D797A8">
      <w:pPr>
        <w:spacing w:line="360" w:lineRule="auto"/>
        <w:ind w:firstLine="480" w:firstLineChars="200"/>
        <w:contextualSpacing/>
        <w:rPr>
          <w:rFonts w:ascii="宋体" w:hAnsi="宋体" w:cs="宋体"/>
          <w:b/>
          <w:bCs/>
          <w:sz w:val="24"/>
        </w:rPr>
      </w:pPr>
      <w:r>
        <w:rPr>
          <w:rFonts w:hint="eastAsia" w:ascii="宋体" w:hAnsi="宋体"/>
          <w:sz w:val="24"/>
        </w:rPr>
        <w:t>本次采购是“采血点自助登记设备购置”，供应商应根据招标文件所提出的设备技术规格和服务要求，以满足招标文件要求的产品、优良的货物和优惠的价格，充分显示自己的竞争实力。</w:t>
      </w:r>
    </w:p>
    <w:p w14:paraId="480D0785">
      <w:pPr>
        <w:spacing w:line="360" w:lineRule="auto"/>
        <w:ind w:firstLine="482" w:firstLineChars="200"/>
        <w:contextualSpacing/>
        <w:rPr>
          <w:rFonts w:ascii="宋体" w:hAnsi="宋体" w:cs="宋体"/>
          <w:kern w:val="0"/>
          <w:sz w:val="24"/>
        </w:rPr>
      </w:pPr>
      <w:r>
        <w:rPr>
          <w:rFonts w:hint="eastAsia" w:ascii="宋体" w:hAnsi="宋体" w:cs="宋体"/>
          <w:b/>
          <w:bCs/>
          <w:sz w:val="24"/>
        </w:rPr>
        <w:t>2.需执行的国家相关标准、行业标准、地方标准或者其他标准、规范：</w:t>
      </w: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2C4D6470">
      <w:pPr>
        <w:spacing w:line="360" w:lineRule="auto"/>
        <w:ind w:firstLine="482" w:firstLineChars="200"/>
        <w:contextualSpacing/>
        <w:rPr>
          <w:rFonts w:ascii="宋体" w:hAnsi="宋体" w:cs="宋体"/>
          <w:b/>
          <w:bCs/>
          <w:sz w:val="24"/>
        </w:rPr>
      </w:pPr>
      <w:r>
        <w:rPr>
          <w:rFonts w:hint="eastAsia" w:ascii="宋体" w:hAnsi="宋体" w:cs="宋体"/>
          <w:b/>
          <w:bCs/>
          <w:sz w:val="24"/>
        </w:rPr>
        <w:t>3.为落实政府采购政策需满足的要求</w:t>
      </w:r>
    </w:p>
    <w:p w14:paraId="013A0493">
      <w:pPr>
        <w:spacing w:line="360" w:lineRule="auto"/>
        <w:ind w:firstLine="480" w:firstLineChars="200"/>
        <w:jc w:val="left"/>
        <w:rPr>
          <w:rFonts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B2CF5B8">
      <w:pPr>
        <w:spacing w:line="360" w:lineRule="auto"/>
        <w:ind w:firstLine="480" w:firstLineChars="200"/>
        <w:jc w:val="left"/>
        <w:rPr>
          <w:rFonts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0872C5F">
      <w:pPr>
        <w:spacing w:line="360" w:lineRule="auto"/>
        <w:ind w:firstLine="480" w:firstLineChars="200"/>
        <w:jc w:val="left"/>
        <w:rPr>
          <w:rFonts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889055A">
      <w:pPr>
        <w:spacing w:line="360" w:lineRule="auto"/>
        <w:ind w:firstLine="480" w:firstLineChars="200"/>
        <w:jc w:val="left"/>
        <w:rPr>
          <w:rFonts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0C47C23C">
      <w:pPr>
        <w:spacing w:line="360" w:lineRule="auto"/>
        <w:ind w:firstLine="480" w:firstLineChars="200"/>
        <w:jc w:val="left"/>
        <w:rPr>
          <w:rFonts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3346FF66">
      <w:pPr>
        <w:spacing w:line="360" w:lineRule="auto"/>
        <w:ind w:firstLine="480" w:firstLineChars="200"/>
        <w:jc w:val="left"/>
        <w:rPr>
          <w:rFonts w:ascii="宋体" w:hAnsi="宋体" w:cs="宋体"/>
          <w:kern w:val="0"/>
          <w:sz w:val="24"/>
        </w:rPr>
      </w:pPr>
      <w:r>
        <w:rPr>
          <w:rFonts w:hint="eastAsia" w:ascii="宋体" w:hAnsi="宋体" w:cs="宋体"/>
          <w:kern w:val="0"/>
          <w:sz w:val="24"/>
        </w:rPr>
        <w:t>3.6实施本国产品标准及相关政策：依据《国务院办公厅关于在政府采购中实施本国产品标准及相关政策的通知》（国办发〔2025〕34 号）规定，本项目</w:t>
      </w:r>
      <w:r>
        <w:rPr>
          <w:rFonts w:hint="eastAsia"/>
          <w:sz w:val="24"/>
        </w:rPr>
        <w:t>既有本国产品又有非本国产品参与竞争的，如</w:t>
      </w:r>
      <w:r>
        <w:rPr>
          <w:rFonts w:hint="eastAsia" w:ascii="宋体" w:hAnsi="宋体" w:cs="宋体"/>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00C04716">
      <w:pPr>
        <w:spacing w:line="360" w:lineRule="auto"/>
        <w:ind w:firstLine="482" w:firstLineChars="200"/>
        <w:jc w:val="left"/>
        <w:outlineLvl w:val="1"/>
        <w:rPr>
          <w:rFonts w:ascii="宋体" w:hAnsi="宋体" w:cs="宋体"/>
          <w:sz w:val="24"/>
        </w:rPr>
      </w:pPr>
      <w:r>
        <w:rPr>
          <w:rFonts w:hint="eastAsia" w:ascii="宋体" w:hAnsi="宋体" w:cs="宋体"/>
          <w:b/>
          <w:bCs/>
          <w:sz w:val="24"/>
        </w:rPr>
        <w:t>（二）具体要求</w:t>
      </w:r>
    </w:p>
    <w:p w14:paraId="7ED805FD">
      <w:pPr>
        <w:keepNext/>
        <w:keepLines/>
        <w:spacing w:line="360" w:lineRule="auto"/>
        <w:ind w:firstLine="482" w:firstLineChars="200"/>
        <w:outlineLvl w:val="3"/>
        <w:rPr>
          <w:rFonts w:ascii="宋体" w:hAnsi="宋体" w:cs="宋体"/>
          <w:b/>
          <w:sz w:val="24"/>
        </w:rPr>
      </w:pPr>
      <w:r>
        <w:rPr>
          <w:rFonts w:hint="eastAsia" w:ascii="宋体" w:hAnsi="宋体" w:cs="宋体"/>
          <w:b/>
          <w:sz w:val="24"/>
        </w:rPr>
        <w:t>标的名称1：台式献血自助登记终端</w:t>
      </w:r>
    </w:p>
    <w:p w14:paraId="78E7EB65">
      <w:pPr>
        <w:spacing w:line="360" w:lineRule="auto"/>
        <w:ind w:firstLine="480" w:firstLineChars="200"/>
        <w:rPr>
          <w:rFonts w:ascii="宋体" w:hAnsi="宋体" w:cs="宋体"/>
          <w:sz w:val="24"/>
          <w:szCs w:val="32"/>
        </w:rPr>
      </w:pPr>
      <w:r>
        <w:rPr>
          <w:rFonts w:hint="eastAsia" w:ascii="宋体" w:hAnsi="宋体" w:cs="宋体"/>
          <w:sz w:val="24"/>
          <w:szCs w:val="32"/>
        </w:rPr>
        <w:t>1.台式献血自助登记终端可实现线上核查、登记，线下打印体检单。</w:t>
      </w:r>
    </w:p>
    <w:p w14:paraId="5BC8EC1D">
      <w:pPr>
        <w:spacing w:line="360" w:lineRule="auto"/>
        <w:ind w:firstLine="480" w:firstLineChars="200"/>
        <w:rPr>
          <w:rFonts w:ascii="宋体" w:hAnsi="宋体" w:cs="宋体"/>
          <w:sz w:val="24"/>
          <w:szCs w:val="32"/>
        </w:rPr>
      </w:pPr>
      <w:r>
        <w:rPr>
          <w:rFonts w:hint="eastAsia" w:ascii="宋体" w:hAnsi="宋体" w:cs="宋体"/>
          <w:sz w:val="24"/>
          <w:szCs w:val="32"/>
        </w:rPr>
        <w:t>2.控制主机</w:t>
      </w:r>
      <w:r>
        <w:rPr>
          <w:rFonts w:hint="eastAsia" w:ascii="宋体" w:hAnsi="宋体" w:cs="宋体"/>
          <w:sz w:val="24"/>
          <w:szCs w:val="32"/>
        </w:rPr>
        <w:tab/>
      </w:r>
    </w:p>
    <w:p w14:paraId="1BCD45BF">
      <w:pPr>
        <w:spacing w:line="360" w:lineRule="auto"/>
        <w:ind w:firstLine="480" w:firstLineChars="200"/>
        <w:rPr>
          <w:rFonts w:ascii="宋体" w:hAnsi="宋体" w:cs="宋体"/>
          <w:sz w:val="24"/>
          <w:szCs w:val="32"/>
        </w:rPr>
      </w:pPr>
      <w:r>
        <w:rPr>
          <w:rFonts w:hint="eastAsia" w:ascii="宋体" w:hAnsi="宋体" w:cs="宋体"/>
          <w:sz w:val="24"/>
          <w:szCs w:val="32"/>
        </w:rPr>
        <w:t>2.1操作系统：正版操作系统（通过国家信创认证）。</w:t>
      </w:r>
    </w:p>
    <w:p w14:paraId="72A07914">
      <w:pPr>
        <w:spacing w:line="360" w:lineRule="auto"/>
        <w:ind w:firstLine="480" w:firstLineChars="200"/>
        <w:rPr>
          <w:rFonts w:ascii="宋体" w:hAnsi="宋体" w:cs="宋体"/>
          <w:sz w:val="24"/>
          <w:szCs w:val="32"/>
        </w:rPr>
      </w:pPr>
      <w:r>
        <w:rPr>
          <w:rFonts w:hint="eastAsia" w:ascii="宋体" w:hAnsi="宋体" w:cs="宋体"/>
          <w:sz w:val="24"/>
          <w:szCs w:val="32"/>
        </w:rPr>
        <w:t xml:space="preserve">2.2主板：国产化工业主板； </w:t>
      </w:r>
    </w:p>
    <w:p w14:paraId="0096D4DD">
      <w:pPr>
        <w:spacing w:line="360" w:lineRule="auto"/>
        <w:ind w:firstLine="480" w:firstLineChars="200"/>
        <w:rPr>
          <w:rFonts w:ascii="宋体" w:hAnsi="宋体" w:cs="宋体"/>
          <w:sz w:val="24"/>
          <w:szCs w:val="32"/>
        </w:rPr>
      </w:pPr>
      <w:r>
        <w:rPr>
          <w:rFonts w:hint="eastAsia" w:ascii="宋体" w:hAnsi="宋体" w:cs="宋体"/>
          <w:sz w:val="24"/>
          <w:szCs w:val="32"/>
        </w:rPr>
        <w:t>2.2.1处理器（CPU）：RAM架构；</w:t>
      </w:r>
    </w:p>
    <w:p w14:paraId="0C8153AF">
      <w:pPr>
        <w:spacing w:line="360" w:lineRule="auto"/>
        <w:ind w:firstLine="480" w:firstLineChars="200"/>
        <w:rPr>
          <w:rFonts w:ascii="宋体" w:hAnsi="宋体" w:cs="宋体"/>
          <w:sz w:val="24"/>
          <w:szCs w:val="32"/>
        </w:rPr>
      </w:pPr>
      <w:r>
        <w:rPr>
          <w:rFonts w:hint="eastAsia" w:ascii="宋体" w:hAnsi="宋体" w:cs="宋体"/>
          <w:sz w:val="24"/>
          <w:szCs w:val="32"/>
        </w:rPr>
        <w:t>2.2.2内存（RAM）：≥16GB；</w:t>
      </w:r>
    </w:p>
    <w:p w14:paraId="4F9114EA">
      <w:pPr>
        <w:spacing w:line="360" w:lineRule="auto"/>
        <w:ind w:firstLine="480" w:firstLineChars="200"/>
        <w:rPr>
          <w:rFonts w:ascii="宋体" w:hAnsi="宋体" w:cs="宋体"/>
          <w:sz w:val="24"/>
          <w:szCs w:val="32"/>
        </w:rPr>
      </w:pPr>
      <w:r>
        <w:rPr>
          <w:rFonts w:hint="eastAsia" w:ascii="宋体" w:hAnsi="宋体" w:cs="宋体"/>
          <w:sz w:val="24"/>
          <w:szCs w:val="32"/>
        </w:rPr>
        <w:t>2.2.3存储（SSD）：≥256GB。</w:t>
      </w:r>
    </w:p>
    <w:p w14:paraId="2417203A">
      <w:pPr>
        <w:spacing w:line="360" w:lineRule="auto"/>
        <w:ind w:firstLine="480" w:firstLineChars="200"/>
        <w:rPr>
          <w:rFonts w:ascii="宋体" w:hAnsi="宋体" w:cs="宋体"/>
          <w:sz w:val="24"/>
          <w:szCs w:val="32"/>
        </w:rPr>
      </w:pPr>
      <w:r>
        <w:rPr>
          <w:rFonts w:hint="eastAsia" w:ascii="宋体" w:hAnsi="宋体" w:cs="宋体"/>
          <w:sz w:val="24"/>
          <w:szCs w:val="32"/>
        </w:rPr>
        <w:t>2.3无线通信模块：集成4G全网通模块（支持移动/联通/电信，含SIM卡槽）集成 Wi-Fi 模块 + Bluetooth 5.2 模块。</w:t>
      </w:r>
    </w:p>
    <w:p w14:paraId="3FD231C4">
      <w:pPr>
        <w:spacing w:line="360" w:lineRule="auto"/>
        <w:ind w:firstLine="480" w:firstLineChars="200"/>
        <w:rPr>
          <w:rFonts w:ascii="宋体" w:hAnsi="宋体" w:cs="宋体"/>
          <w:sz w:val="24"/>
          <w:szCs w:val="32"/>
        </w:rPr>
      </w:pPr>
      <w:r>
        <w:rPr>
          <w:rFonts w:hint="eastAsia" w:ascii="宋体" w:hAnsi="宋体" w:cs="宋体"/>
          <w:sz w:val="24"/>
          <w:szCs w:val="32"/>
        </w:rPr>
        <w:t>2.4有线网络：千兆以太网口 ×1。</w:t>
      </w:r>
    </w:p>
    <w:p w14:paraId="3414F1C8">
      <w:pPr>
        <w:spacing w:line="360" w:lineRule="auto"/>
        <w:ind w:firstLine="480" w:firstLineChars="200"/>
        <w:rPr>
          <w:rFonts w:ascii="宋体" w:hAnsi="宋体" w:cs="宋体"/>
          <w:sz w:val="24"/>
          <w:szCs w:val="32"/>
        </w:rPr>
      </w:pPr>
      <w:r>
        <w:rPr>
          <w:rFonts w:hint="eastAsia" w:ascii="宋体" w:hAnsi="宋体" w:cs="宋体"/>
          <w:sz w:val="24"/>
          <w:szCs w:val="32"/>
        </w:rPr>
        <w:t>2.5显示接口：HDMI + VGA 双显输出，支持1920×1080@60Hz。</w:t>
      </w:r>
    </w:p>
    <w:p w14:paraId="62CBD2C9">
      <w:pPr>
        <w:spacing w:line="360" w:lineRule="auto"/>
        <w:ind w:firstLine="480" w:firstLineChars="200"/>
        <w:rPr>
          <w:rFonts w:ascii="宋体" w:hAnsi="宋体" w:cs="宋体"/>
          <w:sz w:val="24"/>
          <w:szCs w:val="32"/>
        </w:rPr>
      </w:pPr>
      <w:r>
        <w:rPr>
          <w:rFonts w:hint="eastAsia" w:ascii="宋体" w:hAnsi="宋体" w:cs="宋体"/>
          <w:sz w:val="24"/>
          <w:szCs w:val="32"/>
        </w:rPr>
        <w:t>2.6扩展接口：USB 3.0 ×4、RS232 ×2（可选）、音频输入/输出。</w:t>
      </w:r>
    </w:p>
    <w:p w14:paraId="7A6549F0">
      <w:pPr>
        <w:spacing w:line="360" w:lineRule="auto"/>
        <w:ind w:firstLine="480" w:firstLineChars="200"/>
        <w:rPr>
          <w:rFonts w:ascii="宋体" w:hAnsi="宋体" w:cs="宋体"/>
          <w:sz w:val="24"/>
          <w:szCs w:val="32"/>
        </w:rPr>
      </w:pPr>
      <w:r>
        <w:rPr>
          <w:rFonts w:hint="eastAsia" w:ascii="宋体" w:hAnsi="宋体" w:cs="宋体"/>
          <w:sz w:val="24"/>
          <w:szCs w:val="32"/>
        </w:rPr>
        <w:t>3.触摸显示屏</w:t>
      </w:r>
      <w:r>
        <w:rPr>
          <w:rFonts w:hint="eastAsia" w:ascii="宋体" w:hAnsi="宋体" w:cs="宋体"/>
          <w:sz w:val="24"/>
          <w:szCs w:val="32"/>
        </w:rPr>
        <w:tab/>
      </w:r>
    </w:p>
    <w:p w14:paraId="35374AA7">
      <w:pPr>
        <w:spacing w:line="360" w:lineRule="auto"/>
        <w:ind w:firstLine="480" w:firstLineChars="200"/>
        <w:rPr>
          <w:rFonts w:ascii="宋体" w:hAnsi="宋体" w:cs="宋体"/>
          <w:sz w:val="24"/>
          <w:szCs w:val="32"/>
        </w:rPr>
      </w:pPr>
      <w:r>
        <w:rPr>
          <w:rFonts w:hint="eastAsia" w:ascii="宋体" w:hAnsi="宋体" w:cs="宋体"/>
          <w:sz w:val="24"/>
          <w:szCs w:val="32"/>
        </w:rPr>
        <w:t>3.1尺寸：≥10英寸触摸屏。</w:t>
      </w:r>
    </w:p>
    <w:p w14:paraId="42C15F4A">
      <w:pPr>
        <w:spacing w:line="360" w:lineRule="auto"/>
        <w:ind w:firstLine="480" w:firstLineChars="200"/>
        <w:rPr>
          <w:rFonts w:ascii="宋体" w:hAnsi="宋体" w:cs="宋体"/>
          <w:sz w:val="24"/>
          <w:szCs w:val="32"/>
        </w:rPr>
      </w:pPr>
      <w:r>
        <w:rPr>
          <w:rFonts w:hint="eastAsia" w:ascii="宋体" w:hAnsi="宋体" w:cs="宋体"/>
          <w:sz w:val="24"/>
          <w:szCs w:val="32"/>
        </w:rPr>
        <w:t>3.2分辨率：≥1920×1080。</w:t>
      </w:r>
    </w:p>
    <w:p w14:paraId="07529E68">
      <w:pPr>
        <w:spacing w:line="360" w:lineRule="auto"/>
        <w:ind w:firstLine="480" w:firstLineChars="200"/>
        <w:rPr>
          <w:rFonts w:ascii="宋体" w:hAnsi="宋体" w:cs="宋体"/>
          <w:sz w:val="24"/>
          <w:szCs w:val="32"/>
        </w:rPr>
      </w:pPr>
      <w:r>
        <w:rPr>
          <w:rFonts w:hint="eastAsia" w:ascii="宋体" w:hAnsi="宋体" w:cs="宋体"/>
          <w:sz w:val="24"/>
          <w:szCs w:val="32"/>
        </w:rPr>
        <w:t xml:space="preserve">3.3亮度：≥350cd/㎡ </w:t>
      </w:r>
    </w:p>
    <w:p w14:paraId="46455022">
      <w:pPr>
        <w:spacing w:line="360" w:lineRule="auto"/>
        <w:ind w:firstLine="480" w:firstLineChars="200"/>
        <w:rPr>
          <w:rFonts w:ascii="宋体" w:hAnsi="宋体" w:cs="宋体"/>
          <w:sz w:val="24"/>
          <w:szCs w:val="32"/>
        </w:rPr>
      </w:pPr>
      <w:r>
        <w:rPr>
          <w:rFonts w:hint="eastAsia" w:ascii="宋体" w:hAnsi="宋体" w:cs="宋体"/>
          <w:sz w:val="24"/>
          <w:szCs w:val="32"/>
        </w:rPr>
        <w:t xml:space="preserve">3.4 对比度：≥1400：1 </w:t>
      </w:r>
    </w:p>
    <w:p w14:paraId="575D3F36">
      <w:pPr>
        <w:spacing w:line="360" w:lineRule="auto"/>
        <w:ind w:firstLine="480" w:firstLineChars="200"/>
        <w:rPr>
          <w:rFonts w:ascii="宋体" w:hAnsi="宋体" w:cs="宋体"/>
          <w:sz w:val="24"/>
          <w:szCs w:val="32"/>
        </w:rPr>
      </w:pPr>
      <w:r>
        <w:rPr>
          <w:rFonts w:hint="eastAsia" w:ascii="宋体" w:hAnsi="宋体" w:cs="宋体"/>
          <w:sz w:val="24"/>
          <w:szCs w:val="32"/>
        </w:rPr>
        <w:t>3.5触摸类型：电容屏，支持多点触控。</w:t>
      </w:r>
    </w:p>
    <w:p w14:paraId="5ACFEF36">
      <w:pPr>
        <w:spacing w:line="360" w:lineRule="auto"/>
        <w:ind w:firstLine="480" w:firstLineChars="200"/>
        <w:rPr>
          <w:rFonts w:ascii="宋体" w:hAnsi="宋体" w:cs="宋体"/>
          <w:sz w:val="24"/>
          <w:szCs w:val="32"/>
        </w:rPr>
      </w:pPr>
      <w:r>
        <w:rPr>
          <w:rFonts w:hint="eastAsia" w:ascii="宋体" w:hAnsi="宋体" w:cs="宋体"/>
          <w:sz w:val="24"/>
          <w:szCs w:val="32"/>
        </w:rPr>
        <w:t>3.6触摸屏：响应时间≤20ms；</w:t>
      </w:r>
    </w:p>
    <w:p w14:paraId="0B0EB111">
      <w:pPr>
        <w:spacing w:line="360" w:lineRule="auto"/>
        <w:ind w:firstLine="480" w:firstLineChars="200"/>
        <w:rPr>
          <w:rFonts w:ascii="宋体" w:hAnsi="宋体" w:cs="宋体"/>
          <w:sz w:val="24"/>
          <w:szCs w:val="32"/>
        </w:rPr>
      </w:pPr>
      <w:r>
        <w:rPr>
          <w:rFonts w:hint="eastAsia" w:ascii="宋体" w:hAnsi="宋体" w:cs="宋体"/>
          <w:sz w:val="24"/>
          <w:szCs w:val="32"/>
        </w:rPr>
        <w:t>3.7屏幕硬度：表面硬度≥7H</w:t>
      </w:r>
    </w:p>
    <w:p w14:paraId="5FEF93FF">
      <w:pPr>
        <w:spacing w:line="360" w:lineRule="auto"/>
        <w:ind w:firstLine="480" w:firstLineChars="200"/>
        <w:rPr>
          <w:rFonts w:ascii="宋体" w:hAnsi="宋体" w:cs="宋体"/>
          <w:sz w:val="24"/>
          <w:szCs w:val="32"/>
        </w:rPr>
      </w:pPr>
      <w:r>
        <w:rPr>
          <w:rFonts w:hint="eastAsia" w:ascii="宋体" w:hAnsi="宋体" w:cs="宋体"/>
          <w:sz w:val="24"/>
          <w:szCs w:val="32"/>
        </w:rPr>
        <w:t>3.8特殊功能：自带防偷窥功能。</w:t>
      </w:r>
    </w:p>
    <w:p w14:paraId="1FB5A666">
      <w:pPr>
        <w:spacing w:line="360" w:lineRule="auto"/>
        <w:ind w:firstLine="480" w:firstLineChars="200"/>
        <w:rPr>
          <w:rFonts w:ascii="宋体" w:hAnsi="宋体" w:cs="宋体"/>
          <w:sz w:val="24"/>
          <w:szCs w:val="32"/>
        </w:rPr>
      </w:pPr>
      <w:r>
        <w:rPr>
          <w:rFonts w:hint="eastAsia" w:ascii="宋体" w:hAnsi="宋体" w:cs="宋体"/>
          <w:sz w:val="24"/>
          <w:szCs w:val="32"/>
        </w:rPr>
        <w:t>3.9使用寿命：触摸次数≥500万次。</w:t>
      </w:r>
    </w:p>
    <w:p w14:paraId="52F02703">
      <w:pPr>
        <w:spacing w:line="360" w:lineRule="auto"/>
        <w:ind w:firstLine="480" w:firstLineChars="200"/>
        <w:rPr>
          <w:rFonts w:ascii="宋体" w:hAnsi="宋体" w:cs="宋体"/>
          <w:sz w:val="24"/>
          <w:szCs w:val="32"/>
        </w:rPr>
      </w:pPr>
      <w:r>
        <w:rPr>
          <w:rFonts w:hint="eastAsia" w:ascii="宋体" w:hAnsi="宋体" w:cs="宋体"/>
          <w:sz w:val="24"/>
          <w:szCs w:val="32"/>
        </w:rPr>
        <w:t>4.身份识别模块</w:t>
      </w:r>
      <w:r>
        <w:rPr>
          <w:rFonts w:hint="eastAsia" w:ascii="宋体" w:hAnsi="宋体" w:cs="宋体"/>
          <w:sz w:val="24"/>
          <w:szCs w:val="32"/>
        </w:rPr>
        <w:tab/>
      </w:r>
    </w:p>
    <w:p w14:paraId="228E2277">
      <w:pPr>
        <w:spacing w:line="360" w:lineRule="auto"/>
        <w:ind w:firstLine="480" w:firstLineChars="200"/>
        <w:rPr>
          <w:rFonts w:ascii="宋体" w:hAnsi="宋体" w:cs="宋体"/>
          <w:sz w:val="24"/>
          <w:szCs w:val="32"/>
        </w:rPr>
      </w:pPr>
      <w:r>
        <w:rPr>
          <w:rFonts w:hint="eastAsia" w:ascii="宋体" w:hAnsi="宋体" w:cs="宋体"/>
          <w:sz w:val="24"/>
          <w:szCs w:val="32"/>
        </w:rPr>
        <w:t>4.1二代身份证阅读器：采用公安部认证模块，符合公安部GA450-2013（2013-01-09 发布并实施）的非接触卡。</w:t>
      </w:r>
    </w:p>
    <w:p w14:paraId="41816155">
      <w:pPr>
        <w:spacing w:line="360" w:lineRule="auto"/>
        <w:ind w:firstLine="480" w:firstLineChars="200"/>
        <w:rPr>
          <w:rFonts w:ascii="宋体" w:hAnsi="宋体" w:cs="宋体"/>
          <w:sz w:val="24"/>
          <w:szCs w:val="32"/>
        </w:rPr>
      </w:pPr>
      <w:r>
        <w:rPr>
          <w:rFonts w:hint="eastAsia" w:ascii="宋体" w:hAnsi="宋体" w:cs="宋体"/>
          <w:sz w:val="24"/>
          <w:szCs w:val="32"/>
        </w:rPr>
        <w:t>4.2读卡距离：≥50mm，感应面积为100×120mm，读卡时间≤1s。</w:t>
      </w:r>
    </w:p>
    <w:p w14:paraId="75ED7DE8">
      <w:pPr>
        <w:spacing w:line="360" w:lineRule="auto"/>
        <w:ind w:firstLine="480" w:firstLineChars="200"/>
        <w:rPr>
          <w:rFonts w:ascii="宋体" w:hAnsi="宋体" w:cs="宋体"/>
          <w:sz w:val="24"/>
          <w:szCs w:val="32"/>
        </w:rPr>
      </w:pPr>
      <w:r>
        <w:rPr>
          <w:rFonts w:hint="eastAsia" w:ascii="宋体" w:hAnsi="宋体" w:cs="宋体"/>
          <w:sz w:val="24"/>
          <w:szCs w:val="32"/>
        </w:rPr>
        <w:t>5.二维码扫描仪</w:t>
      </w:r>
      <w:r>
        <w:rPr>
          <w:rFonts w:hint="eastAsia" w:ascii="宋体" w:hAnsi="宋体" w:cs="宋体"/>
          <w:sz w:val="24"/>
          <w:szCs w:val="32"/>
        </w:rPr>
        <w:tab/>
      </w:r>
    </w:p>
    <w:p w14:paraId="2347622B">
      <w:pPr>
        <w:spacing w:line="360" w:lineRule="auto"/>
        <w:ind w:firstLine="480" w:firstLineChars="200"/>
        <w:rPr>
          <w:rFonts w:ascii="宋体" w:hAnsi="宋体" w:cs="宋体"/>
          <w:sz w:val="24"/>
          <w:szCs w:val="32"/>
        </w:rPr>
      </w:pPr>
      <w:r>
        <w:rPr>
          <w:rFonts w:hint="eastAsia" w:ascii="宋体" w:hAnsi="宋体" w:cs="宋体"/>
          <w:sz w:val="24"/>
          <w:szCs w:val="32"/>
        </w:rPr>
        <w:t>嵌入式二维码扫描模组，支持一维码、二维码识别。</w:t>
      </w:r>
    </w:p>
    <w:p w14:paraId="3C580907">
      <w:pPr>
        <w:spacing w:line="360" w:lineRule="auto"/>
        <w:ind w:firstLine="480" w:firstLineChars="200"/>
        <w:rPr>
          <w:rFonts w:ascii="宋体" w:hAnsi="宋体" w:cs="宋体"/>
          <w:sz w:val="24"/>
          <w:szCs w:val="32"/>
        </w:rPr>
      </w:pPr>
      <w:r>
        <w:rPr>
          <w:rFonts w:hint="eastAsia" w:ascii="宋体" w:hAnsi="宋体" w:cs="宋体"/>
          <w:sz w:val="24"/>
          <w:szCs w:val="32"/>
        </w:rPr>
        <w:t>6.打印模块</w:t>
      </w:r>
      <w:r>
        <w:rPr>
          <w:rFonts w:hint="eastAsia" w:ascii="宋体" w:hAnsi="宋体" w:cs="宋体"/>
          <w:sz w:val="24"/>
          <w:szCs w:val="32"/>
        </w:rPr>
        <w:tab/>
      </w:r>
    </w:p>
    <w:p w14:paraId="27D57113">
      <w:pPr>
        <w:spacing w:line="360" w:lineRule="auto"/>
        <w:ind w:firstLine="480" w:firstLineChars="200"/>
        <w:rPr>
          <w:rFonts w:ascii="宋体" w:hAnsi="宋体" w:cs="宋体"/>
          <w:sz w:val="24"/>
          <w:szCs w:val="32"/>
        </w:rPr>
      </w:pPr>
      <w:r>
        <w:rPr>
          <w:rFonts w:hint="eastAsia" w:ascii="宋体" w:hAnsi="宋体" w:cs="宋体"/>
          <w:sz w:val="24"/>
          <w:szCs w:val="32"/>
        </w:rPr>
        <w:t>6.1 A4黑白激光打印机，支持自动双面打印。</w:t>
      </w:r>
    </w:p>
    <w:p w14:paraId="6FA74A4B">
      <w:pPr>
        <w:spacing w:line="360" w:lineRule="auto"/>
        <w:ind w:firstLine="480" w:firstLineChars="200"/>
        <w:rPr>
          <w:rFonts w:ascii="宋体" w:hAnsi="宋体" w:cs="宋体"/>
          <w:sz w:val="24"/>
          <w:szCs w:val="32"/>
        </w:rPr>
      </w:pPr>
      <w:r>
        <w:rPr>
          <w:rFonts w:hint="eastAsia" w:ascii="宋体" w:hAnsi="宋体" w:cs="宋体"/>
          <w:sz w:val="24"/>
          <w:szCs w:val="32"/>
        </w:rPr>
        <w:t>6.2打印参数：分辨率≥600×600dpi，黑白打印速度：单面A4/A5≥30ppm。</w:t>
      </w:r>
    </w:p>
    <w:p w14:paraId="50618F8D">
      <w:pPr>
        <w:spacing w:line="360" w:lineRule="auto"/>
        <w:ind w:firstLine="480" w:firstLineChars="200"/>
        <w:rPr>
          <w:rFonts w:ascii="宋体" w:hAnsi="宋体" w:cs="宋体"/>
          <w:sz w:val="24"/>
          <w:szCs w:val="32"/>
        </w:rPr>
      </w:pPr>
      <w:r>
        <w:rPr>
          <w:rFonts w:hint="eastAsia" w:ascii="宋体" w:hAnsi="宋体" w:cs="宋体"/>
          <w:sz w:val="24"/>
          <w:szCs w:val="32"/>
        </w:rPr>
        <w:t>6.3纸张规格：最大打印幅面A4，标配纸盒容量≥250张。</w:t>
      </w:r>
    </w:p>
    <w:p w14:paraId="2B24A3B9">
      <w:pPr>
        <w:spacing w:line="360" w:lineRule="auto"/>
        <w:ind w:firstLine="480" w:firstLineChars="200"/>
        <w:rPr>
          <w:rFonts w:ascii="宋体" w:hAnsi="宋体" w:cs="宋体"/>
          <w:sz w:val="24"/>
          <w:szCs w:val="32"/>
        </w:rPr>
      </w:pPr>
      <w:r>
        <w:rPr>
          <w:rFonts w:hint="eastAsia" w:ascii="宋体" w:hAnsi="宋体" w:cs="宋体"/>
          <w:sz w:val="24"/>
          <w:szCs w:val="32"/>
        </w:rPr>
        <w:t>6.4耗材寿命：硒鼓寿命≥25000页，墨粉盒容量≥3000页。</w:t>
      </w:r>
    </w:p>
    <w:p w14:paraId="5D5911F2">
      <w:pPr>
        <w:spacing w:line="360" w:lineRule="auto"/>
        <w:ind w:firstLine="480" w:firstLineChars="200"/>
        <w:rPr>
          <w:rFonts w:ascii="宋体" w:hAnsi="宋体" w:cs="宋体"/>
          <w:sz w:val="24"/>
          <w:szCs w:val="32"/>
        </w:rPr>
      </w:pPr>
      <w:r>
        <w:rPr>
          <w:rFonts w:hint="eastAsia" w:ascii="宋体" w:hAnsi="宋体" w:cs="宋体"/>
          <w:sz w:val="24"/>
          <w:szCs w:val="32"/>
        </w:rPr>
        <w:t>6.5核心功能：支持献血登记表、体检单、排队号打印，打印内容清晰可辨，适配血液中心标准单据格式。</w:t>
      </w:r>
    </w:p>
    <w:p w14:paraId="4D3A51C6">
      <w:pPr>
        <w:spacing w:line="360" w:lineRule="auto"/>
        <w:ind w:firstLine="480" w:firstLineChars="200"/>
        <w:rPr>
          <w:rFonts w:ascii="宋体" w:hAnsi="宋体" w:cs="宋体"/>
          <w:sz w:val="24"/>
          <w:szCs w:val="32"/>
        </w:rPr>
      </w:pPr>
      <w:r>
        <w:rPr>
          <w:rFonts w:hint="eastAsia" w:ascii="宋体" w:hAnsi="宋体" w:cs="宋体"/>
          <w:sz w:val="24"/>
          <w:szCs w:val="32"/>
        </w:rPr>
        <w:t>7.工业设计</w:t>
      </w:r>
      <w:r>
        <w:rPr>
          <w:rFonts w:hint="eastAsia" w:ascii="宋体" w:hAnsi="宋体" w:cs="宋体"/>
          <w:sz w:val="24"/>
          <w:szCs w:val="32"/>
        </w:rPr>
        <w:tab/>
      </w:r>
    </w:p>
    <w:p w14:paraId="56B6E804">
      <w:pPr>
        <w:spacing w:line="360" w:lineRule="auto"/>
        <w:ind w:firstLine="480" w:firstLineChars="200"/>
        <w:rPr>
          <w:rFonts w:ascii="宋体" w:hAnsi="宋体" w:cs="宋体"/>
          <w:sz w:val="24"/>
          <w:szCs w:val="32"/>
        </w:rPr>
      </w:pPr>
      <w:r>
        <w:rPr>
          <w:rFonts w:hint="eastAsia" w:ascii="宋体" w:hAnsi="宋体" w:cs="宋体"/>
          <w:sz w:val="24"/>
          <w:szCs w:val="32"/>
        </w:rPr>
        <w:t>外观定制：根据采购人使用要求适配整体设计风格；提供≥3款3D设计模型供用户外观选型；尺寸：≤380mm*310mm*500mm。</w:t>
      </w:r>
    </w:p>
    <w:p w14:paraId="7D57C3C8">
      <w:pPr>
        <w:spacing w:line="360" w:lineRule="auto"/>
        <w:ind w:firstLine="480" w:firstLineChars="200"/>
        <w:rPr>
          <w:rFonts w:ascii="宋体" w:hAnsi="宋体" w:cs="宋体"/>
          <w:sz w:val="24"/>
          <w:szCs w:val="32"/>
        </w:rPr>
      </w:pPr>
      <w:r>
        <w:rPr>
          <w:rFonts w:hint="eastAsia" w:ascii="宋体" w:hAnsi="宋体" w:cs="宋体"/>
          <w:sz w:val="24"/>
          <w:szCs w:val="32"/>
        </w:rPr>
        <w:t>8.整机防护</w:t>
      </w:r>
      <w:r>
        <w:rPr>
          <w:rFonts w:hint="eastAsia" w:ascii="宋体" w:hAnsi="宋体" w:cs="宋体"/>
          <w:sz w:val="24"/>
          <w:szCs w:val="32"/>
        </w:rPr>
        <w:tab/>
      </w:r>
    </w:p>
    <w:p w14:paraId="465E3688">
      <w:pPr>
        <w:spacing w:line="360" w:lineRule="auto"/>
        <w:ind w:firstLine="480" w:firstLineChars="200"/>
        <w:rPr>
          <w:rFonts w:ascii="宋体" w:hAnsi="宋体" w:cs="宋体"/>
          <w:sz w:val="24"/>
          <w:szCs w:val="32"/>
        </w:rPr>
      </w:pPr>
      <w:r>
        <w:rPr>
          <w:rFonts w:hint="eastAsia" w:ascii="宋体" w:hAnsi="宋体" w:cs="宋体"/>
          <w:sz w:val="24"/>
          <w:szCs w:val="32"/>
        </w:rPr>
        <w:t>8.1外壳材质：冷轧钢板，表面喷塑处理，耐腐蚀、抗刮擦、防水、防尘，适应户外高温、淋雨部署环境。</w:t>
      </w:r>
    </w:p>
    <w:p w14:paraId="591ADBE9">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8.2散热：智能温控散热系统。（提供承诺书并加盖投标人公章）</w:t>
      </w:r>
    </w:p>
    <w:p w14:paraId="09665DA5">
      <w:pPr>
        <w:spacing w:line="360" w:lineRule="auto"/>
        <w:ind w:firstLine="480" w:firstLineChars="200"/>
        <w:rPr>
          <w:rFonts w:ascii="宋体" w:hAnsi="宋体" w:cs="宋体"/>
          <w:sz w:val="24"/>
          <w:szCs w:val="32"/>
        </w:rPr>
      </w:pPr>
      <w:r>
        <w:rPr>
          <w:rFonts w:hint="eastAsia" w:ascii="宋体" w:hAnsi="宋体" w:cs="宋体"/>
          <w:sz w:val="24"/>
          <w:szCs w:val="32"/>
        </w:rPr>
        <w:t>9.保护箱</w:t>
      </w:r>
      <w:r>
        <w:rPr>
          <w:rFonts w:hint="eastAsia" w:ascii="宋体" w:hAnsi="宋体" w:cs="宋体"/>
          <w:sz w:val="24"/>
          <w:szCs w:val="32"/>
        </w:rPr>
        <w:tab/>
      </w:r>
    </w:p>
    <w:p w14:paraId="1A2C0144">
      <w:pPr>
        <w:spacing w:line="360" w:lineRule="auto"/>
        <w:ind w:firstLine="480" w:firstLineChars="200"/>
        <w:rPr>
          <w:rFonts w:ascii="宋体" w:hAnsi="宋体" w:cs="宋体"/>
          <w:sz w:val="24"/>
          <w:szCs w:val="32"/>
        </w:rPr>
      </w:pPr>
      <w:r>
        <w:rPr>
          <w:rFonts w:hint="eastAsia" w:ascii="宋体" w:hAnsi="宋体" w:cs="宋体"/>
          <w:sz w:val="24"/>
          <w:szCs w:val="32"/>
        </w:rPr>
        <w:t>移动金属保护箱，内附医疗级环保内衬，需与自助献血终端适配。</w:t>
      </w:r>
    </w:p>
    <w:p w14:paraId="4C817A91">
      <w:pPr>
        <w:spacing w:line="360" w:lineRule="auto"/>
        <w:ind w:firstLine="480" w:firstLineChars="200"/>
        <w:rPr>
          <w:rFonts w:ascii="宋体" w:hAnsi="宋体" w:cs="宋体"/>
          <w:sz w:val="24"/>
          <w:szCs w:val="32"/>
        </w:rPr>
      </w:pPr>
      <w:r>
        <w:rPr>
          <w:rFonts w:hint="eastAsia" w:ascii="宋体" w:hAnsi="宋体" w:cs="宋体"/>
          <w:sz w:val="24"/>
          <w:szCs w:val="32"/>
        </w:rPr>
        <w:t>10.支持献血者信息自助登记，含当日献血、预约献血、预约报到、信息查询等功能。</w:t>
      </w:r>
    </w:p>
    <w:p w14:paraId="138AC54E">
      <w:pPr>
        <w:spacing w:line="360" w:lineRule="auto"/>
        <w:ind w:firstLine="480" w:firstLineChars="200"/>
        <w:rPr>
          <w:rFonts w:ascii="宋体" w:hAnsi="宋体" w:cs="宋体"/>
          <w:sz w:val="24"/>
          <w:szCs w:val="32"/>
        </w:rPr>
      </w:pPr>
      <w:r>
        <w:rPr>
          <w:rFonts w:hint="eastAsia" w:ascii="宋体" w:hAnsi="宋体" w:cs="宋体"/>
          <w:sz w:val="24"/>
          <w:szCs w:val="32"/>
        </w:rPr>
        <w:t>11.信息处理：读取身份证信息后自动填入表单，减少手动输入；须含健康征询问卷填写、献血者知情同意书填写等功能，支持手机网上填表二维码读取，实现信息同步与单据打印。</w:t>
      </w:r>
    </w:p>
    <w:p w14:paraId="37056C53">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12.防泄密功能：含防手机拍照屏幕泄密软件功能。（提供承诺书并加盖投标人公章）</w:t>
      </w:r>
    </w:p>
    <w:p w14:paraId="7264CB2C">
      <w:pPr>
        <w:spacing w:line="360" w:lineRule="auto"/>
        <w:ind w:firstLine="480" w:firstLineChars="200"/>
        <w:rPr>
          <w:rFonts w:ascii="宋体" w:hAnsi="宋体" w:cs="宋体"/>
          <w:sz w:val="24"/>
          <w:szCs w:val="32"/>
        </w:rPr>
      </w:pPr>
      <w:r>
        <w:rPr>
          <w:rFonts w:hint="eastAsia" w:ascii="宋体" w:hAnsi="宋体" w:cs="宋体"/>
          <w:sz w:val="24"/>
          <w:szCs w:val="32"/>
        </w:rPr>
        <w:t>13.核查预警：对接血液中心系统后，自动核查献血者间隔期、既往检测结果等，不合格者及时弹窗提示，无法进入后续流程。</w:t>
      </w:r>
    </w:p>
    <w:p w14:paraId="69ADD9B6">
      <w:pPr>
        <w:spacing w:line="360" w:lineRule="auto"/>
        <w:ind w:firstLine="480" w:firstLineChars="200"/>
        <w:rPr>
          <w:rFonts w:ascii="宋体" w:hAnsi="宋体" w:cs="宋体"/>
          <w:sz w:val="24"/>
          <w:szCs w:val="32"/>
        </w:rPr>
      </w:pPr>
      <w:r>
        <w:rPr>
          <w:rFonts w:hint="eastAsia" w:ascii="宋体" w:hAnsi="宋体" w:cs="宋体"/>
          <w:sz w:val="24"/>
          <w:szCs w:val="32"/>
        </w:rPr>
        <w:t>14.界面设计：中文简体界面，图标清晰、操作引导明确，适配不同年龄段献血者。</w:t>
      </w:r>
    </w:p>
    <w:p w14:paraId="4A7800E8">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15.系统兼容：软件运行稳定，无卡顿。（提供承诺书并加盖投标人公章）</w:t>
      </w:r>
    </w:p>
    <w:p w14:paraId="68A920CA">
      <w:pPr>
        <w:spacing w:line="360" w:lineRule="auto"/>
        <w:ind w:firstLine="480" w:firstLineChars="200"/>
        <w:rPr>
          <w:rFonts w:ascii="宋体" w:hAnsi="宋体" w:cs="宋体"/>
          <w:sz w:val="24"/>
          <w:szCs w:val="32"/>
        </w:rPr>
      </w:pPr>
      <w:r>
        <w:rPr>
          <w:rFonts w:hint="eastAsia" w:ascii="宋体" w:hAnsi="宋体" w:cs="宋体"/>
          <w:sz w:val="24"/>
          <w:szCs w:val="32"/>
        </w:rPr>
        <w:t>16.系统要求：供应商应具备独立软件开发能力，能独立自主开发、部署多个高可用标准接口，实现与业务系统的无缝对接和数据实时交互；相关设计、开发、接口、联调、测试及后续迭代更新等全部费用均由供应商承担，采购人不再另行支付费用。</w:t>
      </w:r>
    </w:p>
    <w:p w14:paraId="29092155">
      <w:pPr>
        <w:keepNext/>
        <w:keepLines/>
        <w:spacing w:line="360" w:lineRule="auto"/>
        <w:ind w:firstLine="482" w:firstLineChars="200"/>
        <w:outlineLvl w:val="3"/>
        <w:rPr>
          <w:rFonts w:ascii="宋体" w:hAnsi="宋体" w:cs="宋体"/>
          <w:b/>
          <w:sz w:val="24"/>
        </w:rPr>
      </w:pPr>
    </w:p>
    <w:p w14:paraId="5637A999">
      <w:pPr>
        <w:keepNext/>
        <w:keepLines/>
        <w:spacing w:line="360" w:lineRule="auto"/>
        <w:ind w:firstLine="482" w:firstLineChars="200"/>
        <w:outlineLvl w:val="3"/>
        <w:rPr>
          <w:rFonts w:ascii="宋体" w:hAnsi="宋体" w:cs="宋体"/>
          <w:b/>
          <w:sz w:val="24"/>
        </w:rPr>
      </w:pPr>
      <w:r>
        <w:rPr>
          <w:rFonts w:hint="eastAsia" w:ascii="宋体" w:hAnsi="宋体" w:cs="宋体"/>
          <w:b/>
          <w:sz w:val="24"/>
        </w:rPr>
        <w:t>标的名称2：立式献血自助登记终端</w:t>
      </w:r>
    </w:p>
    <w:p w14:paraId="162629DB">
      <w:pPr>
        <w:spacing w:line="360" w:lineRule="auto"/>
        <w:ind w:firstLine="480" w:firstLineChars="200"/>
        <w:rPr>
          <w:rFonts w:ascii="宋体" w:hAnsi="宋体" w:cs="宋体"/>
          <w:sz w:val="24"/>
          <w:szCs w:val="32"/>
        </w:rPr>
      </w:pPr>
      <w:r>
        <w:rPr>
          <w:rFonts w:hint="eastAsia" w:ascii="宋体" w:hAnsi="宋体" w:cs="宋体"/>
          <w:sz w:val="24"/>
          <w:szCs w:val="32"/>
        </w:rPr>
        <w:t>1.立式献血自助登记终端可实现线上核查、登记，线下打印体检单。</w:t>
      </w:r>
    </w:p>
    <w:p w14:paraId="65125B8E">
      <w:pPr>
        <w:spacing w:line="360" w:lineRule="auto"/>
        <w:ind w:firstLine="480" w:firstLineChars="200"/>
        <w:rPr>
          <w:rFonts w:ascii="宋体" w:hAnsi="宋体" w:cs="宋体"/>
          <w:sz w:val="24"/>
          <w:szCs w:val="32"/>
        </w:rPr>
      </w:pPr>
      <w:r>
        <w:rPr>
          <w:rFonts w:hint="eastAsia" w:ascii="宋体" w:hAnsi="宋体" w:cs="宋体"/>
          <w:sz w:val="24"/>
          <w:szCs w:val="32"/>
        </w:rPr>
        <w:t>2.控制主机</w:t>
      </w:r>
      <w:r>
        <w:rPr>
          <w:rFonts w:hint="eastAsia" w:ascii="宋体" w:hAnsi="宋体" w:cs="宋体"/>
          <w:sz w:val="24"/>
          <w:szCs w:val="32"/>
        </w:rPr>
        <w:tab/>
      </w:r>
    </w:p>
    <w:p w14:paraId="23F2CBB3">
      <w:pPr>
        <w:spacing w:line="360" w:lineRule="auto"/>
        <w:ind w:firstLine="480" w:firstLineChars="200"/>
        <w:rPr>
          <w:rFonts w:ascii="宋体" w:hAnsi="宋体" w:cs="宋体"/>
          <w:sz w:val="24"/>
          <w:szCs w:val="32"/>
        </w:rPr>
      </w:pPr>
      <w:r>
        <w:rPr>
          <w:rFonts w:hint="eastAsia" w:ascii="宋体" w:hAnsi="宋体" w:cs="宋体"/>
          <w:sz w:val="24"/>
          <w:szCs w:val="32"/>
        </w:rPr>
        <w:t>2.1操作系统：正版操作系统（通过国家信创认证）。</w:t>
      </w:r>
    </w:p>
    <w:p w14:paraId="5D10DA1D">
      <w:pPr>
        <w:spacing w:line="360" w:lineRule="auto"/>
        <w:ind w:firstLine="480" w:firstLineChars="200"/>
        <w:rPr>
          <w:rFonts w:ascii="宋体" w:hAnsi="宋体" w:cs="宋体"/>
          <w:sz w:val="24"/>
          <w:szCs w:val="32"/>
        </w:rPr>
      </w:pPr>
      <w:r>
        <w:rPr>
          <w:rFonts w:hint="eastAsia" w:ascii="宋体" w:hAnsi="宋体" w:cs="宋体"/>
          <w:sz w:val="24"/>
          <w:szCs w:val="32"/>
        </w:rPr>
        <w:t xml:space="preserve">2.2主板：国产化工业主板； </w:t>
      </w:r>
    </w:p>
    <w:p w14:paraId="3F43993E">
      <w:pPr>
        <w:spacing w:line="360" w:lineRule="auto"/>
        <w:ind w:firstLine="480" w:firstLineChars="200"/>
        <w:rPr>
          <w:rFonts w:ascii="宋体" w:hAnsi="宋体" w:cs="宋体"/>
          <w:sz w:val="24"/>
          <w:szCs w:val="32"/>
        </w:rPr>
      </w:pPr>
      <w:r>
        <w:rPr>
          <w:rFonts w:hint="eastAsia" w:ascii="宋体" w:hAnsi="宋体" w:cs="宋体"/>
          <w:sz w:val="24"/>
          <w:szCs w:val="32"/>
        </w:rPr>
        <w:t>2.2.1处理器（CPU）：RAM架构；</w:t>
      </w:r>
    </w:p>
    <w:p w14:paraId="7E8CEDAE">
      <w:pPr>
        <w:spacing w:line="360" w:lineRule="auto"/>
        <w:ind w:firstLine="480" w:firstLineChars="200"/>
        <w:rPr>
          <w:rFonts w:ascii="宋体" w:hAnsi="宋体" w:cs="宋体"/>
          <w:sz w:val="24"/>
          <w:szCs w:val="32"/>
        </w:rPr>
      </w:pPr>
      <w:r>
        <w:rPr>
          <w:rFonts w:hint="eastAsia" w:ascii="宋体" w:hAnsi="宋体" w:cs="宋体"/>
          <w:sz w:val="24"/>
          <w:szCs w:val="32"/>
        </w:rPr>
        <w:t xml:space="preserve">2.2.2内存（RAM）：≥16GB； </w:t>
      </w:r>
    </w:p>
    <w:p w14:paraId="7E89E570">
      <w:pPr>
        <w:spacing w:line="360" w:lineRule="auto"/>
        <w:ind w:firstLine="480" w:firstLineChars="200"/>
        <w:rPr>
          <w:rFonts w:ascii="宋体" w:hAnsi="宋体" w:cs="宋体"/>
          <w:sz w:val="24"/>
          <w:szCs w:val="32"/>
        </w:rPr>
      </w:pPr>
      <w:r>
        <w:rPr>
          <w:rFonts w:hint="eastAsia" w:ascii="宋体" w:hAnsi="宋体" w:cs="宋体"/>
          <w:sz w:val="24"/>
          <w:szCs w:val="32"/>
        </w:rPr>
        <w:t xml:space="preserve">2.2.3存储（SSD）：≥256GB。 </w:t>
      </w:r>
    </w:p>
    <w:p w14:paraId="40FEF3C2">
      <w:pPr>
        <w:spacing w:line="360" w:lineRule="auto"/>
        <w:ind w:firstLine="480" w:firstLineChars="200"/>
        <w:rPr>
          <w:rFonts w:ascii="宋体" w:hAnsi="宋体" w:cs="宋体"/>
          <w:sz w:val="24"/>
          <w:szCs w:val="32"/>
        </w:rPr>
      </w:pPr>
      <w:r>
        <w:rPr>
          <w:rFonts w:hint="eastAsia" w:ascii="宋体" w:hAnsi="宋体" w:cs="宋体"/>
          <w:sz w:val="24"/>
          <w:szCs w:val="32"/>
        </w:rPr>
        <w:t>2.3无线通信模块：集成4G全网通模块（支持移动/联通/电信，含SIM卡槽）集成 Wi-Fi 模块 + Bluetooth 5.2模块。</w:t>
      </w:r>
    </w:p>
    <w:p w14:paraId="4B573104">
      <w:pPr>
        <w:spacing w:line="360" w:lineRule="auto"/>
        <w:ind w:firstLine="480" w:firstLineChars="200"/>
        <w:rPr>
          <w:rFonts w:ascii="宋体" w:hAnsi="宋体" w:cs="宋体"/>
          <w:sz w:val="24"/>
          <w:szCs w:val="32"/>
        </w:rPr>
      </w:pPr>
      <w:r>
        <w:rPr>
          <w:rFonts w:hint="eastAsia" w:ascii="宋体" w:hAnsi="宋体" w:cs="宋体"/>
          <w:sz w:val="24"/>
          <w:szCs w:val="32"/>
        </w:rPr>
        <w:t>2.4有线网络：千兆以太网口 ×1。</w:t>
      </w:r>
    </w:p>
    <w:p w14:paraId="6ADAAB13">
      <w:pPr>
        <w:spacing w:line="360" w:lineRule="auto"/>
        <w:ind w:firstLine="480" w:firstLineChars="200"/>
        <w:rPr>
          <w:rFonts w:ascii="宋体" w:hAnsi="宋体" w:cs="宋体"/>
          <w:sz w:val="24"/>
          <w:szCs w:val="32"/>
        </w:rPr>
      </w:pPr>
      <w:r>
        <w:rPr>
          <w:rFonts w:hint="eastAsia" w:ascii="宋体" w:hAnsi="宋体" w:cs="宋体"/>
          <w:sz w:val="24"/>
          <w:szCs w:val="32"/>
        </w:rPr>
        <w:t>2.5显示接口：HDMI + VGA 双显输出，支持 1920×1080@60Hz。</w:t>
      </w:r>
    </w:p>
    <w:p w14:paraId="77EB9004">
      <w:pPr>
        <w:spacing w:line="360" w:lineRule="auto"/>
        <w:ind w:firstLine="480" w:firstLineChars="200"/>
        <w:rPr>
          <w:rFonts w:ascii="宋体" w:hAnsi="宋体" w:cs="宋体"/>
          <w:sz w:val="24"/>
          <w:szCs w:val="32"/>
        </w:rPr>
      </w:pPr>
      <w:r>
        <w:rPr>
          <w:rFonts w:hint="eastAsia" w:ascii="宋体" w:hAnsi="宋体" w:cs="宋体"/>
          <w:sz w:val="24"/>
          <w:szCs w:val="32"/>
        </w:rPr>
        <w:t>扩展接口：USB 3.0 ×4、RS232 ×1（可选）、音频输入/输出。</w:t>
      </w:r>
    </w:p>
    <w:p w14:paraId="587F3897">
      <w:pPr>
        <w:spacing w:line="360" w:lineRule="auto"/>
        <w:ind w:firstLine="480" w:firstLineChars="200"/>
        <w:rPr>
          <w:rFonts w:ascii="宋体" w:hAnsi="宋体" w:cs="宋体"/>
          <w:sz w:val="24"/>
          <w:szCs w:val="32"/>
        </w:rPr>
      </w:pPr>
      <w:r>
        <w:rPr>
          <w:rFonts w:hint="eastAsia" w:ascii="宋体" w:hAnsi="宋体" w:cs="宋体"/>
          <w:sz w:val="24"/>
          <w:szCs w:val="32"/>
        </w:rPr>
        <w:t>3.触摸显示屏</w:t>
      </w:r>
      <w:r>
        <w:rPr>
          <w:rFonts w:hint="eastAsia" w:ascii="宋体" w:hAnsi="宋体" w:cs="宋体"/>
          <w:sz w:val="24"/>
          <w:szCs w:val="32"/>
        </w:rPr>
        <w:tab/>
      </w:r>
    </w:p>
    <w:p w14:paraId="5DBDE689">
      <w:pPr>
        <w:spacing w:line="360" w:lineRule="auto"/>
        <w:ind w:firstLine="480" w:firstLineChars="200"/>
        <w:rPr>
          <w:rFonts w:ascii="宋体" w:hAnsi="宋体" w:cs="宋体"/>
          <w:sz w:val="24"/>
          <w:szCs w:val="32"/>
        </w:rPr>
      </w:pPr>
      <w:r>
        <w:rPr>
          <w:rFonts w:hint="eastAsia" w:ascii="宋体" w:hAnsi="宋体" w:cs="宋体"/>
          <w:sz w:val="24"/>
          <w:szCs w:val="32"/>
        </w:rPr>
        <w:t>3.1尺寸：≥32英寸触摸屏；</w:t>
      </w:r>
    </w:p>
    <w:p w14:paraId="638BB125">
      <w:pPr>
        <w:spacing w:line="360" w:lineRule="auto"/>
        <w:ind w:firstLine="480" w:firstLineChars="200"/>
        <w:rPr>
          <w:rFonts w:ascii="宋体" w:hAnsi="宋体" w:cs="宋体"/>
          <w:sz w:val="24"/>
          <w:szCs w:val="32"/>
        </w:rPr>
      </w:pPr>
      <w:r>
        <w:rPr>
          <w:rFonts w:hint="eastAsia" w:ascii="宋体" w:hAnsi="宋体" w:cs="宋体"/>
          <w:sz w:val="24"/>
          <w:szCs w:val="32"/>
        </w:rPr>
        <w:t>3.2分辨率：≥1920×1080；</w:t>
      </w:r>
    </w:p>
    <w:p w14:paraId="21080DC8">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3.3亮度：≥350cd/㎡ （</w:t>
      </w:r>
      <w:r>
        <w:rPr>
          <w:rFonts w:hint="eastAsia" w:ascii="宋体" w:hAnsi="宋体"/>
          <w:sz w:val="24"/>
        </w:rPr>
        <w:t>提供第三方检测机构出具的检测报告并加盖投标人公章</w:t>
      </w:r>
      <w:r>
        <w:rPr>
          <w:rFonts w:hint="eastAsia" w:ascii="宋体" w:hAnsi="宋体" w:cs="宋体"/>
          <w:sz w:val="24"/>
          <w:szCs w:val="32"/>
        </w:rPr>
        <w:t>）</w:t>
      </w:r>
    </w:p>
    <w:p w14:paraId="1457FCA5">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3.4 对比度：≥1400：1 （</w:t>
      </w:r>
      <w:r>
        <w:rPr>
          <w:rFonts w:hint="eastAsia" w:ascii="宋体" w:hAnsi="宋体"/>
          <w:sz w:val="24"/>
        </w:rPr>
        <w:t>提供第三方检测机构出具的检测报告并加盖投标人公章</w:t>
      </w:r>
      <w:r>
        <w:rPr>
          <w:rFonts w:hint="eastAsia" w:ascii="宋体" w:hAnsi="宋体" w:cs="宋体"/>
          <w:sz w:val="24"/>
          <w:szCs w:val="32"/>
        </w:rPr>
        <w:t>）</w:t>
      </w:r>
    </w:p>
    <w:p w14:paraId="28DF57EB">
      <w:pPr>
        <w:spacing w:line="360" w:lineRule="auto"/>
        <w:ind w:firstLine="480" w:firstLineChars="200"/>
        <w:rPr>
          <w:rFonts w:ascii="宋体" w:hAnsi="宋体" w:cs="宋体"/>
          <w:sz w:val="24"/>
          <w:szCs w:val="32"/>
        </w:rPr>
      </w:pPr>
      <w:r>
        <w:rPr>
          <w:rFonts w:hint="eastAsia" w:ascii="宋体" w:hAnsi="宋体" w:cs="宋体"/>
          <w:sz w:val="24"/>
          <w:szCs w:val="32"/>
        </w:rPr>
        <w:t>3.5触摸类型：电容屏，支持多点触控；</w:t>
      </w:r>
    </w:p>
    <w:p w14:paraId="65F7D9D8">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3.6触摸屏：响应时间≤15ms；（</w:t>
      </w:r>
      <w:r>
        <w:rPr>
          <w:rFonts w:hint="eastAsia" w:ascii="宋体" w:hAnsi="宋体"/>
          <w:sz w:val="24"/>
        </w:rPr>
        <w:t>提供第三方检测机构出具的检测报告并加盖投标人公章</w:t>
      </w:r>
      <w:r>
        <w:rPr>
          <w:rFonts w:hint="eastAsia" w:ascii="宋体" w:hAnsi="宋体" w:cs="宋体"/>
          <w:sz w:val="24"/>
          <w:szCs w:val="32"/>
        </w:rPr>
        <w:t>）</w:t>
      </w:r>
    </w:p>
    <w:p w14:paraId="286FBDFF">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3.7屏幕硬度：表面硬度≥7H；（</w:t>
      </w:r>
      <w:r>
        <w:rPr>
          <w:rFonts w:hint="eastAsia" w:ascii="宋体" w:hAnsi="宋体"/>
          <w:sz w:val="24"/>
        </w:rPr>
        <w:t>提供第三方检测机构出具的检测报告并加盖投标人公章</w:t>
      </w:r>
      <w:r>
        <w:rPr>
          <w:rFonts w:hint="eastAsia" w:ascii="宋体" w:hAnsi="宋体" w:cs="宋体"/>
          <w:sz w:val="24"/>
          <w:szCs w:val="32"/>
        </w:rPr>
        <w:t>）</w:t>
      </w:r>
    </w:p>
    <w:p w14:paraId="4C1F3231">
      <w:pPr>
        <w:spacing w:line="360" w:lineRule="auto"/>
        <w:ind w:firstLine="480" w:firstLineChars="200"/>
        <w:rPr>
          <w:rFonts w:ascii="宋体" w:hAnsi="宋体" w:cs="宋体"/>
          <w:sz w:val="24"/>
          <w:szCs w:val="32"/>
        </w:rPr>
      </w:pPr>
      <w:r>
        <w:rPr>
          <w:rFonts w:hint="eastAsia" w:ascii="宋体" w:hAnsi="宋体" w:cs="宋体"/>
          <w:sz w:val="24"/>
          <w:szCs w:val="32"/>
        </w:rPr>
        <w:t>3.8特殊功能：自带防偷窥功能；</w:t>
      </w:r>
    </w:p>
    <w:p w14:paraId="1AB6B191">
      <w:pPr>
        <w:spacing w:line="360" w:lineRule="auto"/>
        <w:ind w:firstLine="480" w:firstLineChars="200"/>
        <w:rPr>
          <w:rFonts w:ascii="宋体" w:hAnsi="宋体" w:cs="宋体"/>
          <w:sz w:val="24"/>
          <w:szCs w:val="32"/>
        </w:rPr>
      </w:pPr>
      <w:r>
        <w:rPr>
          <w:rFonts w:hint="eastAsia" w:ascii="宋体" w:hAnsi="宋体" w:cs="宋体"/>
          <w:sz w:val="24"/>
          <w:szCs w:val="32"/>
        </w:rPr>
        <w:t>3.9使用寿命：触摸次数≥500万次。</w:t>
      </w:r>
    </w:p>
    <w:p w14:paraId="755509A1">
      <w:pPr>
        <w:spacing w:line="360" w:lineRule="auto"/>
        <w:ind w:firstLine="480" w:firstLineChars="200"/>
        <w:rPr>
          <w:rFonts w:ascii="宋体" w:hAnsi="宋体" w:cs="宋体"/>
          <w:sz w:val="24"/>
          <w:szCs w:val="32"/>
        </w:rPr>
      </w:pPr>
      <w:r>
        <w:rPr>
          <w:rFonts w:hint="eastAsia" w:ascii="宋体" w:hAnsi="宋体" w:cs="宋体"/>
          <w:sz w:val="24"/>
          <w:szCs w:val="32"/>
        </w:rPr>
        <w:t>4.身份识别模块</w:t>
      </w:r>
      <w:r>
        <w:rPr>
          <w:rFonts w:hint="eastAsia" w:ascii="宋体" w:hAnsi="宋体" w:cs="宋体"/>
          <w:sz w:val="24"/>
          <w:szCs w:val="32"/>
        </w:rPr>
        <w:tab/>
      </w:r>
    </w:p>
    <w:p w14:paraId="1C5FC852">
      <w:pPr>
        <w:spacing w:line="360" w:lineRule="auto"/>
        <w:ind w:firstLine="480" w:firstLineChars="200"/>
        <w:rPr>
          <w:rFonts w:ascii="宋体" w:hAnsi="宋体" w:cs="宋体"/>
          <w:sz w:val="24"/>
          <w:szCs w:val="32"/>
        </w:rPr>
      </w:pPr>
      <w:r>
        <w:rPr>
          <w:rFonts w:hint="eastAsia" w:ascii="宋体" w:hAnsi="宋体" w:cs="宋体"/>
          <w:sz w:val="24"/>
          <w:szCs w:val="32"/>
        </w:rPr>
        <w:t>4.1二代身份证阅读器：采用公安部认证模块，符合公安部GA450-2013（2013-01-09 发布并实施）的非接触卡；</w:t>
      </w:r>
    </w:p>
    <w:p w14:paraId="330C0A3D">
      <w:pPr>
        <w:spacing w:line="360" w:lineRule="auto"/>
        <w:ind w:firstLine="480" w:firstLineChars="200"/>
        <w:rPr>
          <w:rFonts w:ascii="宋体" w:hAnsi="宋体" w:cs="宋体"/>
          <w:sz w:val="24"/>
          <w:szCs w:val="32"/>
        </w:rPr>
      </w:pPr>
      <w:r>
        <w:rPr>
          <w:rFonts w:hint="eastAsia" w:ascii="宋体" w:hAnsi="宋体" w:cs="宋体"/>
          <w:sz w:val="24"/>
          <w:szCs w:val="32"/>
        </w:rPr>
        <w:t>4.2读卡距离：≥50mm，感应面积为100×120mm，读卡时间≤1s。</w:t>
      </w:r>
    </w:p>
    <w:p w14:paraId="37C5D6C9">
      <w:pPr>
        <w:spacing w:line="360" w:lineRule="auto"/>
        <w:ind w:firstLine="480" w:firstLineChars="200"/>
        <w:rPr>
          <w:rFonts w:ascii="宋体" w:hAnsi="宋体" w:cs="宋体"/>
          <w:sz w:val="24"/>
          <w:szCs w:val="32"/>
        </w:rPr>
      </w:pPr>
      <w:r>
        <w:rPr>
          <w:rFonts w:hint="eastAsia" w:ascii="宋体" w:hAnsi="宋体" w:cs="宋体"/>
          <w:sz w:val="24"/>
          <w:szCs w:val="32"/>
        </w:rPr>
        <w:t>5.摄像头：≥200W像素摄像头，支持1：N人脸识别算法。</w:t>
      </w:r>
    </w:p>
    <w:p w14:paraId="5B2F0335">
      <w:pPr>
        <w:spacing w:line="360" w:lineRule="auto"/>
        <w:ind w:firstLine="480" w:firstLineChars="200"/>
        <w:rPr>
          <w:rFonts w:ascii="宋体" w:hAnsi="宋体" w:cs="宋体"/>
          <w:sz w:val="24"/>
          <w:szCs w:val="32"/>
        </w:rPr>
      </w:pPr>
      <w:r>
        <w:rPr>
          <w:rFonts w:hint="eastAsia" w:ascii="宋体" w:hAnsi="宋体" w:cs="宋体"/>
          <w:sz w:val="24"/>
          <w:szCs w:val="32"/>
        </w:rPr>
        <w:t>6.二维码扫描仪：嵌入式二维码扫描模组，支持一维码、二维码识别。</w:t>
      </w:r>
    </w:p>
    <w:p w14:paraId="121660F5">
      <w:pPr>
        <w:spacing w:line="360" w:lineRule="auto"/>
        <w:ind w:firstLine="480" w:firstLineChars="200"/>
        <w:rPr>
          <w:rFonts w:ascii="宋体" w:hAnsi="宋体" w:cs="宋体"/>
          <w:sz w:val="24"/>
          <w:szCs w:val="32"/>
        </w:rPr>
      </w:pPr>
      <w:r>
        <w:rPr>
          <w:rFonts w:hint="eastAsia" w:ascii="宋体" w:hAnsi="宋体" w:cs="宋体"/>
          <w:sz w:val="24"/>
          <w:szCs w:val="32"/>
        </w:rPr>
        <w:t>7.打印模块：</w:t>
      </w:r>
    </w:p>
    <w:p w14:paraId="1F418B3E">
      <w:pPr>
        <w:spacing w:line="360" w:lineRule="auto"/>
        <w:ind w:firstLine="480" w:firstLineChars="200"/>
        <w:rPr>
          <w:rFonts w:ascii="宋体" w:hAnsi="宋体" w:cs="宋体"/>
          <w:sz w:val="24"/>
          <w:szCs w:val="32"/>
        </w:rPr>
      </w:pPr>
      <w:r>
        <w:rPr>
          <w:rFonts w:hint="eastAsia" w:ascii="宋体" w:hAnsi="宋体" w:cs="宋体"/>
          <w:sz w:val="24"/>
          <w:szCs w:val="32"/>
        </w:rPr>
        <w:t>7.1 A4黑白激光打印机，支持自动双面打印；</w:t>
      </w:r>
    </w:p>
    <w:p w14:paraId="640F971A">
      <w:pPr>
        <w:spacing w:line="360" w:lineRule="auto"/>
        <w:ind w:firstLine="480" w:firstLineChars="200"/>
        <w:rPr>
          <w:rFonts w:ascii="宋体" w:hAnsi="宋体" w:cs="宋体"/>
          <w:sz w:val="24"/>
          <w:szCs w:val="32"/>
        </w:rPr>
      </w:pPr>
      <w:r>
        <w:rPr>
          <w:rFonts w:hint="eastAsia" w:ascii="宋体" w:hAnsi="宋体" w:cs="宋体"/>
          <w:sz w:val="24"/>
          <w:szCs w:val="32"/>
        </w:rPr>
        <w:t>7.2打印参数：分辨率≥600×600dpi，黑白打印速度：单面A4/A5≥30ppm；</w:t>
      </w:r>
    </w:p>
    <w:p w14:paraId="21D2FF21">
      <w:pPr>
        <w:spacing w:line="360" w:lineRule="auto"/>
        <w:ind w:firstLine="480" w:firstLineChars="200"/>
        <w:rPr>
          <w:rFonts w:ascii="宋体" w:hAnsi="宋体" w:cs="宋体"/>
          <w:sz w:val="24"/>
          <w:szCs w:val="32"/>
        </w:rPr>
      </w:pPr>
      <w:r>
        <w:rPr>
          <w:rFonts w:hint="eastAsia" w:ascii="宋体" w:hAnsi="宋体" w:cs="宋体"/>
          <w:sz w:val="24"/>
          <w:szCs w:val="32"/>
        </w:rPr>
        <w:t>7.3纸张规格：最大打印幅面A4，标配纸盒容量≥750张；</w:t>
      </w:r>
    </w:p>
    <w:p w14:paraId="0C1F0C90">
      <w:pPr>
        <w:spacing w:line="360" w:lineRule="auto"/>
        <w:ind w:firstLine="480" w:firstLineChars="200"/>
        <w:rPr>
          <w:rFonts w:ascii="宋体" w:hAnsi="宋体" w:cs="宋体"/>
          <w:sz w:val="24"/>
          <w:szCs w:val="32"/>
        </w:rPr>
      </w:pPr>
      <w:r>
        <w:rPr>
          <w:rFonts w:hint="eastAsia" w:ascii="宋体" w:hAnsi="宋体" w:cs="宋体"/>
          <w:sz w:val="24"/>
          <w:szCs w:val="32"/>
        </w:rPr>
        <w:t>7.4耗材寿命：硒鼓寿命≥25000页，墨粉盒容量≥3000页；</w:t>
      </w:r>
    </w:p>
    <w:p w14:paraId="5798E13C">
      <w:pPr>
        <w:spacing w:line="360" w:lineRule="auto"/>
        <w:ind w:firstLine="480" w:firstLineChars="200"/>
        <w:rPr>
          <w:rFonts w:ascii="宋体" w:hAnsi="宋体" w:cs="宋体"/>
          <w:sz w:val="24"/>
          <w:szCs w:val="32"/>
        </w:rPr>
      </w:pPr>
      <w:r>
        <w:rPr>
          <w:rFonts w:hint="eastAsia" w:ascii="宋体" w:hAnsi="宋体" w:cs="宋体"/>
          <w:sz w:val="24"/>
          <w:szCs w:val="32"/>
        </w:rPr>
        <w:t>7.5核心功能：支持献血登记表、体检单、排队号打印，打印内容清晰可辨，适配血液中心标准单据格式。</w:t>
      </w:r>
    </w:p>
    <w:p w14:paraId="2CBA0CEC">
      <w:pPr>
        <w:spacing w:line="360" w:lineRule="auto"/>
        <w:ind w:firstLine="480" w:firstLineChars="200"/>
        <w:rPr>
          <w:rFonts w:ascii="宋体" w:hAnsi="宋体" w:cs="宋体"/>
          <w:sz w:val="24"/>
          <w:szCs w:val="32"/>
        </w:rPr>
      </w:pPr>
      <w:r>
        <w:rPr>
          <w:rFonts w:hint="eastAsia" w:ascii="宋体" w:hAnsi="宋体" w:cs="宋体"/>
          <w:sz w:val="24"/>
          <w:szCs w:val="32"/>
        </w:rPr>
        <w:t>8.工业设计：外观定制：根据采购人使用要求适配献血方舱整体设计风格；提供≥3款3D设计模型供用户外观选型；尺寸：≤1870mm*540mm*400mm。</w:t>
      </w:r>
    </w:p>
    <w:p w14:paraId="67020E77">
      <w:pPr>
        <w:spacing w:line="360" w:lineRule="auto"/>
        <w:ind w:firstLine="480" w:firstLineChars="200"/>
        <w:rPr>
          <w:rFonts w:ascii="宋体" w:hAnsi="宋体" w:cs="宋体"/>
          <w:sz w:val="24"/>
          <w:szCs w:val="32"/>
        </w:rPr>
      </w:pPr>
      <w:r>
        <w:rPr>
          <w:rFonts w:hint="eastAsia" w:ascii="宋体" w:hAnsi="宋体" w:cs="宋体"/>
          <w:sz w:val="24"/>
          <w:szCs w:val="32"/>
        </w:rPr>
        <w:t>9.整机防护</w:t>
      </w:r>
    </w:p>
    <w:p w14:paraId="581AE339">
      <w:pPr>
        <w:spacing w:line="360" w:lineRule="auto"/>
        <w:ind w:firstLine="480" w:firstLineChars="200"/>
        <w:rPr>
          <w:rFonts w:ascii="宋体" w:hAnsi="宋体" w:cs="宋体"/>
          <w:sz w:val="24"/>
          <w:szCs w:val="32"/>
        </w:rPr>
      </w:pPr>
      <w:r>
        <w:rPr>
          <w:rFonts w:hint="eastAsia" w:ascii="宋体" w:hAnsi="宋体" w:cs="宋体"/>
          <w:sz w:val="24"/>
          <w:szCs w:val="32"/>
        </w:rPr>
        <w:t>9.1外壳材质：冷轧钢板，表面喷塑处理，耐腐蚀、抗刮擦、防水、防尘， 适应户外高温、淋雨部署环境。</w:t>
      </w:r>
    </w:p>
    <w:p w14:paraId="3383B2C8">
      <w:pPr>
        <w:spacing w:line="360" w:lineRule="auto"/>
        <w:ind w:firstLine="480" w:firstLineChars="200"/>
        <w:rPr>
          <w:rFonts w:ascii="宋体" w:hAnsi="宋体" w:cs="宋体"/>
          <w:sz w:val="24"/>
          <w:szCs w:val="32"/>
        </w:rPr>
      </w:pPr>
      <w:r>
        <w:rPr>
          <w:rFonts w:hint="eastAsia" w:ascii="宋体" w:hAnsi="宋体" w:cs="宋体"/>
          <w:sz w:val="24"/>
          <w:szCs w:val="32"/>
        </w:rPr>
        <w:t>9.2散热：智能温控散热系统。</w:t>
      </w:r>
    </w:p>
    <w:p w14:paraId="203B87B7">
      <w:pPr>
        <w:spacing w:line="360" w:lineRule="auto"/>
        <w:ind w:firstLine="480" w:firstLineChars="200"/>
        <w:rPr>
          <w:rFonts w:ascii="宋体" w:hAnsi="宋体" w:cs="宋体"/>
          <w:sz w:val="24"/>
          <w:szCs w:val="32"/>
        </w:rPr>
      </w:pPr>
      <w:r>
        <w:rPr>
          <w:rFonts w:hint="eastAsia" w:ascii="宋体" w:hAnsi="宋体" w:cs="宋体"/>
          <w:sz w:val="24"/>
          <w:szCs w:val="32"/>
        </w:rPr>
        <w:t>10.支持献血者信息自助登记，含当日献血、预约献血、预约报到、信息查询等功能。</w:t>
      </w:r>
    </w:p>
    <w:p w14:paraId="727F0223">
      <w:pPr>
        <w:spacing w:line="360" w:lineRule="auto"/>
        <w:ind w:firstLine="480" w:firstLineChars="200"/>
        <w:rPr>
          <w:rFonts w:ascii="宋体" w:hAnsi="宋体" w:cs="宋体"/>
          <w:sz w:val="24"/>
          <w:szCs w:val="32"/>
        </w:rPr>
      </w:pPr>
      <w:r>
        <w:rPr>
          <w:rFonts w:hint="eastAsia" w:ascii="宋体" w:hAnsi="宋体" w:cs="宋体"/>
          <w:sz w:val="24"/>
          <w:szCs w:val="32"/>
        </w:rPr>
        <w:t>11.信息处理：读取身份证信息后自动填入表单，减少手动输入；须含健康征询问卷填写、献血者知情同意书填写等功能，支持手机网上填表二维码读取，实现信息同步与单据打印。</w:t>
      </w:r>
    </w:p>
    <w:p w14:paraId="0D349CF4">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12.防泄密功能：含屏幕防拍照软件功能。（提供承诺书并加盖投标人公章）</w:t>
      </w:r>
    </w:p>
    <w:p w14:paraId="55A06A57">
      <w:pPr>
        <w:spacing w:line="360" w:lineRule="auto"/>
        <w:ind w:firstLine="480" w:firstLineChars="200"/>
        <w:rPr>
          <w:rFonts w:ascii="宋体" w:hAnsi="宋体" w:cs="宋体"/>
          <w:sz w:val="24"/>
          <w:szCs w:val="32"/>
        </w:rPr>
      </w:pPr>
      <w:r>
        <w:rPr>
          <w:rFonts w:hint="eastAsia" w:ascii="宋体" w:hAnsi="宋体" w:cs="宋体"/>
          <w:sz w:val="24"/>
          <w:szCs w:val="32"/>
        </w:rPr>
        <w:t>13.核查预警：对接血液中心系统后，自动核查献血者间隔期、既往检测结果等，不合格者及时弹窗提示，无法进入后续流程。</w:t>
      </w:r>
    </w:p>
    <w:p w14:paraId="3758D4A3">
      <w:pPr>
        <w:spacing w:line="360" w:lineRule="auto"/>
        <w:ind w:firstLine="480" w:firstLineChars="200"/>
        <w:rPr>
          <w:rFonts w:ascii="宋体" w:hAnsi="宋体" w:cs="宋体"/>
          <w:sz w:val="24"/>
          <w:szCs w:val="32"/>
        </w:rPr>
      </w:pPr>
      <w:r>
        <w:rPr>
          <w:rFonts w:hint="eastAsia" w:ascii="宋体" w:hAnsi="宋体" w:cs="宋体"/>
          <w:sz w:val="24"/>
          <w:szCs w:val="32"/>
        </w:rPr>
        <w:t>14.界面设计：中文简体界面，图标清晰、操作引导明确，适配不同年龄段献血者。</w:t>
      </w:r>
    </w:p>
    <w:p w14:paraId="5EB50CE8">
      <w:pPr>
        <w:spacing w:line="360" w:lineRule="auto"/>
        <w:ind w:firstLine="480" w:firstLineChars="200"/>
        <w:rPr>
          <w:rFonts w:ascii="宋体" w:hAnsi="宋体" w:cs="宋体"/>
          <w:sz w:val="24"/>
          <w:szCs w:val="32"/>
        </w:rPr>
      </w:pPr>
      <w:r>
        <w:rPr>
          <w:rFonts w:hint="eastAsia" w:ascii="宋体" w:hAnsi="宋体" w:cs="宋体"/>
          <w:sz w:val="24"/>
        </w:rPr>
        <w:t>▲</w:t>
      </w:r>
      <w:r>
        <w:rPr>
          <w:rFonts w:hint="eastAsia" w:ascii="宋体" w:hAnsi="宋体" w:cs="宋体"/>
          <w:sz w:val="24"/>
          <w:szCs w:val="32"/>
        </w:rPr>
        <w:t>15.系统兼容：软件运行稳定，无卡顿。（提供承诺书并加盖投标人公章）</w:t>
      </w:r>
    </w:p>
    <w:p w14:paraId="4689E5A4">
      <w:pPr>
        <w:spacing w:line="360" w:lineRule="auto"/>
        <w:ind w:firstLine="480" w:firstLineChars="200"/>
        <w:rPr>
          <w:rFonts w:ascii="宋体" w:hAnsi="宋体" w:cs="宋体"/>
          <w:sz w:val="24"/>
          <w:szCs w:val="32"/>
        </w:rPr>
      </w:pPr>
      <w:r>
        <w:rPr>
          <w:rFonts w:hint="eastAsia" w:ascii="宋体" w:hAnsi="宋体" w:cs="宋体"/>
          <w:sz w:val="24"/>
          <w:szCs w:val="32"/>
        </w:rPr>
        <w:t>16.系统要求：供应商应具备独立软件开发能力，能独立自主开发、部署多个高可用标准接口，实现与业务系统的无缝对接和数据实时交互；相关设计、开发、接口、联调、测试及后续迭代更新等全部费用均由供应商承担，采购人不再另行支付费用。</w:t>
      </w:r>
    </w:p>
    <w:p w14:paraId="660FE714">
      <w:pPr>
        <w:spacing w:line="360" w:lineRule="auto"/>
        <w:ind w:firstLine="480" w:firstLineChars="200"/>
        <w:rPr>
          <w:rFonts w:ascii="宋体" w:hAnsi="宋体" w:cs="宋体"/>
          <w:sz w:val="24"/>
          <w:szCs w:val="32"/>
        </w:rPr>
      </w:pPr>
      <w:r>
        <w:rPr>
          <w:rFonts w:hint="eastAsia" w:ascii="宋体" w:hAnsi="宋体" w:cs="宋体"/>
          <w:sz w:val="24"/>
          <w:szCs w:val="32"/>
        </w:rPr>
        <w:t>17.立式献血自助登记终端可实现线上核查、登记，线下打印体检单，支持献血者信息自助登记，含当日献血、预约献血、预约报到、信息查询等功能。</w:t>
      </w:r>
    </w:p>
    <w:p w14:paraId="2F26FD51">
      <w:pPr>
        <w:widowControl/>
        <w:spacing w:line="360" w:lineRule="auto"/>
        <w:ind w:firstLine="482" w:firstLineChars="200"/>
        <w:contextualSpacing/>
        <w:jc w:val="left"/>
        <w:outlineLvl w:val="1"/>
        <w:rPr>
          <w:rFonts w:ascii="宋体" w:hAnsi="宋体" w:cs="宋体"/>
          <w:b/>
          <w:bCs/>
          <w:sz w:val="24"/>
        </w:rPr>
      </w:pPr>
      <w:r>
        <w:rPr>
          <w:rFonts w:hint="eastAsia" w:ascii="宋体" w:hAnsi="宋体" w:cs="宋体"/>
          <w:b/>
          <w:bCs/>
          <w:sz w:val="24"/>
        </w:rPr>
        <w:t xml:space="preserve">（三）其他要求 </w:t>
      </w:r>
    </w:p>
    <w:p w14:paraId="5D1D6BB7">
      <w:pPr>
        <w:spacing w:line="360" w:lineRule="auto"/>
        <w:ind w:firstLine="480" w:firstLineChars="200"/>
        <w:contextualSpacing/>
        <w:rPr>
          <w:rFonts w:ascii="宋体" w:hAnsi="宋体"/>
          <w:sz w:val="24"/>
        </w:rPr>
      </w:pPr>
      <w:r>
        <w:rPr>
          <w:rFonts w:hint="eastAsia" w:ascii="宋体" w:hAnsi="宋体"/>
          <w:sz w:val="24"/>
        </w:rPr>
        <w:t>1.售后服务：承诺≥1年免费质保，质保期内为用户提供每周7天、每天24小时的响应服务，接到报修电话后半小时内响应，2个小时内上门处理，并提供备用换机服务。</w:t>
      </w:r>
    </w:p>
    <w:p w14:paraId="2CB18880">
      <w:pPr>
        <w:pStyle w:val="4"/>
        <w:spacing w:line="360" w:lineRule="auto"/>
        <w:ind w:firstLine="480" w:firstLineChars="200"/>
        <w:rPr>
          <w:rFonts w:hAnsi="宋体" w:cs="宋体"/>
          <w:bCs/>
        </w:rPr>
      </w:pPr>
      <w:r>
        <w:rPr>
          <w:rFonts w:hint="eastAsia" w:hAnsi="宋体" w:cs="宋体"/>
          <w:bCs/>
        </w:rPr>
        <w:t>2.培训：安装调试工作结束后，在采购人现场进行免费培训，培训的具体内容包括：实机操作、故障排除、日常维护保养等，直到采购人人员能够完全独立操作为止。</w:t>
      </w:r>
    </w:p>
    <w:p w14:paraId="3D52A3A2">
      <w:pPr>
        <w:pStyle w:val="4"/>
        <w:spacing w:line="360" w:lineRule="auto"/>
        <w:ind w:firstLine="480" w:firstLineChars="200"/>
        <w:rPr>
          <w:rFonts w:hAnsi="宋体" w:cs="宋体"/>
          <w:bCs/>
        </w:rPr>
      </w:pPr>
      <w:r>
        <w:rPr>
          <w:rFonts w:hint="eastAsia" w:hAnsi="宋体" w:cs="宋体"/>
          <w:bCs/>
        </w:rPr>
        <w:t xml:space="preserve">3.验收：详见第六章 拟签订的合同文本。 </w:t>
      </w:r>
    </w:p>
    <w:p w14:paraId="18F51426">
      <w:pPr>
        <w:widowControl/>
        <w:spacing w:line="360" w:lineRule="auto"/>
        <w:contextualSpacing/>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426D"/>
    <w:rsid w:val="157175E7"/>
    <w:rsid w:val="158445FD"/>
    <w:rsid w:val="1829020E"/>
    <w:rsid w:val="30DD752B"/>
    <w:rsid w:val="40BE1BF9"/>
    <w:rsid w:val="518855B2"/>
    <w:rsid w:val="56624473"/>
    <w:rsid w:val="570A507F"/>
    <w:rsid w:val="5E4B426D"/>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10"/>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character" w:styleId="9">
    <w:name w:val="Hyperlink"/>
    <w:qFormat/>
    <w:uiPriority w:val="0"/>
    <w:rPr>
      <w:rFonts w:ascii="Times New Roman" w:hAnsi="Times New Roman" w:eastAsia="宋体"/>
      <w:color w:val="0000FF"/>
      <w:u w:val="single"/>
    </w:rPr>
  </w:style>
  <w:style w:type="character" w:customStyle="1" w:styleId="10">
    <w:name w:val="标题 3 字符2"/>
    <w:link w:val="3"/>
    <w:qFormat/>
    <w:uiPriority w:val="9"/>
    <w:rPr>
      <w:rFonts w:ascii="宋体" w:hAnsi="宋体" w:eastAsia="宋体" w:cs="Times New Roman"/>
      <w:b/>
      <w:bCs/>
      <w:sz w:val="22"/>
      <w:szCs w:val="32"/>
      <w:u w:val="none"/>
    </w:rPr>
  </w:style>
  <w:style w:type="paragraph" w:customStyle="1" w:styleId="11">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2026-06-17T01:05:00Z</dcterms:created>
  <dc:creator>用户</dc:creator>
  <cp:lastModifiedBy>用户</cp:lastModifiedBy>
  <dcterms:modified xsi:type="dcterms:W3CDTF">2026-06-17T01:05:23Z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C2B10C97D11441498A307B15BD6B8F3B_11</vt:lpwstr>
  </property>
  <property fmtid="{D5CDD505-2E9C-101B-9397-08002B2CF9AE}" pid="4" name="KSOTemplateDocerSaveRecord">
    <vt:lpwstr>eyJoZGlkIjoiZjg1ODk3M2MzMDBhMDA5MTkyZTBmMGVhNmU3ZTA3MGQiLCJ1c2VySWQiOiIyOTI2NjUzMzQifQ==</vt:lpwstr>
  </property>
</Properties>
</file>