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855" w:rsidRDefault="00BB4855" w:rsidP="00BB4855">
      <w:pPr>
        <w:snapToGrid w:val="0"/>
        <w:spacing w:line="360" w:lineRule="auto"/>
        <w:jc w:val="center"/>
        <w:outlineLvl w:val="0"/>
        <w:rPr>
          <w:rFonts w:ascii="仿宋" w:eastAsia="仿宋" w:hAnsi="仿宋" w:cs="仿宋"/>
          <w:b/>
          <w:sz w:val="40"/>
          <w:szCs w:val="40"/>
        </w:rPr>
      </w:pPr>
      <w:bookmarkStart w:id="0" w:name="_Toc227332039"/>
      <w:r>
        <w:rPr>
          <w:rFonts w:ascii="仿宋" w:eastAsia="仿宋" w:hAnsi="仿宋" w:cs="仿宋" w:hint="eastAsia"/>
          <w:b/>
          <w:sz w:val="40"/>
          <w:szCs w:val="40"/>
        </w:rPr>
        <w:t>第五章   采购需求</w:t>
      </w:r>
      <w:bookmarkEnd w:id="0"/>
    </w:p>
    <w:p w:rsidR="00BB4855" w:rsidRDefault="00BB4855" w:rsidP="00BB4855">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说明：</w:t>
      </w:r>
    </w:p>
    <w:p w:rsidR="00BB4855" w:rsidRDefault="00BB4855" w:rsidP="00BB4855">
      <w:pPr>
        <w:snapToGrid w:val="0"/>
        <w:spacing w:line="360" w:lineRule="auto"/>
        <w:contextualSpacing/>
        <w:rPr>
          <w:rFonts w:ascii="仿宋" w:eastAsia="仿宋" w:hAnsi="仿宋" w:cs="仿宋"/>
          <w:sz w:val="28"/>
          <w:szCs w:val="28"/>
        </w:rPr>
      </w:pPr>
      <w:bookmarkStart w:id="1" w:name="_Hlk167284587"/>
      <w:r>
        <w:rPr>
          <w:rFonts w:ascii="仿宋" w:eastAsia="仿宋" w:hAnsi="仿宋" w:cs="仿宋" w:hint="eastAsia"/>
          <w:sz w:val="28"/>
          <w:szCs w:val="28"/>
        </w:rPr>
        <w:t>1. 当采购项目涉及政务信息系统时，采购需求应当符合《政务信息系统政府采购管理暂行办法》（财库〔2017〕210号）的相关要求。</w:t>
      </w:r>
    </w:p>
    <w:p w:rsidR="00BB4855" w:rsidRDefault="00BB4855" w:rsidP="00BB4855">
      <w:pPr>
        <w:snapToGrid w:val="0"/>
        <w:spacing w:line="360" w:lineRule="auto"/>
        <w:contextualSpacing/>
        <w:rPr>
          <w:rFonts w:ascii="仿宋" w:eastAsia="仿宋" w:hAnsi="仿宋" w:cs="仿宋"/>
          <w:sz w:val="28"/>
          <w:szCs w:val="28"/>
        </w:rPr>
      </w:pPr>
      <w:bookmarkStart w:id="2" w:name="_Hlk168431603"/>
      <w:r>
        <w:rPr>
          <w:rFonts w:ascii="仿宋" w:eastAsia="仿宋" w:hAnsi="仿宋" w:cs="仿宋" w:hint="eastAsia"/>
          <w:sz w:val="28"/>
          <w:szCs w:val="28"/>
        </w:rPr>
        <w:t>2. 采购人及采购代理机构应关注财政部门会同有关部门制定发布的需求标准，结合具体应用场景，根据对应《需求标准》确定采购需求。</w:t>
      </w:r>
    </w:p>
    <w:p w:rsidR="00BB4855" w:rsidRDefault="00BB4855" w:rsidP="00BB4855">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已发布的需求标准如下：</w:t>
      </w:r>
    </w:p>
    <w:p w:rsidR="00BB4855" w:rsidRDefault="00BB4855" w:rsidP="00BB4855">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《关于印发〈商品包装政府采购需求标准（试行）〉、〈快递包装政府采购需求标准（试行）〉的通知》（财办库﹝2020﹞123号））</w:t>
      </w:r>
    </w:p>
    <w:p w:rsidR="00BB4855" w:rsidRDefault="00BB4855" w:rsidP="00BB485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《绿色数据中心政府采购需求标准（试行）》（财库〔2023〕7号）</w:t>
      </w:r>
    </w:p>
    <w:p w:rsidR="00BB4855" w:rsidRDefault="00BB4855" w:rsidP="00BB485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《台式计算机政府采购需求标准（2023年版）》（财库〔2023〕29号）</w:t>
      </w:r>
    </w:p>
    <w:p w:rsidR="00BB4855" w:rsidRDefault="00BB4855" w:rsidP="00BB485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《便携式计算机政府采购需求标准（2023年版）》（财库〔2023〕30号）</w:t>
      </w:r>
    </w:p>
    <w:p w:rsidR="00BB4855" w:rsidRDefault="00BB4855" w:rsidP="00BB485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《一体式计算机政府采购需求标准（2023年版）》（财库〔2023〕31号）</w:t>
      </w:r>
    </w:p>
    <w:p w:rsidR="00BB4855" w:rsidRDefault="00BB4855" w:rsidP="00BB485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《工作站政府采购需求标准（2023年版）》（财库〔2023〕32号）</w:t>
      </w:r>
    </w:p>
    <w:p w:rsidR="00BB4855" w:rsidRDefault="00BB4855" w:rsidP="00BB485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《通用服务器政府采购需求标准（2023年版）》（财库〔2023〕33号）</w:t>
      </w:r>
    </w:p>
    <w:p w:rsidR="00BB4855" w:rsidRDefault="00BB4855" w:rsidP="00BB485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《操作系统政府采购需求标准（2023年版）》（财库〔2023〕34号）</w:t>
      </w:r>
    </w:p>
    <w:p w:rsidR="00BB4855" w:rsidRDefault="00BB4855" w:rsidP="00BB485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《数据库政府采购需求标准（2023年版）》（财库〔2023〕35号）</w:t>
      </w:r>
    </w:p>
    <w:p w:rsidR="00BB4855" w:rsidRDefault="00BB4855" w:rsidP="00BB485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《物业管理服务政府采购需求标准（办公场所类）（试行）》（财办库〔2024〕113号）</w:t>
      </w:r>
    </w:p>
    <w:p w:rsidR="00BB4855" w:rsidRDefault="00BB4855" w:rsidP="00BB4855">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如有更新或增加，以财政部门发布为准。</w:t>
      </w:r>
      <w:bookmarkEnd w:id="1"/>
      <w:bookmarkEnd w:id="2"/>
    </w:p>
    <w:p w:rsidR="00BB4855" w:rsidRDefault="00BB4855" w:rsidP="00BB4855">
      <w:pPr>
        <w:widowControl/>
        <w:snapToGrid w:val="0"/>
        <w:spacing w:line="360" w:lineRule="auto"/>
        <w:jc w:val="left"/>
        <w:rPr>
          <w:rFonts w:ascii="仿宋" w:eastAsia="仿宋" w:hAnsi="仿宋" w:cs="仿宋"/>
          <w:b/>
          <w:sz w:val="28"/>
          <w:szCs w:val="28"/>
        </w:rPr>
      </w:pPr>
      <w:r>
        <w:rPr>
          <w:rFonts w:ascii="仿宋" w:eastAsia="仿宋" w:hAnsi="仿宋" w:cs="仿宋"/>
          <w:b/>
          <w:sz w:val="28"/>
          <w:szCs w:val="28"/>
        </w:rPr>
        <w:br w:type="page"/>
      </w:r>
    </w:p>
    <w:p w:rsidR="00BB4855" w:rsidRDefault="00BB4855" w:rsidP="00BB4855">
      <w:pPr>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lastRenderedPageBreak/>
        <w:t>一、采购标的</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（一）采购标的（货物需求一览表或简要服务内容及数量）</w:t>
      </w:r>
    </w:p>
    <w:tbl>
      <w:tblPr>
        <w:tblW w:w="4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852"/>
        <w:gridCol w:w="3296"/>
        <w:gridCol w:w="819"/>
        <w:gridCol w:w="819"/>
        <w:gridCol w:w="1774"/>
      </w:tblGrid>
      <w:tr w:rsidR="00BB4855" w:rsidTr="00283A5E">
        <w:trPr>
          <w:trHeight w:val="57"/>
        </w:trPr>
        <w:tc>
          <w:tcPr>
            <w:tcW w:w="383" w:type="pct"/>
            <w:vAlign w:val="center"/>
          </w:tcPr>
          <w:p w:rsidR="00BB4855" w:rsidRDefault="00BB4855" w:rsidP="00283A5E">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520" w:type="pct"/>
            <w:vAlign w:val="center"/>
          </w:tcPr>
          <w:p w:rsidR="00BB4855" w:rsidRDefault="00BB4855" w:rsidP="00283A5E">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2013" w:type="pct"/>
            <w:vAlign w:val="center"/>
          </w:tcPr>
          <w:p w:rsidR="00BB4855" w:rsidRDefault="00BB4855" w:rsidP="00283A5E">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500" w:type="pct"/>
            <w:vAlign w:val="center"/>
          </w:tcPr>
          <w:p w:rsidR="00BB4855" w:rsidRDefault="00BB4855" w:rsidP="00283A5E">
            <w:pPr>
              <w:snapToGrid w:val="0"/>
              <w:spacing w:line="360" w:lineRule="auto"/>
              <w:jc w:val="center"/>
              <w:rPr>
                <w:rFonts w:ascii="仿宋" w:eastAsia="仿宋" w:hAnsi="仿宋" w:cs="仿宋"/>
                <w:bCs/>
                <w:sz w:val="24"/>
              </w:rPr>
            </w:pPr>
            <w:r>
              <w:rPr>
                <w:rFonts w:ascii="仿宋" w:eastAsia="仿宋" w:hAnsi="仿宋" w:cs="仿宋" w:hint="eastAsia"/>
                <w:bCs/>
                <w:sz w:val="24"/>
              </w:rPr>
              <w:t>数量</w:t>
            </w:r>
          </w:p>
        </w:tc>
        <w:tc>
          <w:tcPr>
            <w:tcW w:w="500" w:type="pct"/>
            <w:vAlign w:val="center"/>
          </w:tcPr>
          <w:p w:rsidR="00BB4855" w:rsidRDefault="00BB4855" w:rsidP="00283A5E">
            <w:pPr>
              <w:snapToGrid w:val="0"/>
              <w:spacing w:line="360" w:lineRule="auto"/>
              <w:jc w:val="center"/>
              <w:rPr>
                <w:rFonts w:ascii="仿宋" w:eastAsia="仿宋" w:hAnsi="仿宋" w:cs="仿宋"/>
                <w:bCs/>
                <w:sz w:val="24"/>
              </w:rPr>
            </w:pPr>
            <w:r>
              <w:rPr>
                <w:rFonts w:ascii="仿宋" w:eastAsia="仿宋" w:hAnsi="仿宋" w:cs="仿宋" w:hint="eastAsia"/>
                <w:bCs/>
                <w:sz w:val="24"/>
              </w:rPr>
              <w:t>单位</w:t>
            </w:r>
          </w:p>
        </w:tc>
        <w:tc>
          <w:tcPr>
            <w:tcW w:w="1083" w:type="pct"/>
            <w:vAlign w:val="center"/>
          </w:tcPr>
          <w:p w:rsidR="00BB4855" w:rsidRDefault="00BB4855" w:rsidP="00283A5E">
            <w:pPr>
              <w:widowControl/>
              <w:jc w:val="center"/>
              <w:rPr>
                <w:rFonts w:ascii="仿宋" w:eastAsia="仿宋" w:hAnsi="仿宋" w:cs="宋体"/>
                <w:kern w:val="0"/>
                <w:sz w:val="24"/>
              </w:rPr>
            </w:pPr>
            <w:r>
              <w:rPr>
                <w:rFonts w:ascii="仿宋" w:eastAsia="仿宋" w:hAnsi="仿宋" w:cs="宋体" w:hint="eastAsia"/>
                <w:kern w:val="0"/>
                <w:sz w:val="24"/>
              </w:rPr>
              <w:t>是否接受进口产品</w:t>
            </w:r>
          </w:p>
        </w:tc>
      </w:tr>
      <w:tr w:rsidR="00BB4855" w:rsidTr="00283A5E">
        <w:trPr>
          <w:trHeight w:val="535"/>
        </w:trPr>
        <w:tc>
          <w:tcPr>
            <w:tcW w:w="383" w:type="pct"/>
            <w:noWrap/>
            <w:vAlign w:val="center"/>
          </w:tcPr>
          <w:p w:rsidR="00BB4855" w:rsidRDefault="00BB4855" w:rsidP="00283A5E">
            <w:pPr>
              <w:snapToGrid w:val="0"/>
              <w:jc w:val="center"/>
              <w:rPr>
                <w:rFonts w:ascii="仿宋" w:eastAsia="仿宋" w:hAnsi="仿宋" w:cs="宋体"/>
                <w:kern w:val="0"/>
                <w:sz w:val="24"/>
              </w:rPr>
            </w:pPr>
            <w:r>
              <w:rPr>
                <w:rFonts w:ascii="仿宋" w:eastAsia="仿宋" w:hAnsi="仿宋" w:cs="宋体" w:hint="eastAsia"/>
                <w:kern w:val="0"/>
                <w:sz w:val="24"/>
              </w:rPr>
              <w:t>2</w:t>
            </w:r>
          </w:p>
        </w:tc>
        <w:tc>
          <w:tcPr>
            <w:tcW w:w="520" w:type="pct"/>
            <w:noWrap/>
            <w:vAlign w:val="center"/>
          </w:tcPr>
          <w:p w:rsidR="00BB4855" w:rsidRDefault="00BB4855" w:rsidP="00283A5E">
            <w:pPr>
              <w:snapToGrid w:val="0"/>
              <w:jc w:val="center"/>
              <w:rPr>
                <w:rFonts w:ascii="仿宋" w:eastAsia="仿宋" w:hAnsi="仿宋" w:cs="宋体"/>
                <w:kern w:val="0"/>
                <w:sz w:val="24"/>
              </w:rPr>
            </w:pPr>
            <w:r>
              <w:rPr>
                <w:rFonts w:ascii="仿宋" w:eastAsia="仿宋" w:hAnsi="仿宋" w:cs="宋体" w:hint="eastAsia"/>
                <w:kern w:val="0"/>
                <w:sz w:val="24"/>
              </w:rPr>
              <w:t>2-1</w:t>
            </w:r>
          </w:p>
        </w:tc>
        <w:tc>
          <w:tcPr>
            <w:tcW w:w="2013" w:type="pct"/>
            <w:vAlign w:val="center"/>
          </w:tcPr>
          <w:p w:rsidR="00BB4855" w:rsidRDefault="00BB4855" w:rsidP="00283A5E">
            <w:pPr>
              <w:snapToGrid w:val="0"/>
              <w:jc w:val="center"/>
              <w:rPr>
                <w:rFonts w:ascii="仿宋" w:eastAsia="仿宋" w:hAnsi="仿宋" w:cs="宋体"/>
                <w:kern w:val="0"/>
                <w:sz w:val="24"/>
              </w:rPr>
            </w:pPr>
            <w:proofErr w:type="gramStart"/>
            <w:r>
              <w:rPr>
                <w:rFonts w:ascii="仿宋" w:eastAsia="仿宋" w:hAnsi="仿宋" w:cs="宋体" w:hint="eastAsia"/>
                <w:kern w:val="0"/>
                <w:sz w:val="24"/>
              </w:rPr>
              <w:t>钼</w:t>
            </w:r>
            <w:proofErr w:type="gramEnd"/>
            <w:r>
              <w:rPr>
                <w:rFonts w:ascii="仿宋" w:eastAsia="仿宋" w:hAnsi="仿宋" w:cs="宋体" w:hint="eastAsia"/>
                <w:kern w:val="0"/>
                <w:sz w:val="24"/>
              </w:rPr>
              <w:t>靶检测仪（乳腺X线摄影仪）</w:t>
            </w:r>
          </w:p>
        </w:tc>
        <w:tc>
          <w:tcPr>
            <w:tcW w:w="500" w:type="pct"/>
            <w:vAlign w:val="center"/>
          </w:tcPr>
          <w:p w:rsidR="00BB4855" w:rsidRDefault="00BB4855" w:rsidP="00283A5E">
            <w:pPr>
              <w:snapToGrid w:val="0"/>
              <w:jc w:val="center"/>
              <w:rPr>
                <w:rFonts w:ascii="仿宋" w:eastAsia="仿宋" w:hAnsi="仿宋" w:cs="宋体"/>
                <w:kern w:val="0"/>
                <w:sz w:val="24"/>
              </w:rPr>
            </w:pPr>
            <w:r>
              <w:rPr>
                <w:rFonts w:ascii="仿宋" w:eastAsia="仿宋" w:hAnsi="仿宋" w:cs="宋体" w:hint="eastAsia"/>
                <w:kern w:val="0"/>
                <w:sz w:val="24"/>
              </w:rPr>
              <w:t>1</w:t>
            </w:r>
          </w:p>
        </w:tc>
        <w:tc>
          <w:tcPr>
            <w:tcW w:w="500" w:type="pct"/>
            <w:noWrap/>
            <w:vAlign w:val="center"/>
          </w:tcPr>
          <w:p w:rsidR="00BB4855" w:rsidRDefault="00BB4855" w:rsidP="00283A5E">
            <w:pPr>
              <w:jc w:val="center"/>
              <w:rPr>
                <w:rFonts w:ascii="仿宋" w:eastAsia="仿宋" w:hAnsi="仿宋" w:cs="宋体"/>
                <w:kern w:val="0"/>
                <w:sz w:val="24"/>
              </w:rPr>
            </w:pPr>
            <w:r>
              <w:rPr>
                <w:rFonts w:ascii="仿宋" w:eastAsia="仿宋" w:hAnsi="仿宋" w:cs="宋体" w:hint="eastAsia"/>
                <w:kern w:val="0"/>
                <w:sz w:val="24"/>
              </w:rPr>
              <w:t>台</w:t>
            </w:r>
          </w:p>
        </w:tc>
        <w:tc>
          <w:tcPr>
            <w:tcW w:w="1083" w:type="pct"/>
            <w:vAlign w:val="center"/>
          </w:tcPr>
          <w:p w:rsidR="00BB4855" w:rsidRDefault="00BB4855" w:rsidP="00283A5E">
            <w:pPr>
              <w:snapToGrid w:val="0"/>
              <w:jc w:val="center"/>
              <w:rPr>
                <w:rFonts w:ascii="仿宋" w:eastAsia="仿宋" w:hAnsi="仿宋" w:cs="宋体"/>
                <w:kern w:val="0"/>
                <w:sz w:val="24"/>
              </w:rPr>
            </w:pPr>
            <w:r>
              <w:rPr>
                <w:rFonts w:ascii="仿宋" w:eastAsia="仿宋" w:hAnsi="仿宋" w:cs="宋体" w:hint="eastAsia"/>
                <w:kern w:val="0"/>
                <w:sz w:val="24"/>
              </w:rPr>
              <w:t>否</w:t>
            </w:r>
          </w:p>
        </w:tc>
      </w:tr>
      <w:tr w:rsidR="00BB4855" w:rsidTr="00283A5E">
        <w:trPr>
          <w:trHeight w:val="535"/>
        </w:trPr>
        <w:tc>
          <w:tcPr>
            <w:tcW w:w="383" w:type="pct"/>
            <w:noWrap/>
            <w:vAlign w:val="center"/>
          </w:tcPr>
          <w:p w:rsidR="00BB4855" w:rsidRDefault="00BB4855" w:rsidP="00283A5E">
            <w:pPr>
              <w:snapToGrid w:val="0"/>
              <w:jc w:val="center"/>
              <w:rPr>
                <w:rFonts w:ascii="仿宋" w:eastAsia="仿宋" w:hAnsi="仿宋" w:cs="宋体"/>
                <w:kern w:val="0"/>
                <w:sz w:val="24"/>
              </w:rPr>
            </w:pPr>
            <w:r>
              <w:rPr>
                <w:rFonts w:ascii="仿宋" w:eastAsia="仿宋" w:hAnsi="仿宋" w:cs="宋体" w:hint="eastAsia"/>
                <w:kern w:val="0"/>
                <w:sz w:val="24"/>
              </w:rPr>
              <w:t>3</w:t>
            </w:r>
          </w:p>
        </w:tc>
        <w:tc>
          <w:tcPr>
            <w:tcW w:w="520" w:type="pct"/>
            <w:noWrap/>
            <w:vAlign w:val="center"/>
          </w:tcPr>
          <w:p w:rsidR="00BB4855" w:rsidRDefault="00BB4855" w:rsidP="00283A5E">
            <w:pPr>
              <w:snapToGrid w:val="0"/>
              <w:jc w:val="center"/>
              <w:rPr>
                <w:rFonts w:ascii="仿宋" w:eastAsia="仿宋" w:hAnsi="仿宋" w:cs="宋体"/>
                <w:kern w:val="0"/>
                <w:sz w:val="24"/>
              </w:rPr>
            </w:pPr>
            <w:r>
              <w:rPr>
                <w:rFonts w:ascii="仿宋" w:eastAsia="仿宋" w:hAnsi="仿宋" w:cs="宋体" w:hint="eastAsia"/>
                <w:kern w:val="0"/>
                <w:sz w:val="24"/>
              </w:rPr>
              <w:t>3-1</w:t>
            </w:r>
          </w:p>
        </w:tc>
        <w:tc>
          <w:tcPr>
            <w:tcW w:w="2013" w:type="pct"/>
            <w:vAlign w:val="center"/>
          </w:tcPr>
          <w:p w:rsidR="00BB4855" w:rsidRDefault="00BB4855" w:rsidP="00283A5E">
            <w:pPr>
              <w:snapToGrid w:val="0"/>
              <w:jc w:val="center"/>
              <w:rPr>
                <w:rFonts w:ascii="仿宋" w:eastAsia="仿宋" w:hAnsi="仿宋" w:cs="宋体"/>
                <w:kern w:val="0"/>
                <w:sz w:val="24"/>
              </w:rPr>
            </w:pPr>
            <w:r>
              <w:rPr>
                <w:rFonts w:ascii="仿宋" w:eastAsia="仿宋" w:hAnsi="仿宋" w:cs="宋体" w:hint="eastAsia"/>
                <w:kern w:val="0"/>
                <w:sz w:val="24"/>
              </w:rPr>
              <w:t>DXA骨密度仪</w:t>
            </w:r>
          </w:p>
        </w:tc>
        <w:tc>
          <w:tcPr>
            <w:tcW w:w="500" w:type="pct"/>
            <w:vAlign w:val="center"/>
          </w:tcPr>
          <w:p w:rsidR="00BB4855" w:rsidRDefault="00BB4855" w:rsidP="00283A5E">
            <w:pPr>
              <w:snapToGrid w:val="0"/>
              <w:jc w:val="center"/>
              <w:rPr>
                <w:rFonts w:ascii="仿宋" w:eastAsia="仿宋" w:hAnsi="仿宋" w:cs="宋体"/>
                <w:kern w:val="0"/>
                <w:sz w:val="24"/>
              </w:rPr>
            </w:pPr>
            <w:r>
              <w:rPr>
                <w:rFonts w:ascii="仿宋" w:eastAsia="仿宋" w:hAnsi="仿宋" w:cs="宋体" w:hint="eastAsia"/>
                <w:kern w:val="0"/>
                <w:sz w:val="24"/>
              </w:rPr>
              <w:t>1</w:t>
            </w:r>
          </w:p>
        </w:tc>
        <w:tc>
          <w:tcPr>
            <w:tcW w:w="500" w:type="pct"/>
            <w:noWrap/>
            <w:vAlign w:val="center"/>
          </w:tcPr>
          <w:p w:rsidR="00BB4855" w:rsidRDefault="00BB4855" w:rsidP="00283A5E">
            <w:pPr>
              <w:jc w:val="center"/>
              <w:rPr>
                <w:rFonts w:ascii="仿宋" w:eastAsia="仿宋" w:hAnsi="仿宋" w:cs="宋体"/>
                <w:kern w:val="0"/>
                <w:sz w:val="24"/>
              </w:rPr>
            </w:pPr>
            <w:r>
              <w:rPr>
                <w:rFonts w:ascii="仿宋" w:eastAsia="仿宋" w:hAnsi="仿宋" w:cs="宋体" w:hint="eastAsia"/>
                <w:kern w:val="0"/>
                <w:sz w:val="24"/>
              </w:rPr>
              <w:t>台</w:t>
            </w:r>
          </w:p>
        </w:tc>
        <w:tc>
          <w:tcPr>
            <w:tcW w:w="1083" w:type="pct"/>
            <w:vAlign w:val="center"/>
          </w:tcPr>
          <w:p w:rsidR="00BB4855" w:rsidRDefault="00BB4855" w:rsidP="00283A5E">
            <w:pPr>
              <w:snapToGrid w:val="0"/>
              <w:jc w:val="center"/>
              <w:rPr>
                <w:rFonts w:ascii="仿宋" w:eastAsia="仿宋" w:hAnsi="仿宋" w:cs="宋体"/>
                <w:kern w:val="0"/>
                <w:sz w:val="24"/>
              </w:rPr>
            </w:pPr>
            <w:r>
              <w:rPr>
                <w:rFonts w:ascii="仿宋" w:eastAsia="仿宋" w:hAnsi="仿宋" w:cs="宋体" w:hint="eastAsia"/>
                <w:kern w:val="0"/>
                <w:sz w:val="24"/>
              </w:rPr>
              <w:t>否</w:t>
            </w:r>
          </w:p>
        </w:tc>
      </w:tr>
    </w:tbl>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（二）项目背景/项目概述（如有）</w:t>
      </w:r>
    </w:p>
    <w:p w:rsidR="00BB4855" w:rsidRDefault="00BB4855" w:rsidP="00BB4855">
      <w:pPr>
        <w:snapToGrid w:val="0"/>
        <w:spacing w:line="360" w:lineRule="auto"/>
        <w:ind w:firstLineChars="200" w:firstLine="480"/>
        <w:rPr>
          <w:rFonts w:ascii="仿宋" w:eastAsia="仿宋" w:hAnsi="仿宋" w:cs="宋体"/>
          <w:kern w:val="0"/>
          <w:sz w:val="24"/>
        </w:rPr>
      </w:pPr>
      <w:r>
        <w:rPr>
          <w:rFonts w:ascii="仿宋" w:eastAsia="仿宋" w:hAnsi="仿宋" w:cs="仿宋" w:hint="eastAsia"/>
          <w:bCs/>
          <w:sz w:val="24"/>
        </w:rPr>
        <w:t>第2包 品目</w:t>
      </w:r>
      <w:r>
        <w:rPr>
          <w:rFonts w:ascii="仿宋" w:eastAsia="仿宋" w:hAnsi="仿宋" w:cs="宋体" w:hint="eastAsia"/>
          <w:kern w:val="0"/>
          <w:sz w:val="24"/>
        </w:rPr>
        <w:t>2-1</w:t>
      </w:r>
      <w:proofErr w:type="gramStart"/>
      <w:r>
        <w:rPr>
          <w:rFonts w:ascii="仿宋" w:eastAsia="仿宋" w:hAnsi="仿宋" w:cs="宋体" w:hint="eastAsia"/>
          <w:kern w:val="0"/>
          <w:sz w:val="24"/>
        </w:rPr>
        <w:t>钼</w:t>
      </w:r>
      <w:proofErr w:type="gramEnd"/>
      <w:r>
        <w:rPr>
          <w:rFonts w:ascii="仿宋" w:eastAsia="仿宋" w:hAnsi="仿宋" w:cs="宋体" w:hint="eastAsia"/>
          <w:kern w:val="0"/>
          <w:sz w:val="24"/>
        </w:rPr>
        <w:t>靶检测仪（乳腺X线摄影仪）：对人体乳腺组织进行X线摄影，用于乳腺疾病诊断、乳腺癌筛查。</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第3包 品目</w:t>
      </w:r>
      <w:r>
        <w:rPr>
          <w:rFonts w:ascii="仿宋" w:eastAsia="仿宋" w:hAnsi="仿宋" w:cs="宋体" w:hint="eastAsia"/>
          <w:kern w:val="0"/>
          <w:sz w:val="24"/>
        </w:rPr>
        <w:t>3-1 DXA骨密度仪：用于评估患者骨骼及邻近组织的骨密度和矿物质含量。</w:t>
      </w:r>
    </w:p>
    <w:p w:rsidR="00BB4855" w:rsidRDefault="00BB4855" w:rsidP="00BB4855">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二、商务要求</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（一）交付（实施）的时间（期限）和地点（范围）</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1、交付时间：签订合同后三个月内。</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2、交付地点：北京清华长庚医院指定地点。</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（二）付款条件（进度和方式）</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在货物到货进行安装、调试、验收合格签字后，并且甲方收到发票30日内，甲方向乙方支付50%货款。一年后如标的使用正常且乙方不存在本合同约定的其他违约条款，经甲方书面确认后30日内由甲方支付</w:t>
      </w:r>
      <w:proofErr w:type="gramStart"/>
      <w:r>
        <w:rPr>
          <w:rFonts w:ascii="仿宋" w:eastAsia="仿宋" w:hAnsi="仿宋" w:cs="仿宋" w:hint="eastAsia"/>
          <w:bCs/>
          <w:sz w:val="24"/>
        </w:rPr>
        <w:t>乙方总</w:t>
      </w:r>
      <w:proofErr w:type="gramEnd"/>
      <w:r>
        <w:rPr>
          <w:rFonts w:ascii="仿宋" w:eastAsia="仿宋" w:hAnsi="仿宋" w:cs="仿宋" w:hint="eastAsia"/>
          <w:bCs/>
          <w:sz w:val="24"/>
        </w:rPr>
        <w:t>货款45%，保修期满后如标的使用正常且乙方不存在本合同约定的其他违约条款，经甲方书面确认并收到等额发票后30日内由甲方支付乙方剩余货款。（详见合同）</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（三）包装和运输</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投标产品的包装应符合《财政部等三部门联合印发商品包装和快递包装政府采购需求标准（试行）》（财办库〔2020〕123号）的规定。</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（四）售后服务（质保期）</w:t>
      </w:r>
    </w:p>
    <w:p w:rsidR="00BB4855" w:rsidRDefault="00BB4855" w:rsidP="00BB4855">
      <w:pPr>
        <w:snapToGrid w:val="0"/>
        <w:spacing w:line="360" w:lineRule="auto"/>
        <w:ind w:firstLineChars="200" w:firstLine="480"/>
        <w:rPr>
          <w:rFonts w:ascii="仿宋" w:eastAsia="仿宋" w:hAnsi="仿宋" w:cs="宋体"/>
          <w:kern w:val="0"/>
          <w:sz w:val="24"/>
        </w:rPr>
      </w:pPr>
      <w:r>
        <w:rPr>
          <w:rFonts w:ascii="仿宋" w:eastAsia="仿宋" w:hAnsi="仿宋" w:cs="仿宋" w:hint="eastAsia"/>
          <w:bCs/>
          <w:sz w:val="24"/>
        </w:rPr>
        <w:t>第2包 品目</w:t>
      </w:r>
      <w:r>
        <w:rPr>
          <w:rFonts w:ascii="仿宋" w:eastAsia="仿宋" w:hAnsi="仿宋" w:cs="宋体" w:hint="eastAsia"/>
          <w:kern w:val="0"/>
          <w:sz w:val="24"/>
        </w:rPr>
        <w:t>2-1</w:t>
      </w:r>
      <w:proofErr w:type="gramStart"/>
      <w:r>
        <w:rPr>
          <w:rFonts w:ascii="仿宋" w:eastAsia="仿宋" w:hAnsi="仿宋" w:cs="宋体" w:hint="eastAsia"/>
          <w:kern w:val="0"/>
          <w:sz w:val="24"/>
        </w:rPr>
        <w:t>钼</w:t>
      </w:r>
      <w:proofErr w:type="gramEnd"/>
      <w:r>
        <w:rPr>
          <w:rFonts w:ascii="仿宋" w:eastAsia="仿宋" w:hAnsi="仿宋" w:cs="宋体" w:hint="eastAsia"/>
          <w:kern w:val="0"/>
          <w:sz w:val="24"/>
        </w:rPr>
        <w:t>靶检测仪（乳腺X线摄影仪）：</w:t>
      </w:r>
    </w:p>
    <w:p w:rsidR="00BB4855" w:rsidRDefault="00BB4855" w:rsidP="00BB4855">
      <w:pPr>
        <w:snapToGrid w:val="0"/>
        <w:spacing w:line="360" w:lineRule="auto"/>
        <w:ind w:firstLineChars="200" w:firstLine="480"/>
        <w:rPr>
          <w:rFonts w:ascii="仿宋" w:eastAsia="仿宋" w:hAnsi="仿宋" w:cs="宋体"/>
          <w:kern w:val="0"/>
          <w:sz w:val="24"/>
        </w:rPr>
      </w:pPr>
      <w:r>
        <w:rPr>
          <w:rFonts w:ascii="仿宋" w:eastAsia="仿宋" w:hAnsi="仿宋" w:cs="宋体" w:hint="eastAsia"/>
          <w:kern w:val="0"/>
          <w:sz w:val="24"/>
        </w:rPr>
        <w:t>1、</w:t>
      </w:r>
      <w:proofErr w:type="gramStart"/>
      <w:r>
        <w:rPr>
          <w:rFonts w:ascii="仿宋" w:eastAsia="仿宋" w:hAnsi="仿宋" w:cs="宋体" w:hint="eastAsia"/>
          <w:kern w:val="0"/>
          <w:sz w:val="24"/>
        </w:rPr>
        <w:t>自设备</w:t>
      </w:r>
      <w:proofErr w:type="gramEnd"/>
      <w:r>
        <w:rPr>
          <w:rFonts w:ascii="仿宋" w:eastAsia="仿宋" w:hAnsi="仿宋" w:cs="宋体" w:hint="eastAsia"/>
          <w:kern w:val="0"/>
          <w:sz w:val="24"/>
        </w:rPr>
        <w:t>验收完成之日起，整机和乳腺诊断工作站质保期≥5年（</w:t>
      </w:r>
      <w:proofErr w:type="gramStart"/>
      <w:r>
        <w:rPr>
          <w:rFonts w:ascii="仿宋" w:eastAsia="仿宋" w:hAnsi="仿宋" w:cs="宋体" w:hint="eastAsia"/>
          <w:kern w:val="0"/>
          <w:sz w:val="24"/>
        </w:rPr>
        <w:t>含球管</w:t>
      </w:r>
      <w:proofErr w:type="gramEnd"/>
      <w:r>
        <w:rPr>
          <w:rFonts w:ascii="仿宋" w:eastAsia="仿宋" w:hAnsi="仿宋" w:cs="宋体" w:hint="eastAsia"/>
          <w:kern w:val="0"/>
          <w:sz w:val="24"/>
        </w:rPr>
        <w:t>、探测器）（提供原厂质</w:t>
      </w:r>
      <w:proofErr w:type="gramStart"/>
      <w:r>
        <w:rPr>
          <w:rFonts w:ascii="仿宋" w:eastAsia="仿宋" w:hAnsi="仿宋" w:cs="宋体" w:hint="eastAsia"/>
          <w:kern w:val="0"/>
          <w:sz w:val="24"/>
        </w:rPr>
        <w:t>保承诺</w:t>
      </w:r>
      <w:proofErr w:type="gramEnd"/>
      <w:r>
        <w:rPr>
          <w:rFonts w:ascii="仿宋" w:eastAsia="仿宋" w:hAnsi="仿宋" w:cs="宋体" w:hint="eastAsia"/>
          <w:kern w:val="0"/>
          <w:sz w:val="24"/>
        </w:rPr>
        <w:t>盖章文件）；质保期内依原厂规定执行定期保养与校正，中标厂商提供保养工具及设备。</w:t>
      </w:r>
    </w:p>
    <w:p w:rsidR="00BB4855" w:rsidRDefault="00BB4855" w:rsidP="00BB4855">
      <w:pPr>
        <w:snapToGrid w:val="0"/>
        <w:spacing w:line="360" w:lineRule="auto"/>
        <w:ind w:firstLineChars="200" w:firstLine="480"/>
        <w:rPr>
          <w:rFonts w:ascii="仿宋" w:eastAsia="仿宋" w:hAnsi="仿宋" w:cs="宋体"/>
          <w:kern w:val="0"/>
          <w:sz w:val="24"/>
        </w:rPr>
      </w:pPr>
      <w:r>
        <w:rPr>
          <w:rFonts w:ascii="仿宋" w:eastAsia="仿宋" w:hAnsi="仿宋" w:cs="宋体" w:hint="eastAsia"/>
          <w:kern w:val="0"/>
          <w:sz w:val="24"/>
        </w:rPr>
        <w:t>2、质保期内已购软件免费升级。</w:t>
      </w:r>
    </w:p>
    <w:p w:rsidR="00BB4855" w:rsidRDefault="00BB4855" w:rsidP="00BB4855">
      <w:pPr>
        <w:snapToGrid w:val="0"/>
        <w:spacing w:line="360" w:lineRule="auto"/>
        <w:ind w:firstLineChars="200" w:firstLine="480"/>
        <w:rPr>
          <w:rFonts w:ascii="仿宋" w:eastAsia="仿宋" w:hAnsi="仿宋" w:cs="宋体"/>
          <w:kern w:val="0"/>
          <w:sz w:val="24"/>
        </w:rPr>
      </w:pPr>
      <w:r>
        <w:rPr>
          <w:rFonts w:ascii="仿宋" w:eastAsia="仿宋" w:hAnsi="仿宋" w:cs="宋体" w:hint="eastAsia"/>
          <w:kern w:val="0"/>
          <w:sz w:val="24"/>
        </w:rPr>
        <w:lastRenderedPageBreak/>
        <w:t>3、提供新增软、硬件购置折扣计价方式。</w:t>
      </w:r>
    </w:p>
    <w:p w:rsidR="00BB4855" w:rsidRDefault="00BB4855" w:rsidP="00BB4855">
      <w:pPr>
        <w:snapToGrid w:val="0"/>
        <w:spacing w:line="360" w:lineRule="auto"/>
        <w:ind w:firstLineChars="200" w:firstLine="480"/>
        <w:rPr>
          <w:rFonts w:ascii="仿宋" w:eastAsia="仿宋" w:hAnsi="仿宋" w:cs="宋体"/>
          <w:kern w:val="0"/>
          <w:sz w:val="24"/>
        </w:rPr>
      </w:pPr>
      <w:r>
        <w:rPr>
          <w:rFonts w:ascii="仿宋" w:eastAsia="仿宋" w:hAnsi="仿宋" w:cs="宋体" w:hint="eastAsia"/>
          <w:kern w:val="0"/>
          <w:sz w:val="24"/>
        </w:rPr>
        <w:t>4、提供主要零件编号及价格，零件供应≥10年，否则依采购人设备残值回收。</w:t>
      </w:r>
    </w:p>
    <w:p w:rsidR="00BB4855" w:rsidRDefault="00BB4855" w:rsidP="00BB4855">
      <w:pPr>
        <w:snapToGrid w:val="0"/>
        <w:spacing w:line="360" w:lineRule="auto"/>
        <w:ind w:firstLineChars="200" w:firstLine="480"/>
        <w:rPr>
          <w:rFonts w:ascii="仿宋" w:eastAsia="仿宋" w:hAnsi="仿宋" w:cs="宋体"/>
          <w:kern w:val="0"/>
          <w:sz w:val="24"/>
        </w:rPr>
      </w:pPr>
      <w:r>
        <w:rPr>
          <w:rFonts w:ascii="仿宋" w:eastAsia="仿宋" w:hAnsi="仿宋" w:cs="宋体" w:hint="eastAsia"/>
          <w:kern w:val="0"/>
          <w:sz w:val="24"/>
        </w:rPr>
        <w:t>5、国外零件取得速度保证3日内。。</w:t>
      </w:r>
    </w:p>
    <w:p w:rsidR="00BB4855" w:rsidRDefault="00BB4855" w:rsidP="00BB4855">
      <w:pPr>
        <w:snapToGrid w:val="0"/>
        <w:spacing w:line="360" w:lineRule="auto"/>
        <w:ind w:firstLineChars="200" w:firstLine="480"/>
        <w:rPr>
          <w:rFonts w:ascii="仿宋" w:eastAsia="仿宋" w:hAnsi="仿宋" w:cs="宋体"/>
          <w:kern w:val="0"/>
          <w:sz w:val="24"/>
        </w:rPr>
      </w:pPr>
      <w:r>
        <w:rPr>
          <w:rFonts w:ascii="仿宋" w:eastAsia="仿宋" w:hAnsi="仿宋" w:cs="仿宋" w:hint="eastAsia"/>
          <w:bCs/>
          <w:sz w:val="24"/>
        </w:rPr>
        <w:t>第3包 品目</w:t>
      </w:r>
      <w:r>
        <w:rPr>
          <w:rFonts w:ascii="仿宋" w:eastAsia="仿宋" w:hAnsi="仿宋" w:cs="宋体" w:hint="eastAsia"/>
          <w:kern w:val="0"/>
          <w:sz w:val="24"/>
        </w:rPr>
        <w:t>3-1 DXA骨密度仪：</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w:t>
      </w:r>
      <w:proofErr w:type="gramStart"/>
      <w:r>
        <w:rPr>
          <w:rFonts w:ascii="仿宋" w:eastAsia="仿宋" w:hAnsi="仿宋" w:cs="仿宋" w:hint="eastAsia"/>
          <w:bCs/>
          <w:sz w:val="24"/>
        </w:rPr>
        <w:t>自设备</w:t>
      </w:r>
      <w:proofErr w:type="gramEnd"/>
      <w:r>
        <w:rPr>
          <w:rFonts w:ascii="仿宋" w:eastAsia="仿宋" w:hAnsi="仿宋" w:cs="仿宋" w:hint="eastAsia"/>
          <w:bCs/>
          <w:sz w:val="24"/>
        </w:rPr>
        <w:t>验收完成之日起，质保期（含第三方设备）≥5年（</w:t>
      </w:r>
      <w:proofErr w:type="gramStart"/>
      <w:r>
        <w:rPr>
          <w:rFonts w:ascii="仿宋" w:eastAsia="仿宋" w:hAnsi="仿宋" w:cs="仿宋" w:hint="eastAsia"/>
          <w:bCs/>
          <w:sz w:val="24"/>
        </w:rPr>
        <w:t>含球管</w:t>
      </w:r>
      <w:proofErr w:type="gramEnd"/>
      <w:r>
        <w:rPr>
          <w:rFonts w:ascii="仿宋" w:eastAsia="仿宋" w:hAnsi="仿宋" w:cs="仿宋" w:hint="eastAsia"/>
          <w:bCs/>
          <w:sz w:val="24"/>
        </w:rPr>
        <w:t>探测器），提供原厂质</w:t>
      </w:r>
      <w:proofErr w:type="gramStart"/>
      <w:r>
        <w:rPr>
          <w:rFonts w:ascii="仿宋" w:eastAsia="仿宋" w:hAnsi="仿宋" w:cs="仿宋" w:hint="eastAsia"/>
          <w:bCs/>
          <w:sz w:val="24"/>
        </w:rPr>
        <w:t>保承诺</w:t>
      </w:r>
      <w:proofErr w:type="gramEnd"/>
      <w:r>
        <w:rPr>
          <w:rFonts w:ascii="仿宋" w:eastAsia="仿宋" w:hAnsi="仿宋" w:cs="仿宋" w:hint="eastAsia"/>
          <w:bCs/>
          <w:sz w:val="24"/>
        </w:rPr>
        <w:t>盖章文件；质保期内依原厂规定执行定期保养与校正，中标厂商提供保养工具及设备。</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2、质保期内已购软件免费升级</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3、提供新增软、硬件购置折扣计价方式</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4、提供重要零件编号及价格，零件供应≥10年，否则依采购人设备残值回收。</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5、国外零件取得速度保证3日内。</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三、技术要求</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（一）基本要求</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1、采购标的需实现的功能或者目标</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本次招标采购是为北京清华长庚医院配置基本设备，</w:t>
      </w:r>
      <w:r>
        <w:rPr>
          <w:rFonts w:ascii="仿宋" w:eastAsia="仿宋" w:hAnsi="仿宋" w:hint="eastAsia"/>
          <w:sz w:val="24"/>
        </w:rPr>
        <w:t>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2、需执行的国家相关标准、行业标准、地方标准或者其他标准、规范</w:t>
      </w:r>
    </w:p>
    <w:p w:rsidR="00BB4855" w:rsidRDefault="00BB4855" w:rsidP="00BB4855">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t>★</w:t>
      </w:r>
      <w:r>
        <w:rPr>
          <w:rFonts w:ascii="仿宋" w:eastAsia="仿宋" w:hAnsi="仿宋" w:cs="仿宋" w:hint="eastAsia"/>
          <w:b/>
          <w:bCs/>
          <w:sz w:val="24"/>
        </w:rPr>
        <w:t>2.1、</w:t>
      </w:r>
      <w:r>
        <w:rPr>
          <w:rFonts w:ascii="仿宋" w:eastAsia="仿宋" w:hAnsi="仿宋" w:cs="仿宋"/>
          <w:b/>
          <w:bCs/>
          <w:sz w:val="24"/>
        </w:rPr>
        <w:t>投标产品属于医疗器械的，应按原国家食品药品监督管理</w:t>
      </w:r>
      <w:r>
        <w:rPr>
          <w:rFonts w:ascii="仿宋" w:eastAsia="仿宋" w:hAnsi="仿宋" w:cs="仿宋" w:hint="eastAsia"/>
          <w:b/>
          <w:bCs/>
          <w:sz w:val="24"/>
        </w:rPr>
        <w:t>总</w:t>
      </w:r>
      <w:r>
        <w:rPr>
          <w:rFonts w:ascii="仿宋" w:eastAsia="仿宋" w:hAnsi="仿宋" w:cs="仿宋"/>
          <w:b/>
          <w:bCs/>
          <w:sz w:val="24"/>
        </w:rPr>
        <w:t>局颁发的</w:t>
      </w:r>
      <w:r>
        <w:rPr>
          <w:rFonts w:ascii="仿宋" w:eastAsia="仿宋" w:hAnsi="仿宋" w:cs="仿宋" w:hint="eastAsia"/>
          <w:b/>
          <w:bCs/>
          <w:sz w:val="24"/>
        </w:rPr>
        <w:t>《医疗器械注册管理办法》</w:t>
      </w:r>
      <w:r>
        <w:rPr>
          <w:rFonts w:ascii="仿宋" w:eastAsia="仿宋" w:hAnsi="仿宋" w:cs="仿宋"/>
          <w:b/>
          <w:bCs/>
          <w:sz w:val="24"/>
        </w:rPr>
        <w:t>，办理医疗器械注册证或者办理备案，</w:t>
      </w:r>
      <w:r>
        <w:rPr>
          <w:rFonts w:ascii="仿宋" w:eastAsia="仿宋" w:hAnsi="仿宋" w:cs="仿宋" w:hint="eastAsia"/>
          <w:b/>
          <w:bCs/>
          <w:sz w:val="24"/>
        </w:rPr>
        <w:t>投标人</w:t>
      </w:r>
      <w:r>
        <w:rPr>
          <w:rFonts w:ascii="仿宋" w:eastAsia="仿宋" w:hAnsi="仿宋" w:cs="仿宋"/>
          <w:b/>
          <w:bCs/>
          <w:sz w:val="24"/>
        </w:rPr>
        <w:t>须提供医疗器械注册证复印件</w:t>
      </w:r>
      <w:r>
        <w:rPr>
          <w:rFonts w:ascii="仿宋" w:eastAsia="仿宋" w:hAnsi="仿宋" w:cs="仿宋" w:hint="eastAsia"/>
          <w:b/>
          <w:bCs/>
          <w:sz w:val="24"/>
        </w:rPr>
        <w:t>或</w:t>
      </w:r>
      <w:r>
        <w:rPr>
          <w:rFonts w:ascii="仿宋" w:eastAsia="仿宋" w:hAnsi="仿宋" w:cs="仿宋"/>
          <w:b/>
          <w:bCs/>
          <w:sz w:val="24"/>
        </w:rPr>
        <w:t>备案凭证。</w:t>
      </w:r>
    </w:p>
    <w:p w:rsidR="00BB4855" w:rsidRDefault="00BB4855" w:rsidP="00BB4855">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t>★</w:t>
      </w:r>
      <w:r>
        <w:rPr>
          <w:rFonts w:ascii="仿宋" w:eastAsia="仿宋" w:hAnsi="仿宋" w:cs="仿宋" w:hint="eastAsia"/>
          <w:b/>
          <w:bCs/>
          <w:sz w:val="24"/>
        </w:rPr>
        <w:t>2.2、</w:t>
      </w:r>
      <w:r>
        <w:rPr>
          <w:rFonts w:ascii="仿宋" w:eastAsia="仿宋" w:hAnsi="仿宋" w:cs="仿宋"/>
          <w:b/>
          <w:bCs/>
          <w:sz w:val="24"/>
        </w:rPr>
        <w:t>投标产品属于医疗器械的，</w:t>
      </w:r>
      <w:r>
        <w:rPr>
          <w:rFonts w:ascii="仿宋" w:eastAsia="仿宋" w:hAnsi="仿宋" w:cs="仿宋" w:hint="eastAsia"/>
          <w:b/>
          <w:bCs/>
          <w:sz w:val="24"/>
        </w:rPr>
        <w:t>中华人民共和国境内制造商</w:t>
      </w:r>
      <w:r>
        <w:rPr>
          <w:rFonts w:ascii="仿宋" w:eastAsia="仿宋" w:hAnsi="仿宋" w:cs="仿宋"/>
          <w:b/>
          <w:bCs/>
          <w:sz w:val="24"/>
        </w:rPr>
        <w:t>应按原国家食品药品监督管理</w:t>
      </w:r>
      <w:r>
        <w:rPr>
          <w:rFonts w:ascii="仿宋" w:eastAsia="仿宋" w:hAnsi="仿宋" w:cs="仿宋" w:hint="eastAsia"/>
          <w:b/>
          <w:bCs/>
          <w:sz w:val="24"/>
        </w:rPr>
        <w:t>总</w:t>
      </w:r>
      <w:r>
        <w:rPr>
          <w:rFonts w:ascii="仿宋" w:eastAsia="仿宋" w:hAnsi="仿宋" w:cs="仿宋"/>
          <w:b/>
          <w:bCs/>
          <w:sz w:val="24"/>
        </w:rPr>
        <w:t>局颁发的</w:t>
      </w:r>
      <w:r>
        <w:rPr>
          <w:rFonts w:ascii="仿宋" w:eastAsia="仿宋" w:hAnsi="仿宋" w:cs="仿宋" w:hint="eastAsia"/>
          <w:b/>
          <w:bCs/>
          <w:sz w:val="24"/>
        </w:rPr>
        <w:t>《医疗器械生产监督管理办法》</w:t>
      </w:r>
      <w:r>
        <w:rPr>
          <w:rFonts w:ascii="仿宋" w:eastAsia="仿宋" w:hAnsi="仿宋" w:cs="仿宋"/>
          <w:b/>
          <w:bCs/>
          <w:sz w:val="24"/>
        </w:rPr>
        <w:t>，办理医疗器械</w:t>
      </w:r>
      <w:r>
        <w:rPr>
          <w:rFonts w:ascii="仿宋" w:eastAsia="仿宋" w:hAnsi="仿宋" w:cs="仿宋" w:hint="eastAsia"/>
          <w:b/>
          <w:bCs/>
          <w:sz w:val="24"/>
        </w:rPr>
        <w:t>生产许可证</w:t>
      </w:r>
      <w:r>
        <w:rPr>
          <w:rFonts w:ascii="仿宋" w:eastAsia="仿宋" w:hAnsi="仿宋" w:cs="仿宋"/>
          <w:b/>
          <w:bCs/>
          <w:sz w:val="24"/>
        </w:rPr>
        <w:t>或者办理备案，</w:t>
      </w:r>
      <w:r>
        <w:rPr>
          <w:rFonts w:ascii="仿宋" w:eastAsia="仿宋" w:hAnsi="仿宋" w:cs="仿宋" w:hint="eastAsia"/>
          <w:b/>
          <w:bCs/>
          <w:sz w:val="24"/>
        </w:rPr>
        <w:t>投标人</w:t>
      </w:r>
      <w:r>
        <w:rPr>
          <w:rFonts w:ascii="仿宋" w:eastAsia="仿宋" w:hAnsi="仿宋" w:cs="仿宋"/>
          <w:b/>
          <w:bCs/>
          <w:sz w:val="24"/>
        </w:rPr>
        <w:t>须提供医疗器械</w:t>
      </w:r>
      <w:r>
        <w:rPr>
          <w:rFonts w:ascii="仿宋" w:eastAsia="仿宋" w:hAnsi="仿宋" w:cs="仿宋" w:hint="eastAsia"/>
          <w:b/>
          <w:bCs/>
          <w:sz w:val="24"/>
        </w:rPr>
        <w:t>生产许可证</w:t>
      </w:r>
      <w:r>
        <w:rPr>
          <w:rFonts w:ascii="仿宋" w:eastAsia="仿宋" w:hAnsi="仿宋" w:cs="仿宋"/>
          <w:b/>
          <w:bCs/>
          <w:sz w:val="24"/>
        </w:rPr>
        <w:t>复印件</w:t>
      </w:r>
      <w:r>
        <w:rPr>
          <w:rFonts w:ascii="仿宋" w:eastAsia="仿宋" w:hAnsi="仿宋" w:cs="仿宋" w:hint="eastAsia"/>
          <w:b/>
          <w:bCs/>
          <w:sz w:val="24"/>
        </w:rPr>
        <w:t>或</w:t>
      </w:r>
      <w:r>
        <w:rPr>
          <w:rFonts w:ascii="仿宋" w:eastAsia="仿宋" w:hAnsi="仿宋" w:cs="仿宋"/>
          <w:b/>
          <w:bCs/>
          <w:sz w:val="24"/>
        </w:rPr>
        <w:t>备案凭证</w:t>
      </w:r>
      <w:r>
        <w:rPr>
          <w:rFonts w:ascii="仿宋" w:eastAsia="仿宋" w:hAnsi="仿宋" w:cs="仿宋" w:hint="eastAsia"/>
          <w:b/>
          <w:bCs/>
          <w:sz w:val="24"/>
        </w:rPr>
        <w:t>。</w:t>
      </w:r>
    </w:p>
    <w:p w:rsidR="00BB4855" w:rsidRDefault="00BB4855" w:rsidP="00BB4855">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t>★</w:t>
      </w:r>
      <w:r>
        <w:rPr>
          <w:rFonts w:ascii="仿宋" w:eastAsia="仿宋" w:hAnsi="仿宋" w:cs="仿宋" w:hint="eastAsia"/>
          <w:b/>
          <w:bCs/>
          <w:sz w:val="24"/>
        </w:rPr>
        <w:t>2.3、</w:t>
      </w:r>
      <w:r>
        <w:rPr>
          <w:rFonts w:ascii="仿宋" w:eastAsia="仿宋" w:hAnsi="仿宋" w:cs="仿宋"/>
          <w:b/>
          <w:bCs/>
          <w:sz w:val="24"/>
        </w:rPr>
        <w:t>投标产品属于</w:t>
      </w:r>
      <w:r>
        <w:rPr>
          <w:rFonts w:ascii="仿宋" w:eastAsia="仿宋" w:hAnsi="仿宋" w:cs="仿宋" w:hint="eastAsia"/>
          <w:b/>
          <w:bCs/>
          <w:sz w:val="24"/>
        </w:rPr>
        <w:t>辐射或射线类的设备或材料的，需提供投标人及投标产品制造商的辐射安全许可证</w:t>
      </w:r>
      <w:r>
        <w:rPr>
          <w:rFonts w:ascii="仿宋" w:eastAsia="仿宋" w:hAnsi="仿宋" w:cs="仿宋"/>
          <w:b/>
          <w:bCs/>
          <w:sz w:val="24"/>
        </w:rPr>
        <w:t>复印件</w:t>
      </w:r>
      <w:r>
        <w:rPr>
          <w:rFonts w:ascii="仿宋" w:eastAsia="仿宋" w:hAnsi="仿宋" w:cs="仿宋" w:hint="eastAsia"/>
          <w:b/>
          <w:bCs/>
          <w:sz w:val="24"/>
        </w:rPr>
        <w:t>（不适用的情况除外）。投标产品属于压力容器的，投标人需要根据国家特种设备制造相关管理规定，提供投标产品制造</w:t>
      </w:r>
      <w:r>
        <w:rPr>
          <w:rFonts w:ascii="仿宋" w:eastAsia="仿宋" w:hAnsi="仿宋" w:cs="仿宋" w:hint="eastAsia"/>
          <w:b/>
          <w:bCs/>
          <w:sz w:val="24"/>
        </w:rPr>
        <w:lastRenderedPageBreak/>
        <w:t>商的特种设备制造许可证（压力容器）。</w:t>
      </w:r>
    </w:p>
    <w:p w:rsidR="00BB4855" w:rsidRDefault="00BB4855" w:rsidP="00BB4855">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t>★</w:t>
      </w:r>
      <w:r>
        <w:rPr>
          <w:rFonts w:ascii="仿宋" w:eastAsia="仿宋" w:hAnsi="仿宋" w:cs="仿宋" w:hint="eastAsia"/>
          <w:b/>
          <w:bCs/>
          <w:sz w:val="24"/>
        </w:rPr>
        <w:t>2.4、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cs="仿宋"/>
          <w:b/>
          <w:bCs/>
          <w:sz w:val="24"/>
        </w:rPr>
        <w:t>相关证明文件的复印件</w:t>
      </w:r>
      <w:r>
        <w:rPr>
          <w:rFonts w:ascii="仿宋" w:eastAsia="仿宋" w:hAnsi="仿宋" w:cs="仿宋" w:hint="eastAsia"/>
          <w:b/>
          <w:bCs/>
          <w:sz w:val="24"/>
        </w:rPr>
        <w:t>。</w:t>
      </w:r>
    </w:p>
    <w:p w:rsidR="00BB4855" w:rsidRDefault="00BB4855" w:rsidP="00BB4855">
      <w:pPr>
        <w:pStyle w:val="a0"/>
        <w:rPr>
          <w:rFonts w:ascii="仿宋" w:eastAsia="仿宋" w:hAnsi="仿宋"/>
        </w:rPr>
      </w:pP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（二）服务内容及要求/货物技术要求</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1、采购标的需满足的性能、材料、结构、外观、质量、安全、技术规格、物理特性等要求：</w:t>
      </w:r>
    </w:p>
    <w:p w:rsidR="00BB4855" w:rsidRDefault="00BB4855" w:rsidP="00BB4855">
      <w:pPr>
        <w:snapToGrid w:val="0"/>
        <w:spacing w:line="360" w:lineRule="auto"/>
        <w:ind w:firstLineChars="200" w:firstLine="482"/>
        <w:jc w:val="center"/>
        <w:rPr>
          <w:rFonts w:ascii="仿宋" w:eastAsia="仿宋" w:hAnsi="仿宋" w:cs="仿宋"/>
          <w:b/>
          <w:bCs/>
          <w:sz w:val="24"/>
        </w:rPr>
      </w:pPr>
      <w:r>
        <w:rPr>
          <w:rFonts w:ascii="仿宋" w:eastAsia="仿宋" w:hAnsi="仿宋" w:cs="仿宋" w:hint="eastAsia"/>
          <w:b/>
          <w:bCs/>
          <w:sz w:val="24"/>
        </w:rPr>
        <w:t>第2包 品目2-1</w:t>
      </w:r>
      <w:proofErr w:type="gramStart"/>
      <w:r>
        <w:rPr>
          <w:rFonts w:ascii="仿宋" w:eastAsia="仿宋" w:hAnsi="仿宋" w:cs="仿宋" w:hint="eastAsia"/>
          <w:b/>
          <w:bCs/>
          <w:sz w:val="24"/>
        </w:rPr>
        <w:t>钼</w:t>
      </w:r>
      <w:proofErr w:type="gramEnd"/>
      <w:r>
        <w:rPr>
          <w:rFonts w:ascii="仿宋" w:eastAsia="仿宋" w:hAnsi="仿宋" w:cs="仿宋" w:hint="eastAsia"/>
          <w:b/>
          <w:bCs/>
          <w:sz w:val="24"/>
        </w:rPr>
        <w:t>靶检测仪（乳腺X线摄影仪）</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▲1.1、数字</w:t>
      </w:r>
      <w:proofErr w:type="gramStart"/>
      <w:r>
        <w:rPr>
          <w:rFonts w:ascii="仿宋" w:eastAsia="仿宋" w:hAnsi="仿宋" w:cs="仿宋" w:hint="eastAsia"/>
          <w:bCs/>
          <w:sz w:val="24"/>
        </w:rPr>
        <w:t>乳腺机最小</w:t>
      </w:r>
      <w:proofErr w:type="gramEnd"/>
      <w:r>
        <w:rPr>
          <w:rFonts w:ascii="仿宋" w:eastAsia="仿宋" w:hAnsi="仿宋" w:cs="仿宋" w:hint="eastAsia"/>
          <w:bCs/>
          <w:sz w:val="24"/>
        </w:rPr>
        <w:t>可识别碳酸钙斑点≤0.17mm；最小可识别尼龙线≤0.53mm；最小可识别半球包块≤1.6mm（提供第三方检验报告证明）。</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1.2、高压发生器：</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1.2.1、高频逆变式，逆变频率≥80KHz。</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1.2.2、曝光电压调节范围：25kV～39kV；调节步长≤1kV。</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1.3、X线球管：</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1.3.1、双焦点球管，小焦点≤0.1mm，大焦点≤0.3mm。</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1.3.2、阳极热容量：≥300kHu。</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1.3.3、滤过材料：包括</w:t>
      </w:r>
      <w:proofErr w:type="gramStart"/>
      <w:r>
        <w:rPr>
          <w:rFonts w:ascii="仿宋" w:eastAsia="仿宋" w:hAnsi="仿宋" w:cs="仿宋" w:hint="eastAsia"/>
          <w:bCs/>
          <w:sz w:val="24"/>
        </w:rPr>
        <w:t>铑</w:t>
      </w:r>
      <w:proofErr w:type="gramEnd"/>
      <w:r>
        <w:rPr>
          <w:rFonts w:ascii="仿宋" w:eastAsia="仿宋" w:hAnsi="仿宋" w:cs="仿宋" w:hint="eastAsia"/>
          <w:bCs/>
          <w:sz w:val="24"/>
        </w:rPr>
        <w:t>和银以及</w:t>
      </w:r>
      <w:proofErr w:type="gramStart"/>
      <w:r>
        <w:rPr>
          <w:rFonts w:ascii="仿宋" w:eastAsia="仿宋" w:hAnsi="仿宋" w:cs="仿宋" w:hint="eastAsia"/>
          <w:bCs/>
          <w:sz w:val="24"/>
        </w:rPr>
        <w:t>铍</w:t>
      </w:r>
      <w:proofErr w:type="gramEnd"/>
      <w:r>
        <w:rPr>
          <w:rFonts w:ascii="仿宋" w:eastAsia="仿宋" w:hAnsi="仿宋" w:cs="仿宋" w:hint="eastAsia"/>
          <w:bCs/>
          <w:sz w:val="24"/>
        </w:rPr>
        <w:t>三种材料。</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1.3.4、线束器模式：自动；线束器预设至少≥2种。</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1.4、机架：</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▲1.4.1、C</w:t>
      </w:r>
      <w:proofErr w:type="gramStart"/>
      <w:r>
        <w:rPr>
          <w:rFonts w:ascii="仿宋" w:eastAsia="仿宋" w:hAnsi="仿宋" w:cs="仿宋" w:hint="eastAsia"/>
          <w:bCs/>
          <w:sz w:val="24"/>
        </w:rPr>
        <w:t>型臂设计</w:t>
      </w:r>
      <w:proofErr w:type="gramEnd"/>
      <w:r>
        <w:rPr>
          <w:rFonts w:ascii="仿宋" w:eastAsia="仿宋" w:hAnsi="仿宋" w:cs="仿宋" w:hint="eastAsia"/>
          <w:bCs/>
          <w:sz w:val="24"/>
        </w:rPr>
        <w:t>（非环型臂），</w:t>
      </w:r>
      <w:proofErr w:type="gramStart"/>
      <w:r>
        <w:rPr>
          <w:rFonts w:ascii="仿宋" w:eastAsia="仿宋" w:hAnsi="仿宋" w:cs="仿宋" w:hint="eastAsia"/>
          <w:bCs/>
          <w:sz w:val="24"/>
        </w:rPr>
        <w:t>摄影臂可上下</w:t>
      </w:r>
      <w:proofErr w:type="gramEnd"/>
      <w:r>
        <w:rPr>
          <w:rFonts w:ascii="仿宋" w:eastAsia="仿宋" w:hAnsi="仿宋" w:cs="仿宋" w:hint="eastAsia"/>
          <w:bCs/>
          <w:sz w:val="24"/>
        </w:rPr>
        <w:t>、左右、前后俯仰电动调节。</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1.4.2、</w:t>
      </w:r>
      <w:r>
        <w:rPr>
          <w:rFonts w:ascii="仿宋" w:eastAsia="仿宋" w:hAnsi="仿宋" w:cs="仿宋"/>
          <w:bCs/>
          <w:sz w:val="24"/>
        </w:rPr>
        <w:t xml:space="preserve"> </w:t>
      </w:r>
      <w:r>
        <w:rPr>
          <w:rFonts w:ascii="仿宋" w:eastAsia="仿宋" w:hAnsi="仿宋" w:cs="仿宋" w:hint="eastAsia"/>
          <w:bCs/>
          <w:sz w:val="24"/>
        </w:rPr>
        <w:t>SID：≥65cm。</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1.4.3、具备脚踏板，可控制压迫板和C</w:t>
      </w:r>
      <w:proofErr w:type="gramStart"/>
      <w:r>
        <w:rPr>
          <w:rFonts w:ascii="仿宋" w:eastAsia="仿宋" w:hAnsi="仿宋" w:cs="仿宋" w:hint="eastAsia"/>
          <w:bCs/>
          <w:sz w:val="24"/>
        </w:rPr>
        <w:t>型臂升降</w:t>
      </w:r>
      <w:proofErr w:type="gramEnd"/>
      <w:r>
        <w:rPr>
          <w:rFonts w:ascii="仿宋" w:eastAsia="仿宋" w:hAnsi="仿宋" w:cs="仿宋" w:hint="eastAsia"/>
          <w:bCs/>
          <w:sz w:val="24"/>
        </w:rPr>
        <w:t>。</w:t>
      </w:r>
    </w:p>
    <w:p w:rsidR="00BB4855" w:rsidRPr="00B56E83"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1.5、数字平板</w:t>
      </w:r>
      <w:r w:rsidRPr="00B56E83">
        <w:rPr>
          <w:rFonts w:ascii="仿宋" w:eastAsia="仿宋" w:hAnsi="仿宋" w:cs="仿宋" w:hint="eastAsia"/>
          <w:bCs/>
          <w:sz w:val="24"/>
        </w:rPr>
        <w:t>探测器：</w:t>
      </w:r>
    </w:p>
    <w:p w:rsidR="00BB4855" w:rsidRPr="00B56E83" w:rsidRDefault="00BB4855" w:rsidP="00BB4855">
      <w:pPr>
        <w:snapToGrid w:val="0"/>
        <w:spacing w:line="360" w:lineRule="auto"/>
        <w:ind w:firstLineChars="200" w:firstLine="480"/>
        <w:rPr>
          <w:rFonts w:ascii="仿宋" w:eastAsia="仿宋" w:hAnsi="仿宋" w:cs="仿宋"/>
          <w:bCs/>
          <w:sz w:val="24"/>
        </w:rPr>
      </w:pPr>
      <w:r w:rsidRPr="00B56E83">
        <w:rPr>
          <w:rFonts w:ascii="仿宋" w:eastAsia="仿宋" w:hAnsi="仿宋" w:cs="仿宋" w:hint="eastAsia"/>
          <w:bCs/>
          <w:sz w:val="24"/>
        </w:rPr>
        <w:t>★1.5.1、</w:t>
      </w:r>
      <w:proofErr w:type="gramStart"/>
      <w:r w:rsidRPr="00B56E83">
        <w:rPr>
          <w:rFonts w:ascii="仿宋" w:eastAsia="仿宋" w:hAnsi="仿宋" w:cs="仿宋" w:hint="eastAsia"/>
          <w:bCs/>
          <w:sz w:val="24"/>
        </w:rPr>
        <w:t>非晶硒平板</w:t>
      </w:r>
      <w:proofErr w:type="gramEnd"/>
      <w:r w:rsidRPr="00B56E83">
        <w:rPr>
          <w:rFonts w:ascii="仿宋" w:eastAsia="仿宋" w:hAnsi="仿宋" w:cs="仿宋" w:hint="eastAsia"/>
          <w:bCs/>
          <w:sz w:val="24"/>
        </w:rPr>
        <w:t>探测器。</w:t>
      </w:r>
    </w:p>
    <w:p w:rsidR="00BB4855" w:rsidRDefault="00BB4855" w:rsidP="00BB4855">
      <w:pPr>
        <w:snapToGrid w:val="0"/>
        <w:spacing w:line="360" w:lineRule="auto"/>
        <w:ind w:firstLineChars="200" w:firstLine="480"/>
        <w:rPr>
          <w:rFonts w:ascii="仿宋" w:eastAsia="仿宋" w:hAnsi="仿宋" w:cs="仿宋"/>
          <w:bCs/>
          <w:sz w:val="24"/>
        </w:rPr>
      </w:pPr>
      <w:r w:rsidRPr="00B56E83">
        <w:rPr>
          <w:rFonts w:ascii="仿宋" w:eastAsia="仿宋" w:hAnsi="仿宋" w:cs="仿宋" w:hint="eastAsia"/>
          <w:bCs/>
          <w:sz w:val="24"/>
        </w:rPr>
        <w:t>1.5.2、像素尺</w:t>
      </w:r>
      <w:r>
        <w:rPr>
          <w:rFonts w:ascii="仿宋" w:eastAsia="仿宋" w:hAnsi="仿宋" w:cs="仿宋" w:hint="eastAsia"/>
          <w:bCs/>
          <w:sz w:val="24"/>
        </w:rPr>
        <w:t>寸：≤80μm。</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1.5.3、探测器有效成像野：≥24×30cm。</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1.5.4、采集矩阵：≥3500×4000。</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1.6、压迫系统：</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1.6.1、压迫模式：电动、手动。</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1.6.2、手动压迫模式最大压力：≥300N。</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1.6.3、压迫板配置：≥2块。</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1.6.4、小乳腺压板可以左右移动增加拍摄范围。</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▲1.7、</w:t>
      </w:r>
      <w:proofErr w:type="gramStart"/>
      <w:r>
        <w:rPr>
          <w:rFonts w:ascii="仿宋" w:eastAsia="仿宋" w:hAnsi="仿宋" w:cs="仿宋" w:hint="eastAsia"/>
          <w:bCs/>
          <w:sz w:val="24"/>
        </w:rPr>
        <w:t>滤线栅</w:t>
      </w:r>
      <w:proofErr w:type="gramEnd"/>
      <w:r>
        <w:rPr>
          <w:rFonts w:ascii="仿宋" w:eastAsia="仿宋" w:hAnsi="仿宋" w:cs="仿宋" w:hint="eastAsia"/>
          <w:bCs/>
          <w:sz w:val="24"/>
        </w:rPr>
        <w:t>：具备</w:t>
      </w:r>
      <w:proofErr w:type="gramStart"/>
      <w:r>
        <w:rPr>
          <w:rFonts w:ascii="仿宋" w:eastAsia="仿宋" w:hAnsi="仿宋" w:cs="仿宋" w:hint="eastAsia"/>
          <w:bCs/>
          <w:sz w:val="24"/>
        </w:rPr>
        <w:t>滤线器</w:t>
      </w:r>
      <w:proofErr w:type="gramEnd"/>
      <w:r>
        <w:rPr>
          <w:rFonts w:ascii="仿宋" w:eastAsia="仿宋" w:hAnsi="仿宋" w:cs="仿宋" w:hint="eastAsia"/>
          <w:bCs/>
          <w:sz w:val="24"/>
        </w:rPr>
        <w:t>，放大摄影时，</w:t>
      </w:r>
      <w:proofErr w:type="gramStart"/>
      <w:r>
        <w:rPr>
          <w:rFonts w:ascii="仿宋" w:eastAsia="仿宋" w:hAnsi="仿宋" w:cs="仿宋" w:hint="eastAsia"/>
          <w:bCs/>
          <w:sz w:val="24"/>
        </w:rPr>
        <w:t>滤线栅</w:t>
      </w:r>
      <w:proofErr w:type="gramEnd"/>
      <w:r>
        <w:rPr>
          <w:rFonts w:ascii="仿宋" w:eastAsia="仿宋" w:hAnsi="仿宋" w:cs="仿宋" w:hint="eastAsia"/>
          <w:bCs/>
          <w:sz w:val="24"/>
        </w:rPr>
        <w:t>自动移开，结束后自动复位，无需手动拆除。</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1.8、摄影参数：</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1.8.1</w:t>
      </w:r>
      <w:r>
        <w:rPr>
          <w:rFonts w:ascii="仿宋" w:eastAsia="仿宋" w:hAnsi="仿宋" w:cs="仿宋"/>
          <w:bCs/>
          <w:sz w:val="24"/>
        </w:rPr>
        <w:t xml:space="preserve">, </w:t>
      </w:r>
      <w:r>
        <w:rPr>
          <w:rFonts w:ascii="仿宋" w:eastAsia="仿宋" w:hAnsi="仿宋" w:cs="仿宋" w:hint="eastAsia"/>
          <w:bCs/>
          <w:sz w:val="24"/>
        </w:rPr>
        <w:t>具备全自动曝光功能，可以根据乳腺厚度和密度全自动选择所有成像参数。</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1.8.2、具备手动设置曝光参数功能。</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1.8.3、曝光后可显示剂量、KV、</w:t>
      </w:r>
      <w:proofErr w:type="spellStart"/>
      <w:r>
        <w:rPr>
          <w:rFonts w:ascii="仿宋" w:eastAsia="仿宋" w:hAnsi="仿宋" w:cs="仿宋" w:hint="eastAsia"/>
          <w:bCs/>
          <w:sz w:val="24"/>
        </w:rPr>
        <w:t>mAs</w:t>
      </w:r>
      <w:proofErr w:type="spellEnd"/>
      <w:r>
        <w:rPr>
          <w:rFonts w:ascii="仿宋" w:eastAsia="仿宋" w:hAnsi="仿宋" w:cs="仿宋" w:hint="eastAsia"/>
          <w:bCs/>
          <w:sz w:val="24"/>
        </w:rPr>
        <w:t>。</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1.8.4、备乳腺活检标本摄影功能。</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1.8.5、放大摄影模式：</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▲1.8.5.1、配备放大摄影支架，具有放大摄影功能（非软件放大）。</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1.8.5.2、提供点压放大压板。</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1.9、图像采集工作站：</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1.9.1、CPU：i5或以上性能；内存≥8G；硬盘≥2TB；显示器≥21英寸，分辨率≥1920×1080。</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1.9.2、曝光参数控制和图像采集</w:t>
      </w:r>
      <w:proofErr w:type="gramStart"/>
      <w:r>
        <w:rPr>
          <w:rFonts w:ascii="仿宋" w:eastAsia="仿宋" w:hAnsi="仿宋" w:cs="仿宋" w:hint="eastAsia"/>
          <w:bCs/>
          <w:sz w:val="24"/>
        </w:rPr>
        <w:t>一</w:t>
      </w:r>
      <w:proofErr w:type="gramEnd"/>
      <w:r>
        <w:rPr>
          <w:rFonts w:ascii="仿宋" w:eastAsia="仿宋" w:hAnsi="仿宋" w:cs="仿宋" w:hint="eastAsia"/>
          <w:bCs/>
          <w:sz w:val="24"/>
        </w:rPr>
        <w:t>体式操作界面。</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1.9.3、显示器可显示图像预览。</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1.10、乳腺诊断工作站：</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1.10.1、CPU：≥4核，主频≥3.5GHz；内存≥8GB；硬盘≥1TB；5M医用灰阶显示器≥21英寸，数量：2台。</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1.10.2、可预览处理图像并有后处理功能。</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 xml:space="preserve">▲1.11、具备乳腺X射线图像辅助检测软件（具备医疗器械三类证） </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1.12、网络连接：</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1.12.1、设备与医院HIS、PACS、LIS、RIS等系统数据交互。</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1.12.2、投标报价包含与医院HIS、PACS、LIS、RIS等系统的对接服务，支持包括但不限于以下接口：患者信息获取、医嘱项目获取、结构化结果回传、图</w:t>
      </w:r>
      <w:r>
        <w:rPr>
          <w:rFonts w:ascii="仿宋" w:eastAsia="仿宋" w:hAnsi="仿宋" w:cs="仿宋" w:hint="eastAsia"/>
          <w:bCs/>
          <w:sz w:val="24"/>
        </w:rPr>
        <w:lastRenderedPageBreak/>
        <w:t>片结果回传、附件报告回传、视频输出接口等（含接口开发）。同时支持其他经医院认可的对接方式。</w:t>
      </w:r>
    </w:p>
    <w:p w:rsidR="00BB4855" w:rsidRDefault="00BB4855" w:rsidP="00BB4855">
      <w:pPr>
        <w:pStyle w:val="a0"/>
      </w:pPr>
    </w:p>
    <w:p w:rsidR="00BB4855" w:rsidRDefault="00BB4855" w:rsidP="00BB4855">
      <w:pPr>
        <w:pStyle w:val="a0"/>
      </w:pPr>
    </w:p>
    <w:p w:rsidR="00BB4855" w:rsidRDefault="00BB4855" w:rsidP="00BB4855">
      <w:pPr>
        <w:snapToGrid w:val="0"/>
        <w:spacing w:line="360" w:lineRule="auto"/>
        <w:ind w:firstLineChars="200" w:firstLine="482"/>
        <w:jc w:val="center"/>
        <w:rPr>
          <w:rFonts w:ascii="仿宋" w:eastAsia="仿宋" w:hAnsi="仿宋" w:cs="仿宋"/>
          <w:b/>
          <w:bCs/>
          <w:sz w:val="24"/>
        </w:rPr>
      </w:pPr>
      <w:r>
        <w:rPr>
          <w:rFonts w:ascii="仿宋" w:eastAsia="仿宋" w:hAnsi="仿宋" w:cs="仿宋" w:hint="eastAsia"/>
          <w:b/>
          <w:bCs/>
          <w:sz w:val="24"/>
        </w:rPr>
        <w:t>第3包 品目3-1 DXA骨密度仪</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1.1、X 射线系统：</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▲1.1.1、扫描方式：扇形束，X射线束开角≥15°（提供技术白皮书或第三方检测报告）。</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1.1.2、测量部位至少包括腰椎、股骨、前臂。</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1.1.3、双能产生方式：高低压切换或k缘过滤技术。</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1.1.4、</w:t>
      </w:r>
      <w:proofErr w:type="gramStart"/>
      <w:r>
        <w:rPr>
          <w:rFonts w:ascii="仿宋" w:eastAsia="仿宋" w:hAnsi="仿宋" w:cs="仿宋" w:hint="eastAsia"/>
          <w:bCs/>
          <w:sz w:val="24"/>
        </w:rPr>
        <w:t>最高管</w:t>
      </w:r>
      <w:proofErr w:type="gramEnd"/>
      <w:r>
        <w:rPr>
          <w:rFonts w:ascii="仿宋" w:eastAsia="仿宋" w:hAnsi="仿宋" w:cs="仿宋" w:hint="eastAsia"/>
          <w:bCs/>
          <w:sz w:val="24"/>
        </w:rPr>
        <w:t>电压≥100kV。</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1.1.5、最大管电流：≥2.5mA。</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1.1.6、最大输出电功率：≥120W。</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1.1.7、阳极热容量：≥30kJ。</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1.2、探测器：</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1.2.1、探测器类型：GOS探测器或光电直接转换探测器。</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▲1.2.2、 探测器通道数≥64个（提供技术白皮书或第三方检测报告证明）。</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1.2.3、像素尺寸：≤2mm×1mm。</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1.3、病人床：</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1.3.1、长度≥2500mm， 宽度≥1100mm。</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1.3.2、病人承重：≥200kg。</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1.4、扫描系统：</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1.4.1、扫描臂横向运动范围：≥</w:t>
      </w:r>
      <w:r>
        <w:rPr>
          <w:rFonts w:ascii="宋体" w:hAnsi="宋体" w:hint="eastAsia"/>
          <w:sz w:val="24"/>
        </w:rPr>
        <w:t>1900</w:t>
      </w:r>
      <w:r>
        <w:rPr>
          <w:rFonts w:ascii="仿宋" w:eastAsia="仿宋" w:hAnsi="仿宋" w:cs="仿宋" w:hint="eastAsia"/>
          <w:bCs/>
          <w:sz w:val="24"/>
        </w:rPr>
        <w:t>mm。</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1.4.2、探测器纵向运动范围：≥500mm。</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1.4.3、最大测量区域：≥1950mm× 550mm。</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1.4.4、扫描时间：</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1.4.4.1、腰椎：≤21s</w:t>
      </w:r>
      <w:r>
        <w:rPr>
          <w:rFonts w:ascii="宋体" w:hAnsi="宋体" w:hint="eastAsia"/>
          <w:sz w:val="24"/>
        </w:rPr>
        <w:t>（提供技术白皮书或第三方检测报告证明）</w:t>
      </w:r>
      <w:r>
        <w:rPr>
          <w:rFonts w:ascii="仿宋" w:eastAsia="仿宋" w:hAnsi="仿宋" w:cs="仿宋" w:hint="eastAsia"/>
          <w:bCs/>
          <w:sz w:val="24"/>
        </w:rPr>
        <w:t>。</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1.4.4.2、股骨：≤20s。</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1.4.4.3、前臂：≤30s。</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1.4.4.4、全身：≤300s。</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1.4.5、定位：</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1.4.5.1、具备激光定位灯。</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1.4.6、正常工作运行时噪声≤65dB（A）。</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1.5、校准系统：具备QA模块校准，重复性变异系数≤1%。</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1.6、图像采集、处理工作站：</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1.6.1、CPU：≥4核，主频≥2.0GHz；内存≥16G；硬盘：≥500G；彩色液晶显示器≥19英寸；提供图文输出装置。</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1.6.2、全中文操作软件。</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1.6.3、具备报告软件，报告至少包括扫描图像、点分布图、骨密度（BMD）、面积（Area）、</w:t>
      </w:r>
      <w:proofErr w:type="gramStart"/>
      <w:r>
        <w:rPr>
          <w:rFonts w:ascii="仿宋" w:eastAsia="仿宋" w:hAnsi="仿宋" w:cs="仿宋" w:hint="eastAsia"/>
          <w:bCs/>
          <w:sz w:val="24"/>
        </w:rPr>
        <w:t>骨矿含量</w:t>
      </w:r>
      <w:proofErr w:type="gramEnd"/>
      <w:r>
        <w:rPr>
          <w:rFonts w:ascii="仿宋" w:eastAsia="仿宋" w:hAnsi="仿宋" w:cs="仿宋" w:hint="eastAsia"/>
          <w:bCs/>
          <w:sz w:val="24"/>
        </w:rPr>
        <w:t>（BMC）、T值、Z值、以及T值和Z值的对比分布图。</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1.6.4、具备中国人数据库。</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1.6.5、具备多部位集成报告，可将多部位的检测结果打印在一张报告上进行联合评估。</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1.6.6、具备骨边缘自动确定软件，可自动区分ROI（感兴趣区域）。</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1.6.7、具备扫描部位实时调整功能，可在屏幕上对扫描部位做调整。</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1.6.8、具备检测结果趋势分析功能，可展示病人多次测量比对和趋势分析。</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1.6.9、具备专业图像处理软件，每个图像窗口均标记有H(Head, 头)、F(Foot, 脚)、R(Right, 右)、L(Left, 左)，WW(窗宽，对比度)、WL(窗位，亮度)、比例尺图标，标记图像对应的真实长度。</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1.6.10、具备DICOM3.0接口，开放查询、存储、图像传输、打印和工作列表协议。</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▲1.6.11、具备全身评估和人体成分分析功能，可提供软组织、肌肉、脂肪百分比，并可以打印报告（提供打印报告复印件证明）。</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1.6.12、具备正位及侧位腰椎测量功能。</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1.6.13、具备单侧及双侧股骨测量功能。</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1.6.14、具备前臂测量功能。</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1.6.15、具备脊椎</w:t>
      </w:r>
      <w:proofErr w:type="gramStart"/>
      <w:r>
        <w:rPr>
          <w:rFonts w:ascii="仿宋" w:eastAsia="仿宋" w:hAnsi="仿宋" w:cs="仿宋" w:hint="eastAsia"/>
          <w:bCs/>
          <w:sz w:val="24"/>
        </w:rPr>
        <w:t>侧位骨密度</w:t>
      </w:r>
      <w:proofErr w:type="gramEnd"/>
      <w:r>
        <w:rPr>
          <w:rFonts w:ascii="仿宋" w:eastAsia="仿宋" w:hAnsi="仿宋" w:cs="仿宋" w:hint="eastAsia"/>
          <w:bCs/>
          <w:sz w:val="24"/>
        </w:rPr>
        <w:t>测量和形态分析功能。</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1.6.16、具备人工置换髋关节的自动扫描和评估功能。</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1.6.17、具备髋关节扩展</w:t>
      </w:r>
      <w:proofErr w:type="spellStart"/>
      <w:r>
        <w:rPr>
          <w:rFonts w:ascii="仿宋" w:eastAsia="仿宋" w:hAnsi="仿宋" w:cs="仿宋" w:hint="eastAsia"/>
          <w:bCs/>
          <w:sz w:val="24"/>
        </w:rPr>
        <w:t>Gruen</w:t>
      </w:r>
      <w:proofErr w:type="spellEnd"/>
      <w:r>
        <w:rPr>
          <w:rFonts w:ascii="仿宋" w:eastAsia="仿宋" w:hAnsi="仿宋" w:cs="仿宋" w:hint="eastAsia"/>
          <w:bCs/>
          <w:sz w:val="24"/>
        </w:rPr>
        <w:t>区域分析功能。</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1.6.18、具备假体去除、金属对人体骨密度测量影响的优化功能。</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1.6.19、一次定位即可一键多扫/多部位自动化连扫，实现腰椎、双侧股骨测定。</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1.7、网络连接需求：</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1.7.1、设备支持与医院HIS、PACS、LIS、RIS等系统数据交互。</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1.7.2、投标报价包括与医院HIS、PACS、LIS、RIS等系统的对接服务，支持包括但不限于以下接口：患者信息获取、医嘱项目获取、结构化结果回传、图片结果回传、附件报告回传、视频输出接口等（含免费接口开发），同时，也支持其他经医院认可的对接方式（响应内容需要列明具体的数据接口实现方案）。</w:t>
      </w:r>
    </w:p>
    <w:p w:rsidR="00BB4855" w:rsidRDefault="00BB4855" w:rsidP="00BB4855">
      <w:pPr>
        <w:snapToGrid w:val="0"/>
        <w:spacing w:line="360" w:lineRule="auto"/>
        <w:ind w:firstLineChars="200" w:firstLine="482"/>
        <w:jc w:val="center"/>
        <w:rPr>
          <w:rFonts w:ascii="仿宋" w:eastAsia="仿宋" w:hAnsi="仿宋" w:cs="仿宋"/>
          <w:b/>
          <w:bCs/>
          <w:sz w:val="24"/>
        </w:rPr>
      </w:pPr>
    </w:p>
    <w:p w:rsidR="00BB4855" w:rsidRDefault="00BB4855" w:rsidP="00BB4855">
      <w:pPr>
        <w:pStyle w:val="a0"/>
      </w:pP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2、采购标的需满足的服务标准、期限、效率等要求；</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2.1、投标人应有能力做好售后服务工作和提供技术保障。投标人或投标产品制造商应设有专业的售后服务维修机构，有充足的零件储备和能力相当的技术服务人员，并保证投标产品停产后10年的备件供应。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3、为落实政府采购政策需满足的要求；</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3.1、促进中小企业发展政策：根据《政府采购促进中小企业发展管理办法》规定，本项目采购货物为中型或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cs="仿宋" w:hint="eastAsia"/>
          <w:bCs/>
          <w:sz w:val="24"/>
        </w:rPr>
        <w:t>声明函不真实</w:t>
      </w:r>
      <w:proofErr w:type="gramEnd"/>
      <w:r>
        <w:rPr>
          <w:rFonts w:ascii="仿宋" w:eastAsia="仿宋" w:hAnsi="仿宋" w:cs="仿宋" w:hint="eastAsia"/>
          <w:bCs/>
          <w:sz w:val="24"/>
        </w:rPr>
        <w:t>的，应承担相应的法律责任。（注：依据《政府采购促进中小企业发展管理办法》规定享受扶持政策获得政府采购合同的小</w:t>
      </w:r>
      <w:proofErr w:type="gramStart"/>
      <w:r>
        <w:rPr>
          <w:rFonts w:ascii="仿宋" w:eastAsia="仿宋" w:hAnsi="仿宋" w:cs="仿宋" w:hint="eastAsia"/>
          <w:bCs/>
          <w:sz w:val="24"/>
        </w:rPr>
        <w:t>微企业</w:t>
      </w:r>
      <w:proofErr w:type="gramEnd"/>
      <w:r>
        <w:rPr>
          <w:rFonts w:ascii="仿宋" w:eastAsia="仿宋" w:hAnsi="仿宋" w:cs="仿宋" w:hint="eastAsia"/>
          <w:bCs/>
          <w:sz w:val="24"/>
        </w:rPr>
        <w:t>不得将合同分包给大中型企业，中型企业不得将合同分包给大型企业。）</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w:t>
      </w:r>
      <w:r>
        <w:rPr>
          <w:rFonts w:ascii="仿宋" w:eastAsia="仿宋" w:hAnsi="仿宋" w:cs="仿宋" w:hint="eastAsia"/>
          <w:bCs/>
          <w:sz w:val="24"/>
        </w:rPr>
        <w:lastRenderedPageBreak/>
        <w:t>属于监狱企业的证明文件的真实性负责，提交的监狱企业的证明文件不真实的，应承担相应的法律责任。</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BB4855" w:rsidRDefault="00BB4855" w:rsidP="00BB4855">
      <w:pPr>
        <w:snapToGrid w:val="0"/>
        <w:spacing w:line="360" w:lineRule="auto"/>
        <w:ind w:firstLineChars="200" w:firstLine="480"/>
        <w:rPr>
          <w:rFonts w:ascii="仿宋" w:eastAsia="仿宋" w:hAnsi="仿宋" w:cs="仿宋"/>
          <w:bCs/>
          <w:sz w:val="24"/>
        </w:rPr>
      </w:pPr>
      <w:bookmarkStart w:id="3" w:name="OLE_LINK113"/>
      <w:r>
        <w:rPr>
          <w:rFonts w:ascii="仿宋" w:eastAsia="仿宋" w:hAnsi="仿宋" w:cs="仿宋" w:hint="eastAsia"/>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4" w:name="OLE_LINK55"/>
      <w:bookmarkStart w:id="5" w:name="OLE_LINK56"/>
      <w:r>
        <w:rPr>
          <w:rFonts w:ascii="仿宋" w:eastAsia="仿宋" w:hAnsi="仿宋" w:cs="仿宋" w:hint="eastAsia"/>
          <w:b/>
          <w:bCs/>
          <w:sz w:val="24"/>
        </w:rPr>
        <w:t>投标人</w:t>
      </w:r>
      <w:bookmarkEnd w:id="4"/>
      <w:bookmarkEnd w:id="5"/>
      <w:r>
        <w:rPr>
          <w:rFonts w:ascii="仿宋" w:eastAsia="仿宋" w:hAnsi="仿宋" w:cs="仿宋" w:hint="eastAsia"/>
          <w:b/>
          <w:bCs/>
          <w:sz w:val="24"/>
        </w:rPr>
        <w:t>应出具招标文件要求的证明材料给予证明，否则评标时不予认可。投标人应对提交的证明材料真实性负责，</w:t>
      </w:r>
      <w:r>
        <w:rPr>
          <w:rFonts w:ascii="仿宋" w:eastAsia="仿宋" w:hAnsi="仿宋" w:cs="仿宋" w:hint="eastAsia"/>
          <w:bCs/>
          <w:sz w:val="24"/>
        </w:rPr>
        <w:t>提交证明材料不真实的，应承担相应的法律责任。</w:t>
      </w:r>
      <w:bookmarkEnd w:id="3"/>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4、采购标的</w:t>
      </w:r>
      <w:proofErr w:type="gramStart"/>
      <w:r>
        <w:rPr>
          <w:rFonts w:ascii="仿宋" w:eastAsia="仿宋" w:hAnsi="仿宋" w:cs="仿宋" w:hint="eastAsia"/>
          <w:bCs/>
          <w:sz w:val="24"/>
        </w:rPr>
        <w:t>的</w:t>
      </w:r>
      <w:proofErr w:type="gramEnd"/>
      <w:r>
        <w:rPr>
          <w:rFonts w:ascii="仿宋" w:eastAsia="仿宋" w:hAnsi="仿宋" w:cs="仿宋" w:hint="eastAsia"/>
          <w:bCs/>
          <w:sz w:val="24"/>
        </w:rPr>
        <w:t>其他技术、服务等要求；</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4.1、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和“▲”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4.2、投标人所提供的部件之间及设备之间的连线或接插件均视为设备内部部件，应包含在相应的配置中。</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4.3、工作条件：除了在技术规格中另有规定外，投标人提供的一切仪器、设备和系统，应符合下列条件：</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4.3.1、仪器设备的插头要符合中国电工标准。如不符合，则应提供适合仪器插头的插座，必须要有接地。</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4.3.2如果仪器设备需特殊的工作条件（如：水、电源、磁场强度、特殊温度、湿度、震动强度等），投标人应在有关投标文件中加以说明。</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4.4、培训要求：</w:t>
      </w:r>
    </w:p>
    <w:p w:rsidR="00BB4855" w:rsidRDefault="00BB4855" w:rsidP="00BB4855">
      <w:pPr>
        <w:snapToGrid w:val="0"/>
        <w:spacing w:line="360" w:lineRule="auto"/>
        <w:ind w:firstLineChars="200" w:firstLine="480"/>
        <w:rPr>
          <w:rFonts w:ascii="仿宋" w:eastAsia="仿宋" w:hAnsi="仿宋" w:cs="宋体"/>
          <w:kern w:val="0"/>
          <w:sz w:val="24"/>
        </w:rPr>
      </w:pPr>
      <w:r>
        <w:rPr>
          <w:rFonts w:ascii="仿宋" w:eastAsia="仿宋" w:hAnsi="仿宋" w:cs="仿宋" w:hint="eastAsia"/>
          <w:bCs/>
          <w:sz w:val="24"/>
        </w:rPr>
        <w:t>第2包 品目</w:t>
      </w:r>
      <w:r>
        <w:rPr>
          <w:rFonts w:ascii="仿宋" w:eastAsia="仿宋" w:hAnsi="仿宋" w:cs="宋体" w:hint="eastAsia"/>
          <w:kern w:val="0"/>
          <w:sz w:val="24"/>
        </w:rPr>
        <w:t>2-1</w:t>
      </w:r>
      <w:proofErr w:type="gramStart"/>
      <w:r>
        <w:rPr>
          <w:rFonts w:ascii="仿宋" w:eastAsia="仿宋" w:hAnsi="仿宋" w:cs="宋体" w:hint="eastAsia"/>
          <w:kern w:val="0"/>
          <w:sz w:val="24"/>
        </w:rPr>
        <w:t>钼</w:t>
      </w:r>
      <w:proofErr w:type="gramEnd"/>
      <w:r>
        <w:rPr>
          <w:rFonts w:ascii="仿宋" w:eastAsia="仿宋" w:hAnsi="仿宋" w:cs="宋体" w:hint="eastAsia"/>
          <w:kern w:val="0"/>
          <w:sz w:val="24"/>
        </w:rPr>
        <w:t>靶检测仪（乳腺X线摄影仪）：</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4.4.1、装机完成，</w:t>
      </w:r>
      <w:r w:rsidRPr="008F05DC">
        <w:rPr>
          <w:rFonts w:ascii="仿宋" w:eastAsia="仿宋" w:hAnsi="仿宋" w:cs="仿宋" w:hint="eastAsia"/>
          <w:bCs/>
          <w:sz w:val="24"/>
        </w:rPr>
        <w:t>中标人</w:t>
      </w:r>
      <w:r>
        <w:rPr>
          <w:rFonts w:ascii="仿宋" w:eastAsia="仿宋" w:hAnsi="仿宋" w:cs="仿宋" w:hint="eastAsia"/>
          <w:bCs/>
          <w:sz w:val="24"/>
        </w:rPr>
        <w:t>需配合采购人安排，免费指导使用人员进行操作训练，直至完全熟练掌握操作流程及日常保养流程。</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4.4.2、提供原厂完整课程维修技术培训2名(含学费)，课程学费、住宿地点与训练地点间之交通由中标人负责，机票费、日常生活费由采购人自理。</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4.4.3、操作手册：2份中文或英文原版手册。</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4.4.4、维修手册：2份中文或英文原版手册；</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第3包 品目3-1 DXA骨密度仪：</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4.4.1、装机完成，中标人需配合采购人安排，免费指导使用人员进行操作</w:t>
      </w:r>
      <w:r>
        <w:rPr>
          <w:rFonts w:ascii="仿宋" w:eastAsia="仿宋" w:hAnsi="仿宋" w:cs="仿宋" w:hint="eastAsia"/>
          <w:bCs/>
          <w:sz w:val="24"/>
        </w:rPr>
        <w:lastRenderedPageBreak/>
        <w:t>训练，直至完全熟练掌握操作流程及日常保养流程</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4.4.2、提供原厂完整课程维修技术培训2名(含学费)，课程学费、住宿地点与训练地点间之交通由中标人负责，机票费、日常生活费由采购人自理。</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4.4.3、操作手册：2份中文或英文原版手册</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4.4.4、维修手册：2份中文或英文原版手册；</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5、需由投标人提供设计方案、解决方案或者组织方案的采购项目，应当说明采购标的</w:t>
      </w:r>
      <w:proofErr w:type="gramStart"/>
      <w:r>
        <w:rPr>
          <w:rFonts w:ascii="仿宋" w:eastAsia="仿宋" w:hAnsi="仿宋" w:cs="仿宋" w:hint="eastAsia"/>
          <w:bCs/>
          <w:sz w:val="24"/>
        </w:rPr>
        <w:t>的</w:t>
      </w:r>
      <w:proofErr w:type="gramEnd"/>
      <w:r>
        <w:rPr>
          <w:rFonts w:ascii="仿宋" w:eastAsia="仿宋" w:hAnsi="仿宋" w:cs="仿宋" w:hint="eastAsia"/>
          <w:bCs/>
          <w:sz w:val="24"/>
        </w:rPr>
        <w:t>功能、应用场景、目标等基本要求</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无</w:t>
      </w:r>
    </w:p>
    <w:p w:rsidR="00BB4855" w:rsidRDefault="00BB4855" w:rsidP="00BB4855">
      <w:pPr>
        <w:pStyle w:val="a0"/>
        <w:rPr>
          <w:rFonts w:ascii="仿宋" w:eastAsia="仿宋" w:hAnsi="仿宋"/>
        </w:rPr>
      </w:pPr>
    </w:p>
    <w:p w:rsidR="00BB4855" w:rsidRDefault="00BB4855" w:rsidP="00BB4855">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（三）验收标准</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第2包 品目2-1</w:t>
      </w:r>
      <w:proofErr w:type="gramStart"/>
      <w:r>
        <w:rPr>
          <w:rFonts w:ascii="仿宋" w:eastAsia="仿宋" w:hAnsi="仿宋" w:cs="仿宋" w:hint="eastAsia"/>
          <w:bCs/>
          <w:sz w:val="24"/>
        </w:rPr>
        <w:t>钼</w:t>
      </w:r>
      <w:proofErr w:type="gramEnd"/>
      <w:r>
        <w:rPr>
          <w:rFonts w:ascii="仿宋" w:eastAsia="仿宋" w:hAnsi="仿宋" w:cs="仿宋" w:hint="eastAsia"/>
          <w:bCs/>
          <w:sz w:val="24"/>
        </w:rPr>
        <w:t>靶检测仪（乳腺X线摄影仪）：</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1、中标人负责场地规划、搬运、安装、调试，包括设备到货至安装期间之搬运及保险，保险</w:t>
      </w:r>
      <w:proofErr w:type="gramStart"/>
      <w:r>
        <w:rPr>
          <w:rFonts w:ascii="仿宋" w:eastAsia="仿宋" w:hAnsi="仿宋" w:cs="仿宋" w:hint="eastAsia"/>
          <w:bCs/>
          <w:sz w:val="24"/>
        </w:rPr>
        <w:t>需包括</w:t>
      </w:r>
      <w:proofErr w:type="gramEnd"/>
      <w:r>
        <w:rPr>
          <w:rFonts w:ascii="仿宋" w:eastAsia="仿宋" w:hAnsi="仿宋" w:cs="仿宋" w:hint="eastAsia"/>
          <w:bCs/>
          <w:sz w:val="24"/>
        </w:rPr>
        <w:t>人员及设备之全额保险；</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2、如现场条件无法安装，中标人负责调整设备以满足现场条件；</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3、安装完成需提交安装报告书与质量报告书；</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4、规格书经厂商填报后，为合约之一部分，验收时依规格书逐项比对；</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5、安装完成经检点各项配件; 功能及实际使用测试各项软件一个月无异常，且完整提供各项文件经审查通过，为验收完成；</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6、维修软件须免费提供至设备报废；</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7、中标人需负责清理安装所产生的废弃物；</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8、中标人需负责安装现场整洁，若有损坏需负责恢复原状；</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9、依国家法规规定提供强检及计量证书，负责设备首次计量、质控等安装后检测，并取得相关证照。</w:t>
      </w:r>
    </w:p>
    <w:p w:rsidR="00BB4855" w:rsidRDefault="00BB4855" w:rsidP="00BB4855">
      <w:pPr>
        <w:snapToGrid w:val="0"/>
        <w:spacing w:line="360" w:lineRule="auto"/>
        <w:ind w:firstLineChars="200" w:firstLine="480"/>
        <w:rPr>
          <w:rFonts w:ascii="仿宋" w:eastAsia="仿宋" w:hAnsi="仿宋" w:cs="仿宋"/>
          <w:bCs/>
          <w:sz w:val="24"/>
        </w:rPr>
      </w:pP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第3包 品目3-1 DXA骨密度仪：</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1、中标人负责场地规划、搬运、安装、调试，包括设备到货至安装期间之搬运及保险，保险</w:t>
      </w:r>
      <w:proofErr w:type="gramStart"/>
      <w:r>
        <w:rPr>
          <w:rFonts w:ascii="仿宋" w:eastAsia="仿宋" w:hAnsi="仿宋" w:cs="仿宋" w:hint="eastAsia"/>
          <w:bCs/>
          <w:sz w:val="24"/>
        </w:rPr>
        <w:t>需包括</w:t>
      </w:r>
      <w:proofErr w:type="gramEnd"/>
      <w:r>
        <w:rPr>
          <w:rFonts w:ascii="仿宋" w:eastAsia="仿宋" w:hAnsi="仿宋" w:cs="仿宋" w:hint="eastAsia"/>
          <w:bCs/>
          <w:sz w:val="24"/>
        </w:rPr>
        <w:t>人员及设备之全额保险；</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2、如现场条件无法安装，中标人负责调整设备以满足现场条件；</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3、安装完成需提交安装报告书与质量报告书；</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4、规格书经厂商填报后，为合约之一部分，验收时依规格书逐项比对；</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5、安装完成经检点各项配件、功能及实际使用测试各项软件一个月无异常，且完整提供各项文件经审查通过，为验收完成；</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6、维修软件须免费提供至设备报废；</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7、中标人需负责清理安装所产生的废弃物；</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8、中标人需负责安装现场整洁，若有损坏需负责恢复原状；</w:t>
      </w:r>
    </w:p>
    <w:p w:rsidR="00BB4855" w:rsidRDefault="00BB4855" w:rsidP="00BB485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9、依国家法规规定提供强检及计量证书，负责设备首次计量、质控等安装后检测，并取得相关证照。</w:t>
      </w:r>
    </w:p>
    <w:p w:rsidR="00BB4855" w:rsidRDefault="00BB4855" w:rsidP="00BB4855">
      <w:pPr>
        <w:snapToGrid w:val="0"/>
        <w:spacing w:line="360" w:lineRule="auto"/>
        <w:ind w:firstLineChars="200" w:firstLine="480"/>
        <w:rPr>
          <w:rFonts w:ascii="仿宋" w:eastAsia="仿宋" w:hAnsi="仿宋" w:cs="仿宋"/>
          <w:bCs/>
          <w:sz w:val="24"/>
        </w:rPr>
      </w:pPr>
    </w:p>
    <w:p w:rsidR="00BB4855" w:rsidRDefault="00BB4855" w:rsidP="00BB4855">
      <w:pPr>
        <w:numPr>
          <w:ilvl w:val="255"/>
          <w:numId w:val="0"/>
        </w:num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（四）其他要求</w:t>
      </w:r>
    </w:p>
    <w:p w:rsidR="00BB4855" w:rsidRDefault="00BB4855" w:rsidP="00BB4855">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无</w:t>
      </w:r>
    </w:p>
    <w:p w:rsidR="00BA3DE4" w:rsidRPr="00BB4855" w:rsidRDefault="00BA3DE4" w:rsidP="00BB4855">
      <w:bookmarkStart w:id="6" w:name="_GoBack"/>
      <w:bookmarkEnd w:id="6"/>
    </w:p>
    <w:sectPr w:rsidR="00BA3DE4" w:rsidRPr="00BB48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589" w:rsidRDefault="00F22589" w:rsidP="002E6B6B">
      <w:r>
        <w:separator/>
      </w:r>
    </w:p>
  </w:endnote>
  <w:endnote w:type="continuationSeparator" w:id="0">
    <w:p w:rsidR="00F22589" w:rsidRDefault="00F22589" w:rsidP="002E6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589" w:rsidRDefault="00F22589" w:rsidP="002E6B6B">
      <w:r>
        <w:separator/>
      </w:r>
    </w:p>
  </w:footnote>
  <w:footnote w:type="continuationSeparator" w:id="0">
    <w:p w:rsidR="00F22589" w:rsidRDefault="00F22589" w:rsidP="002E6B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0AD"/>
    <w:rsid w:val="00027BD4"/>
    <w:rsid w:val="000D70AD"/>
    <w:rsid w:val="00207777"/>
    <w:rsid w:val="002E6B6B"/>
    <w:rsid w:val="003D3DA2"/>
    <w:rsid w:val="00BA3DE4"/>
    <w:rsid w:val="00BB4855"/>
    <w:rsid w:val="00F22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E6B6B"/>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2E6B6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2E6B6B"/>
    <w:rPr>
      <w:sz w:val="18"/>
      <w:szCs w:val="18"/>
    </w:rPr>
  </w:style>
  <w:style w:type="paragraph" w:styleId="a5">
    <w:name w:val="footer"/>
    <w:basedOn w:val="a"/>
    <w:link w:val="Char0"/>
    <w:uiPriority w:val="99"/>
    <w:unhideWhenUsed/>
    <w:rsid w:val="002E6B6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2E6B6B"/>
    <w:rPr>
      <w:sz w:val="18"/>
      <w:szCs w:val="18"/>
    </w:rPr>
  </w:style>
  <w:style w:type="paragraph" w:styleId="a0">
    <w:name w:val="Normal Indent"/>
    <w:basedOn w:val="a"/>
    <w:link w:val="Char1"/>
    <w:qFormat/>
    <w:rsid w:val="002E6B6B"/>
    <w:pPr>
      <w:autoSpaceDE w:val="0"/>
      <w:autoSpaceDN w:val="0"/>
      <w:adjustRightInd w:val="0"/>
      <w:ind w:firstLine="420"/>
      <w:jc w:val="left"/>
    </w:pPr>
    <w:rPr>
      <w:rFonts w:ascii="宋体"/>
      <w:sz w:val="24"/>
    </w:rPr>
  </w:style>
  <w:style w:type="character" w:customStyle="1" w:styleId="Char1">
    <w:name w:val="正文缩进 Char"/>
    <w:link w:val="a0"/>
    <w:qFormat/>
    <w:rsid w:val="002E6B6B"/>
    <w:rPr>
      <w:rFonts w:ascii="宋体" w:eastAsia="宋体" w:hAnsi="Times New Roman" w:cs="Times New Roman"/>
      <w:sz w:val="24"/>
      <w:szCs w:val="24"/>
    </w:rPr>
  </w:style>
  <w:style w:type="paragraph" w:customStyle="1" w:styleId="pf0">
    <w:name w:val="pf0"/>
    <w:basedOn w:val="a"/>
    <w:qFormat/>
    <w:rsid w:val="002E6B6B"/>
    <w:pPr>
      <w:widowControl/>
      <w:spacing w:before="100" w:beforeAutospacing="1" w:after="100" w:afterAutospacing="1"/>
      <w:jc w:val="left"/>
    </w:pPr>
    <w:rPr>
      <w:rFonts w:ascii="宋体" w:hAnsi="宋体" w:cs="宋体"/>
      <w:kern w:val="0"/>
      <w:sz w:val="24"/>
    </w:rPr>
  </w:style>
  <w:style w:type="character" w:customStyle="1" w:styleId="Char10">
    <w:name w:val="正文缩进 Char1"/>
    <w:qFormat/>
    <w:rsid w:val="00207777"/>
    <w:rPr>
      <w:rFonts w:ascii="宋体" w:eastAsia="宋体"/>
      <w:kern w:val="2"/>
      <w:sz w:val="24"/>
      <w:szCs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E6B6B"/>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2E6B6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2E6B6B"/>
    <w:rPr>
      <w:sz w:val="18"/>
      <w:szCs w:val="18"/>
    </w:rPr>
  </w:style>
  <w:style w:type="paragraph" w:styleId="a5">
    <w:name w:val="footer"/>
    <w:basedOn w:val="a"/>
    <w:link w:val="Char0"/>
    <w:uiPriority w:val="99"/>
    <w:unhideWhenUsed/>
    <w:rsid w:val="002E6B6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2E6B6B"/>
    <w:rPr>
      <w:sz w:val="18"/>
      <w:szCs w:val="18"/>
    </w:rPr>
  </w:style>
  <w:style w:type="paragraph" w:styleId="a0">
    <w:name w:val="Normal Indent"/>
    <w:basedOn w:val="a"/>
    <w:link w:val="Char1"/>
    <w:qFormat/>
    <w:rsid w:val="002E6B6B"/>
    <w:pPr>
      <w:autoSpaceDE w:val="0"/>
      <w:autoSpaceDN w:val="0"/>
      <w:adjustRightInd w:val="0"/>
      <w:ind w:firstLine="420"/>
      <w:jc w:val="left"/>
    </w:pPr>
    <w:rPr>
      <w:rFonts w:ascii="宋体"/>
      <w:sz w:val="24"/>
    </w:rPr>
  </w:style>
  <w:style w:type="character" w:customStyle="1" w:styleId="Char1">
    <w:name w:val="正文缩进 Char"/>
    <w:link w:val="a0"/>
    <w:qFormat/>
    <w:rsid w:val="002E6B6B"/>
    <w:rPr>
      <w:rFonts w:ascii="宋体" w:eastAsia="宋体" w:hAnsi="Times New Roman" w:cs="Times New Roman"/>
      <w:sz w:val="24"/>
      <w:szCs w:val="24"/>
    </w:rPr>
  </w:style>
  <w:style w:type="paragraph" w:customStyle="1" w:styleId="pf0">
    <w:name w:val="pf0"/>
    <w:basedOn w:val="a"/>
    <w:qFormat/>
    <w:rsid w:val="002E6B6B"/>
    <w:pPr>
      <w:widowControl/>
      <w:spacing w:before="100" w:beforeAutospacing="1" w:after="100" w:afterAutospacing="1"/>
      <w:jc w:val="left"/>
    </w:pPr>
    <w:rPr>
      <w:rFonts w:ascii="宋体" w:hAnsi="宋体" w:cs="宋体"/>
      <w:kern w:val="0"/>
      <w:sz w:val="24"/>
    </w:rPr>
  </w:style>
  <w:style w:type="character" w:customStyle="1" w:styleId="Char10">
    <w:name w:val="正文缩进 Char1"/>
    <w:qFormat/>
    <w:rsid w:val="00207777"/>
    <w:rPr>
      <w:rFonts w:ascii="宋体" w:eastAsia="宋体"/>
      <w:kern w:val="2"/>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1244</Words>
  <Characters>7096</Characters>
  <Application>Microsoft Office Word</Application>
  <DocSecurity>0</DocSecurity>
  <Lines>59</Lines>
  <Paragraphs>16</Paragraphs>
  <ScaleCrop>false</ScaleCrop>
  <Company/>
  <LinksUpToDate>false</LinksUpToDate>
  <CharactersWithSpaces>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4</cp:revision>
  <dcterms:created xsi:type="dcterms:W3CDTF">2026-04-08T09:57:00Z</dcterms:created>
  <dcterms:modified xsi:type="dcterms:W3CDTF">2026-06-22T06:58:00Z</dcterms:modified>
</cp:coreProperties>
</file>