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03BBC">
      <w:pPr>
        <w:spacing w:line="360" w:lineRule="auto"/>
        <w:jc w:val="center"/>
        <w:outlineLvl w:val="0"/>
        <w:rPr>
          <w:rFonts w:hint="default" w:eastAsia="宋体"/>
          <w:b/>
          <w:sz w:val="36"/>
          <w:szCs w:val="36"/>
          <w:lang w:val="en-US" w:eastAsia="zh-CN"/>
        </w:rPr>
      </w:pPr>
      <w:bookmarkStart w:id="0" w:name="_Toc99301419"/>
      <w:r>
        <w:rPr>
          <w:rFonts w:hint="eastAsia"/>
          <w:b/>
          <w:sz w:val="36"/>
          <w:szCs w:val="36"/>
        </w:rPr>
        <w:t>北京汽车技师学院特定行业公用经费其他社会服务采购项目</w:t>
      </w:r>
      <w:bookmarkEnd w:id="0"/>
      <w:r>
        <w:rPr>
          <w:rFonts w:hint="eastAsia"/>
          <w:b/>
          <w:sz w:val="36"/>
          <w:szCs w:val="36"/>
          <w:lang w:val="en-US" w:eastAsia="zh-CN"/>
        </w:rPr>
        <w:t>公开招标公告</w:t>
      </w:r>
    </w:p>
    <w:p w14:paraId="0F9ED41B">
      <w:pPr>
        <w:spacing w:line="360" w:lineRule="auto"/>
        <w:ind w:firstLine="640" w:firstLineChars="200"/>
        <w:rPr>
          <w:sz w:val="32"/>
          <w:szCs w:val="32"/>
        </w:rPr>
      </w:pPr>
    </w:p>
    <w:p w14:paraId="66CB22FF">
      <w:pPr>
        <w:pStyle w:val="2"/>
        <w:spacing w:before="0" w:line="360" w:lineRule="auto"/>
        <w:jc w:val="left"/>
        <w:rPr>
          <w:rFonts w:ascii="Times New Roman" w:hAnsi="Times New Roman" w:eastAsia="宋体"/>
          <w:sz w:val="24"/>
          <w:szCs w:val="24"/>
          <w:highlight w:val="none"/>
        </w:rPr>
      </w:pPr>
      <w:bookmarkStart w:id="1" w:name="_Toc28359002"/>
      <w:bookmarkStart w:id="2" w:name="_Toc35393790"/>
      <w:bookmarkStart w:id="3" w:name="_Toc35393621"/>
      <w:bookmarkStart w:id="4" w:name="_Toc28359079"/>
      <w:bookmarkStart w:id="5" w:name="_Hlk24379207"/>
      <w:r>
        <w:rPr>
          <w:rFonts w:ascii="Times New Roman" w:hAnsi="Times New Roman" w:eastAsia="宋体"/>
          <w:sz w:val="24"/>
          <w:szCs w:val="24"/>
          <w:highlight w:val="none"/>
        </w:rPr>
        <w:t>一、项目基本情况</w:t>
      </w:r>
      <w:bookmarkEnd w:id="1"/>
      <w:bookmarkEnd w:id="2"/>
      <w:bookmarkEnd w:id="3"/>
      <w:bookmarkEnd w:id="4"/>
    </w:p>
    <w:p w14:paraId="1D58CC7C">
      <w:pPr>
        <w:spacing w:line="360" w:lineRule="auto"/>
        <w:ind w:firstLine="480" w:firstLineChars="200"/>
        <w:rPr>
          <w:sz w:val="24"/>
          <w:highlight w:val="none"/>
        </w:rPr>
      </w:pPr>
      <w:r>
        <w:rPr>
          <w:sz w:val="24"/>
          <w:highlight w:val="none"/>
        </w:rPr>
        <w:t>1.项目编号：</w:t>
      </w:r>
      <w:r>
        <w:rPr>
          <w:rFonts w:hint="eastAsia"/>
          <w:sz w:val="24"/>
          <w:highlight w:val="none"/>
          <w:u w:val="single"/>
        </w:rPr>
        <w:t>11000026210200176985-XM001</w:t>
      </w:r>
    </w:p>
    <w:p w14:paraId="76F8D68A">
      <w:pPr>
        <w:spacing w:line="360" w:lineRule="auto"/>
        <w:ind w:firstLine="480" w:firstLineChars="200"/>
        <w:rPr>
          <w:sz w:val="24"/>
          <w:u w:val="single"/>
        </w:rPr>
      </w:pPr>
      <w:r>
        <w:rPr>
          <w:sz w:val="24"/>
        </w:rPr>
        <w:t>2.项目名称：</w:t>
      </w:r>
      <w:r>
        <w:rPr>
          <w:rFonts w:hint="eastAsia"/>
          <w:sz w:val="24"/>
          <w:u w:val="single"/>
        </w:rPr>
        <w:t>北京汽车技师学院特定行业公用经费其他社会服务采购项目</w:t>
      </w:r>
    </w:p>
    <w:bookmarkEnd w:id="5"/>
    <w:p w14:paraId="6F249737">
      <w:pPr>
        <w:spacing w:line="360" w:lineRule="auto"/>
        <w:ind w:firstLine="480" w:firstLineChars="200"/>
        <w:rPr>
          <w:sz w:val="24"/>
        </w:rPr>
      </w:pPr>
      <w:r>
        <w:rPr>
          <w:sz w:val="24"/>
        </w:rPr>
        <w:t>3.项目预算金额：</w:t>
      </w:r>
      <w:r>
        <w:rPr>
          <w:rFonts w:hint="eastAsia"/>
          <w:sz w:val="24"/>
          <w:u w:val="single"/>
        </w:rPr>
        <w:t>472.5162万元</w:t>
      </w:r>
      <w:r>
        <w:rPr>
          <w:sz w:val="24"/>
        </w:rPr>
        <w:t>、项目最高限价（如有）：</w:t>
      </w:r>
      <w:r>
        <w:rPr>
          <w:rFonts w:hint="eastAsia"/>
          <w:sz w:val="24"/>
          <w:u w:val="single"/>
        </w:rPr>
        <w:t>472.5162万元</w:t>
      </w:r>
    </w:p>
    <w:p w14:paraId="32C47F3C">
      <w:pPr>
        <w:spacing w:line="360" w:lineRule="auto"/>
        <w:ind w:firstLine="480" w:firstLineChars="200"/>
        <w:rPr>
          <w:sz w:val="24"/>
        </w:rPr>
      </w:pPr>
      <w:r>
        <w:rPr>
          <w:sz w:val="24"/>
        </w:rPr>
        <w:t>4.采购需求：</w:t>
      </w:r>
    </w:p>
    <w:tbl>
      <w:tblPr>
        <w:tblStyle w:val="5"/>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58"/>
        <w:gridCol w:w="1702"/>
        <w:gridCol w:w="998"/>
        <w:gridCol w:w="4276"/>
      </w:tblGrid>
      <w:tr w14:paraId="6011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77D5EF61">
            <w:pPr>
              <w:jc w:val="center"/>
              <w:rPr>
                <w:bCs/>
                <w:szCs w:val="21"/>
              </w:rPr>
            </w:pPr>
            <w:r>
              <w:rPr>
                <w:bCs/>
                <w:szCs w:val="21"/>
              </w:rPr>
              <w:t>包号</w:t>
            </w:r>
          </w:p>
        </w:tc>
        <w:tc>
          <w:tcPr>
            <w:tcW w:w="1558" w:type="dxa"/>
            <w:vAlign w:val="center"/>
          </w:tcPr>
          <w:p w14:paraId="4FD24CD2">
            <w:pPr>
              <w:jc w:val="center"/>
              <w:rPr>
                <w:bCs/>
                <w:szCs w:val="21"/>
              </w:rPr>
            </w:pPr>
            <w:r>
              <w:rPr>
                <w:bCs/>
                <w:szCs w:val="21"/>
              </w:rPr>
              <w:t>标的名称</w:t>
            </w:r>
          </w:p>
        </w:tc>
        <w:tc>
          <w:tcPr>
            <w:tcW w:w="1702" w:type="dxa"/>
            <w:vAlign w:val="center"/>
          </w:tcPr>
          <w:p w14:paraId="2B0484BF">
            <w:pPr>
              <w:jc w:val="center"/>
              <w:rPr>
                <w:bCs/>
                <w:szCs w:val="21"/>
              </w:rPr>
            </w:pPr>
            <w:r>
              <w:rPr>
                <w:bCs/>
                <w:szCs w:val="21"/>
              </w:rPr>
              <w:t>采购包</w:t>
            </w:r>
          </w:p>
          <w:p w14:paraId="0D58A11E">
            <w:pPr>
              <w:jc w:val="center"/>
              <w:rPr>
                <w:bCs/>
                <w:szCs w:val="21"/>
              </w:rPr>
            </w:pPr>
            <w:r>
              <w:rPr>
                <w:bCs/>
                <w:szCs w:val="21"/>
              </w:rPr>
              <w:t>预算金额</w:t>
            </w:r>
          </w:p>
          <w:p w14:paraId="4345E297">
            <w:pPr>
              <w:jc w:val="center"/>
              <w:rPr>
                <w:bCs/>
                <w:szCs w:val="21"/>
              </w:rPr>
            </w:pPr>
            <w:r>
              <w:rPr>
                <w:bCs/>
                <w:szCs w:val="21"/>
              </w:rPr>
              <w:t>（万元</w:t>
            </w:r>
            <w:r>
              <w:rPr>
                <w:rFonts w:hint="eastAsia"/>
                <w:bCs/>
                <w:szCs w:val="21"/>
                <w:lang w:val="en-US" w:eastAsia="zh-CN"/>
              </w:rPr>
              <w:t>/年</w:t>
            </w:r>
            <w:r>
              <w:rPr>
                <w:bCs/>
                <w:szCs w:val="21"/>
              </w:rPr>
              <w:t>）</w:t>
            </w:r>
          </w:p>
        </w:tc>
        <w:tc>
          <w:tcPr>
            <w:tcW w:w="998" w:type="dxa"/>
            <w:vAlign w:val="center"/>
          </w:tcPr>
          <w:p w14:paraId="0A9A00B3">
            <w:pPr>
              <w:jc w:val="center"/>
              <w:rPr>
                <w:bCs/>
                <w:szCs w:val="21"/>
              </w:rPr>
            </w:pPr>
            <w:r>
              <w:rPr>
                <w:bCs/>
                <w:szCs w:val="21"/>
              </w:rPr>
              <w:t>数量</w:t>
            </w:r>
          </w:p>
        </w:tc>
        <w:tc>
          <w:tcPr>
            <w:tcW w:w="4276" w:type="dxa"/>
            <w:vAlign w:val="center"/>
          </w:tcPr>
          <w:p w14:paraId="4C255EC5">
            <w:pPr>
              <w:jc w:val="center"/>
              <w:rPr>
                <w:szCs w:val="21"/>
              </w:rPr>
            </w:pPr>
            <w:r>
              <w:rPr>
                <w:szCs w:val="21"/>
              </w:rPr>
              <w:t>简要技术需求或服务要求</w:t>
            </w:r>
          </w:p>
        </w:tc>
      </w:tr>
      <w:tr w14:paraId="5DC4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2" w:type="dxa"/>
            <w:vAlign w:val="center"/>
          </w:tcPr>
          <w:p w14:paraId="5602AB0A">
            <w:pPr>
              <w:jc w:val="center"/>
              <w:rPr>
                <w:bCs/>
                <w:szCs w:val="21"/>
              </w:rPr>
            </w:pPr>
            <w:r>
              <w:rPr>
                <w:bCs/>
                <w:szCs w:val="21"/>
              </w:rPr>
              <w:t>01</w:t>
            </w:r>
          </w:p>
        </w:tc>
        <w:tc>
          <w:tcPr>
            <w:tcW w:w="1558" w:type="dxa"/>
            <w:vAlign w:val="center"/>
          </w:tcPr>
          <w:p w14:paraId="3174D05A">
            <w:pPr>
              <w:jc w:val="center"/>
              <w:rPr>
                <w:bCs/>
                <w:szCs w:val="21"/>
              </w:rPr>
            </w:pPr>
            <w:r>
              <w:rPr>
                <w:rFonts w:hint="eastAsia"/>
                <w:bCs/>
                <w:szCs w:val="21"/>
              </w:rPr>
              <w:t>北京汽车技师学院宿舍管理服务采购项目</w:t>
            </w:r>
          </w:p>
        </w:tc>
        <w:tc>
          <w:tcPr>
            <w:tcW w:w="1702" w:type="dxa"/>
            <w:vAlign w:val="center"/>
          </w:tcPr>
          <w:p w14:paraId="4159EB7B">
            <w:pPr>
              <w:jc w:val="center"/>
              <w:rPr>
                <w:bCs/>
                <w:szCs w:val="21"/>
              </w:rPr>
            </w:pPr>
            <w:r>
              <w:rPr>
                <w:rFonts w:hint="eastAsia"/>
                <w:sz w:val="24"/>
                <w:u w:val="single"/>
              </w:rPr>
              <w:t>157.5054</w:t>
            </w:r>
          </w:p>
        </w:tc>
        <w:tc>
          <w:tcPr>
            <w:tcW w:w="998" w:type="dxa"/>
            <w:vAlign w:val="center"/>
          </w:tcPr>
          <w:p w14:paraId="1AC6F21F">
            <w:pPr>
              <w:jc w:val="center"/>
              <w:rPr>
                <w:bCs/>
                <w:szCs w:val="21"/>
              </w:rPr>
            </w:pPr>
            <w:r>
              <w:rPr>
                <w:rFonts w:hint="eastAsia"/>
                <w:bCs/>
                <w:szCs w:val="21"/>
              </w:rPr>
              <w:t>1项</w:t>
            </w:r>
          </w:p>
        </w:tc>
        <w:tc>
          <w:tcPr>
            <w:tcW w:w="4276" w:type="dxa"/>
            <w:vAlign w:val="center"/>
          </w:tcPr>
          <w:p w14:paraId="6F7FFA8F">
            <w:pPr>
              <w:jc w:val="center"/>
              <w:rPr>
                <w:kern w:val="0"/>
                <w:szCs w:val="21"/>
              </w:rPr>
            </w:pPr>
            <w:r>
              <w:rPr>
                <w:rFonts w:hint="eastAsia"/>
                <w:kern w:val="0"/>
                <w:szCs w:val="21"/>
              </w:rPr>
              <w:t>全面履行学生宿舍全流程管理服务，覆盖日常管控、育人服务、安全保障、应急处置、家校协同五大板块，严格落实台账化管理，确保各项数据精准可追溯，详见第五章采购需求。</w:t>
            </w:r>
          </w:p>
        </w:tc>
      </w:tr>
    </w:tbl>
    <w:p w14:paraId="3E694D9A">
      <w:pPr>
        <w:numPr>
          <w:ilvl w:val="0"/>
          <w:numId w:val="1"/>
        </w:numPr>
        <w:spacing w:line="360" w:lineRule="auto"/>
        <w:ind w:firstLine="480" w:firstLineChars="200"/>
        <w:rPr>
          <w:sz w:val="24"/>
        </w:rPr>
      </w:pPr>
      <w:r>
        <w:rPr>
          <w:sz w:val="24"/>
        </w:rPr>
        <w:t>合同履行期限：</w:t>
      </w:r>
      <w:r>
        <w:rPr>
          <w:rFonts w:hint="eastAsia"/>
          <w:sz w:val="24"/>
          <w:u w:val="single"/>
          <w:lang w:val="en-US" w:eastAsia="zh-CN"/>
        </w:rPr>
        <w:t>三年</w:t>
      </w:r>
      <w:r>
        <w:rPr>
          <w:rFonts w:hint="eastAsia"/>
          <w:sz w:val="24"/>
          <w:u w:val="single"/>
        </w:rPr>
        <w:t>，</w:t>
      </w:r>
      <w:r>
        <w:rPr>
          <w:rFonts w:hint="eastAsia"/>
          <w:sz w:val="24"/>
          <w:u w:val="single"/>
          <w:lang w:val="en-US" w:eastAsia="zh-CN"/>
        </w:rPr>
        <w:t>合同一年一签</w:t>
      </w:r>
      <w:r>
        <w:rPr>
          <w:rFonts w:hint="eastAsia"/>
          <w:sz w:val="24"/>
          <w:u w:val="single"/>
        </w:rPr>
        <w:t>。</w:t>
      </w:r>
    </w:p>
    <w:p w14:paraId="0E792BCD">
      <w:pPr>
        <w:numPr>
          <w:ilvl w:val="0"/>
          <w:numId w:val="1"/>
        </w:numPr>
        <w:spacing w:line="360" w:lineRule="auto"/>
        <w:ind w:firstLine="480" w:firstLineChars="200"/>
        <w:rPr>
          <w:sz w:val="24"/>
        </w:rPr>
      </w:pPr>
      <w:r>
        <w:rPr>
          <w:sz w:val="24"/>
        </w:rPr>
        <w:t>本项目是否接受联合体投标：</w:t>
      </w:r>
      <w:r>
        <w:rPr>
          <w:rFonts w:hint="eastAsia" w:ascii="宋体" w:hAnsi="宋体" w:cs="宋体"/>
          <w:sz w:val="24"/>
        </w:rPr>
        <w:t>□</w:t>
      </w:r>
      <w:r>
        <w:rPr>
          <w:sz w:val="24"/>
        </w:rPr>
        <w:t xml:space="preserve">是  </w:t>
      </w:r>
      <w:r>
        <w:rPr>
          <w:rFonts w:hint="eastAsia" w:ascii="宋体" w:hAnsi="宋体" w:cs="宋体"/>
          <w:sz w:val="24"/>
        </w:rPr>
        <w:t>■</w:t>
      </w:r>
      <w:r>
        <w:rPr>
          <w:sz w:val="24"/>
        </w:rPr>
        <w:t>否。</w:t>
      </w:r>
    </w:p>
    <w:p w14:paraId="39FE2A5A">
      <w:pPr>
        <w:spacing w:line="360" w:lineRule="auto"/>
        <w:ind w:firstLine="480" w:firstLineChars="200"/>
        <w:rPr>
          <w:sz w:val="24"/>
        </w:rPr>
      </w:pPr>
    </w:p>
    <w:p w14:paraId="40F00FCB">
      <w:pPr>
        <w:pStyle w:val="2"/>
        <w:spacing w:before="0" w:line="360" w:lineRule="auto"/>
        <w:jc w:val="left"/>
        <w:rPr>
          <w:rFonts w:ascii="Times New Roman" w:hAnsi="Times New Roman" w:eastAsia="宋体"/>
          <w:sz w:val="24"/>
          <w:szCs w:val="24"/>
        </w:rPr>
      </w:pPr>
      <w:bookmarkStart w:id="6" w:name="_Toc28359003"/>
      <w:bookmarkStart w:id="7" w:name="_Toc28359080"/>
      <w:bookmarkStart w:id="8" w:name="_Toc35393622"/>
      <w:bookmarkStart w:id="9" w:name="_Toc35393791"/>
      <w:r>
        <w:rPr>
          <w:rFonts w:ascii="Times New Roman" w:hAnsi="Times New Roman" w:eastAsia="宋体"/>
          <w:sz w:val="24"/>
          <w:szCs w:val="24"/>
        </w:rPr>
        <w:t>二、申请人的资格要求（须同时满足）</w:t>
      </w:r>
      <w:bookmarkEnd w:id="6"/>
      <w:bookmarkEnd w:id="7"/>
      <w:bookmarkEnd w:id="8"/>
      <w:bookmarkEnd w:id="9"/>
    </w:p>
    <w:p w14:paraId="33CC6925">
      <w:pPr>
        <w:spacing w:line="360" w:lineRule="auto"/>
        <w:ind w:firstLine="480" w:firstLineChars="200"/>
        <w:rPr>
          <w:sz w:val="24"/>
        </w:rPr>
      </w:pPr>
      <w:r>
        <w:rPr>
          <w:sz w:val="24"/>
        </w:rPr>
        <w:t>1.满足《中华人民共和国政府采购法》第二十二条规定；</w:t>
      </w:r>
    </w:p>
    <w:p w14:paraId="6343F1C1">
      <w:pPr>
        <w:spacing w:line="360" w:lineRule="auto"/>
        <w:ind w:firstLine="480" w:firstLineChars="200"/>
        <w:rPr>
          <w:sz w:val="24"/>
        </w:rPr>
      </w:pPr>
      <w:bookmarkStart w:id="10" w:name="_Toc28359004"/>
      <w:bookmarkStart w:id="11" w:name="_Toc28359081"/>
      <w:r>
        <w:rPr>
          <w:sz w:val="24"/>
        </w:rPr>
        <w:t>2.落实政府采购政策需满足的资格要求：</w:t>
      </w:r>
    </w:p>
    <w:p w14:paraId="4F1C3580">
      <w:pPr>
        <w:spacing w:line="360" w:lineRule="auto"/>
        <w:ind w:firstLine="480" w:firstLineChars="200"/>
        <w:rPr>
          <w:sz w:val="24"/>
        </w:rPr>
      </w:pPr>
      <w:r>
        <w:rPr>
          <w:sz w:val="24"/>
        </w:rPr>
        <w:t>2.1 中小企业政策</w:t>
      </w:r>
    </w:p>
    <w:p w14:paraId="5646D1D8">
      <w:pPr>
        <w:spacing w:line="360" w:lineRule="auto"/>
        <w:ind w:firstLine="480" w:firstLineChars="200"/>
        <w:rPr>
          <w:sz w:val="24"/>
        </w:rPr>
      </w:pPr>
      <w:r>
        <w:rPr>
          <w:rFonts w:hint="eastAsia" w:ascii="宋体" w:hAnsi="宋体" w:cs="宋体"/>
          <w:sz w:val="24"/>
        </w:rPr>
        <w:t>□</w:t>
      </w:r>
      <w:r>
        <w:rPr>
          <w:sz w:val="24"/>
        </w:rPr>
        <w:t>本项目不专门面向中小企业预留采购份额。</w:t>
      </w:r>
    </w:p>
    <w:p w14:paraId="4CCB72E3">
      <w:pPr>
        <w:spacing w:line="360" w:lineRule="auto"/>
        <w:ind w:firstLine="480" w:firstLineChars="200"/>
        <w:rPr>
          <w:sz w:val="24"/>
        </w:rPr>
      </w:pPr>
      <w:r>
        <w:rPr>
          <w:rFonts w:hint="eastAsia" w:ascii="宋体" w:hAnsi="宋体" w:cs="宋体"/>
          <w:sz w:val="24"/>
        </w:rPr>
        <w:t>■</w:t>
      </w:r>
      <w:r>
        <w:rPr>
          <w:sz w:val="24"/>
        </w:rPr>
        <w:t xml:space="preserve">本项目专门面向 </w:t>
      </w:r>
      <w:r>
        <w:rPr>
          <w:rFonts w:hint="eastAsia" w:ascii="宋体" w:hAnsi="宋体" w:cs="宋体"/>
          <w:sz w:val="24"/>
        </w:rPr>
        <w:t>■</w:t>
      </w:r>
      <w:r>
        <w:rPr>
          <w:sz w:val="24"/>
        </w:rPr>
        <w:t xml:space="preserve">中小 </w:t>
      </w:r>
      <w:r>
        <w:rPr>
          <w:rFonts w:hint="eastAsia" w:ascii="宋体" w:hAnsi="宋体" w:cs="宋体"/>
          <w:sz w:val="24"/>
        </w:rPr>
        <w:t>□</w:t>
      </w:r>
      <w:r>
        <w:rPr>
          <w:sz w:val="24"/>
        </w:rPr>
        <w:t>小微企业  采购。即：提供的货物全部由符合政策要求的中小/小微企业制造、服务全部由符合政策要求的中小/小微企业承接。</w:t>
      </w:r>
    </w:p>
    <w:p w14:paraId="05448CF8">
      <w:pPr>
        <w:spacing w:line="360" w:lineRule="auto"/>
        <w:ind w:firstLine="480" w:firstLineChars="200"/>
        <w:rPr>
          <w:sz w:val="24"/>
        </w:rPr>
      </w:pPr>
      <w:r>
        <w:rPr>
          <w:rFonts w:hint="eastAsia" w:ascii="宋体" w:hAnsi="宋体" w:cs="宋体"/>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w:t>
      </w:r>
      <w:r>
        <w:rPr>
          <w:sz w:val="24"/>
        </w:rPr>
        <w:t>。</w:t>
      </w:r>
    </w:p>
    <w:p w14:paraId="28264B2D">
      <w:pPr>
        <w:spacing w:line="360" w:lineRule="auto"/>
        <w:ind w:firstLine="480" w:firstLineChars="200"/>
        <w:rPr>
          <w:sz w:val="24"/>
        </w:rPr>
      </w:pPr>
      <w:r>
        <w:rPr>
          <w:sz w:val="24"/>
        </w:rPr>
        <w:t>2.2 其它落实政府采购政策的资格要求（如有）：</w:t>
      </w:r>
      <w:r>
        <w:rPr>
          <w:rFonts w:hint="eastAsia"/>
          <w:sz w:val="24"/>
        </w:rPr>
        <w:t>/</w:t>
      </w:r>
      <w:r>
        <w:rPr>
          <w:sz w:val="24"/>
        </w:rPr>
        <w:t>。</w:t>
      </w:r>
    </w:p>
    <w:p w14:paraId="0FB8E8F9">
      <w:pPr>
        <w:spacing w:line="360" w:lineRule="auto"/>
        <w:ind w:firstLine="480" w:firstLineChars="200"/>
        <w:rPr>
          <w:i/>
          <w:iCs/>
          <w:sz w:val="24"/>
          <w:u w:val="single"/>
        </w:rPr>
      </w:pPr>
      <w:r>
        <w:rPr>
          <w:sz w:val="24"/>
        </w:rPr>
        <w:t>3.本项目的特定资格要求：</w:t>
      </w:r>
    </w:p>
    <w:p w14:paraId="07B979A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DC25ABC">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14:paraId="71E92F27">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是，公益一类事业单位、使用事业编制且由财政拨款保障的群团组织，不得作为承接主体；</w:t>
      </w:r>
    </w:p>
    <w:p w14:paraId="1835712F">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p>
    <w:p w14:paraId="49B64452">
      <w:pPr>
        <w:tabs>
          <w:tab w:val="left" w:pos="900"/>
          <w:tab w:val="left" w:pos="1134"/>
          <w:tab w:val="left" w:pos="1589"/>
          <w:tab w:val="left" w:pos="5521"/>
        </w:tabs>
        <w:snapToGrid w:val="0"/>
        <w:spacing w:line="360" w:lineRule="auto"/>
        <w:ind w:firstLine="480" w:firstLineChars="200"/>
        <w:rPr>
          <w:sz w:val="24"/>
        </w:rPr>
      </w:pPr>
      <w:r>
        <w:rPr>
          <w:rFonts w:hint="eastAsia"/>
          <w:sz w:val="24"/>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97A2E9C">
      <w:pPr>
        <w:tabs>
          <w:tab w:val="left" w:pos="900"/>
          <w:tab w:val="left" w:pos="1134"/>
          <w:tab w:val="left" w:pos="1589"/>
          <w:tab w:val="left" w:pos="5521"/>
        </w:tabs>
        <w:snapToGrid w:val="0"/>
        <w:spacing w:line="360" w:lineRule="auto"/>
        <w:ind w:firstLine="480" w:firstLineChars="200"/>
        <w:rPr>
          <w:sz w:val="24"/>
        </w:rPr>
      </w:pPr>
      <w:r>
        <w:rPr>
          <w:rFonts w:hint="eastAsia"/>
          <w:sz w:val="24"/>
        </w:rPr>
        <w:t>3.2.2单位负责人为同一人或者存在直接控股、管理关系的不同供应商，不得参加同一合同项下的政府采购活动;</w:t>
      </w:r>
    </w:p>
    <w:p w14:paraId="1B7C36D8">
      <w:pPr>
        <w:tabs>
          <w:tab w:val="left" w:pos="900"/>
          <w:tab w:val="left" w:pos="1134"/>
          <w:tab w:val="left" w:pos="1589"/>
          <w:tab w:val="left" w:pos="5521"/>
        </w:tabs>
        <w:snapToGrid w:val="0"/>
        <w:spacing w:line="360" w:lineRule="auto"/>
        <w:ind w:firstLine="480" w:firstLineChars="200"/>
        <w:rPr>
          <w:sz w:val="24"/>
        </w:rPr>
      </w:pPr>
      <w:r>
        <w:rPr>
          <w:rFonts w:hint="eastAsia"/>
          <w:sz w:val="24"/>
        </w:rPr>
        <w:t>3.2.3为采购项目提供整体设计、规范编制或者项目管理、监理、检测等服务的供应商，不得再参加该采购项目的其他采购活动;</w:t>
      </w:r>
    </w:p>
    <w:p w14:paraId="440C2875">
      <w:pPr>
        <w:tabs>
          <w:tab w:val="left" w:pos="900"/>
          <w:tab w:val="left" w:pos="1134"/>
          <w:tab w:val="left" w:pos="1589"/>
          <w:tab w:val="left" w:pos="5521"/>
        </w:tabs>
        <w:snapToGrid w:val="0"/>
        <w:spacing w:line="360" w:lineRule="auto"/>
        <w:ind w:firstLine="480" w:firstLineChars="200"/>
        <w:rPr>
          <w:sz w:val="24"/>
        </w:rPr>
      </w:pPr>
      <w:r>
        <w:rPr>
          <w:rFonts w:hint="eastAsia"/>
          <w:sz w:val="24"/>
        </w:rPr>
        <w:t>3.2.4本项目不接受分支机构参与投标；</w:t>
      </w:r>
    </w:p>
    <w:p w14:paraId="3FE926F8">
      <w:pPr>
        <w:tabs>
          <w:tab w:val="left" w:pos="900"/>
          <w:tab w:val="left" w:pos="1134"/>
          <w:tab w:val="left" w:pos="1589"/>
          <w:tab w:val="left" w:pos="5521"/>
        </w:tabs>
        <w:snapToGrid w:val="0"/>
        <w:spacing w:line="360" w:lineRule="auto"/>
        <w:ind w:firstLine="480" w:firstLineChars="200"/>
        <w:rPr>
          <w:sz w:val="24"/>
        </w:rPr>
      </w:pPr>
      <w:r>
        <w:rPr>
          <w:rFonts w:hint="eastAsia"/>
          <w:sz w:val="24"/>
        </w:rPr>
        <w:t>3.2.5投标人应获取本项目招标文件。</w:t>
      </w:r>
    </w:p>
    <w:p w14:paraId="41F9BD74">
      <w:pPr>
        <w:spacing w:line="360" w:lineRule="auto"/>
        <w:ind w:firstLine="480" w:firstLineChars="200"/>
        <w:rPr>
          <w:i/>
          <w:iCs/>
          <w:sz w:val="24"/>
          <w:u w:val="single"/>
        </w:rPr>
      </w:pPr>
    </w:p>
    <w:bookmarkEnd w:id="10"/>
    <w:bookmarkEnd w:id="11"/>
    <w:p w14:paraId="22A965AE">
      <w:pPr>
        <w:pStyle w:val="2"/>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40968772">
      <w:pPr>
        <w:adjustRightInd w:val="0"/>
        <w:snapToGrid w:val="0"/>
        <w:spacing w:line="360" w:lineRule="auto"/>
        <w:ind w:firstLine="480" w:firstLineChars="200"/>
        <w:rPr>
          <w:sz w:val="24"/>
          <w:lang w:bidi="ar"/>
        </w:rPr>
      </w:pPr>
      <w:r>
        <w:rPr>
          <w:sz w:val="24"/>
          <w:lang w:bidi="ar"/>
        </w:rPr>
        <w:t>1.时间：</w:t>
      </w:r>
      <w:r>
        <w:rPr>
          <w:rFonts w:hint="eastAsia"/>
          <w:sz w:val="24"/>
          <w:u w:val="single"/>
          <w:lang w:bidi="ar"/>
        </w:rPr>
        <w:t>2026</w:t>
      </w:r>
      <w:r>
        <w:rPr>
          <w:sz w:val="24"/>
          <w:lang w:bidi="ar"/>
        </w:rPr>
        <w:t>年</w:t>
      </w:r>
      <w:r>
        <w:rPr>
          <w:rFonts w:hint="eastAsia"/>
          <w:sz w:val="24"/>
          <w:u w:val="single"/>
          <w:lang w:val="en-US" w:eastAsia="zh-CN" w:bidi="ar"/>
        </w:rPr>
        <w:t>6</w:t>
      </w:r>
      <w:r>
        <w:rPr>
          <w:sz w:val="24"/>
          <w:lang w:bidi="ar"/>
        </w:rPr>
        <w:t>月</w:t>
      </w:r>
      <w:r>
        <w:rPr>
          <w:rFonts w:hint="eastAsia"/>
          <w:sz w:val="24"/>
          <w:u w:val="single"/>
          <w:lang w:val="en-US" w:eastAsia="zh-CN" w:bidi="ar"/>
        </w:rPr>
        <w:t>26</w:t>
      </w:r>
      <w:r>
        <w:rPr>
          <w:sz w:val="24"/>
          <w:lang w:bidi="ar"/>
        </w:rPr>
        <w:t>日至</w:t>
      </w:r>
      <w:r>
        <w:rPr>
          <w:rFonts w:hint="eastAsia"/>
          <w:sz w:val="24"/>
          <w:u w:val="single"/>
          <w:lang w:bidi="ar"/>
        </w:rPr>
        <w:t>2026</w:t>
      </w:r>
      <w:r>
        <w:rPr>
          <w:sz w:val="24"/>
          <w:lang w:bidi="ar"/>
        </w:rPr>
        <w:t>年</w:t>
      </w:r>
      <w:r>
        <w:rPr>
          <w:rFonts w:hint="eastAsia"/>
          <w:sz w:val="24"/>
          <w:u w:val="single"/>
          <w:lang w:val="en-US" w:eastAsia="zh-CN" w:bidi="ar"/>
        </w:rPr>
        <w:t>7</w:t>
      </w:r>
      <w:r>
        <w:rPr>
          <w:sz w:val="24"/>
          <w:lang w:bidi="ar"/>
        </w:rPr>
        <w:t>月</w:t>
      </w:r>
      <w:r>
        <w:rPr>
          <w:rFonts w:hint="eastAsia"/>
          <w:sz w:val="24"/>
          <w:u w:val="single"/>
          <w:lang w:val="en-US" w:eastAsia="zh-CN" w:bidi="ar"/>
        </w:rPr>
        <w:t>3</w:t>
      </w:r>
      <w:r>
        <w:rPr>
          <w:sz w:val="24"/>
          <w:lang w:bidi="ar"/>
        </w:rPr>
        <w:t>日，每天上午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12:00</w:t>
      </w:r>
      <w:r>
        <w:rPr>
          <w:sz w:val="24"/>
          <w:lang w:bidi="ar"/>
        </w:rPr>
        <w:t>至</w:t>
      </w:r>
      <w:r>
        <w:rPr>
          <w:rFonts w:hint="eastAsia"/>
          <w:sz w:val="24"/>
          <w:u w:val="single"/>
          <w:lang w:bidi="ar"/>
        </w:rPr>
        <w:t>17:00</w:t>
      </w:r>
      <w:r>
        <w:rPr>
          <w:sz w:val="24"/>
          <w:lang w:bidi="ar"/>
        </w:rPr>
        <w:t>（北京时间，法定节假日除外）。</w:t>
      </w:r>
    </w:p>
    <w:p w14:paraId="3924433B">
      <w:pPr>
        <w:adjustRightInd w:val="0"/>
        <w:snapToGrid w:val="0"/>
        <w:spacing w:line="360" w:lineRule="auto"/>
        <w:ind w:firstLine="480" w:firstLineChars="200"/>
        <w:rPr>
          <w:sz w:val="24"/>
        </w:rPr>
      </w:pPr>
      <w:r>
        <w:rPr>
          <w:sz w:val="24"/>
          <w:lang w:bidi="ar"/>
        </w:rPr>
        <w:t>2.地点：北京市政府采购电子交易平台</w:t>
      </w:r>
    </w:p>
    <w:p w14:paraId="10F9EAF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025A9CF">
      <w:pPr>
        <w:widowControl/>
        <w:adjustRightInd w:val="0"/>
        <w:snapToGrid w:val="0"/>
        <w:spacing w:line="360" w:lineRule="auto"/>
        <w:ind w:firstLine="480" w:firstLineChars="200"/>
        <w:jc w:val="left"/>
        <w:rPr>
          <w:sz w:val="24"/>
        </w:rPr>
      </w:pPr>
      <w:r>
        <w:rPr>
          <w:sz w:val="24"/>
          <w:lang w:bidi="ar"/>
        </w:rPr>
        <w:t>4.售价：0元。</w:t>
      </w:r>
    </w:p>
    <w:p w14:paraId="3661D159">
      <w:pPr>
        <w:tabs>
          <w:tab w:val="left" w:pos="900"/>
          <w:tab w:val="left" w:pos="1980"/>
        </w:tabs>
        <w:snapToGrid w:val="0"/>
        <w:spacing w:line="360" w:lineRule="auto"/>
        <w:ind w:left="840"/>
        <w:rPr>
          <w:sz w:val="24"/>
        </w:rPr>
      </w:pPr>
    </w:p>
    <w:p w14:paraId="0C7CE97F">
      <w:pPr>
        <w:pStyle w:val="2"/>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793"/>
      <w:bookmarkStart w:id="17" w:name="_Toc35393624"/>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779657C0">
      <w:pPr>
        <w:spacing w:line="360" w:lineRule="auto"/>
        <w:ind w:firstLine="480" w:firstLineChars="200"/>
        <w:rPr>
          <w:bCs/>
          <w:sz w:val="24"/>
          <w:u w:val="single"/>
        </w:rPr>
      </w:pPr>
      <w:r>
        <w:rPr>
          <w:sz w:val="24"/>
          <w:lang w:bidi="ar"/>
        </w:rPr>
        <w:t>投标截止时间、开标时间：</w:t>
      </w:r>
      <w:r>
        <w:rPr>
          <w:rFonts w:hint="eastAsia"/>
          <w:sz w:val="24"/>
          <w:u w:val="single"/>
          <w:lang w:bidi="ar"/>
        </w:rPr>
        <w:t>2026</w:t>
      </w:r>
      <w:r>
        <w:rPr>
          <w:sz w:val="24"/>
          <w:lang w:bidi="ar"/>
        </w:rPr>
        <w:t>年</w:t>
      </w:r>
      <w:r>
        <w:rPr>
          <w:rFonts w:hint="eastAsia"/>
          <w:sz w:val="24"/>
          <w:u w:val="single"/>
          <w:lang w:val="en-US" w:eastAsia="zh-CN" w:bidi="ar"/>
        </w:rPr>
        <w:t>7</w:t>
      </w:r>
      <w:r>
        <w:rPr>
          <w:sz w:val="24"/>
          <w:lang w:bidi="ar"/>
        </w:rPr>
        <w:t>月</w:t>
      </w:r>
      <w:r>
        <w:rPr>
          <w:rFonts w:hint="eastAsia"/>
          <w:sz w:val="24"/>
          <w:u w:val="single"/>
          <w:lang w:val="en-US" w:eastAsia="zh-CN" w:bidi="ar"/>
        </w:rPr>
        <w:t>16</w:t>
      </w:r>
      <w:r>
        <w:rPr>
          <w:sz w:val="24"/>
          <w:lang w:bidi="ar"/>
        </w:rPr>
        <w:t>日</w:t>
      </w:r>
      <w:r>
        <w:rPr>
          <w:rFonts w:hint="eastAsia"/>
          <w:sz w:val="24"/>
          <w:u w:val="single"/>
          <w:lang w:val="en-US" w:eastAsia="zh-CN" w:bidi="ar"/>
        </w:rPr>
        <w:t>09</w:t>
      </w:r>
      <w:r>
        <w:rPr>
          <w:sz w:val="24"/>
          <w:lang w:bidi="ar"/>
        </w:rPr>
        <w:t>点</w:t>
      </w:r>
      <w:r>
        <w:rPr>
          <w:rFonts w:hint="eastAsia"/>
          <w:sz w:val="24"/>
          <w:u w:val="single"/>
          <w:lang w:bidi="ar"/>
        </w:rPr>
        <w:t>00</w:t>
      </w:r>
      <w:r>
        <w:rPr>
          <w:sz w:val="24"/>
          <w:lang w:bidi="ar"/>
        </w:rPr>
        <w:t>分</w:t>
      </w:r>
      <w:r>
        <w:rPr>
          <w:bCs/>
          <w:sz w:val="24"/>
          <w:lang w:bidi="ar"/>
        </w:rPr>
        <w:t>（北京时间）</w:t>
      </w:r>
      <w:r>
        <w:rPr>
          <w:iCs/>
          <w:sz w:val="24"/>
          <w:lang w:bidi="ar"/>
        </w:rPr>
        <w:t>。</w:t>
      </w:r>
    </w:p>
    <w:p w14:paraId="5A91022E">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199D908">
      <w:pPr>
        <w:spacing w:line="360" w:lineRule="auto"/>
        <w:ind w:firstLine="480" w:firstLineChars="200"/>
        <w:rPr>
          <w:bCs/>
          <w:sz w:val="24"/>
          <w:u w:val="single"/>
        </w:rPr>
      </w:pPr>
    </w:p>
    <w:p w14:paraId="7B47DD04">
      <w:pPr>
        <w:pStyle w:val="2"/>
        <w:spacing w:before="0" w:line="360" w:lineRule="auto"/>
        <w:jc w:val="left"/>
        <w:rPr>
          <w:rFonts w:ascii="Times New Roman" w:hAnsi="Times New Roman" w:eastAsia="宋体"/>
          <w:sz w:val="24"/>
          <w:szCs w:val="24"/>
        </w:rPr>
      </w:pPr>
      <w:bookmarkStart w:id="18" w:name="_Toc35393794"/>
      <w:bookmarkStart w:id="19" w:name="_Toc35393625"/>
      <w:bookmarkStart w:id="20" w:name="_Toc28359084"/>
      <w:bookmarkStart w:id="21" w:name="_Toc28359007"/>
      <w:r>
        <w:rPr>
          <w:rFonts w:ascii="Times New Roman" w:hAnsi="Times New Roman" w:eastAsia="宋体"/>
          <w:sz w:val="24"/>
          <w:szCs w:val="24"/>
        </w:rPr>
        <w:t>五、公告期限</w:t>
      </w:r>
      <w:bookmarkEnd w:id="18"/>
      <w:bookmarkEnd w:id="19"/>
      <w:bookmarkEnd w:id="20"/>
      <w:bookmarkEnd w:id="21"/>
    </w:p>
    <w:p w14:paraId="12BE53FD">
      <w:pPr>
        <w:spacing w:line="360" w:lineRule="auto"/>
        <w:ind w:firstLine="480" w:firstLineChars="200"/>
        <w:rPr>
          <w:kern w:val="0"/>
          <w:sz w:val="24"/>
        </w:rPr>
      </w:pPr>
      <w:r>
        <w:rPr>
          <w:kern w:val="0"/>
          <w:sz w:val="24"/>
        </w:rPr>
        <w:t>自本公告发布之日起5个工作日。</w:t>
      </w:r>
    </w:p>
    <w:p w14:paraId="27B7FC5C">
      <w:pPr>
        <w:spacing w:line="360" w:lineRule="auto"/>
        <w:ind w:firstLine="480" w:firstLineChars="200"/>
        <w:rPr>
          <w:kern w:val="0"/>
          <w:sz w:val="24"/>
        </w:rPr>
      </w:pPr>
    </w:p>
    <w:p w14:paraId="07C04FCB">
      <w:pPr>
        <w:pStyle w:val="2"/>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0A6F7FEB">
      <w:pPr>
        <w:spacing w:line="360" w:lineRule="auto"/>
        <w:ind w:firstLine="480" w:firstLineChars="200"/>
        <w:rPr>
          <w:sz w:val="24"/>
        </w:rPr>
      </w:pPr>
      <w:bookmarkStart w:id="32" w:name="_GoBack"/>
      <w:r>
        <w:rPr>
          <w:rFonts w:hint="eastAsia"/>
          <w:sz w:val="24"/>
        </w:rPr>
        <w:t>招标代理编号：0701-26410711L049</w:t>
      </w:r>
    </w:p>
    <w:p w14:paraId="3B4DFFFC">
      <w:pPr>
        <w:spacing w:line="360" w:lineRule="auto"/>
        <w:ind w:firstLine="480" w:firstLineChars="200"/>
        <w:rPr>
          <w:sz w:val="24"/>
        </w:rPr>
      </w:pPr>
      <w:r>
        <w:rPr>
          <w:sz w:val="24"/>
        </w:rPr>
        <w:t>1.本项目需要落实的政府采购政策：</w:t>
      </w:r>
      <w:r>
        <w:rPr>
          <w:rFonts w:hint="eastAsia"/>
          <w:sz w:val="24"/>
          <w:u w:val="single"/>
          <w:lang w:bidi="ar"/>
        </w:rPr>
        <w:t>节约能源、保护环境、促进中小企业及监狱企业发展、促进残疾人就业、使用信用记录结果、支持脱贫攻坚、政府采购政策具体落实情况详见招标文件</w:t>
      </w:r>
      <w:r>
        <w:rPr>
          <w:sz w:val="24"/>
          <w:lang w:bidi="ar"/>
        </w:rPr>
        <w:t>。</w:t>
      </w:r>
      <w:r>
        <w:rPr>
          <w:sz w:val="24"/>
        </w:rPr>
        <w:t xml:space="preserve"> </w:t>
      </w:r>
    </w:p>
    <w:p w14:paraId="07F0ED0D">
      <w:pPr>
        <w:spacing w:line="360" w:lineRule="auto"/>
        <w:ind w:firstLine="480" w:firstLineChars="200"/>
        <w:rPr>
          <w:sz w:val="24"/>
        </w:rPr>
      </w:pPr>
      <w:r>
        <w:rPr>
          <w:sz w:val="24"/>
        </w:rPr>
        <w:t>2.</w:t>
      </w:r>
      <w:r>
        <w:rPr>
          <w:rFonts w:hint="eastAsia"/>
          <w:sz w:val="24"/>
        </w:rPr>
        <w:t>本项目采购标的接受进口产品情况：本项目不接受采购进口产品。</w:t>
      </w:r>
    </w:p>
    <w:p w14:paraId="30C3D5D8">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DD9B750">
      <w:pPr>
        <w:adjustRightInd w:val="0"/>
        <w:snapToGrid w:val="0"/>
        <w:spacing w:line="360" w:lineRule="auto"/>
        <w:ind w:firstLine="480" w:firstLineChars="200"/>
        <w:rPr>
          <w:sz w:val="24"/>
          <w:lang w:bidi="ar"/>
        </w:rPr>
      </w:pPr>
      <w:r>
        <w:rPr>
          <w:sz w:val="24"/>
          <w:lang w:bidi="ar"/>
        </w:rPr>
        <w:t>CA数字证书服务热线 010-58511086</w:t>
      </w:r>
    </w:p>
    <w:p w14:paraId="01703408">
      <w:pPr>
        <w:adjustRightInd w:val="0"/>
        <w:snapToGrid w:val="0"/>
        <w:spacing w:line="360" w:lineRule="auto"/>
        <w:ind w:firstLine="480" w:firstLineChars="200"/>
        <w:rPr>
          <w:sz w:val="24"/>
        </w:rPr>
      </w:pPr>
      <w:r>
        <w:rPr>
          <w:sz w:val="24"/>
          <w:lang w:bidi="ar"/>
        </w:rPr>
        <w:t>电子营业执照服务热线 400-699-7000</w:t>
      </w:r>
    </w:p>
    <w:p w14:paraId="09F232B7">
      <w:pPr>
        <w:adjustRightInd w:val="0"/>
        <w:snapToGrid w:val="0"/>
        <w:spacing w:line="360" w:lineRule="auto"/>
        <w:ind w:firstLine="480" w:firstLineChars="200"/>
        <w:rPr>
          <w:sz w:val="24"/>
        </w:rPr>
      </w:pPr>
      <w:r>
        <w:rPr>
          <w:sz w:val="24"/>
          <w:lang w:bidi="ar"/>
        </w:rPr>
        <w:t>技术支持服务热线    010-86483801</w:t>
      </w:r>
    </w:p>
    <w:p w14:paraId="04FB9A1F">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35B7D91B">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8BB870">
      <w:pPr>
        <w:adjustRightInd w:val="0"/>
        <w:snapToGrid w:val="0"/>
        <w:spacing w:line="360" w:lineRule="auto"/>
        <w:ind w:firstLine="480" w:firstLineChars="200"/>
        <w:rPr>
          <w:sz w:val="24"/>
          <w:lang w:bidi="ar"/>
        </w:rPr>
      </w:pPr>
      <w:r>
        <w:rPr>
          <w:sz w:val="24"/>
          <w:lang w:bidi="ar"/>
        </w:rPr>
        <w:t>3.2注册</w:t>
      </w:r>
    </w:p>
    <w:p w14:paraId="7C1DC1A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5ED0450">
      <w:pPr>
        <w:widowControl/>
        <w:adjustRightInd w:val="0"/>
        <w:snapToGrid w:val="0"/>
        <w:spacing w:line="360" w:lineRule="auto"/>
        <w:ind w:firstLine="480" w:firstLineChars="200"/>
        <w:jc w:val="left"/>
        <w:rPr>
          <w:sz w:val="24"/>
          <w:lang w:bidi="ar"/>
        </w:rPr>
      </w:pPr>
      <w:r>
        <w:rPr>
          <w:sz w:val="24"/>
          <w:lang w:bidi="ar"/>
        </w:rPr>
        <w:t>3.3驱动、客户端下载</w:t>
      </w:r>
    </w:p>
    <w:p w14:paraId="7B0CCF00">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FF18F2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506949F">
      <w:pPr>
        <w:adjustRightInd w:val="0"/>
        <w:snapToGrid w:val="0"/>
        <w:spacing w:line="360" w:lineRule="auto"/>
        <w:ind w:firstLine="480" w:firstLineChars="200"/>
        <w:rPr>
          <w:sz w:val="24"/>
          <w:lang w:bidi="ar"/>
        </w:rPr>
      </w:pPr>
      <w:r>
        <w:rPr>
          <w:sz w:val="24"/>
          <w:lang w:bidi="ar"/>
        </w:rPr>
        <w:t>3.4 获取电子招标文件</w:t>
      </w:r>
    </w:p>
    <w:p w14:paraId="66EF6F8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285BA6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CEE52C5">
      <w:pPr>
        <w:adjustRightInd w:val="0"/>
        <w:snapToGrid w:val="0"/>
        <w:spacing w:line="360" w:lineRule="auto"/>
        <w:ind w:firstLine="480" w:firstLineChars="200"/>
        <w:rPr>
          <w:sz w:val="24"/>
          <w:lang w:bidi="ar"/>
        </w:rPr>
      </w:pPr>
      <w:r>
        <w:rPr>
          <w:sz w:val="24"/>
          <w:lang w:bidi="ar"/>
        </w:rPr>
        <w:t>3.5编制电子投标文件</w:t>
      </w:r>
    </w:p>
    <w:p w14:paraId="1271008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9FD7FED">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66C9BF6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6683FF9">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422B23BB">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bookmarkEnd w:id="32"/>
    <w:p w14:paraId="0611A28B">
      <w:pPr>
        <w:spacing w:line="360" w:lineRule="auto"/>
        <w:ind w:firstLine="480" w:firstLineChars="200"/>
        <w:rPr>
          <w:sz w:val="24"/>
        </w:rPr>
      </w:pPr>
    </w:p>
    <w:p w14:paraId="1CDB8199">
      <w:pPr>
        <w:pStyle w:val="2"/>
        <w:spacing w:before="0" w:line="360" w:lineRule="auto"/>
        <w:jc w:val="left"/>
        <w:rPr>
          <w:rFonts w:ascii="Times New Roman" w:hAnsi="Times New Roman" w:eastAsia="宋体"/>
          <w:sz w:val="24"/>
          <w:szCs w:val="24"/>
        </w:rPr>
      </w:pPr>
      <w:bookmarkStart w:id="24" w:name="_Toc28359008"/>
      <w:bookmarkStart w:id="25" w:name="_Toc28359085"/>
      <w:bookmarkStart w:id="26" w:name="_Toc35393796"/>
      <w:bookmarkStart w:id="27" w:name="_Toc35393627"/>
      <w:r>
        <w:rPr>
          <w:rFonts w:ascii="Times New Roman" w:hAnsi="Times New Roman" w:eastAsia="宋体"/>
          <w:sz w:val="24"/>
          <w:szCs w:val="24"/>
        </w:rPr>
        <w:t>七、对本次招标提出询问，请按以下方式联系。</w:t>
      </w:r>
      <w:bookmarkEnd w:id="24"/>
      <w:bookmarkEnd w:id="25"/>
      <w:bookmarkEnd w:id="26"/>
      <w:bookmarkEnd w:id="27"/>
    </w:p>
    <w:p w14:paraId="3968D431">
      <w:pPr>
        <w:widowControl/>
        <w:snapToGrid w:val="0"/>
        <w:spacing w:line="540" w:lineRule="exact"/>
        <w:ind w:firstLine="482" w:firstLineChars="200"/>
        <w:jc w:val="left"/>
        <w:rPr>
          <w:rFonts w:ascii="宋体" w:hAnsi="宋体" w:cs="宋体"/>
          <w:b/>
          <w:sz w:val="24"/>
        </w:rPr>
      </w:pPr>
      <w:r>
        <w:rPr>
          <w:rFonts w:hint="eastAsia" w:ascii="宋体" w:hAnsi="宋体" w:cs="宋体"/>
          <w:b/>
          <w:sz w:val="24"/>
        </w:rPr>
        <w:t>1.采购人信息</w:t>
      </w:r>
    </w:p>
    <w:p w14:paraId="6BA61B3B">
      <w:pPr>
        <w:snapToGrid w:val="0"/>
        <w:spacing w:line="540" w:lineRule="exact"/>
        <w:ind w:firstLine="480" w:firstLineChars="200"/>
        <w:jc w:val="left"/>
        <w:rPr>
          <w:rFonts w:ascii="宋体" w:hAnsi="宋体" w:cs="宋体"/>
          <w:sz w:val="24"/>
        </w:rPr>
      </w:pPr>
      <w:bookmarkStart w:id="28" w:name="_Toc28359086"/>
      <w:bookmarkStart w:id="29" w:name="_Toc28359009"/>
      <w:r>
        <w:rPr>
          <w:rFonts w:hint="eastAsia" w:ascii="宋体" w:hAnsi="宋体" w:cs="宋体"/>
          <w:sz w:val="24"/>
        </w:rPr>
        <w:t>名    称：北京汽车技师学院</w:t>
      </w:r>
    </w:p>
    <w:p w14:paraId="16EFF3C2">
      <w:pPr>
        <w:snapToGrid w:val="0"/>
        <w:spacing w:line="540" w:lineRule="exact"/>
        <w:ind w:firstLine="480" w:firstLineChars="200"/>
        <w:jc w:val="left"/>
        <w:rPr>
          <w:rFonts w:ascii="宋体" w:hAnsi="宋体" w:cs="宋体"/>
          <w:sz w:val="24"/>
        </w:rPr>
      </w:pPr>
      <w:r>
        <w:rPr>
          <w:rFonts w:hint="eastAsia" w:ascii="宋体" w:hAnsi="宋体" w:cs="宋体"/>
          <w:sz w:val="24"/>
        </w:rPr>
        <w:t>地    址：北京市大兴区育英街11号</w:t>
      </w:r>
    </w:p>
    <w:p w14:paraId="61C2C42C">
      <w:pPr>
        <w:snapToGrid w:val="0"/>
        <w:spacing w:line="540" w:lineRule="exact"/>
        <w:ind w:firstLine="480" w:firstLineChars="200"/>
        <w:jc w:val="left"/>
        <w:rPr>
          <w:rFonts w:ascii="宋体" w:hAnsi="宋体" w:cs="宋体"/>
          <w:sz w:val="24"/>
        </w:rPr>
      </w:pPr>
      <w:r>
        <w:rPr>
          <w:rFonts w:hint="eastAsia" w:ascii="宋体" w:hAnsi="宋体" w:cs="宋体"/>
          <w:sz w:val="24"/>
        </w:rPr>
        <w:t>联系方式：</w:t>
      </w:r>
      <w:r>
        <w:rPr>
          <w:rFonts w:hint="eastAsia" w:ascii="宋体" w:hAnsi="宋体" w:cs="宋体"/>
          <w:sz w:val="24"/>
          <w:lang w:val="en-US" w:eastAsia="zh-CN"/>
        </w:rPr>
        <w:t>黄老</w:t>
      </w:r>
      <w:r>
        <w:rPr>
          <w:rFonts w:hint="eastAsia" w:ascii="宋体" w:hAnsi="宋体" w:cs="宋体"/>
          <w:sz w:val="24"/>
        </w:rPr>
        <w:t>师，80278787-8521</w:t>
      </w:r>
    </w:p>
    <w:p w14:paraId="1508B127">
      <w:pPr>
        <w:snapToGrid w:val="0"/>
        <w:spacing w:line="540" w:lineRule="exact"/>
        <w:ind w:firstLine="482" w:firstLineChars="200"/>
        <w:jc w:val="left"/>
        <w:rPr>
          <w:rFonts w:ascii="宋体" w:hAnsi="宋体" w:cs="宋体"/>
          <w:b/>
          <w:sz w:val="24"/>
        </w:rPr>
      </w:pPr>
      <w:r>
        <w:rPr>
          <w:rFonts w:hint="eastAsia" w:ascii="宋体" w:hAnsi="宋体" w:cs="宋体"/>
          <w:b/>
          <w:sz w:val="24"/>
        </w:rPr>
        <w:t>2.采购代理机构信息</w:t>
      </w:r>
      <w:bookmarkEnd w:id="28"/>
      <w:bookmarkEnd w:id="29"/>
    </w:p>
    <w:p w14:paraId="634549F8">
      <w:pPr>
        <w:snapToGrid w:val="0"/>
        <w:spacing w:line="540" w:lineRule="exact"/>
        <w:ind w:firstLine="480" w:firstLineChars="200"/>
        <w:jc w:val="left"/>
        <w:rPr>
          <w:rFonts w:ascii="宋体" w:hAnsi="宋体" w:cs="宋体"/>
          <w:sz w:val="24"/>
        </w:rPr>
      </w:pPr>
      <w:bookmarkStart w:id="30" w:name="_Toc28359010"/>
      <w:bookmarkStart w:id="31" w:name="_Toc28359087"/>
      <w:r>
        <w:rPr>
          <w:rFonts w:hint="eastAsia" w:ascii="宋体" w:hAnsi="宋体" w:cs="宋体"/>
          <w:sz w:val="24"/>
        </w:rPr>
        <w:t>名    称：中技国际招标有限公司</w:t>
      </w:r>
    </w:p>
    <w:p w14:paraId="2784750B">
      <w:pPr>
        <w:snapToGrid w:val="0"/>
        <w:spacing w:line="540" w:lineRule="exact"/>
        <w:ind w:firstLine="480" w:firstLineChars="200"/>
        <w:jc w:val="left"/>
        <w:rPr>
          <w:rFonts w:ascii="宋体" w:hAnsi="宋体" w:cs="宋体"/>
          <w:sz w:val="24"/>
        </w:rPr>
      </w:pPr>
      <w:r>
        <w:rPr>
          <w:rFonts w:hint="eastAsia" w:ascii="宋体" w:hAnsi="宋体" w:cs="宋体"/>
          <w:sz w:val="24"/>
        </w:rPr>
        <w:t>地    址：北京市丰台区西营街1号院通用时代中心C座9层</w:t>
      </w:r>
    </w:p>
    <w:p w14:paraId="709D8769">
      <w:pPr>
        <w:snapToGrid w:val="0"/>
        <w:spacing w:line="540" w:lineRule="exact"/>
        <w:ind w:firstLine="480" w:firstLineChars="200"/>
        <w:jc w:val="left"/>
        <w:rPr>
          <w:rFonts w:ascii="宋体" w:hAnsi="宋体" w:cs="宋体"/>
          <w:sz w:val="24"/>
          <w:u w:val="single"/>
        </w:rPr>
      </w:pPr>
      <w:r>
        <w:rPr>
          <w:rFonts w:hint="eastAsia" w:ascii="宋体" w:hAnsi="宋体" w:cs="宋体"/>
          <w:sz w:val="24"/>
        </w:rPr>
        <w:t>联系方式：010－81168510</w:t>
      </w:r>
    </w:p>
    <w:p w14:paraId="6E934E98">
      <w:pPr>
        <w:snapToGrid w:val="0"/>
        <w:spacing w:line="540" w:lineRule="exact"/>
        <w:ind w:firstLine="482" w:firstLineChars="200"/>
        <w:rPr>
          <w:rFonts w:ascii="宋体" w:hAnsi="宋体" w:cs="宋体"/>
          <w:b/>
          <w:sz w:val="24"/>
          <w:u w:val="single"/>
        </w:rPr>
      </w:pPr>
      <w:r>
        <w:rPr>
          <w:rFonts w:hint="eastAsia" w:ascii="宋体" w:hAnsi="宋体" w:cs="宋体"/>
          <w:b/>
          <w:sz w:val="24"/>
        </w:rPr>
        <w:t>3.项目联系方式</w:t>
      </w:r>
      <w:bookmarkEnd w:id="30"/>
      <w:bookmarkEnd w:id="31"/>
    </w:p>
    <w:p w14:paraId="48B7CAC8">
      <w:pPr>
        <w:pStyle w:val="4"/>
        <w:snapToGrid w:val="0"/>
        <w:spacing w:line="540" w:lineRule="exact"/>
        <w:ind w:firstLine="480" w:firstLineChars="200"/>
        <w:rPr>
          <w:rFonts w:hint="default" w:hAnsi="宋体" w:cs="宋体"/>
          <w:sz w:val="24"/>
          <w:szCs w:val="24"/>
        </w:rPr>
      </w:pPr>
      <w:r>
        <w:rPr>
          <w:rFonts w:hAnsi="宋体" w:cs="宋体"/>
          <w:sz w:val="24"/>
          <w:szCs w:val="24"/>
        </w:rPr>
        <w:t>项目联系人：史桂林、彭媛媛</w:t>
      </w:r>
    </w:p>
    <w:p w14:paraId="0CA1D5C9">
      <w:pPr>
        <w:pStyle w:val="4"/>
        <w:snapToGrid w:val="0"/>
        <w:spacing w:line="540" w:lineRule="exact"/>
        <w:ind w:firstLine="480" w:firstLineChars="200"/>
        <w:rPr>
          <w:rFonts w:hint="default" w:hAnsi="宋体" w:cs="宋体"/>
          <w:sz w:val="24"/>
        </w:rPr>
      </w:pPr>
      <w:r>
        <w:rPr>
          <w:rFonts w:hAnsi="宋体" w:cs="宋体"/>
          <w:sz w:val="24"/>
          <w:szCs w:val="24"/>
        </w:rPr>
        <w:t>电      话：</w:t>
      </w:r>
      <w:r>
        <w:rPr>
          <w:rFonts w:hAnsi="宋体" w:cs="宋体"/>
          <w:sz w:val="24"/>
        </w:rPr>
        <w:t>010-81168510</w:t>
      </w:r>
    </w:p>
    <w:p w14:paraId="74054950">
      <w:pPr>
        <w:pStyle w:val="4"/>
        <w:snapToGrid w:val="0"/>
        <w:spacing w:line="540" w:lineRule="exact"/>
        <w:ind w:firstLine="480" w:firstLineChars="200"/>
        <w:jc w:val="right"/>
        <w:rPr>
          <w:rFonts w:hint="default"/>
          <w:sz w:val="24"/>
        </w:rPr>
      </w:pPr>
      <w:r>
        <w:rPr>
          <w:rFonts w:hAnsi="宋体" w:cs="宋体"/>
          <w:sz w:val="24"/>
        </w:rPr>
        <w:t>日期：2026年</w:t>
      </w:r>
      <w:r>
        <w:rPr>
          <w:rFonts w:hint="eastAsia" w:hAnsi="宋体" w:cs="宋体"/>
          <w:sz w:val="24"/>
          <w:lang w:val="en-US" w:eastAsia="zh-CN"/>
        </w:rPr>
        <w:t>6</w:t>
      </w:r>
      <w:r>
        <w:rPr>
          <w:rFonts w:hAnsi="宋体" w:cs="宋体"/>
          <w:sz w:val="24"/>
        </w:rPr>
        <w:t>月</w:t>
      </w:r>
      <w:r>
        <w:rPr>
          <w:rFonts w:hint="eastAsia" w:hAnsi="宋体" w:cs="宋体"/>
          <w:sz w:val="24"/>
          <w:lang w:val="en-US" w:eastAsia="zh-CN"/>
        </w:rPr>
        <w:t>25</w:t>
      </w:r>
      <w:r>
        <w:rPr>
          <w:rFonts w:hAnsi="宋体" w:cs="宋体"/>
          <w:sz w:val="24"/>
        </w:rPr>
        <w:t>日</w:t>
      </w:r>
    </w:p>
    <w:p w14:paraId="3ECACA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495F7"/>
    <w:multiLevelType w:val="singleLevel"/>
    <w:tmpl w:val="230495F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56E5B"/>
    <w:rsid w:val="56B56E5B"/>
    <w:rsid w:val="630E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2182</Words>
  <Characters>2525</Characters>
  <Lines>0</Lines>
  <Paragraphs>0</Paragraphs>
  <TotalTime>11</TotalTime>
  <ScaleCrop>false</ScaleCrop>
  <LinksUpToDate>false</LinksUpToDate>
  <CharactersWithSpaces>2564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2026-06-25T01:17:00Z</dcterms:created>
  <dc:creator>sss</dc:creator>
  <cp:lastModifiedBy>吴家豪</cp:lastModifiedBy>
  <dcterms:modified xsi:type="dcterms:W3CDTF">2026-06-25T01:51:27Z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61CCC6E432D646FA92AA6DE1D2B77D38_13</vt:lpwstr>
  </property>
  <property fmtid="{D5CDD505-2E9C-101B-9397-08002B2CF9AE}" pid="4" name="KSOTemplateDocerSaveRecord">
    <vt:lpwstr>eyJoZGlkIjoiMzEwNTM5NzYwMDRjMzkwZTVkZjY2ODkwMGIxNGU0OTUiLCJ1c2VySWQiOiI5MDI0NjM5OTMifQ==</vt:lpwstr>
  </property>
</Properties>
</file>