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84906" w:rsidP="00BE50BF">
      <w:pPr>
        <w:snapToGrid w:val="0"/>
        <w:spacing w:line="540" w:lineRule="exact"/>
        <w:jc w:val="center"/>
        <w:outlineLvl w:val="0"/>
        <w:rPr>
          <w:b/>
          <w:sz w:val="36"/>
          <w:szCs w:val="36"/>
        </w:rPr>
      </w:pPr>
      <w:bookmarkStart w:id="0" w:name="OLE_LINK8"/>
      <w:bookmarkStart w:id="1" w:name="OLE_LINK13"/>
      <w:r>
        <w:rPr>
          <w:rFonts w:hint="eastAsia"/>
          <w:b/>
          <w:sz w:val="36"/>
          <w:szCs w:val="36"/>
        </w:rPr>
        <w:t>MPXV</w:t>
      </w:r>
      <w:r>
        <w:rPr>
          <w:rFonts w:hint="eastAsia"/>
          <w:b/>
          <w:sz w:val="36"/>
          <w:szCs w:val="36"/>
        </w:rPr>
        <w:t>与</w:t>
      </w:r>
      <w:r>
        <w:rPr>
          <w:rFonts w:hint="eastAsia"/>
          <w:b/>
          <w:sz w:val="36"/>
          <w:szCs w:val="36"/>
        </w:rPr>
        <w:t>HIV</w:t>
      </w:r>
      <w:proofErr w:type="gramStart"/>
      <w:r>
        <w:rPr>
          <w:rFonts w:hint="eastAsia"/>
          <w:b/>
          <w:sz w:val="36"/>
          <w:szCs w:val="36"/>
        </w:rPr>
        <w:t>共感染</w:t>
      </w:r>
      <w:proofErr w:type="gramEnd"/>
      <w:r>
        <w:rPr>
          <w:rFonts w:hint="eastAsia"/>
          <w:b/>
          <w:sz w:val="36"/>
          <w:szCs w:val="36"/>
        </w:rPr>
        <w:t>的免疫互作机制与多组学解析（二次）</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84906"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MPXV与HIV</w:t>
      </w:r>
      <w:proofErr w:type="gramStart"/>
      <w:r>
        <w:rPr>
          <w:rFonts w:ascii="仿宋" w:eastAsia="仿宋" w:hAnsi="仿宋" w:hint="eastAsia"/>
          <w:sz w:val="28"/>
          <w:szCs w:val="28"/>
          <w:u w:val="single"/>
        </w:rPr>
        <w:t>共感染</w:t>
      </w:r>
      <w:proofErr w:type="gramEnd"/>
      <w:r>
        <w:rPr>
          <w:rFonts w:ascii="仿宋" w:eastAsia="仿宋" w:hAnsi="仿宋" w:hint="eastAsia"/>
          <w:sz w:val="28"/>
          <w:szCs w:val="28"/>
          <w:u w:val="single"/>
        </w:rPr>
        <w:t>的免疫互作机制与多组学解析（二次）</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w:t>
      </w:r>
      <w:r w:rsidR="00AD5215">
        <w:rPr>
          <w:rFonts w:ascii="仿宋" w:eastAsia="仿宋" w:hAnsi="仿宋" w:hint="eastAsia"/>
          <w:sz w:val="28"/>
          <w:szCs w:val="28"/>
          <w:u w:val="single"/>
        </w:rPr>
        <w:t>26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7</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3</w:t>
      </w:r>
      <w:r w:rsidR="00BE50BF" w:rsidRPr="00A1797F">
        <w:rPr>
          <w:rFonts w:ascii="仿宋" w:eastAsia="仿宋" w:hAnsi="仿宋" w:hint="eastAsia"/>
          <w:bCs/>
          <w:sz w:val="28"/>
          <w:szCs w:val="28"/>
          <w:u w:val="single"/>
        </w:rPr>
        <w:t>日</w:t>
      </w:r>
      <w:r w:rsidR="00AD5215">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443A0B">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984906" w:rsidRDefault="00984906" w:rsidP="00984906">
      <w:pPr>
        <w:pStyle w:val="20"/>
        <w:snapToGrid w:val="0"/>
        <w:spacing w:before="0" w:line="360" w:lineRule="auto"/>
        <w:jc w:val="left"/>
        <w:rPr>
          <w:rFonts w:ascii="仿宋" w:eastAsia="仿宋" w:hAnsi="仿宋" w:cs="仿宋"/>
          <w:sz w:val="24"/>
          <w:szCs w:val="24"/>
        </w:rPr>
      </w:pPr>
      <w:bookmarkStart w:id="2" w:name="_Toc35393790"/>
      <w:bookmarkStart w:id="3" w:name="_Toc35393621"/>
      <w:bookmarkStart w:id="4" w:name="_Toc28359079"/>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984906" w:rsidRDefault="00984906" w:rsidP="0098490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361147">
        <w:rPr>
          <w:rFonts w:ascii="仿宋" w:eastAsia="仿宋" w:hAnsi="仿宋" w:cs="仿宋"/>
          <w:sz w:val="24"/>
          <w:u w:val="single"/>
        </w:rPr>
        <w:t>11000026210200168502-XM001</w:t>
      </w:r>
      <w:r>
        <w:rPr>
          <w:rFonts w:ascii="仿宋" w:eastAsia="仿宋" w:hAnsi="仿宋" w:cs="仿宋" w:hint="eastAsia"/>
          <w:sz w:val="24"/>
        </w:rPr>
        <w:t>，招标编号：</w:t>
      </w:r>
      <w:r>
        <w:rPr>
          <w:rFonts w:ascii="仿宋" w:eastAsia="仿宋" w:hAnsi="仿宋" w:cs="仿宋"/>
          <w:sz w:val="24"/>
          <w:u w:val="single"/>
        </w:rPr>
        <w:t>0701-264106140723</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MPXV与HIV</w:t>
      </w:r>
      <w:proofErr w:type="gramStart"/>
      <w:r>
        <w:rPr>
          <w:rFonts w:ascii="仿宋" w:eastAsia="仿宋" w:hAnsi="仿宋" w:cs="仿宋" w:hint="eastAsia"/>
          <w:sz w:val="24"/>
          <w:u w:val="single"/>
        </w:rPr>
        <w:t>共感染</w:t>
      </w:r>
      <w:proofErr w:type="gramEnd"/>
      <w:r>
        <w:rPr>
          <w:rFonts w:ascii="仿宋" w:eastAsia="仿宋" w:hAnsi="仿宋" w:cs="仿宋" w:hint="eastAsia"/>
          <w:sz w:val="24"/>
          <w:u w:val="single"/>
        </w:rPr>
        <w:t>的免疫互作机制与多组学解析（二次）</w:t>
      </w:r>
    </w:p>
    <w:bookmarkEnd w:id="6"/>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157.1</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347"/>
        <w:gridCol w:w="887"/>
        <w:gridCol w:w="636"/>
        <w:gridCol w:w="1258"/>
        <w:gridCol w:w="1762"/>
      </w:tblGrid>
      <w:tr w:rsidR="00984906" w:rsidTr="000423E3">
        <w:trPr>
          <w:trHeight w:val="460"/>
        </w:trPr>
        <w:tc>
          <w:tcPr>
            <w:tcW w:w="375" w:type="pct"/>
            <w:noWrap/>
            <w:vAlign w:val="center"/>
          </w:tcPr>
          <w:p w:rsidR="00984906" w:rsidRDefault="00984906" w:rsidP="000423E3">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4" w:type="pct"/>
            <w:noWrap/>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93" w:type="pct"/>
            <w:tcBorders>
              <w:bottom w:val="single" w:sz="4" w:space="0" w:color="auto"/>
            </w:tcBorders>
            <w:noWrap/>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6" w:type="pct"/>
            <w:noWrap/>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389"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54"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049"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984906" w:rsidTr="000423E3">
        <w:trPr>
          <w:trHeight w:val="230"/>
        </w:trPr>
        <w:tc>
          <w:tcPr>
            <w:tcW w:w="375" w:type="pct"/>
            <w:vMerge w:val="restar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sz w:val="24"/>
              </w:rPr>
              <w:t>1</w:t>
            </w:r>
            <w:r>
              <w:rPr>
                <w:rFonts w:ascii="仿宋_GB2312" w:eastAsia="仿宋_GB2312" w:hAnsi="宋体" w:cs="宋体" w:hint="eastAsia"/>
                <w:sz w:val="24"/>
              </w:rPr>
              <w:t>-</w:t>
            </w:r>
            <w:r>
              <w:rPr>
                <w:rFonts w:ascii="仿宋_GB2312" w:eastAsia="仿宋_GB2312" w:hAnsi="宋体" w:cs="宋体"/>
                <w:sz w:val="24"/>
              </w:rPr>
              <w:t>1</w:t>
            </w:r>
          </w:p>
        </w:tc>
        <w:tc>
          <w:tcPr>
            <w:tcW w:w="1393" w:type="pct"/>
            <w:tcBorders>
              <w:top w:val="single" w:sz="4" w:space="0" w:color="auto"/>
            </w:tcBorders>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酶联免疫斑点分析仪</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台</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100</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984906" w:rsidTr="000423E3">
        <w:trPr>
          <w:trHeight w:val="230"/>
        </w:trPr>
        <w:tc>
          <w:tcPr>
            <w:tcW w:w="375" w:type="pct"/>
            <w:vMerge/>
            <w:noWrap/>
            <w:vAlign w:val="center"/>
          </w:tcPr>
          <w:p w:rsidR="00984906" w:rsidRDefault="00984906" w:rsidP="000423E3">
            <w:pPr>
              <w:widowControl/>
              <w:jc w:val="center"/>
              <w:rPr>
                <w:rFonts w:ascii="仿宋_GB2312" w:eastAsia="仿宋_GB2312" w:hAnsi="宋体" w:cs="宋体"/>
                <w:sz w:val="24"/>
              </w:rPr>
            </w:pP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1-2</w:t>
            </w:r>
          </w:p>
        </w:tc>
        <w:tc>
          <w:tcPr>
            <w:tcW w:w="1393"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气相液氮罐</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台</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40</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984906" w:rsidTr="000423E3">
        <w:trPr>
          <w:trHeight w:val="230"/>
        </w:trPr>
        <w:tc>
          <w:tcPr>
            <w:tcW w:w="375" w:type="pct"/>
            <w:vMerge/>
            <w:noWrap/>
            <w:vAlign w:val="center"/>
          </w:tcPr>
          <w:p w:rsidR="00984906" w:rsidRDefault="00984906" w:rsidP="000423E3">
            <w:pPr>
              <w:widowControl/>
              <w:jc w:val="center"/>
              <w:rPr>
                <w:rFonts w:ascii="仿宋_GB2312" w:eastAsia="仿宋_GB2312" w:hAnsi="宋体" w:cs="宋体"/>
                <w:sz w:val="24"/>
              </w:rPr>
            </w:pP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1-3</w:t>
            </w:r>
          </w:p>
        </w:tc>
        <w:tc>
          <w:tcPr>
            <w:tcW w:w="1393"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电动助吸器</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5</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台</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3.5</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984906" w:rsidTr="000423E3">
        <w:trPr>
          <w:trHeight w:val="230"/>
        </w:trPr>
        <w:tc>
          <w:tcPr>
            <w:tcW w:w="375" w:type="pct"/>
            <w:vMerge/>
            <w:noWrap/>
            <w:vAlign w:val="center"/>
          </w:tcPr>
          <w:p w:rsidR="00984906" w:rsidRDefault="00984906" w:rsidP="000423E3">
            <w:pPr>
              <w:widowControl/>
              <w:jc w:val="center"/>
              <w:rPr>
                <w:rFonts w:ascii="仿宋_GB2312" w:eastAsia="仿宋_GB2312" w:hAnsi="宋体" w:cs="宋体"/>
                <w:sz w:val="24"/>
              </w:rPr>
            </w:pP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1-4</w:t>
            </w:r>
          </w:p>
        </w:tc>
        <w:tc>
          <w:tcPr>
            <w:tcW w:w="1393"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八道手动</w:t>
            </w:r>
            <w:proofErr w:type="gramStart"/>
            <w:r>
              <w:rPr>
                <w:rFonts w:ascii="仿宋" w:eastAsia="仿宋" w:hAnsi="仿宋" w:cs="宋体" w:hint="eastAsia"/>
                <w:kern w:val="0"/>
                <w:sz w:val="24"/>
              </w:rPr>
              <w:t>可调移液器</w:t>
            </w:r>
            <w:proofErr w:type="gramEnd"/>
            <w:r>
              <w:rPr>
                <w:rFonts w:ascii="仿宋" w:eastAsia="仿宋" w:hAnsi="仿宋" w:cs="宋体" w:hint="eastAsia"/>
                <w:kern w:val="0"/>
                <w:sz w:val="24"/>
              </w:rPr>
              <w:t>（2-20ul）</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5</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支</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3.5</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984906" w:rsidTr="000423E3">
        <w:trPr>
          <w:trHeight w:val="230"/>
        </w:trPr>
        <w:tc>
          <w:tcPr>
            <w:tcW w:w="375" w:type="pct"/>
            <w:vMerge/>
            <w:noWrap/>
            <w:vAlign w:val="center"/>
          </w:tcPr>
          <w:p w:rsidR="00984906" w:rsidRDefault="00984906" w:rsidP="000423E3">
            <w:pPr>
              <w:widowControl/>
              <w:jc w:val="center"/>
              <w:rPr>
                <w:rFonts w:ascii="仿宋_GB2312" w:eastAsia="仿宋_GB2312" w:hAnsi="宋体" w:cs="宋体"/>
                <w:sz w:val="24"/>
              </w:rPr>
            </w:pP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1-5</w:t>
            </w:r>
          </w:p>
        </w:tc>
        <w:tc>
          <w:tcPr>
            <w:tcW w:w="1393"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八道手动</w:t>
            </w:r>
            <w:proofErr w:type="gramStart"/>
            <w:r>
              <w:rPr>
                <w:rFonts w:ascii="仿宋" w:eastAsia="仿宋" w:hAnsi="仿宋" w:cs="宋体" w:hint="eastAsia"/>
                <w:kern w:val="0"/>
                <w:sz w:val="24"/>
              </w:rPr>
              <w:t>可调移液器</w:t>
            </w:r>
            <w:proofErr w:type="gramEnd"/>
            <w:r>
              <w:rPr>
                <w:rFonts w:ascii="仿宋" w:eastAsia="仿宋" w:hAnsi="仿宋" w:cs="宋体" w:hint="eastAsia"/>
                <w:kern w:val="0"/>
                <w:sz w:val="24"/>
              </w:rPr>
              <w:t>（20-300ul）</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5</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支</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3.5</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984906" w:rsidTr="000423E3">
        <w:trPr>
          <w:trHeight w:val="230"/>
        </w:trPr>
        <w:tc>
          <w:tcPr>
            <w:tcW w:w="375" w:type="pct"/>
            <w:vMerge/>
            <w:noWrap/>
            <w:vAlign w:val="center"/>
          </w:tcPr>
          <w:p w:rsidR="00984906" w:rsidRDefault="00984906" w:rsidP="000423E3">
            <w:pPr>
              <w:widowControl/>
              <w:jc w:val="center"/>
              <w:rPr>
                <w:rFonts w:ascii="仿宋_GB2312" w:eastAsia="仿宋_GB2312" w:hAnsi="宋体" w:cs="宋体"/>
                <w:sz w:val="24"/>
              </w:rPr>
            </w:pPr>
          </w:p>
        </w:tc>
        <w:tc>
          <w:tcPr>
            <w:tcW w:w="504" w:type="pct"/>
            <w:noWrap/>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1-6</w:t>
            </w:r>
          </w:p>
        </w:tc>
        <w:tc>
          <w:tcPr>
            <w:tcW w:w="1393" w:type="pct"/>
            <w:vAlign w:val="center"/>
          </w:tcPr>
          <w:p w:rsidR="00984906" w:rsidRDefault="00984906" w:rsidP="000423E3">
            <w:pPr>
              <w:widowControl/>
              <w:jc w:val="center"/>
              <w:rPr>
                <w:rFonts w:ascii="仿宋" w:eastAsia="仿宋" w:hAnsi="仿宋" w:cs="宋体"/>
                <w:kern w:val="0"/>
                <w:sz w:val="24"/>
              </w:rPr>
            </w:pPr>
            <w:r>
              <w:rPr>
                <w:rFonts w:ascii="仿宋" w:eastAsia="仿宋" w:hAnsi="仿宋" w:cs="宋体" w:hint="eastAsia"/>
                <w:kern w:val="0"/>
                <w:sz w:val="24"/>
              </w:rPr>
              <w:t>单道手动</w:t>
            </w:r>
            <w:proofErr w:type="gramStart"/>
            <w:r>
              <w:rPr>
                <w:rFonts w:ascii="仿宋" w:eastAsia="仿宋" w:hAnsi="仿宋" w:cs="宋体" w:hint="eastAsia"/>
                <w:kern w:val="0"/>
                <w:sz w:val="24"/>
              </w:rPr>
              <w:t>可调移液器</w:t>
            </w:r>
            <w:proofErr w:type="gramEnd"/>
            <w:r>
              <w:rPr>
                <w:rFonts w:ascii="仿宋" w:eastAsia="仿宋" w:hAnsi="仿宋" w:cs="宋体" w:hint="eastAsia"/>
                <w:kern w:val="0"/>
                <w:sz w:val="24"/>
              </w:rPr>
              <w:t>（0.2-2ul，1-10ul，2-20ul，10-100ul，20-200ul，100-1000ul）</w:t>
            </w:r>
          </w:p>
        </w:tc>
        <w:tc>
          <w:tcPr>
            <w:tcW w:w="536"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6</w:t>
            </w:r>
          </w:p>
        </w:tc>
        <w:tc>
          <w:tcPr>
            <w:tcW w:w="38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套</w:t>
            </w:r>
          </w:p>
        </w:tc>
        <w:tc>
          <w:tcPr>
            <w:tcW w:w="754"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6.6</w:t>
            </w:r>
          </w:p>
        </w:tc>
        <w:tc>
          <w:tcPr>
            <w:tcW w:w="1049" w:type="pct"/>
            <w:vAlign w:val="center"/>
          </w:tcPr>
          <w:p w:rsidR="00984906" w:rsidRDefault="00984906" w:rsidP="000423E3">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bl>
    <w:p w:rsidR="00984906" w:rsidRDefault="00984906" w:rsidP="0098490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984906" w:rsidRDefault="00984906" w:rsidP="00984906">
      <w:pPr>
        <w:pStyle w:val="20"/>
        <w:snapToGrid w:val="0"/>
        <w:spacing w:before="0" w:line="360" w:lineRule="auto"/>
        <w:jc w:val="left"/>
        <w:rPr>
          <w:rFonts w:ascii="仿宋" w:eastAsia="仿宋" w:hAnsi="仿宋" w:cs="仿宋"/>
          <w:sz w:val="24"/>
          <w:szCs w:val="24"/>
        </w:rPr>
      </w:pPr>
      <w:bookmarkStart w:id="7" w:name="_Toc28359003"/>
      <w:bookmarkStart w:id="8" w:name="_Toc35393622"/>
      <w:bookmarkStart w:id="9" w:name="_Toc35393791"/>
      <w:bookmarkStart w:id="10" w:name="_Toc28359080"/>
      <w:r>
        <w:rPr>
          <w:rFonts w:ascii="仿宋" w:eastAsia="仿宋" w:hAnsi="仿宋" w:cs="仿宋" w:hint="eastAsia"/>
          <w:sz w:val="24"/>
          <w:szCs w:val="24"/>
        </w:rPr>
        <w:lastRenderedPageBreak/>
        <w:t>二、申请人的资格要求（须同时满足）</w:t>
      </w:r>
      <w:bookmarkEnd w:id="7"/>
      <w:bookmarkEnd w:id="8"/>
      <w:bookmarkEnd w:id="9"/>
      <w:bookmarkEnd w:id="10"/>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984906" w:rsidRDefault="00984906" w:rsidP="00984906">
      <w:pPr>
        <w:snapToGrid w:val="0"/>
        <w:spacing w:line="360" w:lineRule="auto"/>
        <w:ind w:firstLineChars="200" w:firstLine="480"/>
        <w:rPr>
          <w:rFonts w:ascii="仿宋" w:eastAsia="仿宋" w:hAnsi="仿宋" w:cs="仿宋"/>
          <w:sz w:val="24"/>
        </w:rPr>
      </w:pPr>
      <w:bookmarkStart w:id="11" w:name="_Toc28359004"/>
      <w:bookmarkStart w:id="12" w:name="_Toc28359081"/>
      <w:r>
        <w:rPr>
          <w:rFonts w:ascii="仿宋" w:eastAsia="仿宋" w:hAnsi="仿宋" w:cs="仿宋" w:hint="eastAsia"/>
          <w:sz w:val="24"/>
        </w:rPr>
        <w:t>2.落实政府采购政策需满足的资格要求：</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984906" w:rsidRDefault="00984906" w:rsidP="00984906">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984906" w:rsidRDefault="00984906" w:rsidP="0098490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984906" w:rsidRDefault="00984906" w:rsidP="0098490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984906" w:rsidRDefault="00984906" w:rsidP="0098490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984906" w:rsidRDefault="00984906" w:rsidP="0098490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3" w:name="_Toc35393792"/>
      <w:bookmarkStart w:id="14" w:name="_Toc35393623"/>
      <w:bookmarkEnd w:id="11"/>
      <w:bookmarkEnd w:id="12"/>
    </w:p>
    <w:p w:rsidR="00984906" w:rsidRDefault="00984906" w:rsidP="00984906">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1.时间：2026年6月12日至2026年6月22日，每天上午9:00至11:30，下午13:30至17:00（北京时间，法定节假日除外）。</w:t>
      </w:r>
    </w:p>
    <w:p w:rsidR="00984906" w:rsidRDefault="00984906" w:rsidP="0098490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984906" w:rsidRDefault="00984906" w:rsidP="00984906">
      <w:pPr>
        <w:pStyle w:val="20"/>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lastRenderedPageBreak/>
        <w:t>四、提交投标文件</w:t>
      </w:r>
      <w:bookmarkEnd w:id="15"/>
      <w:bookmarkEnd w:id="16"/>
      <w:r>
        <w:rPr>
          <w:rFonts w:ascii="仿宋" w:eastAsia="仿宋" w:hAnsi="仿宋" w:cs="仿宋" w:hint="eastAsia"/>
          <w:sz w:val="24"/>
          <w:szCs w:val="24"/>
        </w:rPr>
        <w:t>截止时间、开标时间和地点</w:t>
      </w:r>
      <w:bookmarkEnd w:id="17"/>
      <w:bookmarkEnd w:id="18"/>
    </w:p>
    <w:p w:rsidR="00984906" w:rsidRDefault="00984906" w:rsidP="00984906">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投标截止时间、开标时间：2026年7月3日09点30分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984906" w:rsidRDefault="00984906" w:rsidP="00984906">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984906" w:rsidRDefault="00984906" w:rsidP="00984906">
      <w:pPr>
        <w:pStyle w:val="20"/>
        <w:snapToGrid w:val="0"/>
        <w:spacing w:before="0" w:line="360" w:lineRule="auto"/>
        <w:jc w:val="left"/>
        <w:rPr>
          <w:rFonts w:ascii="仿宋" w:eastAsia="仿宋" w:hAnsi="仿宋" w:cs="仿宋"/>
          <w:sz w:val="24"/>
          <w:szCs w:val="24"/>
        </w:rPr>
      </w:pPr>
      <w:bookmarkStart w:id="19" w:name="_Toc35393794"/>
      <w:bookmarkStart w:id="20" w:name="_Toc28359007"/>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984906" w:rsidRDefault="00984906" w:rsidP="0098490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984906" w:rsidRDefault="00984906" w:rsidP="00984906">
      <w:pPr>
        <w:pStyle w:val="20"/>
        <w:snapToGrid w:val="0"/>
        <w:spacing w:before="0" w:line="360" w:lineRule="auto"/>
        <w:jc w:val="left"/>
        <w:rPr>
          <w:rFonts w:ascii="仿宋" w:eastAsia="仿宋" w:hAnsi="仿宋" w:cs="仿宋"/>
          <w:sz w:val="24"/>
          <w:szCs w:val="24"/>
        </w:rPr>
      </w:pPr>
      <w:bookmarkStart w:id="23" w:name="_Toc35393795"/>
      <w:bookmarkStart w:id="24" w:name="_Toc35393626"/>
      <w:r>
        <w:rPr>
          <w:rFonts w:ascii="仿宋" w:eastAsia="仿宋" w:hAnsi="仿宋" w:cs="仿宋" w:hint="eastAsia"/>
          <w:sz w:val="24"/>
          <w:szCs w:val="24"/>
        </w:rPr>
        <w:t>六、其他补充事宜</w:t>
      </w:r>
      <w:bookmarkEnd w:id="23"/>
      <w:bookmarkEnd w:id="24"/>
    </w:p>
    <w:p w:rsidR="00984906" w:rsidRDefault="00984906" w:rsidP="0098490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984906" w:rsidRDefault="00984906" w:rsidP="0098490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984906" w:rsidRDefault="00984906" w:rsidP="0098490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984906" w:rsidRDefault="00984906" w:rsidP="0098490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5" w:name="OLE_LINK62"/>
      <w:bookmarkStart w:id="26"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984906" w:rsidRDefault="00984906" w:rsidP="0098490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984906" w:rsidRDefault="00984906" w:rsidP="0098490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984906" w:rsidRDefault="00984906" w:rsidP="00984906">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984906" w:rsidRDefault="00984906" w:rsidP="0098490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984906" w:rsidRDefault="00984906" w:rsidP="0098490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3.1办理CA数字证书或电子营业执照</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984906" w:rsidRDefault="00984906" w:rsidP="0098490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984906" w:rsidRDefault="00984906" w:rsidP="0098490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984906" w:rsidRDefault="00984906" w:rsidP="00984906">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984906" w:rsidRDefault="00984906" w:rsidP="00984906">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984906" w:rsidRDefault="00984906" w:rsidP="00984906">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984906" w:rsidRDefault="00984906" w:rsidP="00984906">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984906" w:rsidRDefault="00984906" w:rsidP="0098490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984906" w:rsidRDefault="00984906" w:rsidP="00984906">
      <w:pPr>
        <w:pStyle w:val="20"/>
        <w:snapToGrid w:val="0"/>
        <w:spacing w:before="0" w:line="360" w:lineRule="auto"/>
        <w:jc w:val="left"/>
        <w:rPr>
          <w:rFonts w:ascii="仿宋" w:eastAsia="仿宋" w:hAnsi="仿宋" w:cs="仿宋"/>
          <w:sz w:val="24"/>
          <w:szCs w:val="24"/>
        </w:rPr>
      </w:pPr>
      <w:bookmarkStart w:id="27" w:name="_Toc35393627"/>
      <w:bookmarkStart w:id="28" w:name="_Toc28359008"/>
      <w:bookmarkStart w:id="29" w:name="_Toc28359085"/>
      <w:bookmarkStart w:id="30" w:name="_Toc35393796"/>
      <w:r>
        <w:rPr>
          <w:rFonts w:ascii="仿宋" w:eastAsia="仿宋" w:hAnsi="仿宋" w:cs="仿宋" w:hint="eastAsia"/>
          <w:sz w:val="24"/>
          <w:szCs w:val="24"/>
        </w:rPr>
        <w:lastRenderedPageBreak/>
        <w:t>七、对本次招标提出询问，请按以下方式联系。</w:t>
      </w:r>
      <w:bookmarkEnd w:id="27"/>
      <w:bookmarkEnd w:id="28"/>
      <w:bookmarkEnd w:id="29"/>
      <w:bookmarkEnd w:id="30"/>
    </w:p>
    <w:p w:rsidR="00984906" w:rsidRDefault="00984906" w:rsidP="0098490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984906" w:rsidRDefault="00984906" w:rsidP="00984906">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Pr>
          <w:rFonts w:ascii="仿宋" w:eastAsia="仿宋" w:hAnsi="仿宋" w:cs="仿宋" w:hint="eastAsia"/>
          <w:sz w:val="24"/>
        </w:rPr>
        <w:t>名    称：北京市感染性疾病研究中心</w:t>
      </w:r>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w:t>
      </w:r>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联系方式：010-84323077</w:t>
      </w:r>
    </w:p>
    <w:p w:rsidR="00984906" w:rsidRDefault="00984906" w:rsidP="0098490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984906" w:rsidRDefault="00984906" w:rsidP="00984906">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称：中技国际招标有限公司</w:t>
      </w:r>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984906" w:rsidRDefault="00984906" w:rsidP="00984906">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984906" w:rsidRDefault="00984906" w:rsidP="0098490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732E4E" w:rsidRDefault="00732E4E" w:rsidP="00984906">
      <w:pPr>
        <w:pStyle w:val="20"/>
        <w:snapToGrid w:val="0"/>
        <w:spacing w:before="0" w:line="360" w:lineRule="auto"/>
        <w:jc w:val="left"/>
        <w:rPr>
          <w:sz w:val="24"/>
        </w:rPr>
      </w:pPr>
      <w:bookmarkStart w:id="35" w:name="_GoBack"/>
      <w:bookmarkEnd w:id="35"/>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0A" w:rsidRDefault="00CA120A" w:rsidP="00AA7ACD">
      <w:r>
        <w:separator/>
      </w:r>
    </w:p>
  </w:endnote>
  <w:endnote w:type="continuationSeparator" w:id="0">
    <w:p w:rsidR="00CA120A" w:rsidRDefault="00CA120A"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0A" w:rsidRDefault="00CA120A" w:rsidP="00AA7ACD">
      <w:r>
        <w:separator/>
      </w:r>
    </w:p>
  </w:footnote>
  <w:footnote w:type="continuationSeparator" w:id="0">
    <w:p w:rsidR="00CA120A" w:rsidRDefault="00CA120A"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127EF"/>
    <w:rsid w:val="001551B1"/>
    <w:rsid w:val="001656A3"/>
    <w:rsid w:val="001A4250"/>
    <w:rsid w:val="001E436A"/>
    <w:rsid w:val="00207A63"/>
    <w:rsid w:val="00241BD7"/>
    <w:rsid w:val="00241FCB"/>
    <w:rsid w:val="0027256C"/>
    <w:rsid w:val="002E303E"/>
    <w:rsid w:val="00345E4E"/>
    <w:rsid w:val="00362F95"/>
    <w:rsid w:val="00383282"/>
    <w:rsid w:val="00390CFF"/>
    <w:rsid w:val="003945E4"/>
    <w:rsid w:val="003E7D82"/>
    <w:rsid w:val="003F210A"/>
    <w:rsid w:val="0040514E"/>
    <w:rsid w:val="00406F7A"/>
    <w:rsid w:val="00407B7B"/>
    <w:rsid w:val="004349B2"/>
    <w:rsid w:val="00443A0B"/>
    <w:rsid w:val="00446705"/>
    <w:rsid w:val="004A25D8"/>
    <w:rsid w:val="004B3F70"/>
    <w:rsid w:val="004C4C16"/>
    <w:rsid w:val="004E0275"/>
    <w:rsid w:val="004E1FA5"/>
    <w:rsid w:val="005271CB"/>
    <w:rsid w:val="0055102F"/>
    <w:rsid w:val="00593E13"/>
    <w:rsid w:val="005964C4"/>
    <w:rsid w:val="005B02F8"/>
    <w:rsid w:val="00604AAD"/>
    <w:rsid w:val="006065EA"/>
    <w:rsid w:val="006517EE"/>
    <w:rsid w:val="00661013"/>
    <w:rsid w:val="006753F7"/>
    <w:rsid w:val="00686563"/>
    <w:rsid w:val="006C5080"/>
    <w:rsid w:val="006C6038"/>
    <w:rsid w:val="006D2790"/>
    <w:rsid w:val="00710060"/>
    <w:rsid w:val="00732E4E"/>
    <w:rsid w:val="007633C8"/>
    <w:rsid w:val="00771E89"/>
    <w:rsid w:val="007D225C"/>
    <w:rsid w:val="007E69D3"/>
    <w:rsid w:val="008104C1"/>
    <w:rsid w:val="008920A8"/>
    <w:rsid w:val="008C0730"/>
    <w:rsid w:val="008D10AA"/>
    <w:rsid w:val="00941BCE"/>
    <w:rsid w:val="00960467"/>
    <w:rsid w:val="009746F7"/>
    <w:rsid w:val="00984906"/>
    <w:rsid w:val="00A321A4"/>
    <w:rsid w:val="00A537EC"/>
    <w:rsid w:val="00A5520F"/>
    <w:rsid w:val="00A7541C"/>
    <w:rsid w:val="00A82A4F"/>
    <w:rsid w:val="00A97FF6"/>
    <w:rsid w:val="00AA7ACD"/>
    <w:rsid w:val="00AB2F1E"/>
    <w:rsid w:val="00AC13D5"/>
    <w:rsid w:val="00AD5215"/>
    <w:rsid w:val="00AF4DC6"/>
    <w:rsid w:val="00B62FEE"/>
    <w:rsid w:val="00BE50BF"/>
    <w:rsid w:val="00C10525"/>
    <w:rsid w:val="00C42B37"/>
    <w:rsid w:val="00C578CB"/>
    <w:rsid w:val="00CA120A"/>
    <w:rsid w:val="00CA518E"/>
    <w:rsid w:val="00D45D22"/>
    <w:rsid w:val="00D7281D"/>
    <w:rsid w:val="00DE5C12"/>
    <w:rsid w:val="00E13D91"/>
    <w:rsid w:val="00E47EF3"/>
    <w:rsid w:val="00E6067E"/>
    <w:rsid w:val="00F15579"/>
    <w:rsid w:val="00F52654"/>
    <w:rsid w:val="00F656EC"/>
    <w:rsid w:val="00F93E6B"/>
    <w:rsid w:val="00F97584"/>
    <w:rsid w:val="00FA7CE1"/>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139</cp:revision>
  <dcterms:created xsi:type="dcterms:W3CDTF">2022-07-12T08:21:00Z</dcterms:created>
  <dcterms:modified xsi:type="dcterms:W3CDTF">2026-06-12T05:44:00Z</dcterms:modified>
</cp:coreProperties>
</file>