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02B" w:rsidRPr="004D2C24" w:rsidRDefault="00C5202B" w:rsidP="00C5202B">
      <w:pPr>
        <w:snapToGrid w:val="0"/>
        <w:spacing w:line="360" w:lineRule="auto"/>
        <w:jc w:val="center"/>
        <w:outlineLvl w:val="0"/>
        <w:rPr>
          <w:rFonts w:ascii="仿宋" w:eastAsia="仿宋" w:hAnsi="仿宋" w:cs="仿宋"/>
          <w:b/>
          <w:sz w:val="40"/>
          <w:szCs w:val="40"/>
        </w:rPr>
      </w:pPr>
      <w:bookmarkStart w:id="0" w:name="_Toc99301424"/>
      <w:r w:rsidRPr="004D2C24">
        <w:rPr>
          <w:rFonts w:ascii="仿宋" w:eastAsia="仿宋" w:hAnsi="仿宋" w:cs="仿宋" w:hint="eastAsia"/>
          <w:b/>
          <w:sz w:val="40"/>
          <w:szCs w:val="40"/>
        </w:rPr>
        <w:t>第五章   采购需求</w:t>
      </w:r>
      <w:bookmarkEnd w:id="0"/>
    </w:p>
    <w:p w:rsidR="00C5202B" w:rsidRPr="004D2C24" w:rsidRDefault="00C5202B" w:rsidP="00C5202B">
      <w:pPr>
        <w:numPr>
          <w:ilvl w:val="0"/>
          <w:numId w:val="11"/>
        </w:numPr>
        <w:spacing w:line="360" w:lineRule="auto"/>
        <w:ind w:firstLineChars="200" w:firstLine="482"/>
        <w:contextualSpacing/>
        <w:jc w:val="left"/>
        <w:rPr>
          <w:rFonts w:ascii="仿宋" w:eastAsia="仿宋" w:hAnsi="仿宋" w:cs="宋体"/>
          <w:b/>
          <w:sz w:val="24"/>
        </w:rPr>
      </w:pPr>
      <w:r w:rsidRPr="004D2C24">
        <w:rPr>
          <w:rFonts w:ascii="仿宋" w:eastAsia="仿宋" w:hAnsi="仿宋" w:cs="宋体" w:hint="eastAsia"/>
          <w:b/>
          <w:sz w:val="24"/>
        </w:rPr>
        <w:t>采购标的</w:t>
      </w:r>
    </w:p>
    <w:p w:rsidR="00C5202B" w:rsidRPr="004D2C24" w:rsidRDefault="00C5202B" w:rsidP="00C5202B">
      <w:pPr>
        <w:spacing w:line="360" w:lineRule="auto"/>
        <w:ind w:firstLine="482"/>
        <w:contextualSpacing/>
        <w:rPr>
          <w:rFonts w:ascii="仿宋" w:eastAsia="仿宋" w:hAnsi="仿宋" w:cs="宋体"/>
          <w:b/>
          <w:bCs/>
          <w:sz w:val="24"/>
        </w:rPr>
      </w:pPr>
      <w:r w:rsidRPr="004D2C24">
        <w:rPr>
          <w:rFonts w:ascii="仿宋" w:eastAsia="仿宋" w:hAnsi="仿宋" w:cs="宋体" w:hint="eastAsia"/>
          <w:b/>
          <w:bCs/>
          <w:sz w:val="24"/>
        </w:rPr>
        <w:t>1.采购标的</w:t>
      </w:r>
    </w:p>
    <w:tbl>
      <w:tblPr>
        <w:tblW w:w="8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90"/>
        <w:gridCol w:w="2875"/>
        <w:gridCol w:w="1441"/>
        <w:gridCol w:w="3090"/>
      </w:tblGrid>
      <w:tr w:rsidR="00C5202B" w:rsidRPr="004D2C24" w:rsidTr="002274DB">
        <w:trPr>
          <w:jc w:val="center"/>
        </w:trPr>
        <w:tc>
          <w:tcPr>
            <w:tcW w:w="890" w:type="dxa"/>
            <w:vAlign w:val="center"/>
          </w:tcPr>
          <w:p w:rsidR="00C5202B" w:rsidRPr="004D2C24" w:rsidRDefault="00C5202B" w:rsidP="002274DB">
            <w:pPr>
              <w:spacing w:line="360" w:lineRule="auto"/>
              <w:contextualSpacing/>
              <w:rPr>
                <w:rFonts w:ascii="仿宋" w:eastAsia="仿宋" w:hAnsi="仿宋" w:cs="宋体"/>
                <w:b/>
                <w:bCs/>
                <w:sz w:val="24"/>
              </w:rPr>
            </w:pPr>
            <w:proofErr w:type="gramStart"/>
            <w:r w:rsidRPr="004D2C24">
              <w:rPr>
                <w:rFonts w:ascii="仿宋" w:eastAsia="仿宋" w:hAnsi="仿宋" w:cs="宋体" w:hint="eastAsia"/>
                <w:b/>
                <w:bCs/>
                <w:sz w:val="24"/>
              </w:rPr>
              <w:t>包号</w:t>
            </w:r>
            <w:proofErr w:type="gramEnd"/>
          </w:p>
        </w:tc>
        <w:tc>
          <w:tcPr>
            <w:tcW w:w="2875" w:type="dxa"/>
            <w:vAlign w:val="center"/>
          </w:tcPr>
          <w:p w:rsidR="00C5202B" w:rsidRPr="004D2C24" w:rsidRDefault="00C5202B" w:rsidP="002274DB">
            <w:pPr>
              <w:spacing w:line="360" w:lineRule="auto"/>
              <w:contextualSpacing/>
              <w:jc w:val="center"/>
              <w:rPr>
                <w:rFonts w:ascii="仿宋" w:eastAsia="仿宋" w:hAnsi="仿宋" w:cs="宋体"/>
                <w:b/>
                <w:bCs/>
                <w:sz w:val="24"/>
              </w:rPr>
            </w:pPr>
            <w:r w:rsidRPr="004D2C24">
              <w:rPr>
                <w:rFonts w:ascii="仿宋" w:eastAsia="仿宋" w:hAnsi="仿宋" w:cs="宋体" w:hint="eastAsia"/>
                <w:b/>
                <w:bCs/>
                <w:sz w:val="24"/>
              </w:rPr>
              <w:t>标的名称</w:t>
            </w:r>
          </w:p>
        </w:tc>
        <w:tc>
          <w:tcPr>
            <w:tcW w:w="1441" w:type="dxa"/>
            <w:vAlign w:val="center"/>
          </w:tcPr>
          <w:p w:rsidR="00C5202B" w:rsidRPr="004D2C24" w:rsidRDefault="00C5202B" w:rsidP="002274DB">
            <w:pPr>
              <w:spacing w:line="360" w:lineRule="auto"/>
              <w:contextualSpacing/>
              <w:jc w:val="center"/>
              <w:rPr>
                <w:rFonts w:ascii="仿宋" w:eastAsia="仿宋" w:hAnsi="仿宋" w:cs="宋体"/>
                <w:b/>
                <w:bCs/>
                <w:sz w:val="24"/>
              </w:rPr>
            </w:pPr>
            <w:r w:rsidRPr="004D2C24">
              <w:rPr>
                <w:rFonts w:ascii="仿宋" w:eastAsia="仿宋" w:hAnsi="仿宋" w:cs="宋体" w:hint="eastAsia"/>
                <w:b/>
                <w:bCs/>
                <w:sz w:val="24"/>
              </w:rPr>
              <w:t>数量</w:t>
            </w:r>
          </w:p>
        </w:tc>
        <w:tc>
          <w:tcPr>
            <w:tcW w:w="3090" w:type="dxa"/>
            <w:vAlign w:val="center"/>
          </w:tcPr>
          <w:p w:rsidR="00C5202B" w:rsidRPr="004D2C24" w:rsidRDefault="00C5202B" w:rsidP="002274DB">
            <w:pPr>
              <w:spacing w:line="360" w:lineRule="auto"/>
              <w:contextualSpacing/>
              <w:jc w:val="center"/>
              <w:rPr>
                <w:rFonts w:ascii="仿宋" w:eastAsia="仿宋" w:hAnsi="仿宋" w:cs="宋体"/>
                <w:b/>
                <w:bCs/>
                <w:sz w:val="24"/>
              </w:rPr>
            </w:pPr>
            <w:r w:rsidRPr="004D2C24">
              <w:rPr>
                <w:rFonts w:ascii="仿宋" w:eastAsia="仿宋" w:hAnsi="仿宋" w:cs="宋体" w:hint="eastAsia"/>
                <w:b/>
                <w:bCs/>
                <w:sz w:val="24"/>
              </w:rPr>
              <w:t>是否接受进口产品</w:t>
            </w:r>
          </w:p>
        </w:tc>
      </w:tr>
      <w:tr w:rsidR="00C5202B" w:rsidRPr="004D2C24" w:rsidTr="002274DB">
        <w:trPr>
          <w:jc w:val="center"/>
        </w:trPr>
        <w:tc>
          <w:tcPr>
            <w:tcW w:w="890" w:type="dxa"/>
            <w:vAlign w:val="center"/>
          </w:tcPr>
          <w:p w:rsidR="00C5202B" w:rsidRPr="004D2C24" w:rsidRDefault="00C5202B" w:rsidP="002274DB">
            <w:pPr>
              <w:spacing w:line="360" w:lineRule="auto"/>
              <w:contextualSpacing/>
              <w:jc w:val="center"/>
              <w:rPr>
                <w:rFonts w:ascii="仿宋" w:eastAsia="仿宋" w:hAnsi="仿宋" w:cs="宋体"/>
                <w:bCs/>
                <w:sz w:val="24"/>
              </w:rPr>
            </w:pPr>
            <w:r w:rsidRPr="004D2C24">
              <w:rPr>
                <w:rFonts w:ascii="仿宋" w:eastAsia="仿宋" w:hAnsi="仿宋" w:cs="宋体" w:hint="eastAsia"/>
                <w:bCs/>
                <w:sz w:val="24"/>
              </w:rPr>
              <w:t>1</w:t>
            </w:r>
          </w:p>
        </w:tc>
        <w:tc>
          <w:tcPr>
            <w:tcW w:w="2875" w:type="dxa"/>
            <w:vAlign w:val="center"/>
          </w:tcPr>
          <w:p w:rsidR="00C5202B" w:rsidRPr="004D2C24" w:rsidRDefault="00C5202B" w:rsidP="002274DB">
            <w:pPr>
              <w:spacing w:line="360" w:lineRule="auto"/>
              <w:contextualSpacing/>
              <w:jc w:val="center"/>
              <w:rPr>
                <w:rFonts w:ascii="仿宋" w:eastAsia="仿宋" w:hAnsi="仿宋" w:cs="宋体"/>
                <w:bCs/>
                <w:sz w:val="24"/>
              </w:rPr>
            </w:pPr>
            <w:r w:rsidRPr="004D2C24">
              <w:rPr>
                <w:rFonts w:ascii="仿宋" w:eastAsia="仿宋" w:hAnsi="仿宋" w:cs="宋体" w:hint="eastAsia"/>
                <w:bCs/>
                <w:sz w:val="24"/>
              </w:rPr>
              <w:t>中控室值班服务</w:t>
            </w:r>
          </w:p>
        </w:tc>
        <w:tc>
          <w:tcPr>
            <w:tcW w:w="1441" w:type="dxa"/>
            <w:vAlign w:val="center"/>
          </w:tcPr>
          <w:p w:rsidR="00C5202B" w:rsidRPr="004D2C24" w:rsidRDefault="00C5202B" w:rsidP="002274DB">
            <w:pPr>
              <w:spacing w:line="360" w:lineRule="auto"/>
              <w:contextualSpacing/>
              <w:jc w:val="center"/>
              <w:rPr>
                <w:rFonts w:ascii="仿宋" w:eastAsia="仿宋" w:hAnsi="仿宋" w:cs="宋体"/>
                <w:bCs/>
                <w:sz w:val="24"/>
              </w:rPr>
            </w:pPr>
            <w:r w:rsidRPr="004D2C24">
              <w:rPr>
                <w:rFonts w:ascii="仿宋" w:eastAsia="仿宋" w:hAnsi="仿宋" w:cs="宋体" w:hint="eastAsia"/>
                <w:bCs/>
                <w:sz w:val="24"/>
              </w:rPr>
              <w:t>1项</w:t>
            </w:r>
          </w:p>
        </w:tc>
        <w:tc>
          <w:tcPr>
            <w:tcW w:w="3090" w:type="dxa"/>
            <w:vAlign w:val="center"/>
          </w:tcPr>
          <w:p w:rsidR="00C5202B" w:rsidRPr="004D2C24" w:rsidRDefault="00C5202B" w:rsidP="002274DB">
            <w:pPr>
              <w:spacing w:line="360" w:lineRule="auto"/>
              <w:contextualSpacing/>
              <w:jc w:val="center"/>
              <w:rPr>
                <w:rFonts w:ascii="仿宋" w:eastAsia="仿宋" w:hAnsi="仿宋" w:cs="宋体"/>
                <w:bCs/>
                <w:sz w:val="24"/>
              </w:rPr>
            </w:pPr>
            <w:r w:rsidRPr="004D2C24">
              <w:rPr>
                <w:rFonts w:ascii="仿宋" w:eastAsia="仿宋" w:hAnsi="仿宋" w:cs="宋体" w:hint="eastAsia"/>
                <w:bCs/>
                <w:sz w:val="24"/>
              </w:rPr>
              <w:t>否</w:t>
            </w:r>
          </w:p>
        </w:tc>
      </w:tr>
    </w:tbl>
    <w:p w:rsidR="00C5202B" w:rsidRPr="004D2C24" w:rsidRDefault="00C5202B" w:rsidP="00C5202B">
      <w:pPr>
        <w:spacing w:line="360" w:lineRule="auto"/>
        <w:ind w:firstLine="482"/>
        <w:contextualSpacing/>
        <w:rPr>
          <w:rFonts w:ascii="仿宋" w:eastAsia="仿宋" w:hAnsi="仿宋" w:cs="宋体"/>
          <w:b/>
          <w:bCs/>
          <w:sz w:val="24"/>
        </w:rPr>
      </w:pPr>
      <w:r w:rsidRPr="004D2C24">
        <w:rPr>
          <w:rFonts w:ascii="仿宋" w:eastAsia="仿宋" w:hAnsi="仿宋" w:cs="宋体" w:hint="eastAsia"/>
          <w:b/>
          <w:bCs/>
          <w:sz w:val="24"/>
        </w:rPr>
        <w:t>岗位设置</w:t>
      </w:r>
    </w:p>
    <w:tbl>
      <w:tblPr>
        <w:tblW w:w="5000" w:type="pct"/>
        <w:jc w:val="center"/>
        <w:tblLook w:val="0000" w:firstRow="0" w:lastRow="0" w:firstColumn="0" w:lastColumn="0" w:noHBand="0" w:noVBand="0"/>
      </w:tblPr>
      <w:tblGrid>
        <w:gridCol w:w="976"/>
        <w:gridCol w:w="1455"/>
        <w:gridCol w:w="2604"/>
        <w:gridCol w:w="1936"/>
        <w:gridCol w:w="1557"/>
      </w:tblGrid>
      <w:tr w:rsidR="00C5202B" w:rsidRPr="004D2C24" w:rsidTr="002274DB">
        <w:trPr>
          <w:trHeight w:val="312"/>
          <w:jc w:val="center"/>
        </w:trPr>
        <w:tc>
          <w:tcPr>
            <w:tcW w:w="572" w:type="pct"/>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adjustRightInd w:val="0"/>
              <w:spacing w:line="360" w:lineRule="auto"/>
              <w:jc w:val="center"/>
              <w:rPr>
                <w:rFonts w:ascii="仿宋" w:eastAsia="仿宋" w:hAnsi="仿宋"/>
                <w:b/>
                <w:kern w:val="0"/>
                <w:sz w:val="24"/>
              </w:rPr>
            </w:pPr>
            <w:r w:rsidRPr="004D2C24">
              <w:rPr>
                <w:rFonts w:ascii="仿宋" w:eastAsia="仿宋" w:hAnsi="仿宋" w:hint="eastAsia"/>
                <w:b/>
                <w:kern w:val="0"/>
                <w:sz w:val="24"/>
              </w:rPr>
              <w:t>序号</w:t>
            </w:r>
          </w:p>
        </w:tc>
        <w:tc>
          <w:tcPr>
            <w:tcW w:w="853" w:type="pct"/>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adjustRightInd w:val="0"/>
              <w:spacing w:line="360" w:lineRule="auto"/>
              <w:jc w:val="center"/>
              <w:rPr>
                <w:rFonts w:ascii="仿宋" w:eastAsia="仿宋" w:hAnsi="仿宋"/>
                <w:b/>
                <w:kern w:val="0"/>
                <w:sz w:val="24"/>
              </w:rPr>
            </w:pPr>
            <w:r w:rsidRPr="004D2C24">
              <w:rPr>
                <w:rFonts w:ascii="仿宋" w:eastAsia="仿宋" w:hAnsi="仿宋" w:hint="eastAsia"/>
                <w:b/>
                <w:kern w:val="0"/>
                <w:sz w:val="24"/>
              </w:rPr>
              <w:t>岗位区分</w:t>
            </w:r>
          </w:p>
        </w:tc>
        <w:tc>
          <w:tcPr>
            <w:tcW w:w="1527" w:type="pct"/>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adjustRightInd w:val="0"/>
              <w:spacing w:line="360" w:lineRule="auto"/>
              <w:jc w:val="center"/>
              <w:rPr>
                <w:rFonts w:ascii="仿宋" w:eastAsia="仿宋" w:hAnsi="仿宋"/>
                <w:b/>
                <w:kern w:val="0"/>
                <w:sz w:val="24"/>
              </w:rPr>
            </w:pPr>
            <w:r w:rsidRPr="004D2C24">
              <w:rPr>
                <w:rFonts w:ascii="仿宋" w:eastAsia="仿宋" w:hAnsi="仿宋" w:hint="eastAsia"/>
                <w:b/>
                <w:kern w:val="0"/>
                <w:sz w:val="24"/>
              </w:rPr>
              <w:t>岗位位置</w:t>
            </w:r>
          </w:p>
        </w:tc>
        <w:tc>
          <w:tcPr>
            <w:tcW w:w="1135" w:type="pct"/>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adjustRightInd w:val="0"/>
              <w:spacing w:line="360" w:lineRule="auto"/>
              <w:jc w:val="center"/>
              <w:rPr>
                <w:rFonts w:ascii="仿宋" w:eastAsia="仿宋" w:hAnsi="仿宋"/>
                <w:b/>
                <w:kern w:val="0"/>
                <w:sz w:val="24"/>
              </w:rPr>
            </w:pPr>
            <w:r w:rsidRPr="004D2C24">
              <w:rPr>
                <w:rFonts w:ascii="仿宋" w:eastAsia="仿宋" w:hAnsi="仿宋" w:hint="eastAsia"/>
                <w:b/>
                <w:kern w:val="0"/>
                <w:sz w:val="24"/>
              </w:rPr>
              <w:t>工作时间</w:t>
            </w:r>
          </w:p>
        </w:tc>
        <w:tc>
          <w:tcPr>
            <w:tcW w:w="913" w:type="pct"/>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adjustRightInd w:val="0"/>
              <w:spacing w:line="360" w:lineRule="auto"/>
              <w:jc w:val="center"/>
              <w:rPr>
                <w:rFonts w:ascii="仿宋" w:eastAsia="仿宋" w:hAnsi="仿宋"/>
                <w:b/>
                <w:kern w:val="0"/>
                <w:sz w:val="24"/>
              </w:rPr>
            </w:pPr>
            <w:r w:rsidRPr="004D2C24">
              <w:rPr>
                <w:rFonts w:ascii="仿宋" w:eastAsia="仿宋" w:hAnsi="仿宋" w:hint="eastAsia"/>
                <w:b/>
                <w:kern w:val="0"/>
                <w:sz w:val="24"/>
              </w:rPr>
              <w:t>需求人数</w:t>
            </w:r>
          </w:p>
        </w:tc>
      </w:tr>
      <w:tr w:rsidR="00C5202B" w:rsidRPr="004D2C24" w:rsidTr="002274DB">
        <w:trPr>
          <w:trHeight w:val="37"/>
          <w:jc w:val="center"/>
        </w:trPr>
        <w:tc>
          <w:tcPr>
            <w:tcW w:w="572" w:type="pct"/>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adjustRightInd w:val="0"/>
              <w:spacing w:line="360" w:lineRule="auto"/>
              <w:contextualSpacing/>
              <w:jc w:val="center"/>
              <w:rPr>
                <w:rFonts w:ascii="仿宋" w:eastAsia="仿宋" w:hAnsi="仿宋"/>
                <w:kern w:val="0"/>
                <w:sz w:val="24"/>
              </w:rPr>
            </w:pPr>
            <w:r w:rsidRPr="004D2C24">
              <w:rPr>
                <w:rFonts w:ascii="仿宋" w:eastAsia="仿宋" w:hAnsi="仿宋" w:hint="eastAsia"/>
                <w:kern w:val="0"/>
                <w:sz w:val="24"/>
              </w:rPr>
              <w:t>1</w:t>
            </w:r>
          </w:p>
        </w:tc>
        <w:tc>
          <w:tcPr>
            <w:tcW w:w="853" w:type="pct"/>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adjustRightInd w:val="0"/>
              <w:spacing w:line="360" w:lineRule="auto"/>
              <w:contextualSpacing/>
              <w:jc w:val="center"/>
              <w:rPr>
                <w:rFonts w:ascii="仿宋" w:eastAsia="仿宋" w:hAnsi="仿宋"/>
                <w:kern w:val="0"/>
                <w:sz w:val="24"/>
              </w:rPr>
            </w:pPr>
            <w:r w:rsidRPr="004D2C24">
              <w:rPr>
                <w:rFonts w:ascii="仿宋" w:eastAsia="仿宋" w:hAnsi="仿宋" w:hint="eastAsia"/>
                <w:kern w:val="0"/>
                <w:sz w:val="24"/>
              </w:rPr>
              <w:t>中控员</w:t>
            </w:r>
          </w:p>
        </w:tc>
        <w:tc>
          <w:tcPr>
            <w:tcW w:w="1527" w:type="pct"/>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adjustRightInd w:val="0"/>
              <w:spacing w:line="360" w:lineRule="auto"/>
              <w:contextualSpacing/>
              <w:jc w:val="center"/>
              <w:rPr>
                <w:rFonts w:ascii="仿宋" w:eastAsia="仿宋" w:hAnsi="仿宋"/>
                <w:kern w:val="0"/>
                <w:sz w:val="24"/>
              </w:rPr>
            </w:pPr>
            <w:r w:rsidRPr="004D2C24">
              <w:rPr>
                <w:rFonts w:ascii="仿宋" w:eastAsia="仿宋" w:hAnsi="仿宋" w:hint="eastAsia"/>
                <w:kern w:val="0"/>
                <w:sz w:val="24"/>
              </w:rPr>
              <w:t>急诊急救综合楼一层</w:t>
            </w:r>
          </w:p>
        </w:tc>
        <w:tc>
          <w:tcPr>
            <w:tcW w:w="1135" w:type="pct"/>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adjustRightInd w:val="0"/>
              <w:spacing w:line="360" w:lineRule="auto"/>
              <w:contextualSpacing/>
              <w:jc w:val="center"/>
              <w:rPr>
                <w:rFonts w:ascii="仿宋" w:eastAsia="仿宋" w:hAnsi="仿宋"/>
                <w:kern w:val="0"/>
                <w:sz w:val="24"/>
              </w:rPr>
            </w:pPr>
            <w:r w:rsidRPr="004D2C24">
              <w:rPr>
                <w:rFonts w:ascii="仿宋" w:eastAsia="仿宋" w:hAnsi="仿宋" w:hint="eastAsia"/>
                <w:kern w:val="0"/>
                <w:sz w:val="24"/>
              </w:rPr>
              <w:t>24小时</w:t>
            </w:r>
          </w:p>
        </w:tc>
        <w:tc>
          <w:tcPr>
            <w:tcW w:w="913" w:type="pct"/>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adjustRightInd w:val="0"/>
              <w:spacing w:line="360" w:lineRule="auto"/>
              <w:contextualSpacing/>
              <w:jc w:val="center"/>
              <w:rPr>
                <w:rFonts w:ascii="仿宋" w:eastAsia="仿宋" w:hAnsi="仿宋"/>
                <w:kern w:val="0"/>
                <w:sz w:val="24"/>
              </w:rPr>
            </w:pPr>
            <w:r w:rsidRPr="004D2C24">
              <w:rPr>
                <w:rFonts w:ascii="仿宋" w:eastAsia="仿宋" w:hAnsi="仿宋" w:hint="eastAsia"/>
                <w:kern w:val="0"/>
                <w:sz w:val="24"/>
              </w:rPr>
              <w:t>8</w:t>
            </w:r>
          </w:p>
        </w:tc>
      </w:tr>
      <w:tr w:rsidR="00C5202B" w:rsidRPr="004D2C24" w:rsidTr="002274DB">
        <w:trPr>
          <w:trHeight w:val="37"/>
          <w:jc w:val="center"/>
        </w:trPr>
        <w:tc>
          <w:tcPr>
            <w:tcW w:w="572" w:type="pct"/>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adjustRightInd w:val="0"/>
              <w:spacing w:line="360" w:lineRule="auto"/>
              <w:contextualSpacing/>
              <w:jc w:val="center"/>
              <w:rPr>
                <w:rFonts w:ascii="仿宋" w:eastAsia="仿宋" w:hAnsi="仿宋"/>
                <w:kern w:val="0"/>
                <w:sz w:val="24"/>
              </w:rPr>
            </w:pPr>
            <w:r w:rsidRPr="004D2C24">
              <w:rPr>
                <w:rFonts w:ascii="仿宋" w:eastAsia="仿宋" w:hAnsi="仿宋" w:hint="eastAsia"/>
                <w:kern w:val="0"/>
                <w:sz w:val="24"/>
              </w:rPr>
              <w:t>2</w:t>
            </w:r>
          </w:p>
        </w:tc>
        <w:tc>
          <w:tcPr>
            <w:tcW w:w="853" w:type="pct"/>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adjustRightInd w:val="0"/>
              <w:spacing w:line="360" w:lineRule="auto"/>
              <w:contextualSpacing/>
              <w:jc w:val="center"/>
              <w:rPr>
                <w:rFonts w:ascii="仿宋" w:eastAsia="仿宋" w:hAnsi="仿宋"/>
                <w:kern w:val="0"/>
                <w:sz w:val="24"/>
              </w:rPr>
            </w:pPr>
            <w:r w:rsidRPr="004D2C24">
              <w:rPr>
                <w:rFonts w:ascii="仿宋" w:eastAsia="仿宋" w:hAnsi="仿宋" w:hint="eastAsia"/>
                <w:kern w:val="0"/>
                <w:sz w:val="24"/>
              </w:rPr>
              <w:t>中控员</w:t>
            </w:r>
          </w:p>
        </w:tc>
        <w:tc>
          <w:tcPr>
            <w:tcW w:w="1527" w:type="pct"/>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adjustRightInd w:val="0"/>
              <w:spacing w:line="360" w:lineRule="auto"/>
              <w:contextualSpacing/>
              <w:jc w:val="center"/>
              <w:rPr>
                <w:rFonts w:ascii="仿宋" w:eastAsia="仿宋" w:hAnsi="仿宋"/>
                <w:kern w:val="0"/>
                <w:sz w:val="24"/>
              </w:rPr>
            </w:pPr>
            <w:r w:rsidRPr="004D2C24">
              <w:rPr>
                <w:rFonts w:ascii="仿宋" w:eastAsia="仿宋" w:hAnsi="仿宋" w:hint="eastAsia"/>
                <w:kern w:val="0"/>
                <w:sz w:val="24"/>
              </w:rPr>
              <w:t>住院三部一层</w:t>
            </w:r>
          </w:p>
        </w:tc>
        <w:tc>
          <w:tcPr>
            <w:tcW w:w="1135" w:type="pct"/>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adjustRightInd w:val="0"/>
              <w:spacing w:line="360" w:lineRule="auto"/>
              <w:contextualSpacing/>
              <w:jc w:val="center"/>
              <w:rPr>
                <w:rFonts w:ascii="仿宋" w:eastAsia="仿宋" w:hAnsi="仿宋"/>
                <w:kern w:val="0"/>
                <w:sz w:val="24"/>
              </w:rPr>
            </w:pPr>
            <w:r w:rsidRPr="004D2C24">
              <w:rPr>
                <w:rFonts w:ascii="仿宋" w:eastAsia="仿宋" w:hAnsi="仿宋" w:hint="eastAsia"/>
                <w:kern w:val="0"/>
                <w:sz w:val="24"/>
              </w:rPr>
              <w:t>24小时</w:t>
            </w:r>
          </w:p>
        </w:tc>
        <w:tc>
          <w:tcPr>
            <w:tcW w:w="913" w:type="pct"/>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adjustRightInd w:val="0"/>
              <w:spacing w:line="360" w:lineRule="auto"/>
              <w:contextualSpacing/>
              <w:jc w:val="center"/>
              <w:rPr>
                <w:rFonts w:ascii="仿宋" w:eastAsia="仿宋" w:hAnsi="仿宋"/>
                <w:kern w:val="0"/>
                <w:sz w:val="24"/>
              </w:rPr>
            </w:pPr>
            <w:r w:rsidRPr="004D2C24">
              <w:rPr>
                <w:rFonts w:ascii="仿宋" w:eastAsia="仿宋" w:hAnsi="仿宋" w:hint="eastAsia"/>
                <w:kern w:val="0"/>
                <w:sz w:val="24"/>
              </w:rPr>
              <w:t>6</w:t>
            </w:r>
          </w:p>
        </w:tc>
      </w:tr>
      <w:tr w:rsidR="00C5202B" w:rsidRPr="004D2C24" w:rsidTr="002274DB">
        <w:trPr>
          <w:trHeight w:val="37"/>
          <w:jc w:val="center"/>
        </w:trPr>
        <w:tc>
          <w:tcPr>
            <w:tcW w:w="4087" w:type="pct"/>
            <w:gridSpan w:val="4"/>
            <w:tcBorders>
              <w:top w:val="single" w:sz="4" w:space="0" w:color="000000"/>
              <w:left w:val="single" w:sz="4" w:space="0" w:color="000000"/>
              <w:bottom w:val="single" w:sz="4" w:space="0" w:color="000000"/>
              <w:right w:val="single" w:sz="4" w:space="0" w:color="000000"/>
            </w:tcBorders>
            <w:noWrap/>
            <w:vAlign w:val="center"/>
          </w:tcPr>
          <w:p w:rsidR="00C5202B" w:rsidRPr="004D2C24" w:rsidRDefault="00C5202B" w:rsidP="002274DB">
            <w:pPr>
              <w:adjustRightInd w:val="0"/>
              <w:spacing w:line="360" w:lineRule="auto"/>
              <w:contextualSpacing/>
              <w:jc w:val="center"/>
              <w:rPr>
                <w:rFonts w:ascii="仿宋" w:eastAsia="仿宋" w:hAnsi="仿宋"/>
                <w:kern w:val="0"/>
                <w:sz w:val="24"/>
              </w:rPr>
            </w:pPr>
            <w:r w:rsidRPr="004D2C24">
              <w:rPr>
                <w:rFonts w:ascii="仿宋" w:eastAsia="仿宋" w:hAnsi="仿宋" w:hint="eastAsia"/>
                <w:kern w:val="0"/>
                <w:sz w:val="24"/>
              </w:rPr>
              <w:t>合计</w:t>
            </w:r>
          </w:p>
        </w:tc>
        <w:tc>
          <w:tcPr>
            <w:tcW w:w="913" w:type="pct"/>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adjustRightInd w:val="0"/>
              <w:spacing w:line="360" w:lineRule="auto"/>
              <w:contextualSpacing/>
              <w:jc w:val="center"/>
              <w:rPr>
                <w:rFonts w:ascii="仿宋" w:eastAsia="仿宋" w:hAnsi="仿宋"/>
                <w:kern w:val="0"/>
                <w:sz w:val="24"/>
              </w:rPr>
            </w:pPr>
            <w:r w:rsidRPr="004D2C24">
              <w:rPr>
                <w:rFonts w:ascii="仿宋" w:eastAsia="仿宋" w:hAnsi="仿宋" w:hint="eastAsia"/>
                <w:kern w:val="0"/>
                <w:sz w:val="24"/>
              </w:rPr>
              <w:t>14</w:t>
            </w:r>
          </w:p>
        </w:tc>
      </w:tr>
    </w:tbl>
    <w:p w:rsidR="00C5202B" w:rsidRPr="004D2C24" w:rsidRDefault="00C5202B" w:rsidP="00C5202B">
      <w:pPr>
        <w:spacing w:line="360" w:lineRule="auto"/>
        <w:ind w:firstLine="482"/>
        <w:contextualSpacing/>
        <w:rPr>
          <w:rFonts w:ascii="仿宋" w:eastAsia="仿宋" w:hAnsi="仿宋" w:cs="宋体"/>
          <w:b/>
          <w:bCs/>
          <w:sz w:val="24"/>
        </w:rPr>
      </w:pPr>
      <w:r w:rsidRPr="004D2C24">
        <w:rPr>
          <w:rFonts w:ascii="仿宋" w:eastAsia="仿宋" w:hAnsi="仿宋" w:cs="宋体" w:hint="eastAsia"/>
          <w:b/>
          <w:bCs/>
          <w:sz w:val="24"/>
        </w:rPr>
        <w:t>2.项目背景/项目概述</w:t>
      </w:r>
    </w:p>
    <w:p w:rsidR="00C5202B" w:rsidRPr="004D2C24" w:rsidRDefault="00C5202B" w:rsidP="00C5202B">
      <w:pPr>
        <w:spacing w:line="360" w:lineRule="auto"/>
        <w:ind w:firstLine="480"/>
        <w:rPr>
          <w:rFonts w:ascii="仿宋" w:eastAsia="仿宋" w:hAnsi="仿宋" w:cs="宋体"/>
          <w:sz w:val="24"/>
        </w:rPr>
      </w:pPr>
      <w:r w:rsidRPr="004D2C24">
        <w:rPr>
          <w:rFonts w:ascii="仿宋" w:eastAsia="仿宋" w:hAnsi="仿宋" w:hint="eastAsia"/>
          <w:sz w:val="24"/>
        </w:rPr>
        <w:t>投标人应根据招标文件所提出的服务要求，以优良的服务和优惠的价格，充分显示自己的竞争实力。</w:t>
      </w:r>
    </w:p>
    <w:p w:rsidR="00C5202B" w:rsidRPr="004D2C24" w:rsidRDefault="00C5202B" w:rsidP="00C5202B">
      <w:pPr>
        <w:numPr>
          <w:ilvl w:val="0"/>
          <w:numId w:val="11"/>
        </w:numPr>
        <w:spacing w:line="360" w:lineRule="auto"/>
        <w:ind w:firstLineChars="200" w:firstLine="482"/>
        <w:contextualSpacing/>
        <w:jc w:val="left"/>
        <w:rPr>
          <w:rFonts w:ascii="仿宋" w:eastAsia="仿宋" w:hAnsi="仿宋" w:cs="宋体"/>
          <w:b/>
          <w:sz w:val="24"/>
        </w:rPr>
      </w:pPr>
      <w:r w:rsidRPr="004D2C24">
        <w:rPr>
          <w:rFonts w:ascii="仿宋" w:eastAsia="仿宋" w:hAnsi="仿宋" w:cs="宋体" w:hint="eastAsia"/>
          <w:b/>
          <w:sz w:val="24"/>
        </w:rPr>
        <w:t>商务要求</w:t>
      </w:r>
    </w:p>
    <w:p w:rsidR="00C5202B" w:rsidRPr="004D2C24" w:rsidRDefault="00C5202B" w:rsidP="00C5202B">
      <w:pPr>
        <w:spacing w:line="360" w:lineRule="auto"/>
        <w:ind w:firstLine="482"/>
        <w:contextualSpacing/>
        <w:rPr>
          <w:rFonts w:ascii="仿宋" w:eastAsia="仿宋" w:hAnsi="仿宋" w:cs="宋体"/>
          <w:b/>
          <w:sz w:val="24"/>
        </w:rPr>
      </w:pPr>
      <w:r w:rsidRPr="004D2C24">
        <w:rPr>
          <w:rFonts w:ascii="仿宋" w:eastAsia="仿宋" w:hAnsi="仿宋" w:cs="宋体" w:hint="eastAsia"/>
          <w:b/>
          <w:sz w:val="24"/>
        </w:rPr>
        <w:t>1. 交付（实施）的时间（期限）和地点（范围）</w:t>
      </w:r>
    </w:p>
    <w:p w:rsidR="00C5202B" w:rsidRPr="004D2C24" w:rsidRDefault="00C5202B" w:rsidP="00C5202B">
      <w:pPr>
        <w:spacing w:line="360" w:lineRule="auto"/>
        <w:ind w:firstLine="480"/>
        <w:rPr>
          <w:rFonts w:ascii="仿宋" w:eastAsia="仿宋" w:hAnsi="仿宋" w:cs="宋体"/>
          <w:sz w:val="24"/>
        </w:rPr>
      </w:pPr>
      <w:r w:rsidRPr="004D2C24">
        <w:rPr>
          <w:rFonts w:ascii="仿宋" w:eastAsia="仿宋" w:hAnsi="仿宋" w:cs="宋体" w:hint="eastAsia"/>
          <w:sz w:val="24"/>
        </w:rPr>
        <w:t>服务期限：</w:t>
      </w:r>
      <w:r w:rsidRPr="004D2C24">
        <w:rPr>
          <w:rFonts w:ascii="仿宋" w:eastAsia="仿宋" w:hAnsi="仿宋" w:hint="eastAsia"/>
          <w:sz w:val="24"/>
        </w:rPr>
        <w:t>2026年8月1日至2027年7月31日。</w:t>
      </w:r>
    </w:p>
    <w:p w:rsidR="00C5202B" w:rsidRPr="004D2C24" w:rsidRDefault="00C5202B" w:rsidP="00C5202B">
      <w:pPr>
        <w:spacing w:line="360" w:lineRule="auto"/>
        <w:ind w:firstLine="480"/>
        <w:rPr>
          <w:rFonts w:ascii="仿宋" w:eastAsia="仿宋" w:hAnsi="仿宋" w:cs="宋体"/>
          <w:sz w:val="24"/>
        </w:rPr>
      </w:pPr>
      <w:r w:rsidRPr="004D2C24">
        <w:rPr>
          <w:rFonts w:ascii="仿宋" w:eastAsia="仿宋" w:hAnsi="仿宋" w:cs="宋体" w:hint="eastAsia"/>
          <w:sz w:val="24"/>
        </w:rPr>
        <w:t>服务地点：</w:t>
      </w:r>
      <w:r w:rsidRPr="004D2C24">
        <w:rPr>
          <w:rFonts w:ascii="仿宋" w:eastAsia="仿宋" w:hAnsi="仿宋" w:hint="eastAsia"/>
          <w:sz w:val="24"/>
        </w:rPr>
        <w:t>首都医科大学附属北京世纪坛医院指定地点。</w:t>
      </w:r>
    </w:p>
    <w:p w:rsidR="00C5202B" w:rsidRPr="004D2C24" w:rsidRDefault="00C5202B" w:rsidP="00C5202B">
      <w:pPr>
        <w:spacing w:line="360" w:lineRule="auto"/>
        <w:ind w:firstLine="482"/>
        <w:contextualSpacing/>
        <w:rPr>
          <w:rFonts w:ascii="仿宋" w:eastAsia="仿宋" w:hAnsi="仿宋" w:cs="宋体"/>
          <w:b/>
          <w:sz w:val="24"/>
        </w:rPr>
      </w:pPr>
      <w:r w:rsidRPr="004D2C24">
        <w:rPr>
          <w:rFonts w:ascii="仿宋" w:eastAsia="仿宋" w:hAnsi="仿宋" w:cs="宋体" w:hint="eastAsia"/>
          <w:b/>
          <w:sz w:val="24"/>
        </w:rPr>
        <w:t>2. 付款条件（进度和方式）</w:t>
      </w:r>
    </w:p>
    <w:p w:rsidR="00C5202B" w:rsidRPr="004D2C24" w:rsidRDefault="00C5202B" w:rsidP="00C5202B">
      <w:pPr>
        <w:spacing w:line="360" w:lineRule="auto"/>
        <w:ind w:firstLine="480"/>
        <w:rPr>
          <w:rFonts w:ascii="仿宋" w:eastAsia="仿宋" w:hAnsi="仿宋"/>
          <w:sz w:val="24"/>
        </w:rPr>
      </w:pPr>
      <w:r w:rsidRPr="004D2C24">
        <w:rPr>
          <w:rFonts w:ascii="仿宋" w:eastAsia="仿宋" w:hAnsi="仿宋" w:hint="eastAsia"/>
          <w:sz w:val="24"/>
        </w:rPr>
        <w:t>参照</w:t>
      </w:r>
      <w:proofErr w:type="gramStart"/>
      <w:r w:rsidRPr="004D2C24">
        <w:rPr>
          <w:rFonts w:ascii="仿宋" w:eastAsia="仿宋" w:hAnsi="仿宋" w:hint="eastAsia"/>
          <w:sz w:val="24"/>
        </w:rPr>
        <w:t>拟签订</w:t>
      </w:r>
      <w:proofErr w:type="gramEnd"/>
      <w:r w:rsidRPr="004D2C24">
        <w:rPr>
          <w:rFonts w:ascii="仿宋" w:eastAsia="仿宋" w:hAnsi="仿宋" w:hint="eastAsia"/>
          <w:sz w:val="24"/>
        </w:rPr>
        <w:t>的合同文本中的付款方式及进度执行。</w:t>
      </w:r>
    </w:p>
    <w:p w:rsidR="00C5202B" w:rsidRPr="004D2C24" w:rsidRDefault="00C5202B" w:rsidP="00C5202B">
      <w:pPr>
        <w:spacing w:line="360" w:lineRule="auto"/>
        <w:ind w:firstLine="482"/>
        <w:rPr>
          <w:rFonts w:ascii="仿宋" w:eastAsia="仿宋" w:hAnsi="仿宋" w:cs="宋体"/>
          <w:b/>
          <w:sz w:val="24"/>
        </w:rPr>
      </w:pPr>
      <w:r w:rsidRPr="004D2C24">
        <w:rPr>
          <w:rFonts w:ascii="仿宋" w:eastAsia="仿宋" w:hAnsi="仿宋" w:cs="宋体" w:hint="eastAsia"/>
          <w:b/>
          <w:sz w:val="24"/>
        </w:rPr>
        <w:t>3.</w:t>
      </w:r>
      <w:r w:rsidRPr="004D2C24">
        <w:rPr>
          <w:rFonts w:ascii="仿宋" w:eastAsia="仿宋" w:hAnsi="仿宋" w:cs="宋体"/>
          <w:b/>
          <w:sz w:val="24"/>
        </w:rPr>
        <w:t>包装和运输</w:t>
      </w:r>
    </w:p>
    <w:p w:rsidR="00C5202B" w:rsidRPr="004D2C24" w:rsidRDefault="00C5202B" w:rsidP="00C5202B">
      <w:pPr>
        <w:spacing w:line="360" w:lineRule="auto"/>
        <w:ind w:firstLine="480"/>
        <w:rPr>
          <w:rFonts w:ascii="仿宋" w:eastAsia="仿宋" w:hAnsi="仿宋"/>
          <w:sz w:val="24"/>
        </w:rPr>
      </w:pPr>
      <w:r w:rsidRPr="004D2C24">
        <w:rPr>
          <w:rFonts w:ascii="仿宋" w:eastAsia="仿宋" w:hAnsi="仿宋" w:hint="eastAsia"/>
          <w:sz w:val="24"/>
        </w:rPr>
        <w:t>无。</w:t>
      </w:r>
    </w:p>
    <w:p w:rsidR="00C5202B" w:rsidRPr="004D2C24" w:rsidRDefault="00C5202B" w:rsidP="00C5202B">
      <w:pPr>
        <w:spacing w:line="360" w:lineRule="auto"/>
        <w:ind w:firstLine="482"/>
        <w:rPr>
          <w:rFonts w:ascii="仿宋" w:eastAsia="仿宋" w:hAnsi="仿宋"/>
          <w:sz w:val="24"/>
        </w:rPr>
      </w:pPr>
      <w:r w:rsidRPr="004D2C24">
        <w:rPr>
          <w:rFonts w:ascii="仿宋" w:eastAsia="仿宋" w:hAnsi="仿宋" w:cs="宋体" w:hint="eastAsia"/>
          <w:b/>
          <w:sz w:val="24"/>
        </w:rPr>
        <w:t>4.</w:t>
      </w:r>
      <w:r w:rsidRPr="004D2C24">
        <w:rPr>
          <w:rFonts w:ascii="仿宋" w:eastAsia="仿宋" w:hAnsi="仿宋" w:cs="宋体"/>
          <w:b/>
          <w:sz w:val="24"/>
        </w:rPr>
        <w:t>售后服务（质保期）（如适用）</w:t>
      </w:r>
    </w:p>
    <w:p w:rsidR="00C5202B" w:rsidRPr="004D2C24" w:rsidRDefault="00C5202B" w:rsidP="00C5202B">
      <w:pPr>
        <w:spacing w:line="360" w:lineRule="auto"/>
        <w:ind w:firstLine="480"/>
        <w:rPr>
          <w:rFonts w:ascii="仿宋" w:eastAsia="仿宋" w:hAnsi="仿宋"/>
          <w:sz w:val="24"/>
        </w:rPr>
      </w:pPr>
      <w:r w:rsidRPr="004D2C24">
        <w:rPr>
          <w:rFonts w:ascii="仿宋" w:eastAsia="仿宋" w:hAnsi="仿宋" w:hint="eastAsia"/>
          <w:sz w:val="24"/>
        </w:rPr>
        <w:t>无。</w:t>
      </w:r>
    </w:p>
    <w:p w:rsidR="00C5202B" w:rsidRPr="004D2C24" w:rsidRDefault="00C5202B" w:rsidP="00C5202B">
      <w:pPr>
        <w:spacing w:line="360" w:lineRule="auto"/>
        <w:ind w:firstLine="482"/>
        <w:rPr>
          <w:rFonts w:ascii="仿宋" w:eastAsia="仿宋" w:hAnsi="仿宋" w:cs="宋体"/>
          <w:sz w:val="24"/>
        </w:rPr>
      </w:pPr>
      <w:r w:rsidRPr="004D2C24">
        <w:rPr>
          <w:rFonts w:ascii="仿宋" w:eastAsia="仿宋" w:hAnsi="仿宋" w:cs="宋体" w:hint="eastAsia"/>
          <w:b/>
          <w:sz w:val="24"/>
        </w:rPr>
        <w:t>5.</w:t>
      </w:r>
      <w:r w:rsidRPr="004D2C24">
        <w:rPr>
          <w:rFonts w:ascii="仿宋" w:eastAsia="仿宋" w:hAnsi="仿宋" w:cs="宋体"/>
          <w:b/>
          <w:sz w:val="24"/>
        </w:rPr>
        <w:t>保险（</w:t>
      </w:r>
      <w:r w:rsidRPr="004D2C24">
        <w:rPr>
          <w:rFonts w:ascii="仿宋" w:eastAsia="仿宋" w:hAnsi="仿宋" w:cs="宋体" w:hint="eastAsia"/>
          <w:b/>
          <w:sz w:val="24"/>
        </w:rPr>
        <w:t>不</w:t>
      </w:r>
      <w:r w:rsidRPr="004D2C24">
        <w:rPr>
          <w:rFonts w:ascii="仿宋" w:eastAsia="仿宋" w:hAnsi="仿宋" w:cs="宋体"/>
          <w:b/>
          <w:sz w:val="24"/>
        </w:rPr>
        <w:t>适用）</w:t>
      </w:r>
    </w:p>
    <w:p w:rsidR="00C5202B" w:rsidRPr="004D2C24" w:rsidRDefault="00C5202B" w:rsidP="00C5202B">
      <w:pPr>
        <w:spacing w:line="360" w:lineRule="auto"/>
        <w:ind w:firstLine="480"/>
        <w:rPr>
          <w:rFonts w:ascii="仿宋" w:eastAsia="仿宋" w:hAnsi="仿宋"/>
          <w:sz w:val="24"/>
        </w:rPr>
      </w:pPr>
      <w:r w:rsidRPr="004D2C24">
        <w:rPr>
          <w:rFonts w:ascii="仿宋" w:eastAsia="仿宋" w:hAnsi="仿宋" w:hint="eastAsia"/>
          <w:sz w:val="24"/>
        </w:rPr>
        <w:t>无。</w:t>
      </w:r>
    </w:p>
    <w:p w:rsidR="00C5202B" w:rsidRPr="004D2C24" w:rsidRDefault="00C5202B" w:rsidP="00C5202B">
      <w:pPr>
        <w:numPr>
          <w:ilvl w:val="0"/>
          <w:numId w:val="11"/>
        </w:numPr>
        <w:spacing w:line="360" w:lineRule="auto"/>
        <w:ind w:firstLineChars="200" w:firstLine="482"/>
        <w:contextualSpacing/>
        <w:jc w:val="left"/>
        <w:rPr>
          <w:rFonts w:ascii="仿宋" w:eastAsia="仿宋" w:hAnsi="仿宋" w:cs="宋体"/>
          <w:b/>
          <w:sz w:val="24"/>
        </w:rPr>
      </w:pPr>
      <w:r w:rsidRPr="004D2C24">
        <w:rPr>
          <w:rFonts w:ascii="仿宋" w:eastAsia="仿宋" w:hAnsi="仿宋" w:cs="宋体" w:hint="eastAsia"/>
          <w:b/>
          <w:sz w:val="24"/>
        </w:rPr>
        <w:t>技术要求</w:t>
      </w:r>
    </w:p>
    <w:p w:rsidR="00C5202B" w:rsidRPr="004D2C24" w:rsidRDefault="00C5202B" w:rsidP="00C5202B">
      <w:pPr>
        <w:spacing w:line="360" w:lineRule="auto"/>
        <w:ind w:firstLine="503"/>
        <w:rPr>
          <w:rFonts w:ascii="仿宋" w:eastAsia="仿宋" w:hAnsi="仿宋"/>
          <w:b/>
          <w:sz w:val="24"/>
        </w:rPr>
      </w:pPr>
      <w:r w:rsidRPr="004D2C24">
        <w:rPr>
          <w:rFonts w:ascii="仿宋" w:eastAsia="仿宋" w:hAnsi="仿宋" w:cs="Arial"/>
          <w:b/>
          <w:w w:val="105"/>
          <w:sz w:val="24"/>
        </w:rPr>
        <w:t>1.</w:t>
      </w:r>
      <w:r w:rsidRPr="004D2C24">
        <w:rPr>
          <w:rFonts w:ascii="仿宋" w:eastAsia="仿宋" w:hAnsi="仿宋"/>
          <w:b/>
          <w:w w:val="105"/>
          <w:sz w:val="24"/>
        </w:rPr>
        <w:t>基本要求</w:t>
      </w:r>
    </w:p>
    <w:p w:rsidR="00C5202B" w:rsidRPr="004D2C24" w:rsidRDefault="00C5202B" w:rsidP="00C5202B">
      <w:pPr>
        <w:spacing w:line="360" w:lineRule="auto"/>
        <w:ind w:firstLine="480"/>
        <w:rPr>
          <w:rFonts w:ascii="仿宋" w:eastAsia="仿宋" w:hAnsi="仿宋"/>
          <w:b/>
          <w:sz w:val="24"/>
        </w:rPr>
      </w:pPr>
      <w:r w:rsidRPr="004D2C24">
        <w:rPr>
          <w:rFonts w:ascii="仿宋" w:eastAsia="仿宋" w:hAnsi="仿宋" w:cs="Arial"/>
          <w:b/>
          <w:sz w:val="24"/>
        </w:rPr>
        <w:t>1.1</w:t>
      </w:r>
      <w:r w:rsidRPr="004D2C24">
        <w:rPr>
          <w:rFonts w:ascii="仿宋" w:eastAsia="仿宋" w:hAnsi="仿宋"/>
          <w:b/>
          <w:sz w:val="24"/>
        </w:rPr>
        <w:t>采购标的需实现的功能或者目标</w:t>
      </w:r>
      <w:r w:rsidRPr="004D2C24">
        <w:rPr>
          <w:rFonts w:ascii="仿宋" w:eastAsia="仿宋" w:hAnsi="仿宋" w:hint="eastAsia"/>
          <w:b/>
          <w:sz w:val="24"/>
        </w:rPr>
        <w:t>。</w:t>
      </w:r>
    </w:p>
    <w:p w:rsidR="00C5202B" w:rsidRPr="004D2C24" w:rsidRDefault="00C5202B" w:rsidP="00C5202B">
      <w:pPr>
        <w:spacing w:line="360" w:lineRule="auto"/>
        <w:ind w:firstLine="480"/>
        <w:rPr>
          <w:rFonts w:ascii="仿宋" w:eastAsia="仿宋" w:hAnsi="仿宋"/>
          <w:sz w:val="24"/>
        </w:rPr>
      </w:pPr>
      <w:bookmarkStart w:id="1" w:name="OLE_LINK53"/>
      <w:bookmarkStart w:id="2" w:name="OLE_LINK54"/>
      <w:r w:rsidRPr="004D2C24">
        <w:rPr>
          <w:rFonts w:ascii="仿宋" w:eastAsia="仿宋" w:hAnsi="仿宋" w:hint="eastAsia"/>
          <w:sz w:val="24"/>
        </w:rPr>
        <w:t>本次招标采购是</w:t>
      </w:r>
      <w:r w:rsidRPr="004D2C24">
        <w:rPr>
          <w:rFonts w:ascii="仿宋" w:eastAsia="仿宋" w:hAnsi="仿宋" w:cs="仿宋" w:hint="eastAsia"/>
          <w:kern w:val="0"/>
          <w:sz w:val="24"/>
          <w:lang w:bidi="ar"/>
        </w:rPr>
        <w:t>中控室值班服务</w:t>
      </w:r>
      <w:r w:rsidRPr="004D2C24">
        <w:rPr>
          <w:rFonts w:ascii="仿宋" w:eastAsia="仿宋" w:hAnsi="仿宋" w:hint="eastAsia"/>
          <w:sz w:val="24"/>
        </w:rPr>
        <w:t>，投标人应根据招标文件所提出的技术规格</w:t>
      </w:r>
      <w:r w:rsidRPr="004D2C24">
        <w:rPr>
          <w:rFonts w:ascii="仿宋" w:eastAsia="仿宋" w:hAnsi="仿宋" w:hint="eastAsia"/>
          <w:sz w:val="24"/>
        </w:rPr>
        <w:lastRenderedPageBreak/>
        <w:t>和服务要求，综合考虑前来投标。投标人应以技术先进的设备、优良的服务和优惠的价格，充分显示自己的竞争实力。</w:t>
      </w:r>
      <w:bookmarkEnd w:id="1"/>
      <w:bookmarkEnd w:id="2"/>
    </w:p>
    <w:p w:rsidR="00C5202B" w:rsidRPr="004D2C24" w:rsidRDefault="00C5202B" w:rsidP="00C5202B">
      <w:pPr>
        <w:spacing w:line="360" w:lineRule="auto"/>
        <w:ind w:firstLine="480"/>
        <w:rPr>
          <w:rFonts w:ascii="仿宋" w:eastAsia="仿宋" w:hAnsi="仿宋"/>
          <w:b/>
          <w:sz w:val="24"/>
        </w:rPr>
      </w:pPr>
      <w:r w:rsidRPr="004D2C24">
        <w:rPr>
          <w:rFonts w:ascii="仿宋" w:eastAsia="仿宋" w:hAnsi="仿宋" w:cs="Arial"/>
          <w:b/>
          <w:sz w:val="24"/>
        </w:rPr>
        <w:t>1.2</w:t>
      </w:r>
      <w:r w:rsidRPr="004D2C24">
        <w:rPr>
          <w:rFonts w:ascii="仿宋" w:eastAsia="仿宋" w:hAnsi="仿宋"/>
          <w:b/>
          <w:sz w:val="24"/>
        </w:rPr>
        <w:t>需执行的国家相关标准、行业标准、地方标准或者其他标准、规范</w:t>
      </w:r>
    </w:p>
    <w:p w:rsidR="00C5202B" w:rsidRPr="004D2C24" w:rsidRDefault="00C5202B" w:rsidP="00C5202B">
      <w:pPr>
        <w:spacing w:line="360" w:lineRule="auto"/>
        <w:ind w:firstLineChars="200" w:firstLine="480"/>
        <w:contextualSpacing/>
        <w:rPr>
          <w:rFonts w:ascii="仿宋" w:eastAsia="仿宋" w:hAnsi="仿宋" w:cs="宋体"/>
          <w:bCs/>
          <w:sz w:val="24"/>
        </w:rPr>
      </w:pPr>
      <w:r w:rsidRPr="004D2C24">
        <w:rPr>
          <w:rFonts w:ascii="仿宋" w:eastAsia="仿宋" w:hAnsi="仿宋" w:cs="Arial" w:hint="eastAsia"/>
          <w:bCs/>
          <w:sz w:val="24"/>
        </w:rPr>
        <w:t>需执行的国家相关标准、行业标准、地方标准或者其他标准、规范。符合已颁布的现行中华人民共和国认可的国家标准、地方标准和行业标准。如果这些标准内容有矛盾时，应按最高标准的条款执行。</w:t>
      </w:r>
    </w:p>
    <w:p w:rsidR="00C5202B" w:rsidRPr="004D2C24" w:rsidRDefault="00C5202B" w:rsidP="00C5202B">
      <w:pPr>
        <w:spacing w:line="360" w:lineRule="auto"/>
        <w:ind w:firstLine="480"/>
        <w:rPr>
          <w:rFonts w:ascii="仿宋" w:eastAsia="仿宋" w:hAnsi="仿宋"/>
          <w:sz w:val="24"/>
        </w:rPr>
      </w:pPr>
    </w:p>
    <w:p w:rsidR="00C5202B" w:rsidRPr="004D2C24" w:rsidRDefault="00C5202B" w:rsidP="00C5202B">
      <w:pPr>
        <w:spacing w:line="360" w:lineRule="auto"/>
        <w:ind w:firstLine="480"/>
        <w:rPr>
          <w:rFonts w:ascii="仿宋" w:eastAsia="仿宋" w:hAnsi="仿宋"/>
          <w:b/>
          <w:sz w:val="24"/>
        </w:rPr>
      </w:pPr>
      <w:r w:rsidRPr="004D2C24">
        <w:rPr>
          <w:rFonts w:ascii="仿宋" w:eastAsia="仿宋" w:hAnsi="仿宋" w:cs="Arial"/>
          <w:b/>
          <w:sz w:val="24"/>
        </w:rPr>
        <w:t>2.</w:t>
      </w:r>
      <w:r w:rsidRPr="004D2C24">
        <w:rPr>
          <w:rFonts w:ascii="仿宋" w:eastAsia="仿宋" w:hAnsi="仿宋"/>
          <w:b/>
          <w:sz w:val="24"/>
        </w:rPr>
        <w:t>服务内容及要求</w:t>
      </w:r>
      <w:r w:rsidRPr="004D2C24">
        <w:rPr>
          <w:rFonts w:ascii="仿宋" w:eastAsia="仿宋" w:hAnsi="仿宋" w:cs="Arial"/>
          <w:b/>
          <w:sz w:val="24"/>
        </w:rPr>
        <w:t>/</w:t>
      </w:r>
      <w:r w:rsidRPr="004D2C24">
        <w:rPr>
          <w:rFonts w:ascii="仿宋" w:eastAsia="仿宋" w:hAnsi="仿宋"/>
          <w:b/>
          <w:sz w:val="24"/>
        </w:rPr>
        <w:t>货物技术要求</w:t>
      </w:r>
    </w:p>
    <w:p w:rsidR="00C5202B" w:rsidRPr="004D2C24" w:rsidRDefault="00C5202B" w:rsidP="00C5202B">
      <w:pPr>
        <w:spacing w:line="360" w:lineRule="auto"/>
        <w:ind w:firstLine="480"/>
        <w:rPr>
          <w:rFonts w:ascii="仿宋" w:eastAsia="仿宋" w:hAnsi="仿宋"/>
          <w:b/>
          <w:sz w:val="24"/>
        </w:rPr>
      </w:pPr>
      <w:r w:rsidRPr="004D2C24">
        <w:rPr>
          <w:rFonts w:ascii="仿宋" w:eastAsia="仿宋" w:hAnsi="仿宋" w:cs="Arial"/>
          <w:b/>
          <w:sz w:val="24"/>
        </w:rPr>
        <w:t>2.1</w:t>
      </w:r>
      <w:r w:rsidRPr="004D2C24">
        <w:rPr>
          <w:rFonts w:ascii="仿宋" w:eastAsia="仿宋" w:hAnsi="仿宋"/>
          <w:b/>
          <w:sz w:val="24"/>
        </w:rPr>
        <w:t>采购标的需满足的性能、材料、结构、外观、质量、安全、技术规格、物理特性等要求</w:t>
      </w:r>
      <w:r w:rsidRPr="004D2C24">
        <w:rPr>
          <w:rFonts w:ascii="仿宋" w:eastAsia="仿宋" w:hAnsi="仿宋" w:hint="eastAsia"/>
          <w:b/>
          <w:sz w:val="24"/>
        </w:rPr>
        <w:t>。</w:t>
      </w:r>
    </w:p>
    <w:p w:rsidR="00C5202B" w:rsidRPr="004D2C24" w:rsidRDefault="00C5202B" w:rsidP="00C5202B">
      <w:pPr>
        <w:spacing w:line="360" w:lineRule="auto"/>
        <w:ind w:firstLine="480"/>
        <w:rPr>
          <w:rFonts w:ascii="仿宋" w:eastAsia="仿宋" w:hAnsi="仿宋"/>
          <w:sz w:val="24"/>
        </w:rPr>
      </w:pPr>
      <w:r w:rsidRPr="004D2C24">
        <w:rPr>
          <w:rFonts w:ascii="仿宋" w:eastAsia="仿宋" w:hAnsi="仿宋"/>
          <w:sz w:val="24"/>
        </w:rPr>
        <w:t>无。</w:t>
      </w:r>
    </w:p>
    <w:p w:rsidR="00C5202B" w:rsidRPr="004D2C24" w:rsidRDefault="00C5202B" w:rsidP="00C5202B">
      <w:pPr>
        <w:spacing w:line="360" w:lineRule="auto"/>
        <w:ind w:firstLine="480"/>
        <w:rPr>
          <w:rFonts w:ascii="仿宋" w:eastAsia="仿宋" w:hAnsi="仿宋"/>
          <w:b/>
          <w:sz w:val="24"/>
        </w:rPr>
      </w:pPr>
      <w:r w:rsidRPr="004D2C24">
        <w:rPr>
          <w:rFonts w:ascii="仿宋" w:eastAsia="仿宋" w:hAnsi="仿宋" w:cs="Arial"/>
          <w:b/>
          <w:sz w:val="24"/>
        </w:rPr>
        <w:t>2.2</w:t>
      </w:r>
      <w:r w:rsidRPr="004D2C24">
        <w:rPr>
          <w:rFonts w:ascii="仿宋" w:eastAsia="仿宋" w:hAnsi="仿宋"/>
          <w:b/>
          <w:sz w:val="24"/>
        </w:rPr>
        <w:t>采购标的需满足的服务标准、期限、效率等要求</w:t>
      </w:r>
    </w:p>
    <w:p w:rsidR="00C5202B" w:rsidRPr="004D2C24" w:rsidRDefault="00C5202B" w:rsidP="00C5202B">
      <w:pPr>
        <w:spacing w:line="360" w:lineRule="auto"/>
        <w:ind w:firstLine="480"/>
        <w:rPr>
          <w:rFonts w:ascii="仿宋" w:eastAsia="仿宋" w:hAnsi="仿宋"/>
          <w:sz w:val="24"/>
        </w:rPr>
      </w:pPr>
      <w:r w:rsidRPr="004D2C24">
        <w:rPr>
          <w:rFonts w:ascii="仿宋" w:eastAsia="仿宋" w:hAnsi="仿宋" w:hint="eastAsia"/>
          <w:sz w:val="24"/>
        </w:rPr>
        <w:t>服务期限：2026年8月1日至2027年7月31日。</w:t>
      </w:r>
    </w:p>
    <w:p w:rsidR="00C5202B" w:rsidRPr="004D2C24" w:rsidRDefault="00C5202B" w:rsidP="00C5202B">
      <w:pPr>
        <w:spacing w:line="360" w:lineRule="auto"/>
        <w:ind w:firstLine="480"/>
        <w:rPr>
          <w:rFonts w:ascii="仿宋" w:eastAsia="仿宋" w:hAnsi="仿宋"/>
          <w:b/>
          <w:sz w:val="24"/>
        </w:rPr>
      </w:pPr>
      <w:r w:rsidRPr="004D2C24">
        <w:rPr>
          <w:rFonts w:ascii="仿宋" w:eastAsia="仿宋" w:hAnsi="仿宋" w:cs="Arial"/>
          <w:b/>
          <w:sz w:val="24"/>
        </w:rPr>
        <w:t>2.3</w:t>
      </w:r>
      <w:r w:rsidRPr="004D2C24">
        <w:rPr>
          <w:rFonts w:ascii="仿宋" w:eastAsia="仿宋" w:hAnsi="仿宋"/>
          <w:b/>
          <w:sz w:val="24"/>
        </w:rPr>
        <w:t>为落实政府采购政策需满足的要求</w:t>
      </w:r>
    </w:p>
    <w:p w:rsidR="00C5202B" w:rsidRPr="004D2C24" w:rsidRDefault="00C5202B" w:rsidP="00C5202B">
      <w:pPr>
        <w:spacing w:line="360" w:lineRule="auto"/>
        <w:ind w:firstLine="480"/>
        <w:rPr>
          <w:rFonts w:ascii="仿宋" w:eastAsia="仿宋" w:hAnsi="仿宋" w:cs="宋体"/>
          <w:sz w:val="24"/>
        </w:rPr>
      </w:pPr>
      <w:r w:rsidRPr="004D2C24">
        <w:rPr>
          <w:rFonts w:ascii="仿宋" w:eastAsia="仿宋" w:hAnsi="仿宋" w:cs="宋体" w:hint="eastAsia"/>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4D2C24">
        <w:rPr>
          <w:rFonts w:ascii="仿宋" w:eastAsia="仿宋" w:hAnsi="仿宋" w:cs="宋体" w:hint="eastAsia"/>
          <w:sz w:val="24"/>
        </w:rPr>
        <w:t>声明函不真实</w:t>
      </w:r>
      <w:proofErr w:type="gramEnd"/>
      <w:r w:rsidRPr="004D2C24">
        <w:rPr>
          <w:rFonts w:ascii="仿宋" w:eastAsia="仿宋" w:hAnsi="仿宋" w:cs="宋体" w:hint="eastAsia"/>
          <w:sz w:val="24"/>
        </w:rPr>
        <w:t>的，应承担相应的法律责任（注：依据《政府采购促进中小企业发展管理办法》规定享受扶持政策获得政府采购合同的小</w:t>
      </w:r>
      <w:proofErr w:type="gramStart"/>
      <w:r w:rsidRPr="004D2C24">
        <w:rPr>
          <w:rFonts w:ascii="仿宋" w:eastAsia="仿宋" w:hAnsi="仿宋" w:cs="宋体" w:hint="eastAsia"/>
          <w:sz w:val="24"/>
        </w:rPr>
        <w:t>微企业</w:t>
      </w:r>
      <w:proofErr w:type="gramEnd"/>
      <w:r w:rsidRPr="004D2C24">
        <w:rPr>
          <w:rFonts w:ascii="仿宋" w:eastAsia="仿宋" w:hAnsi="仿宋" w:cs="宋体" w:hint="eastAsia"/>
          <w:sz w:val="24"/>
        </w:rPr>
        <w:t>不得将合同分包给大中型企业，中型企业不得将合同分包给大型企业）。</w:t>
      </w:r>
    </w:p>
    <w:p w:rsidR="00C5202B" w:rsidRPr="004D2C24" w:rsidRDefault="00C5202B" w:rsidP="00C5202B">
      <w:pPr>
        <w:spacing w:line="360" w:lineRule="auto"/>
        <w:ind w:firstLine="480"/>
        <w:rPr>
          <w:rFonts w:ascii="仿宋" w:eastAsia="仿宋" w:hAnsi="仿宋" w:cs="宋体"/>
          <w:sz w:val="24"/>
        </w:rPr>
      </w:pPr>
      <w:r w:rsidRPr="004D2C24">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C5202B" w:rsidRPr="004D2C24" w:rsidRDefault="00C5202B" w:rsidP="00C5202B">
      <w:pPr>
        <w:spacing w:line="360" w:lineRule="auto"/>
        <w:ind w:firstLine="480"/>
        <w:rPr>
          <w:rFonts w:ascii="仿宋" w:eastAsia="仿宋" w:hAnsi="仿宋" w:cs="宋体"/>
          <w:sz w:val="24"/>
        </w:rPr>
      </w:pPr>
      <w:r w:rsidRPr="004D2C24">
        <w:rPr>
          <w:rFonts w:ascii="仿宋" w:eastAsia="仿宋" w:hAnsi="仿宋" w:cs="宋体" w:hint="eastAsia"/>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w:t>
      </w:r>
      <w:r w:rsidRPr="004D2C24">
        <w:rPr>
          <w:rFonts w:ascii="仿宋" w:eastAsia="仿宋" w:hAnsi="仿宋" w:cs="宋体" w:hint="eastAsia"/>
          <w:sz w:val="24"/>
        </w:rPr>
        <w:lastRenderedPageBreak/>
        <w:t>残疾人福利性单位的，采购代理机构将随中标结果同时公告其《残疾人福利性单位声明函》，接受社会监督。残疾人福利性单位视同小型、微型企业。不重复享受政策。</w:t>
      </w:r>
    </w:p>
    <w:p w:rsidR="00C5202B" w:rsidRPr="004D2C24" w:rsidRDefault="00C5202B" w:rsidP="00C5202B">
      <w:pPr>
        <w:spacing w:line="360" w:lineRule="auto"/>
        <w:ind w:firstLine="480"/>
        <w:rPr>
          <w:rFonts w:ascii="仿宋" w:eastAsia="仿宋" w:hAnsi="仿宋" w:cs="宋体"/>
          <w:sz w:val="24"/>
        </w:rPr>
      </w:pPr>
      <w:r w:rsidRPr="004D2C24">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C5202B" w:rsidRPr="004D2C24" w:rsidRDefault="00C5202B" w:rsidP="00C5202B">
      <w:pPr>
        <w:autoSpaceDE w:val="0"/>
        <w:autoSpaceDN w:val="0"/>
        <w:adjustRightInd w:val="0"/>
        <w:spacing w:line="360" w:lineRule="auto"/>
        <w:ind w:firstLine="480"/>
        <w:jc w:val="left"/>
        <w:rPr>
          <w:rFonts w:ascii="仿宋" w:eastAsia="仿宋" w:hAnsi="仿宋"/>
          <w:sz w:val="24"/>
        </w:rPr>
      </w:pPr>
      <w:r w:rsidRPr="004D2C24">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C5202B" w:rsidRPr="004D2C24" w:rsidRDefault="00C5202B" w:rsidP="00C5202B">
      <w:pPr>
        <w:autoSpaceDE w:val="0"/>
        <w:autoSpaceDN w:val="0"/>
        <w:adjustRightInd w:val="0"/>
        <w:spacing w:line="360" w:lineRule="auto"/>
        <w:ind w:firstLine="480"/>
        <w:jc w:val="left"/>
        <w:rPr>
          <w:rFonts w:ascii="仿宋" w:eastAsia="仿宋" w:hAnsi="仿宋"/>
          <w:sz w:val="24"/>
        </w:rPr>
      </w:pPr>
      <w:r w:rsidRPr="004D2C24">
        <w:rPr>
          <w:rFonts w:ascii="仿宋" w:eastAsia="仿宋" w:hAnsi="仿宋" w:hint="eastAsia"/>
          <w:sz w:val="24"/>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rsidR="00C5202B" w:rsidRPr="004D2C24" w:rsidRDefault="00C5202B" w:rsidP="00C5202B">
      <w:pPr>
        <w:spacing w:line="360" w:lineRule="auto"/>
        <w:ind w:firstLine="480"/>
        <w:rPr>
          <w:rFonts w:ascii="仿宋" w:eastAsia="仿宋" w:hAnsi="仿宋"/>
          <w:b/>
          <w:sz w:val="24"/>
        </w:rPr>
      </w:pPr>
      <w:r w:rsidRPr="004D2C24">
        <w:rPr>
          <w:rFonts w:ascii="仿宋" w:eastAsia="仿宋" w:hAnsi="仿宋" w:cs="Arial"/>
          <w:b/>
          <w:sz w:val="24"/>
        </w:rPr>
        <w:t>2.4</w:t>
      </w:r>
      <w:r w:rsidRPr="004D2C24">
        <w:rPr>
          <w:rFonts w:ascii="仿宋" w:eastAsia="仿宋" w:hAnsi="仿宋"/>
          <w:b/>
          <w:sz w:val="24"/>
        </w:rPr>
        <w:t>采购标的其他技术、服务等要求</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（一）基本要求</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1.</w:t>
      </w:r>
      <w:bookmarkStart w:id="3" w:name="OLE_LINK130"/>
      <w:r w:rsidRPr="004D2C24">
        <w:rPr>
          <w:rFonts w:ascii="仿宋" w:eastAsia="仿宋" w:hAnsi="仿宋" w:hint="eastAsia"/>
          <w:bCs/>
          <w:sz w:val="24"/>
        </w:rPr>
        <w:t>驻场值班人员</w:t>
      </w:r>
      <w:bookmarkEnd w:id="3"/>
      <w:r w:rsidRPr="004D2C24">
        <w:rPr>
          <w:rFonts w:ascii="仿宋" w:eastAsia="仿宋" w:hAnsi="仿宋" w:hint="eastAsia"/>
          <w:bCs/>
          <w:sz w:val="24"/>
        </w:rPr>
        <w:t>需取得</w:t>
      </w:r>
      <w:bookmarkStart w:id="4" w:name="OLE_LINK127"/>
      <w:bookmarkStart w:id="5" w:name="OLE_LINK131"/>
      <w:r w:rsidRPr="004D2C24">
        <w:rPr>
          <w:rFonts w:ascii="仿宋" w:eastAsia="仿宋" w:hAnsi="仿宋" w:hint="eastAsia"/>
          <w:bCs/>
          <w:sz w:val="24"/>
        </w:rPr>
        <w:t>消防设施操作员职业资格证书（中级及以上）</w:t>
      </w:r>
      <w:bookmarkEnd w:id="4"/>
      <w:bookmarkEnd w:id="5"/>
      <w:r w:rsidRPr="004D2C24">
        <w:rPr>
          <w:rFonts w:ascii="仿宋" w:eastAsia="仿宋" w:hAnsi="仿宋" w:hint="eastAsia"/>
          <w:bCs/>
          <w:sz w:val="24"/>
        </w:rPr>
        <w:t xml:space="preserve">。 </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 xml:space="preserve">2.无色盲、色弱，听力正常，能清晰辨识报警信号和设备指示灯。  </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3.具备冷静判断能力，能在紧急情况下快速响应。</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（二）专业技能</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lastRenderedPageBreak/>
        <w:t xml:space="preserve">1.熟练掌握消防控制主机（如火灾报警控制器、联动控制柜）、图形显示装置（CRT）、应急广播系统、视频监控系统、一键报警系统，可视报警系统的操作 。 </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 xml:space="preserve">2.能独立处理设备故障报警（如误报复位、设备隔离等）。  </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 xml:space="preserve">3.熟悉建筑设施布局（消防设施、安防设施、科室位置、疏散通道等）。  </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 xml:space="preserve">4.了解消防系统联动逻辑（如火灾确认后自动启动喷淋、关闭电梯、开启排烟）。  </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 xml:space="preserve">5.消防、安防系统报警后，能按预案启动应急程序：  </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1）消防系统报警后，20秒内通知附近人员核实现场情况，火灾确认后，立即将火灾报警联动控制开关转入自动状态(处于自动状态的除外)，同时通知应急分队前往现场进行处置并拨打“119”火警电话报警，引导人员疏散（通过广播系统）。</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 xml:space="preserve">（2）安防系统报警后，20秒内通知附近人员核实现场情况，警情确认后，立即通知应急分队前往现场进行处置。 </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6.掌握常见故障排除方法（如线路短路、设备离线）。</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7.熟练使用对讲机，与现场巡查人员、应急分队保持实时通讯，确保信息同步。</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（三）岗位职责</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1.落实24小时双人值班制度。</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2.实时监控中控室各系统的运行，记录系统、设备状态，处理各类报警。</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3.负责火灾确认后的系统联动操作，指挥现场应急处置，协调外部救援力量。</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4.定期检查设备运行状态，联系维保单位处理故障，协助设备维护人员做好设备的日常维护保养工作，存档维护记录（每月至少1次）。</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5.认真做好值班记录，详细记录设备运行情况、报警信息、处理结果等，确保记录准确、完整、清晰。</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6.及时向保卫处报告设备故障、报警信息等重要情况，按照规定的程序和要求进行处理和反馈。</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7.火灾确认后，若自动系统失效，需立即切换手动模式强制启动消防设施。</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8.定期进行培训演练，每周不少于2次专业技能培训，每次不少于2小时，每周进行至少1次综合应急演练。</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lastRenderedPageBreak/>
        <w:t>（四）劳动纪律</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1.服从命令，听从指挥，认真履行岗位职责，严格遵守值班纪律及中控室各项规章制度。</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2.严格遵守规定的值班时间，严禁迟到早退，擅离职守。</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3.保持通讯畅通（对讲机、电话等），随时响应紧急呼叫。</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4.实行24小时不间断值班制度，每班至少2人。值班期间不得擅自离开岗位，如有特殊情况需离开，需经上级批准，并安排替班人员。</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5.值班人员不得私自找人替班。如需替班，需提前向上级申请并获得批准。</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6.值班期间不得进行与工作无关的活动，如睡觉、玩手机、打游戏、看视频等。</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7.不得利用值班通讯工具聊天，不得在工作期间会客，办理私事。</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8.保持工作区及生活区卫生清洁，物品要摆放整齐，不得乱摆乱放。工作台面除办公用品外，不得有其它物品。</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9.遇有院领导或上级领导到中控室检查工作，要立即起立，并正确回答领导提出的问题。</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10.严禁在值班室内吸烟，严禁酒后上岗或者值班期间饮酒。</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11.值班人员需保持高度的注意力，随时监控消防设备的运行状态。不得因疲劳、分心或其他原因导致监控疏漏。</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12.统一着装，佩戴标识，保持整洁，不得染发、佩戴夸张饰品。</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13.值班人员需严格按照设备操作规程进行操作，不得随意更改设备设置或参数，未经许可，不得擅自关闭或重启设备。</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14.每日对消防设备进行检查，确保设备正常运行，如发现设备故障，应及时记录并上报，不得隐瞒或拖延。</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15.未经授权，不得随意调整消防设备的联动设置或报警阈值。</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16.不得隐瞒或谎报火灾报警信息，确保所有情况及时、准确地向上级报告。</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r w:rsidRPr="004D2C24">
        <w:rPr>
          <w:rFonts w:ascii="仿宋" w:eastAsia="仿宋" w:hAnsi="仿宋" w:hint="eastAsia"/>
          <w:bCs/>
          <w:sz w:val="24"/>
        </w:rPr>
        <w:t>17.认真做好值班记录，详细记录设备运行情况、报警信息、处理结果等，确保记录准确、完整、清晰。</w:t>
      </w:r>
    </w:p>
    <w:p w:rsidR="00C5202B" w:rsidRPr="004D2C24" w:rsidRDefault="00C5202B" w:rsidP="00C5202B">
      <w:pPr>
        <w:autoSpaceDE w:val="0"/>
        <w:autoSpaceDN w:val="0"/>
        <w:adjustRightInd w:val="0"/>
        <w:spacing w:line="360" w:lineRule="auto"/>
        <w:ind w:firstLine="482"/>
        <w:jc w:val="left"/>
        <w:rPr>
          <w:rFonts w:ascii="仿宋" w:eastAsia="仿宋" w:hAnsi="仿宋"/>
          <w:bCs/>
          <w:sz w:val="24"/>
        </w:rPr>
      </w:pPr>
    </w:p>
    <w:p w:rsidR="00C5202B" w:rsidRPr="004D2C24" w:rsidRDefault="00C5202B" w:rsidP="00C5202B">
      <w:pPr>
        <w:widowControl/>
        <w:snapToGrid w:val="0"/>
        <w:spacing w:line="360" w:lineRule="auto"/>
        <w:ind w:firstLineChars="200" w:firstLine="482"/>
        <w:contextualSpacing/>
        <w:rPr>
          <w:rFonts w:ascii="仿宋" w:eastAsia="仿宋" w:hAnsi="仿宋" w:cs="仿宋"/>
          <w:b/>
          <w:sz w:val="24"/>
        </w:rPr>
      </w:pPr>
      <w:r w:rsidRPr="004D2C24">
        <w:rPr>
          <w:rFonts w:ascii="仿宋" w:eastAsia="仿宋" w:hAnsi="仿宋" w:cs="仿宋" w:hint="eastAsia"/>
          <w:b/>
          <w:sz w:val="24"/>
        </w:rPr>
        <w:t>2.5 需由投标人提供设计方案、解决方案或者组织方案的采购项目，应当说明采购标的</w:t>
      </w:r>
      <w:proofErr w:type="gramStart"/>
      <w:r w:rsidRPr="004D2C24">
        <w:rPr>
          <w:rFonts w:ascii="仿宋" w:eastAsia="仿宋" w:hAnsi="仿宋" w:cs="仿宋" w:hint="eastAsia"/>
          <w:b/>
          <w:sz w:val="24"/>
        </w:rPr>
        <w:t>的</w:t>
      </w:r>
      <w:proofErr w:type="gramEnd"/>
      <w:r w:rsidRPr="004D2C24">
        <w:rPr>
          <w:rFonts w:ascii="仿宋" w:eastAsia="仿宋" w:hAnsi="仿宋" w:cs="仿宋" w:hint="eastAsia"/>
          <w:b/>
          <w:sz w:val="24"/>
        </w:rPr>
        <w:t>功能、应用场景、目标等基本要求</w:t>
      </w:r>
    </w:p>
    <w:p w:rsidR="00C5202B" w:rsidRPr="004D2C24" w:rsidRDefault="00C5202B" w:rsidP="00C5202B">
      <w:pPr>
        <w:autoSpaceDE w:val="0"/>
        <w:autoSpaceDN w:val="0"/>
        <w:adjustRightInd w:val="0"/>
        <w:ind w:firstLine="420"/>
        <w:jc w:val="left"/>
        <w:rPr>
          <w:rFonts w:ascii="宋体"/>
          <w:sz w:val="24"/>
        </w:rPr>
      </w:pPr>
      <w:r w:rsidRPr="004D2C24">
        <w:rPr>
          <w:rFonts w:ascii="仿宋" w:eastAsia="仿宋" w:hAnsi="仿宋" w:cs="Arial"/>
          <w:sz w:val="24"/>
        </w:rPr>
        <w:lastRenderedPageBreak/>
        <w:t>无。</w:t>
      </w:r>
    </w:p>
    <w:p w:rsidR="00C5202B" w:rsidRPr="004D2C24" w:rsidRDefault="00C5202B" w:rsidP="00C5202B">
      <w:pPr>
        <w:autoSpaceDE w:val="0"/>
        <w:autoSpaceDN w:val="0"/>
        <w:adjustRightInd w:val="0"/>
        <w:ind w:firstLine="420"/>
        <w:jc w:val="left"/>
        <w:rPr>
          <w:rFonts w:ascii="宋体"/>
          <w:sz w:val="24"/>
        </w:rPr>
      </w:pPr>
    </w:p>
    <w:p w:rsidR="00C5202B" w:rsidRPr="004D2C24" w:rsidRDefault="00C5202B" w:rsidP="00C5202B">
      <w:pPr>
        <w:spacing w:line="360" w:lineRule="auto"/>
        <w:ind w:firstLine="480"/>
      </w:pPr>
      <w:r w:rsidRPr="004D2C24">
        <w:rPr>
          <w:rFonts w:ascii="仿宋" w:eastAsia="仿宋" w:hAnsi="仿宋" w:cs="Arial" w:hint="eastAsia"/>
          <w:b/>
          <w:sz w:val="24"/>
        </w:rPr>
        <w:t>3.验收标准</w:t>
      </w:r>
    </w:p>
    <w:tbl>
      <w:tblPr>
        <w:tblW w:w="7960" w:type="dxa"/>
        <w:tblInd w:w="93" w:type="dxa"/>
        <w:tblLook w:val="0000" w:firstRow="0" w:lastRow="0" w:firstColumn="0" w:lastColumn="0" w:noHBand="0" w:noVBand="0"/>
      </w:tblPr>
      <w:tblGrid>
        <w:gridCol w:w="1248"/>
        <w:gridCol w:w="2878"/>
        <w:gridCol w:w="1276"/>
        <w:gridCol w:w="992"/>
        <w:gridCol w:w="1566"/>
      </w:tblGrid>
      <w:tr w:rsidR="00C5202B" w:rsidRPr="004D2C24" w:rsidTr="002274DB">
        <w:trPr>
          <w:trHeight w:val="414"/>
        </w:trPr>
        <w:tc>
          <w:tcPr>
            <w:tcW w:w="7960" w:type="dxa"/>
            <w:gridSpan w:val="5"/>
            <w:tcBorders>
              <w:top w:val="nil"/>
              <w:left w:val="nil"/>
              <w:bottom w:val="nil"/>
              <w:right w:val="nil"/>
            </w:tcBorders>
            <w:vAlign w:val="center"/>
          </w:tcPr>
          <w:p w:rsidR="00C5202B" w:rsidRPr="004D2C24" w:rsidRDefault="00C5202B" w:rsidP="002274DB">
            <w:pPr>
              <w:widowControl/>
              <w:ind w:firstLineChars="100" w:firstLine="240"/>
              <w:jc w:val="center"/>
              <w:textAlignment w:val="center"/>
              <w:rPr>
                <w:rFonts w:ascii="仿宋" w:eastAsia="仿宋" w:hAnsi="仿宋" w:cs="黑体"/>
                <w:sz w:val="24"/>
              </w:rPr>
            </w:pPr>
            <w:r w:rsidRPr="004D2C24">
              <w:rPr>
                <w:rFonts w:ascii="仿宋" w:eastAsia="仿宋" w:hAnsi="仿宋" w:cs="黑体" w:hint="eastAsia"/>
                <w:kern w:val="0"/>
                <w:sz w:val="24"/>
                <w:lang w:bidi="ar"/>
              </w:rPr>
              <w:t>中控室值班服务评分考核表</w:t>
            </w:r>
          </w:p>
        </w:tc>
      </w:tr>
      <w:tr w:rsidR="00C5202B" w:rsidRPr="004D2C24" w:rsidTr="002274DB">
        <w:trPr>
          <w:trHeight w:val="308"/>
        </w:trPr>
        <w:tc>
          <w:tcPr>
            <w:tcW w:w="7960" w:type="dxa"/>
            <w:gridSpan w:val="5"/>
            <w:tcBorders>
              <w:top w:val="nil"/>
              <w:left w:val="nil"/>
              <w:bottom w:val="nil"/>
              <w:right w:val="nil"/>
            </w:tcBorders>
            <w:vAlign w:val="center"/>
          </w:tcPr>
          <w:p w:rsidR="00C5202B" w:rsidRPr="004D2C24" w:rsidRDefault="00C5202B" w:rsidP="002274DB">
            <w:pPr>
              <w:widowControl/>
              <w:jc w:val="right"/>
              <w:textAlignment w:val="center"/>
              <w:rPr>
                <w:rFonts w:ascii="仿宋" w:eastAsia="仿宋" w:hAnsi="仿宋" w:cs="仿宋"/>
                <w:sz w:val="24"/>
              </w:rPr>
            </w:pPr>
            <w:r w:rsidRPr="004D2C24">
              <w:rPr>
                <w:rFonts w:ascii="仿宋" w:eastAsia="仿宋" w:hAnsi="仿宋" w:cs="仿宋" w:hint="eastAsia"/>
                <w:kern w:val="0"/>
                <w:sz w:val="24"/>
                <w:lang w:bidi="ar"/>
              </w:rPr>
              <w:t>时间：2026年月</w:t>
            </w:r>
          </w:p>
        </w:tc>
      </w:tr>
      <w:tr w:rsidR="00C5202B" w:rsidRPr="004D2C24" w:rsidTr="002274DB">
        <w:trPr>
          <w:trHeight w:val="550"/>
        </w:trPr>
        <w:tc>
          <w:tcPr>
            <w:tcW w:w="1248" w:type="dxa"/>
            <w:tcBorders>
              <w:top w:val="double" w:sz="4" w:space="0" w:color="000000"/>
              <w:left w:val="doub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考核内容</w:t>
            </w:r>
          </w:p>
        </w:tc>
        <w:tc>
          <w:tcPr>
            <w:tcW w:w="2878" w:type="dxa"/>
            <w:tcBorders>
              <w:top w:val="doub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考核项目</w:t>
            </w:r>
          </w:p>
        </w:tc>
        <w:tc>
          <w:tcPr>
            <w:tcW w:w="1276" w:type="dxa"/>
            <w:tcBorders>
              <w:top w:val="doub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项目分值</w:t>
            </w:r>
          </w:p>
        </w:tc>
        <w:tc>
          <w:tcPr>
            <w:tcW w:w="992" w:type="dxa"/>
            <w:tcBorders>
              <w:top w:val="double" w:sz="4" w:space="0" w:color="000000"/>
              <w:left w:val="single" w:sz="4" w:space="0" w:color="000000"/>
              <w:bottom w:val="single" w:sz="4" w:space="0" w:color="000000"/>
              <w:right w:val="nil"/>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扣分</w:t>
            </w:r>
          </w:p>
        </w:tc>
        <w:tc>
          <w:tcPr>
            <w:tcW w:w="1566" w:type="dxa"/>
            <w:tcBorders>
              <w:top w:val="double" w:sz="4" w:space="0" w:color="000000"/>
              <w:left w:val="single" w:sz="4" w:space="0" w:color="000000"/>
              <w:bottom w:val="single" w:sz="4" w:space="0" w:color="000000"/>
              <w:right w:val="doub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扣分标准</w:t>
            </w:r>
          </w:p>
        </w:tc>
      </w:tr>
      <w:tr w:rsidR="00C5202B" w:rsidRPr="004D2C24" w:rsidTr="002274DB">
        <w:trPr>
          <w:trHeight w:val="537"/>
        </w:trPr>
        <w:tc>
          <w:tcPr>
            <w:tcW w:w="1248" w:type="dxa"/>
            <w:vMerge w:val="restart"/>
            <w:tcBorders>
              <w:top w:val="single" w:sz="4" w:space="0" w:color="000000"/>
              <w:left w:val="double" w:sz="4" w:space="0" w:color="000000"/>
              <w:bottom w:val="single" w:sz="4" w:space="0" w:color="000000"/>
              <w:right w:val="single" w:sz="4" w:space="0" w:color="000000"/>
            </w:tcBorders>
            <w:vAlign w:val="center"/>
          </w:tcPr>
          <w:p w:rsidR="00C5202B" w:rsidRPr="004D2C24" w:rsidRDefault="00C5202B" w:rsidP="002274DB">
            <w:pPr>
              <w:widowControl/>
              <w:textAlignment w:val="center"/>
              <w:rPr>
                <w:rFonts w:ascii="仿宋" w:eastAsia="仿宋" w:hAnsi="仿宋" w:cs="仿宋" w:hint="eastAsia"/>
                <w:sz w:val="24"/>
              </w:rPr>
            </w:pPr>
            <w:r w:rsidRPr="004D2C24">
              <w:rPr>
                <w:rFonts w:ascii="仿宋" w:eastAsia="仿宋" w:hAnsi="仿宋" w:cs="仿宋" w:hint="eastAsia"/>
                <w:kern w:val="0"/>
                <w:sz w:val="24"/>
                <w:lang w:bidi="ar"/>
              </w:rPr>
              <w:t>各种制度</w:t>
            </w:r>
          </w:p>
        </w:tc>
        <w:tc>
          <w:tcPr>
            <w:tcW w:w="2878"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医院规章制度</w:t>
            </w:r>
          </w:p>
        </w:tc>
        <w:tc>
          <w:tcPr>
            <w:tcW w:w="1276"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sz w:val="24"/>
              </w:rPr>
            </w:pPr>
            <w:r w:rsidRPr="004D2C24">
              <w:rPr>
                <w:rFonts w:ascii="仿宋" w:eastAsia="仿宋" w:hAnsi="仿宋" w:cs="仿宋" w:hint="eastAsia"/>
                <w:kern w:val="0"/>
                <w:sz w:val="24"/>
                <w:lang w:bidi="ar"/>
              </w:rPr>
              <w:t>0</w:t>
            </w:r>
          </w:p>
        </w:tc>
        <w:tc>
          <w:tcPr>
            <w:tcW w:w="1566" w:type="dxa"/>
            <w:vMerge w:val="restart"/>
            <w:tcBorders>
              <w:top w:val="single" w:sz="4" w:space="0" w:color="000000"/>
              <w:left w:val="single" w:sz="4" w:space="0" w:color="000000"/>
              <w:bottom w:val="nil"/>
              <w:right w:val="doub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违反一次扣1-３分</w:t>
            </w:r>
          </w:p>
        </w:tc>
      </w:tr>
      <w:tr w:rsidR="00C5202B" w:rsidRPr="004D2C24" w:rsidTr="002274DB">
        <w:trPr>
          <w:trHeight w:val="537"/>
        </w:trPr>
        <w:tc>
          <w:tcPr>
            <w:tcW w:w="1248" w:type="dxa"/>
            <w:vMerge/>
            <w:tcBorders>
              <w:top w:val="single" w:sz="4" w:space="0" w:color="000000"/>
              <w:left w:val="double" w:sz="4" w:space="0" w:color="000000"/>
              <w:bottom w:val="single" w:sz="4" w:space="0" w:color="000000"/>
              <w:right w:val="single" w:sz="4" w:space="0" w:color="000000"/>
            </w:tcBorders>
            <w:vAlign w:val="center"/>
          </w:tcPr>
          <w:p w:rsidR="00C5202B" w:rsidRPr="004D2C24" w:rsidRDefault="00C5202B" w:rsidP="002274DB">
            <w:pPr>
              <w:rPr>
                <w:rFonts w:ascii="仿宋" w:eastAsia="仿宋" w:hAnsi="仿宋" w:cs="仿宋" w:hint="eastAsia"/>
                <w:sz w:val="24"/>
              </w:rPr>
            </w:pPr>
          </w:p>
        </w:tc>
        <w:tc>
          <w:tcPr>
            <w:tcW w:w="2878"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岗位职责</w:t>
            </w:r>
          </w:p>
        </w:tc>
        <w:tc>
          <w:tcPr>
            <w:tcW w:w="1276"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sz w:val="24"/>
              </w:rPr>
            </w:pPr>
            <w:r w:rsidRPr="004D2C24">
              <w:rPr>
                <w:rFonts w:ascii="仿宋" w:eastAsia="仿宋" w:hAnsi="仿宋" w:cs="仿宋" w:hint="eastAsia"/>
                <w:kern w:val="0"/>
                <w:sz w:val="24"/>
                <w:lang w:bidi="ar"/>
              </w:rPr>
              <w:t>1</w:t>
            </w:r>
          </w:p>
        </w:tc>
        <w:tc>
          <w:tcPr>
            <w:tcW w:w="1566" w:type="dxa"/>
            <w:vMerge/>
            <w:tcBorders>
              <w:top w:val="single" w:sz="4" w:space="0" w:color="000000"/>
              <w:left w:val="single" w:sz="4" w:space="0" w:color="000000"/>
              <w:bottom w:val="nil"/>
              <w:right w:val="double" w:sz="4" w:space="0" w:color="000000"/>
            </w:tcBorders>
            <w:vAlign w:val="center"/>
          </w:tcPr>
          <w:p w:rsidR="00C5202B" w:rsidRPr="004D2C24" w:rsidRDefault="00C5202B" w:rsidP="002274DB">
            <w:pPr>
              <w:jc w:val="center"/>
              <w:rPr>
                <w:rFonts w:ascii="仿宋" w:eastAsia="仿宋" w:hAnsi="仿宋" w:cs="仿宋" w:hint="eastAsia"/>
                <w:sz w:val="24"/>
              </w:rPr>
            </w:pPr>
          </w:p>
        </w:tc>
      </w:tr>
      <w:tr w:rsidR="00C5202B" w:rsidRPr="004D2C24" w:rsidTr="002274DB">
        <w:trPr>
          <w:trHeight w:val="537"/>
        </w:trPr>
        <w:tc>
          <w:tcPr>
            <w:tcW w:w="1248" w:type="dxa"/>
            <w:vMerge/>
            <w:tcBorders>
              <w:top w:val="single" w:sz="4" w:space="0" w:color="000000"/>
              <w:left w:val="double" w:sz="4" w:space="0" w:color="000000"/>
              <w:bottom w:val="single" w:sz="4" w:space="0" w:color="000000"/>
              <w:right w:val="single" w:sz="4" w:space="0" w:color="000000"/>
            </w:tcBorders>
            <w:vAlign w:val="center"/>
          </w:tcPr>
          <w:p w:rsidR="00C5202B" w:rsidRPr="004D2C24" w:rsidRDefault="00C5202B" w:rsidP="002274DB">
            <w:pPr>
              <w:rPr>
                <w:rFonts w:ascii="仿宋" w:eastAsia="仿宋" w:hAnsi="仿宋" w:cs="仿宋" w:hint="eastAsia"/>
                <w:sz w:val="24"/>
              </w:rPr>
            </w:pPr>
          </w:p>
        </w:tc>
        <w:tc>
          <w:tcPr>
            <w:tcW w:w="2878"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管理制度</w:t>
            </w:r>
          </w:p>
        </w:tc>
        <w:tc>
          <w:tcPr>
            <w:tcW w:w="1276"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sz w:val="24"/>
              </w:rPr>
            </w:pPr>
            <w:r w:rsidRPr="004D2C24">
              <w:rPr>
                <w:rFonts w:ascii="仿宋" w:eastAsia="仿宋" w:hAnsi="仿宋" w:cs="仿宋" w:hint="eastAsia"/>
                <w:kern w:val="0"/>
                <w:sz w:val="24"/>
                <w:lang w:bidi="ar"/>
              </w:rPr>
              <w:t>0</w:t>
            </w:r>
          </w:p>
        </w:tc>
        <w:tc>
          <w:tcPr>
            <w:tcW w:w="1566" w:type="dxa"/>
            <w:vMerge/>
            <w:tcBorders>
              <w:top w:val="single" w:sz="4" w:space="0" w:color="000000"/>
              <w:left w:val="single" w:sz="4" w:space="0" w:color="000000"/>
              <w:bottom w:val="nil"/>
              <w:right w:val="double" w:sz="4" w:space="0" w:color="000000"/>
            </w:tcBorders>
            <w:vAlign w:val="center"/>
          </w:tcPr>
          <w:p w:rsidR="00C5202B" w:rsidRPr="004D2C24" w:rsidRDefault="00C5202B" w:rsidP="002274DB">
            <w:pPr>
              <w:jc w:val="center"/>
              <w:rPr>
                <w:rFonts w:ascii="仿宋" w:eastAsia="仿宋" w:hAnsi="仿宋" w:cs="仿宋" w:hint="eastAsia"/>
                <w:sz w:val="24"/>
              </w:rPr>
            </w:pPr>
          </w:p>
        </w:tc>
      </w:tr>
      <w:tr w:rsidR="00C5202B" w:rsidRPr="004D2C24" w:rsidTr="002274DB">
        <w:trPr>
          <w:trHeight w:val="537"/>
        </w:trPr>
        <w:tc>
          <w:tcPr>
            <w:tcW w:w="1248" w:type="dxa"/>
            <w:vMerge/>
            <w:tcBorders>
              <w:top w:val="single" w:sz="4" w:space="0" w:color="000000"/>
              <w:left w:val="double" w:sz="4" w:space="0" w:color="000000"/>
              <w:bottom w:val="single" w:sz="4" w:space="0" w:color="000000"/>
              <w:right w:val="single" w:sz="4" w:space="0" w:color="000000"/>
            </w:tcBorders>
            <w:vAlign w:val="center"/>
          </w:tcPr>
          <w:p w:rsidR="00C5202B" w:rsidRPr="004D2C24" w:rsidRDefault="00C5202B" w:rsidP="002274DB">
            <w:pPr>
              <w:rPr>
                <w:rFonts w:ascii="仿宋" w:eastAsia="仿宋" w:hAnsi="仿宋" w:cs="仿宋" w:hint="eastAsia"/>
                <w:sz w:val="24"/>
              </w:rPr>
            </w:pPr>
          </w:p>
        </w:tc>
        <w:tc>
          <w:tcPr>
            <w:tcW w:w="2878"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值班记录填写不齐全</w:t>
            </w:r>
          </w:p>
        </w:tc>
        <w:tc>
          <w:tcPr>
            <w:tcW w:w="1276"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sz w:val="24"/>
              </w:rPr>
            </w:pPr>
            <w:r w:rsidRPr="004D2C24">
              <w:rPr>
                <w:rFonts w:ascii="仿宋" w:eastAsia="仿宋" w:hAnsi="仿宋" w:cs="仿宋" w:hint="eastAsia"/>
                <w:kern w:val="0"/>
                <w:sz w:val="24"/>
                <w:lang w:bidi="ar"/>
              </w:rPr>
              <w:t>1</w:t>
            </w:r>
          </w:p>
        </w:tc>
        <w:tc>
          <w:tcPr>
            <w:tcW w:w="1566" w:type="dxa"/>
            <w:vMerge/>
            <w:tcBorders>
              <w:top w:val="single" w:sz="4" w:space="0" w:color="000000"/>
              <w:left w:val="single" w:sz="4" w:space="0" w:color="000000"/>
              <w:bottom w:val="nil"/>
              <w:right w:val="double" w:sz="4" w:space="0" w:color="000000"/>
            </w:tcBorders>
            <w:vAlign w:val="center"/>
          </w:tcPr>
          <w:p w:rsidR="00C5202B" w:rsidRPr="004D2C24" w:rsidRDefault="00C5202B" w:rsidP="002274DB">
            <w:pPr>
              <w:jc w:val="center"/>
              <w:rPr>
                <w:rFonts w:ascii="仿宋" w:eastAsia="仿宋" w:hAnsi="仿宋" w:cs="仿宋" w:hint="eastAsia"/>
                <w:sz w:val="24"/>
              </w:rPr>
            </w:pPr>
          </w:p>
        </w:tc>
      </w:tr>
      <w:tr w:rsidR="00C5202B" w:rsidRPr="004D2C24" w:rsidTr="002274DB">
        <w:trPr>
          <w:trHeight w:val="537"/>
        </w:trPr>
        <w:tc>
          <w:tcPr>
            <w:tcW w:w="1248" w:type="dxa"/>
            <w:vMerge/>
            <w:tcBorders>
              <w:top w:val="single" w:sz="4" w:space="0" w:color="000000"/>
              <w:left w:val="double" w:sz="4" w:space="0" w:color="000000"/>
              <w:bottom w:val="single" w:sz="4" w:space="0" w:color="000000"/>
              <w:right w:val="single" w:sz="4" w:space="0" w:color="000000"/>
            </w:tcBorders>
            <w:vAlign w:val="center"/>
          </w:tcPr>
          <w:p w:rsidR="00C5202B" w:rsidRPr="004D2C24" w:rsidRDefault="00C5202B" w:rsidP="002274DB">
            <w:pPr>
              <w:rPr>
                <w:rFonts w:ascii="仿宋" w:eastAsia="仿宋" w:hAnsi="仿宋" w:cs="仿宋" w:hint="eastAsia"/>
                <w:sz w:val="24"/>
              </w:rPr>
            </w:pPr>
          </w:p>
        </w:tc>
        <w:tc>
          <w:tcPr>
            <w:tcW w:w="2878"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日常考核不合格</w:t>
            </w:r>
          </w:p>
        </w:tc>
        <w:tc>
          <w:tcPr>
            <w:tcW w:w="1276"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sz w:val="24"/>
              </w:rPr>
            </w:pPr>
            <w:r w:rsidRPr="004D2C24">
              <w:rPr>
                <w:rFonts w:ascii="仿宋" w:eastAsia="仿宋" w:hAnsi="仿宋" w:cs="仿宋" w:hint="eastAsia"/>
                <w:kern w:val="0"/>
                <w:sz w:val="24"/>
                <w:lang w:bidi="ar"/>
              </w:rPr>
              <w:t>0</w:t>
            </w:r>
          </w:p>
        </w:tc>
        <w:tc>
          <w:tcPr>
            <w:tcW w:w="1566" w:type="dxa"/>
            <w:vMerge/>
            <w:tcBorders>
              <w:top w:val="single" w:sz="4" w:space="0" w:color="000000"/>
              <w:left w:val="single" w:sz="4" w:space="0" w:color="000000"/>
              <w:bottom w:val="nil"/>
              <w:right w:val="double" w:sz="4" w:space="0" w:color="000000"/>
            </w:tcBorders>
            <w:vAlign w:val="center"/>
          </w:tcPr>
          <w:p w:rsidR="00C5202B" w:rsidRPr="004D2C24" w:rsidRDefault="00C5202B" w:rsidP="002274DB">
            <w:pPr>
              <w:jc w:val="center"/>
              <w:rPr>
                <w:rFonts w:ascii="仿宋" w:eastAsia="仿宋" w:hAnsi="仿宋" w:cs="仿宋" w:hint="eastAsia"/>
                <w:sz w:val="24"/>
              </w:rPr>
            </w:pPr>
          </w:p>
        </w:tc>
      </w:tr>
      <w:tr w:rsidR="00C5202B" w:rsidRPr="004D2C24" w:rsidTr="002274DB">
        <w:trPr>
          <w:trHeight w:val="537"/>
        </w:trPr>
        <w:tc>
          <w:tcPr>
            <w:tcW w:w="1248" w:type="dxa"/>
            <w:vMerge/>
            <w:tcBorders>
              <w:top w:val="single" w:sz="4" w:space="0" w:color="000000"/>
              <w:left w:val="double" w:sz="4" w:space="0" w:color="000000"/>
              <w:bottom w:val="single" w:sz="4" w:space="0" w:color="000000"/>
              <w:right w:val="single" w:sz="4" w:space="0" w:color="000000"/>
            </w:tcBorders>
            <w:vAlign w:val="center"/>
          </w:tcPr>
          <w:p w:rsidR="00C5202B" w:rsidRPr="004D2C24" w:rsidRDefault="00C5202B" w:rsidP="002274DB">
            <w:pPr>
              <w:rPr>
                <w:rFonts w:ascii="仿宋" w:eastAsia="仿宋" w:hAnsi="仿宋" w:cs="仿宋" w:hint="eastAsia"/>
                <w:sz w:val="24"/>
              </w:rPr>
            </w:pPr>
          </w:p>
        </w:tc>
        <w:tc>
          <w:tcPr>
            <w:tcW w:w="2878"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未落实每月一次培训演练</w:t>
            </w:r>
          </w:p>
        </w:tc>
        <w:tc>
          <w:tcPr>
            <w:tcW w:w="1276"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sz w:val="24"/>
              </w:rPr>
            </w:pPr>
            <w:r w:rsidRPr="004D2C24">
              <w:rPr>
                <w:rFonts w:ascii="仿宋" w:eastAsia="仿宋" w:hAnsi="仿宋" w:cs="仿宋" w:hint="eastAsia"/>
                <w:kern w:val="0"/>
                <w:sz w:val="24"/>
                <w:lang w:bidi="ar"/>
              </w:rPr>
              <w:t>0</w:t>
            </w:r>
          </w:p>
        </w:tc>
        <w:tc>
          <w:tcPr>
            <w:tcW w:w="1566" w:type="dxa"/>
            <w:vMerge/>
            <w:tcBorders>
              <w:top w:val="single" w:sz="4" w:space="0" w:color="000000"/>
              <w:left w:val="single" w:sz="4" w:space="0" w:color="000000"/>
              <w:bottom w:val="nil"/>
              <w:right w:val="double" w:sz="4" w:space="0" w:color="000000"/>
            </w:tcBorders>
            <w:vAlign w:val="center"/>
          </w:tcPr>
          <w:p w:rsidR="00C5202B" w:rsidRPr="004D2C24" w:rsidRDefault="00C5202B" w:rsidP="002274DB">
            <w:pPr>
              <w:jc w:val="center"/>
              <w:rPr>
                <w:rFonts w:ascii="仿宋" w:eastAsia="仿宋" w:hAnsi="仿宋" w:cs="仿宋" w:hint="eastAsia"/>
                <w:sz w:val="24"/>
              </w:rPr>
            </w:pPr>
          </w:p>
        </w:tc>
      </w:tr>
      <w:tr w:rsidR="00C5202B" w:rsidRPr="004D2C24" w:rsidTr="002274DB">
        <w:trPr>
          <w:trHeight w:val="537"/>
        </w:trPr>
        <w:tc>
          <w:tcPr>
            <w:tcW w:w="1248" w:type="dxa"/>
            <w:vMerge w:val="restart"/>
            <w:tcBorders>
              <w:top w:val="single" w:sz="4" w:space="0" w:color="000000"/>
              <w:left w:val="double" w:sz="4" w:space="0" w:color="000000"/>
              <w:bottom w:val="nil"/>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服务质量</w:t>
            </w:r>
          </w:p>
        </w:tc>
        <w:tc>
          <w:tcPr>
            <w:tcW w:w="2878"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脱岗、睡岗、饮酒</w:t>
            </w:r>
          </w:p>
        </w:tc>
        <w:tc>
          <w:tcPr>
            <w:tcW w:w="1276"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sz w:val="24"/>
              </w:rPr>
            </w:pPr>
            <w:r w:rsidRPr="004D2C24">
              <w:rPr>
                <w:rFonts w:ascii="仿宋" w:eastAsia="仿宋" w:hAnsi="仿宋" w:cs="仿宋" w:hint="eastAsia"/>
                <w:kern w:val="0"/>
                <w:sz w:val="24"/>
                <w:lang w:bidi="ar"/>
              </w:rPr>
              <w:t>0</w:t>
            </w:r>
          </w:p>
        </w:tc>
        <w:tc>
          <w:tcPr>
            <w:tcW w:w="1566" w:type="dxa"/>
            <w:vMerge w:val="restart"/>
            <w:tcBorders>
              <w:top w:val="single" w:sz="4" w:space="0" w:color="000000"/>
              <w:left w:val="single" w:sz="4" w:space="0" w:color="000000"/>
              <w:bottom w:val="nil"/>
              <w:right w:val="doub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违反一次扣1-２分</w:t>
            </w:r>
          </w:p>
        </w:tc>
      </w:tr>
      <w:tr w:rsidR="00C5202B" w:rsidRPr="004D2C24" w:rsidTr="002274DB">
        <w:trPr>
          <w:trHeight w:val="537"/>
        </w:trPr>
        <w:tc>
          <w:tcPr>
            <w:tcW w:w="1248" w:type="dxa"/>
            <w:vMerge/>
            <w:tcBorders>
              <w:top w:val="single" w:sz="4" w:space="0" w:color="000000"/>
              <w:left w:val="double" w:sz="4" w:space="0" w:color="000000"/>
              <w:bottom w:val="nil"/>
              <w:right w:val="single" w:sz="4" w:space="0" w:color="000000"/>
            </w:tcBorders>
            <w:vAlign w:val="center"/>
          </w:tcPr>
          <w:p w:rsidR="00C5202B" w:rsidRPr="004D2C24" w:rsidRDefault="00C5202B" w:rsidP="002274DB">
            <w:pPr>
              <w:jc w:val="center"/>
              <w:rPr>
                <w:rFonts w:ascii="仿宋" w:eastAsia="仿宋" w:hAnsi="仿宋" w:cs="仿宋" w:hint="eastAsia"/>
                <w:sz w:val="24"/>
              </w:rPr>
            </w:pPr>
          </w:p>
        </w:tc>
        <w:tc>
          <w:tcPr>
            <w:tcW w:w="2878"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迟到、早退</w:t>
            </w:r>
          </w:p>
        </w:tc>
        <w:tc>
          <w:tcPr>
            <w:tcW w:w="1276"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sz w:val="24"/>
              </w:rPr>
            </w:pPr>
            <w:r w:rsidRPr="004D2C24">
              <w:rPr>
                <w:rFonts w:ascii="仿宋" w:eastAsia="仿宋" w:hAnsi="仿宋" w:cs="仿宋" w:hint="eastAsia"/>
                <w:kern w:val="0"/>
                <w:sz w:val="24"/>
                <w:lang w:bidi="ar"/>
              </w:rPr>
              <w:t>0</w:t>
            </w:r>
          </w:p>
        </w:tc>
        <w:tc>
          <w:tcPr>
            <w:tcW w:w="1566" w:type="dxa"/>
            <w:vMerge/>
            <w:tcBorders>
              <w:top w:val="single" w:sz="4" w:space="0" w:color="000000"/>
              <w:left w:val="single" w:sz="4" w:space="0" w:color="000000"/>
              <w:bottom w:val="nil"/>
              <w:right w:val="double" w:sz="4" w:space="0" w:color="000000"/>
            </w:tcBorders>
            <w:vAlign w:val="center"/>
          </w:tcPr>
          <w:p w:rsidR="00C5202B" w:rsidRPr="004D2C24" w:rsidRDefault="00C5202B" w:rsidP="002274DB">
            <w:pPr>
              <w:jc w:val="center"/>
              <w:rPr>
                <w:rFonts w:ascii="仿宋" w:eastAsia="仿宋" w:hAnsi="仿宋" w:cs="仿宋" w:hint="eastAsia"/>
                <w:sz w:val="24"/>
              </w:rPr>
            </w:pPr>
          </w:p>
        </w:tc>
      </w:tr>
      <w:tr w:rsidR="00C5202B" w:rsidRPr="004D2C24" w:rsidTr="002274DB">
        <w:trPr>
          <w:trHeight w:val="537"/>
        </w:trPr>
        <w:tc>
          <w:tcPr>
            <w:tcW w:w="1248" w:type="dxa"/>
            <w:vMerge/>
            <w:tcBorders>
              <w:top w:val="single" w:sz="4" w:space="0" w:color="000000"/>
              <w:left w:val="double" w:sz="4" w:space="0" w:color="000000"/>
              <w:bottom w:val="nil"/>
              <w:right w:val="single" w:sz="4" w:space="0" w:color="000000"/>
            </w:tcBorders>
            <w:vAlign w:val="center"/>
          </w:tcPr>
          <w:p w:rsidR="00C5202B" w:rsidRPr="004D2C24" w:rsidRDefault="00C5202B" w:rsidP="002274DB">
            <w:pPr>
              <w:jc w:val="center"/>
              <w:rPr>
                <w:rFonts w:ascii="仿宋" w:eastAsia="仿宋" w:hAnsi="仿宋" w:cs="仿宋" w:hint="eastAsia"/>
                <w:sz w:val="24"/>
              </w:rPr>
            </w:pPr>
          </w:p>
        </w:tc>
        <w:tc>
          <w:tcPr>
            <w:tcW w:w="2878"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人员专业技能不达标</w:t>
            </w:r>
          </w:p>
        </w:tc>
        <w:tc>
          <w:tcPr>
            <w:tcW w:w="1276"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sz w:val="24"/>
              </w:rPr>
            </w:pPr>
            <w:r w:rsidRPr="004D2C24">
              <w:rPr>
                <w:rFonts w:ascii="仿宋" w:eastAsia="仿宋" w:hAnsi="仿宋" w:cs="仿宋" w:hint="eastAsia"/>
                <w:kern w:val="0"/>
                <w:sz w:val="24"/>
                <w:lang w:bidi="ar"/>
              </w:rPr>
              <w:t>0</w:t>
            </w:r>
          </w:p>
        </w:tc>
        <w:tc>
          <w:tcPr>
            <w:tcW w:w="1566" w:type="dxa"/>
            <w:vMerge/>
            <w:tcBorders>
              <w:top w:val="single" w:sz="4" w:space="0" w:color="000000"/>
              <w:left w:val="single" w:sz="4" w:space="0" w:color="000000"/>
              <w:bottom w:val="nil"/>
              <w:right w:val="double" w:sz="4" w:space="0" w:color="000000"/>
            </w:tcBorders>
            <w:vAlign w:val="center"/>
          </w:tcPr>
          <w:p w:rsidR="00C5202B" w:rsidRPr="004D2C24" w:rsidRDefault="00C5202B" w:rsidP="002274DB">
            <w:pPr>
              <w:jc w:val="center"/>
              <w:rPr>
                <w:rFonts w:ascii="仿宋" w:eastAsia="仿宋" w:hAnsi="仿宋" w:cs="仿宋" w:hint="eastAsia"/>
                <w:sz w:val="24"/>
              </w:rPr>
            </w:pPr>
          </w:p>
        </w:tc>
      </w:tr>
      <w:tr w:rsidR="00C5202B" w:rsidRPr="004D2C24" w:rsidTr="002274DB">
        <w:trPr>
          <w:trHeight w:val="537"/>
        </w:trPr>
        <w:tc>
          <w:tcPr>
            <w:tcW w:w="1248" w:type="dxa"/>
            <w:vMerge/>
            <w:tcBorders>
              <w:top w:val="single" w:sz="4" w:space="0" w:color="000000"/>
              <w:left w:val="double" w:sz="4" w:space="0" w:color="000000"/>
              <w:bottom w:val="nil"/>
              <w:right w:val="single" w:sz="4" w:space="0" w:color="000000"/>
            </w:tcBorders>
            <w:vAlign w:val="center"/>
          </w:tcPr>
          <w:p w:rsidR="00C5202B" w:rsidRPr="004D2C24" w:rsidRDefault="00C5202B" w:rsidP="002274DB">
            <w:pPr>
              <w:jc w:val="center"/>
              <w:rPr>
                <w:rFonts w:ascii="仿宋" w:eastAsia="仿宋" w:hAnsi="仿宋" w:cs="仿宋" w:hint="eastAsia"/>
                <w:sz w:val="24"/>
              </w:rPr>
            </w:pPr>
          </w:p>
        </w:tc>
        <w:tc>
          <w:tcPr>
            <w:tcW w:w="2878"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不按规定着装和不使用文明用语</w:t>
            </w:r>
          </w:p>
        </w:tc>
        <w:tc>
          <w:tcPr>
            <w:tcW w:w="1276"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sz w:val="24"/>
              </w:rPr>
            </w:pPr>
            <w:r w:rsidRPr="004D2C24">
              <w:rPr>
                <w:rFonts w:ascii="仿宋" w:eastAsia="仿宋" w:hAnsi="仿宋" w:cs="仿宋" w:hint="eastAsia"/>
                <w:kern w:val="0"/>
                <w:sz w:val="24"/>
                <w:lang w:bidi="ar"/>
              </w:rPr>
              <w:t>0</w:t>
            </w:r>
          </w:p>
        </w:tc>
        <w:tc>
          <w:tcPr>
            <w:tcW w:w="1566" w:type="dxa"/>
            <w:vMerge/>
            <w:tcBorders>
              <w:top w:val="single" w:sz="4" w:space="0" w:color="000000"/>
              <w:left w:val="single" w:sz="4" w:space="0" w:color="000000"/>
              <w:bottom w:val="nil"/>
              <w:right w:val="double" w:sz="4" w:space="0" w:color="000000"/>
            </w:tcBorders>
            <w:vAlign w:val="center"/>
          </w:tcPr>
          <w:p w:rsidR="00C5202B" w:rsidRPr="004D2C24" w:rsidRDefault="00C5202B" w:rsidP="002274DB">
            <w:pPr>
              <w:jc w:val="center"/>
              <w:rPr>
                <w:rFonts w:ascii="仿宋" w:eastAsia="仿宋" w:hAnsi="仿宋" w:cs="仿宋" w:hint="eastAsia"/>
                <w:sz w:val="24"/>
              </w:rPr>
            </w:pPr>
          </w:p>
        </w:tc>
      </w:tr>
      <w:tr w:rsidR="00C5202B" w:rsidRPr="004D2C24" w:rsidTr="002274DB">
        <w:trPr>
          <w:trHeight w:val="537"/>
        </w:trPr>
        <w:tc>
          <w:tcPr>
            <w:tcW w:w="1248" w:type="dxa"/>
            <w:vMerge/>
            <w:tcBorders>
              <w:top w:val="single" w:sz="4" w:space="0" w:color="000000"/>
              <w:left w:val="double" w:sz="4" w:space="0" w:color="000000"/>
              <w:bottom w:val="nil"/>
              <w:right w:val="single" w:sz="4" w:space="0" w:color="000000"/>
            </w:tcBorders>
            <w:vAlign w:val="center"/>
          </w:tcPr>
          <w:p w:rsidR="00C5202B" w:rsidRPr="004D2C24" w:rsidRDefault="00C5202B" w:rsidP="002274DB">
            <w:pPr>
              <w:jc w:val="center"/>
              <w:rPr>
                <w:rFonts w:ascii="仿宋" w:eastAsia="仿宋" w:hAnsi="仿宋" w:cs="仿宋" w:hint="eastAsia"/>
                <w:sz w:val="24"/>
              </w:rPr>
            </w:pPr>
          </w:p>
        </w:tc>
        <w:tc>
          <w:tcPr>
            <w:tcW w:w="2878"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月度累计服务时间不达标</w:t>
            </w:r>
          </w:p>
        </w:tc>
        <w:tc>
          <w:tcPr>
            <w:tcW w:w="1276"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20</w:t>
            </w:r>
          </w:p>
        </w:tc>
        <w:tc>
          <w:tcPr>
            <w:tcW w:w="992"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sz w:val="24"/>
              </w:rPr>
            </w:pPr>
            <w:r w:rsidRPr="004D2C24">
              <w:rPr>
                <w:rFonts w:ascii="仿宋" w:eastAsia="仿宋" w:hAnsi="仿宋" w:cs="仿宋" w:hint="eastAsia"/>
                <w:kern w:val="0"/>
                <w:sz w:val="24"/>
                <w:lang w:bidi="ar"/>
              </w:rPr>
              <w:t>0</w:t>
            </w:r>
          </w:p>
        </w:tc>
        <w:tc>
          <w:tcPr>
            <w:tcW w:w="1566" w:type="dxa"/>
            <w:vMerge w:val="restart"/>
            <w:tcBorders>
              <w:top w:val="single" w:sz="4" w:space="0" w:color="000000"/>
              <w:left w:val="single" w:sz="4" w:space="0" w:color="000000"/>
              <w:bottom w:val="nil"/>
              <w:right w:val="doub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违反一次扣1-10分</w:t>
            </w:r>
          </w:p>
        </w:tc>
      </w:tr>
      <w:tr w:rsidR="00C5202B" w:rsidRPr="004D2C24" w:rsidTr="002274DB">
        <w:trPr>
          <w:trHeight w:val="537"/>
        </w:trPr>
        <w:tc>
          <w:tcPr>
            <w:tcW w:w="1248" w:type="dxa"/>
            <w:vMerge/>
            <w:tcBorders>
              <w:top w:val="single" w:sz="4" w:space="0" w:color="000000"/>
              <w:left w:val="double" w:sz="4" w:space="0" w:color="000000"/>
              <w:bottom w:val="nil"/>
              <w:right w:val="single" w:sz="4" w:space="0" w:color="000000"/>
            </w:tcBorders>
            <w:vAlign w:val="center"/>
          </w:tcPr>
          <w:p w:rsidR="00C5202B" w:rsidRPr="004D2C24" w:rsidRDefault="00C5202B" w:rsidP="002274DB">
            <w:pPr>
              <w:jc w:val="center"/>
              <w:rPr>
                <w:rFonts w:ascii="仿宋" w:eastAsia="仿宋" w:hAnsi="仿宋" w:cs="仿宋" w:hint="eastAsia"/>
                <w:sz w:val="24"/>
              </w:rPr>
            </w:pPr>
          </w:p>
        </w:tc>
        <w:tc>
          <w:tcPr>
            <w:tcW w:w="2878"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服务有安全漏洞</w:t>
            </w:r>
          </w:p>
        </w:tc>
        <w:tc>
          <w:tcPr>
            <w:tcW w:w="1276"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10</w:t>
            </w:r>
          </w:p>
        </w:tc>
        <w:tc>
          <w:tcPr>
            <w:tcW w:w="992" w:type="dxa"/>
            <w:tcBorders>
              <w:top w:val="single" w:sz="4" w:space="0" w:color="000000"/>
              <w:left w:val="single" w:sz="4" w:space="0" w:color="000000"/>
              <w:bottom w:val="sing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sz w:val="24"/>
              </w:rPr>
            </w:pPr>
            <w:r w:rsidRPr="004D2C24">
              <w:rPr>
                <w:rFonts w:ascii="仿宋" w:eastAsia="仿宋" w:hAnsi="仿宋" w:cs="仿宋" w:hint="eastAsia"/>
                <w:kern w:val="0"/>
                <w:sz w:val="24"/>
                <w:lang w:bidi="ar"/>
              </w:rPr>
              <w:t>0</w:t>
            </w:r>
          </w:p>
        </w:tc>
        <w:tc>
          <w:tcPr>
            <w:tcW w:w="1566" w:type="dxa"/>
            <w:vMerge/>
            <w:tcBorders>
              <w:top w:val="single" w:sz="4" w:space="0" w:color="000000"/>
              <w:left w:val="single" w:sz="4" w:space="0" w:color="000000"/>
              <w:bottom w:val="nil"/>
              <w:right w:val="double" w:sz="4" w:space="0" w:color="000000"/>
            </w:tcBorders>
            <w:vAlign w:val="center"/>
          </w:tcPr>
          <w:p w:rsidR="00C5202B" w:rsidRPr="004D2C24" w:rsidRDefault="00C5202B" w:rsidP="002274DB">
            <w:pPr>
              <w:jc w:val="center"/>
              <w:rPr>
                <w:rFonts w:ascii="仿宋" w:eastAsia="仿宋" w:hAnsi="仿宋" w:cs="仿宋" w:hint="eastAsia"/>
                <w:sz w:val="24"/>
              </w:rPr>
            </w:pPr>
          </w:p>
        </w:tc>
      </w:tr>
      <w:tr w:rsidR="00C5202B" w:rsidRPr="004D2C24" w:rsidTr="002274DB">
        <w:trPr>
          <w:trHeight w:val="404"/>
        </w:trPr>
        <w:tc>
          <w:tcPr>
            <w:tcW w:w="1248" w:type="dxa"/>
            <w:tcBorders>
              <w:top w:val="single" w:sz="4" w:space="0" w:color="000000"/>
              <w:left w:val="double" w:sz="4" w:space="0" w:color="000000"/>
              <w:bottom w:val="double" w:sz="4" w:space="0" w:color="000000"/>
              <w:right w:val="sing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kern w:val="0"/>
                <w:sz w:val="24"/>
                <w:lang w:bidi="ar"/>
              </w:rPr>
              <w:t>得分</w:t>
            </w:r>
          </w:p>
        </w:tc>
        <w:tc>
          <w:tcPr>
            <w:tcW w:w="6712" w:type="dxa"/>
            <w:gridSpan w:val="4"/>
            <w:tcBorders>
              <w:top w:val="single" w:sz="4" w:space="0" w:color="000000"/>
              <w:left w:val="single" w:sz="4" w:space="0" w:color="000000"/>
              <w:bottom w:val="double" w:sz="4" w:space="0" w:color="000000"/>
              <w:right w:val="double" w:sz="4" w:space="0" w:color="000000"/>
            </w:tcBorders>
            <w:vAlign w:val="center"/>
          </w:tcPr>
          <w:p w:rsidR="00C5202B" w:rsidRPr="004D2C24" w:rsidRDefault="00C5202B" w:rsidP="002274DB">
            <w:pPr>
              <w:widowControl/>
              <w:jc w:val="center"/>
              <w:textAlignment w:val="center"/>
              <w:rPr>
                <w:rFonts w:ascii="仿宋" w:eastAsia="仿宋" w:hAnsi="仿宋" w:cs="仿宋" w:hint="eastAsia"/>
                <w:sz w:val="24"/>
              </w:rPr>
            </w:pPr>
            <w:r w:rsidRPr="004D2C24">
              <w:rPr>
                <w:rFonts w:ascii="仿宋" w:eastAsia="仿宋" w:hAnsi="仿宋" w:cs="仿宋" w:hint="eastAsia"/>
                <w:sz w:val="24"/>
              </w:rPr>
              <w:t>98</w:t>
            </w:r>
          </w:p>
        </w:tc>
      </w:tr>
      <w:tr w:rsidR="00C5202B" w:rsidRPr="004D2C24" w:rsidTr="002274DB">
        <w:trPr>
          <w:trHeight w:val="626"/>
        </w:trPr>
        <w:tc>
          <w:tcPr>
            <w:tcW w:w="7960" w:type="dxa"/>
            <w:gridSpan w:val="5"/>
            <w:tcBorders>
              <w:top w:val="nil"/>
              <w:left w:val="nil"/>
              <w:bottom w:val="nil"/>
              <w:right w:val="nil"/>
            </w:tcBorders>
            <w:vAlign w:val="center"/>
          </w:tcPr>
          <w:p w:rsidR="00C5202B" w:rsidRPr="004D2C24" w:rsidRDefault="00C5202B" w:rsidP="002274DB">
            <w:pPr>
              <w:widowControl/>
              <w:spacing w:line="360" w:lineRule="auto"/>
              <w:jc w:val="left"/>
              <w:textAlignment w:val="center"/>
              <w:rPr>
                <w:rFonts w:ascii="仿宋" w:eastAsia="仿宋" w:hAnsi="仿宋" w:cs="仿宋" w:hint="eastAsia"/>
                <w:sz w:val="24"/>
              </w:rPr>
            </w:pPr>
            <w:r w:rsidRPr="004D2C24">
              <w:rPr>
                <w:rFonts w:ascii="仿宋" w:eastAsia="仿宋" w:hAnsi="仿宋" w:cs="仿宋" w:hint="eastAsia"/>
                <w:kern w:val="0"/>
                <w:sz w:val="24"/>
                <w:lang w:bidi="ar"/>
              </w:rPr>
              <w:t>备注：基准分为100分，每月</w:t>
            </w:r>
            <w:proofErr w:type="gramStart"/>
            <w:r w:rsidRPr="004D2C24">
              <w:rPr>
                <w:rFonts w:ascii="仿宋" w:eastAsia="仿宋" w:hAnsi="仿宋" w:cs="仿宋" w:hint="eastAsia"/>
                <w:kern w:val="0"/>
                <w:sz w:val="24"/>
                <w:lang w:bidi="ar"/>
              </w:rPr>
              <w:t>扣分为</w:t>
            </w:r>
            <w:proofErr w:type="gramEnd"/>
            <w:r w:rsidRPr="004D2C24">
              <w:rPr>
                <w:rFonts w:ascii="仿宋" w:eastAsia="仿宋" w:hAnsi="仿宋" w:cs="仿宋" w:hint="eastAsia"/>
                <w:kern w:val="0"/>
                <w:sz w:val="24"/>
                <w:lang w:bidi="ar"/>
              </w:rPr>
              <w:t>累计分，95分为合格，实得分数低于93分，按合同约定进行处罚。</w:t>
            </w:r>
          </w:p>
        </w:tc>
      </w:tr>
    </w:tbl>
    <w:p w:rsidR="005A67C2" w:rsidRPr="00C5202B" w:rsidRDefault="008D3D32" w:rsidP="00C5202B">
      <w:bookmarkStart w:id="6" w:name="_GoBack"/>
      <w:bookmarkEnd w:id="6"/>
    </w:p>
    <w:sectPr w:rsidR="005A67C2" w:rsidRPr="00C5202B" w:rsidSect="00504DC9">
      <w:footerReference w:type="default" r:id="rId8"/>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D32" w:rsidRDefault="008D3D32" w:rsidP="00BE7A21">
      <w:r>
        <w:separator/>
      </w:r>
    </w:p>
  </w:endnote>
  <w:endnote w:type="continuationSeparator" w:id="0">
    <w:p w:rsidR="008D3D32" w:rsidRDefault="008D3D32" w:rsidP="00BE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PUA">
    <w:altName w:val="Arial Unicode MS"/>
    <w:charset w:val="00"/>
    <w:family w:val="auto"/>
    <w:pitch w:val="default"/>
    <w:sig w:usb0="00000000" w:usb1="0000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roma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ˎ̥">
    <w:altName w:val="微软雅黑"/>
    <w:charset w:val="00"/>
    <w:family w:val="roman"/>
    <w:pitch w:val="default"/>
    <w:sig w:usb0="00000000" w:usb1="00000000" w:usb2="00000000" w:usb3="00000000" w:csb0="00040001" w:csb1="00000000"/>
  </w:font>
  <w:font w:name="......_.">
    <w:altName w:val="宋体"/>
    <w:charset w:val="86"/>
    <w:family w:val="swiss"/>
    <w:pitch w:val="default"/>
    <w:sig w:usb0="00000000" w:usb1="00000000" w:usb2="00000010" w:usb3="00000000" w:csb0="00040000" w:csb1="00000000"/>
  </w:font>
  <w:font w:name="Helvetica Neue">
    <w:altName w:val="Times New Roman"/>
    <w:charset w:val="00"/>
    <w:family w:val="auto"/>
    <w:pitch w:val="default"/>
    <w:sig w:usb0="00000000" w:usb1="00000000"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96A" w:rsidRDefault="0045696A">
    <w:pPr>
      <w:pStyle w:val="a5"/>
      <w:jc w:val="center"/>
    </w:pPr>
    <w:r>
      <w:rPr>
        <w:noProof/>
      </w:rPr>
      <mc:AlternateContent>
        <mc:Choice Requires="wps">
          <w:drawing>
            <wp:anchor distT="0" distB="0" distL="114300" distR="114300" simplePos="0" relativeHeight="251659264" behindDoc="0" locked="0" layoutInCell="1" allowOverlap="1" wp14:anchorId="2DE51524" wp14:editId="4868D7E6">
              <wp:simplePos x="0" y="0"/>
              <wp:positionH relativeFrom="margin">
                <wp:align>center</wp:align>
              </wp:positionH>
              <wp:positionV relativeFrom="paragraph">
                <wp:posOffset>0</wp:posOffset>
              </wp:positionV>
              <wp:extent cx="114935" cy="147955"/>
              <wp:effectExtent l="0" t="0" r="12065" b="146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47955"/>
                      </a:xfrm>
                      <a:prstGeom prst="rect">
                        <a:avLst/>
                      </a:prstGeom>
                      <a:noFill/>
                      <a:ln w="6350">
                        <a:noFill/>
                      </a:ln>
                      <a:effectLst/>
                    </wps:spPr>
                    <wps:txbx>
                      <w:txbxContent>
                        <w:p w:rsidR="0045696A" w:rsidRDefault="0045696A">
                          <w:pPr>
                            <w:pStyle w:val="a5"/>
                          </w:pPr>
                          <w:r>
                            <w:rPr>
                              <w:rFonts w:hint="eastAsia"/>
                            </w:rPr>
                            <w:fldChar w:fldCharType="begin"/>
                          </w:r>
                          <w:r>
                            <w:rPr>
                              <w:rFonts w:hint="eastAsia"/>
                            </w:rPr>
                            <w:instrText xml:space="preserve"> PAGE  \* MERGEFORMAT </w:instrText>
                          </w:r>
                          <w:r>
                            <w:rPr>
                              <w:rFonts w:hint="eastAsia"/>
                            </w:rPr>
                            <w:fldChar w:fldCharType="separate"/>
                          </w:r>
                          <w:r w:rsidR="00C5202B">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9.0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" filled="f" stroked="f" strokeweight=".5pt">
              <v:path arrowok="t"/>
              <v:textbox style="mso-fit-shape-to-text:t" inset="0,0,0,0">
                <w:txbxContent>
                  <w:p w:rsidR="0045696A" w:rsidRDefault="0045696A">
                    <w:pPr>
                      <w:pStyle w:val="a5"/>
                    </w:pPr>
                    <w:r>
                      <w:rPr>
                        <w:rFonts w:hint="eastAsia"/>
                      </w:rPr>
                      <w:fldChar w:fldCharType="begin"/>
                    </w:r>
                    <w:r>
                      <w:rPr>
                        <w:rFonts w:hint="eastAsia"/>
                      </w:rPr>
                      <w:instrText xml:space="preserve"> PAGE  \* MERGEFORMAT </w:instrText>
                    </w:r>
                    <w:r>
                      <w:rPr>
                        <w:rFonts w:hint="eastAsia"/>
                      </w:rPr>
                      <w:fldChar w:fldCharType="separate"/>
                    </w:r>
                    <w:r w:rsidR="00C5202B">
                      <w:rPr>
                        <w:noProof/>
                      </w:rPr>
                      <w:t>1</w:t>
                    </w:r>
                    <w:r>
                      <w:rPr>
                        <w:rFonts w:hint="eastAsia"/>
                      </w:rPr>
                      <w:fldChar w:fldCharType="end"/>
                    </w:r>
                  </w:p>
                </w:txbxContent>
              </v:textbox>
              <w10:wrap anchorx="margin"/>
            </v:shape>
          </w:pict>
        </mc:Fallback>
      </mc:AlternateContent>
    </w:r>
  </w:p>
  <w:p w:rsidR="0045696A" w:rsidRDefault="004569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D32" w:rsidRDefault="008D3D32" w:rsidP="00BE7A21">
      <w:r>
        <w:separator/>
      </w:r>
    </w:p>
  </w:footnote>
  <w:footnote w:type="continuationSeparator" w:id="0">
    <w:p w:rsidR="008D3D32" w:rsidRDefault="008D3D32" w:rsidP="00BE7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6436AD"/>
    <w:multiLevelType w:val="singleLevel"/>
    <w:tmpl w:val="E86436AD"/>
    <w:lvl w:ilvl="0">
      <w:start w:val="3"/>
      <w:numFmt w:val="decimal"/>
      <w:suff w:val="nothing"/>
      <w:lvlText w:val="%1、"/>
      <w:lvlJc w:val="left"/>
    </w:lvl>
  </w:abstractNum>
  <w:abstractNum w:abstractNumId="1">
    <w:nsid w:val="F7F44CE1"/>
    <w:multiLevelType w:val="singleLevel"/>
    <w:tmpl w:val="F7F44CE1"/>
    <w:lvl w:ilvl="0">
      <w:start w:val="2"/>
      <w:numFmt w:val="decimal"/>
      <w:suff w:val="nothing"/>
      <w:lvlText w:val="%1、"/>
      <w:lvlJc w:val="left"/>
    </w:lvl>
  </w:abstractNum>
  <w:abstractNum w:abstractNumId="2">
    <w:nsid w:val="00000081"/>
    <w:multiLevelType w:val="multilevel"/>
    <w:tmpl w:val="00000081"/>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9D"/>
    <w:multiLevelType w:val="multilevel"/>
    <w:tmpl w:val="0000009D"/>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9BD5AAA"/>
    <w:multiLevelType w:val="multilevel"/>
    <w:tmpl w:val="DF16FC00"/>
    <w:lvl w:ilvl="0">
      <w:start w:val="4"/>
      <w:numFmt w:val="decimal"/>
      <w:lvlText w:val="%1."/>
      <w:lvlJc w:val="left"/>
      <w:pPr>
        <w:ind w:left="700" w:hanging="700"/>
      </w:pPr>
      <w:rPr>
        <w:rFonts w:eastAsia="宋体-PUA" w:hint="default"/>
      </w:rPr>
    </w:lvl>
    <w:lvl w:ilvl="1">
      <w:start w:val="18"/>
      <w:numFmt w:val="decimal"/>
      <w:lvlText w:val="%1.%2、"/>
      <w:lvlJc w:val="left"/>
      <w:pPr>
        <w:ind w:left="720" w:hanging="720"/>
      </w:pPr>
      <w:rPr>
        <w:rFonts w:eastAsia="宋体-PUA" w:hint="default"/>
      </w:rPr>
    </w:lvl>
    <w:lvl w:ilvl="2">
      <w:start w:val="1"/>
      <w:numFmt w:val="decimal"/>
      <w:lvlText w:val="%1.%2、%3."/>
      <w:lvlJc w:val="left"/>
      <w:pPr>
        <w:ind w:left="1080" w:hanging="1080"/>
      </w:pPr>
      <w:rPr>
        <w:rFonts w:eastAsia="宋体-PUA" w:hint="default"/>
      </w:rPr>
    </w:lvl>
    <w:lvl w:ilvl="3">
      <w:start w:val="1"/>
      <w:numFmt w:val="decimal"/>
      <w:lvlText w:val="%1.%2、%3.%4."/>
      <w:lvlJc w:val="left"/>
      <w:pPr>
        <w:ind w:left="1440" w:hanging="1440"/>
      </w:pPr>
      <w:rPr>
        <w:rFonts w:eastAsia="宋体-PUA" w:hint="default"/>
      </w:rPr>
    </w:lvl>
    <w:lvl w:ilvl="4">
      <w:start w:val="1"/>
      <w:numFmt w:val="decimal"/>
      <w:lvlText w:val="%1.%2、%3.%4.%5."/>
      <w:lvlJc w:val="left"/>
      <w:pPr>
        <w:ind w:left="1440" w:hanging="1440"/>
      </w:pPr>
      <w:rPr>
        <w:rFonts w:eastAsia="宋体-PUA" w:hint="default"/>
      </w:rPr>
    </w:lvl>
    <w:lvl w:ilvl="5">
      <w:start w:val="1"/>
      <w:numFmt w:val="decimal"/>
      <w:lvlText w:val="%1.%2、%3.%4.%5.%6."/>
      <w:lvlJc w:val="left"/>
      <w:pPr>
        <w:ind w:left="1800" w:hanging="1800"/>
      </w:pPr>
      <w:rPr>
        <w:rFonts w:eastAsia="宋体-PUA" w:hint="default"/>
      </w:rPr>
    </w:lvl>
    <w:lvl w:ilvl="6">
      <w:start w:val="1"/>
      <w:numFmt w:val="decimal"/>
      <w:lvlText w:val="%1.%2、%3.%4.%5.%6.%7."/>
      <w:lvlJc w:val="left"/>
      <w:pPr>
        <w:ind w:left="2160" w:hanging="2160"/>
      </w:pPr>
      <w:rPr>
        <w:rFonts w:eastAsia="宋体-PUA" w:hint="default"/>
      </w:rPr>
    </w:lvl>
    <w:lvl w:ilvl="7">
      <w:start w:val="1"/>
      <w:numFmt w:val="decimal"/>
      <w:lvlText w:val="%1.%2、%3.%4.%5.%6.%7.%8."/>
      <w:lvlJc w:val="left"/>
      <w:pPr>
        <w:ind w:left="2160" w:hanging="2160"/>
      </w:pPr>
      <w:rPr>
        <w:rFonts w:eastAsia="宋体-PUA" w:hint="default"/>
      </w:rPr>
    </w:lvl>
    <w:lvl w:ilvl="8">
      <w:start w:val="1"/>
      <w:numFmt w:val="decimal"/>
      <w:lvlText w:val="%1.%2、%3.%4.%5.%6.%7.%8.%9."/>
      <w:lvlJc w:val="left"/>
      <w:pPr>
        <w:ind w:left="2520" w:hanging="2520"/>
      </w:pPr>
      <w:rPr>
        <w:rFonts w:eastAsia="宋体-PUA" w:hint="default"/>
      </w:rPr>
    </w:lvl>
  </w:abstractNum>
  <w:abstractNum w:abstractNumId="5">
    <w:nsid w:val="0A56338D"/>
    <w:multiLevelType w:val="hybridMultilevel"/>
    <w:tmpl w:val="B470AF04"/>
    <w:lvl w:ilvl="0" w:tplc="7A90841C">
      <w:start w:val="8"/>
      <w:numFmt w:val="decimal"/>
      <w:lvlText w:val="%1、"/>
      <w:lvlJc w:val="left"/>
      <w:pPr>
        <w:ind w:left="360" w:hanging="360"/>
      </w:pPr>
      <w:rPr>
        <w:rFonts w:cs="Segoe UI 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B47F7E7"/>
    <w:multiLevelType w:val="singleLevel"/>
    <w:tmpl w:val="0B47F7E7"/>
    <w:lvl w:ilvl="0">
      <w:start w:val="1"/>
      <w:numFmt w:val="decimal"/>
      <w:suff w:val="space"/>
      <w:lvlText w:val="%1"/>
      <w:lvlJc w:val="left"/>
      <w:pPr>
        <w:ind w:left="635" w:hanging="425"/>
      </w:pPr>
      <w:rPr>
        <w:rFonts w:hint="default"/>
        <w:b/>
        <w:bCs/>
      </w:rPr>
    </w:lvl>
  </w:abstractNum>
  <w:abstractNum w:abstractNumId="7">
    <w:nsid w:val="0D7E6EC2"/>
    <w:multiLevelType w:val="singleLevel"/>
    <w:tmpl w:val="0D7E6EC2"/>
    <w:lvl w:ilvl="0">
      <w:start w:val="7"/>
      <w:numFmt w:val="decimal"/>
      <w:suff w:val="nothing"/>
      <w:lvlText w:val="%1、"/>
      <w:lvlJc w:val="left"/>
    </w:lvl>
  </w:abstractNum>
  <w:abstractNum w:abstractNumId="8">
    <w:nsid w:val="13851098"/>
    <w:multiLevelType w:val="multilevel"/>
    <w:tmpl w:val="13851098"/>
    <w:lvl w:ilvl="0">
      <w:start w:val="1"/>
      <w:numFmt w:val="japaneseCounting"/>
      <w:lvlText w:val="%1、"/>
      <w:lvlJc w:val="left"/>
      <w:pPr>
        <w:ind w:left="500" w:hanging="5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0"/>
  </w:num>
  <w:num w:numId="2">
    <w:abstractNumId w:val="9"/>
  </w:num>
  <w:num w:numId="3">
    <w:abstractNumId w:val="2"/>
  </w:num>
  <w:num w:numId="4">
    <w:abstractNumId w:val="3"/>
  </w:num>
  <w:num w:numId="5">
    <w:abstractNumId w:val="1"/>
  </w:num>
  <w:num w:numId="6">
    <w:abstractNumId w:val="4"/>
  </w:num>
  <w:num w:numId="7">
    <w:abstractNumId w:val="5"/>
  </w:num>
  <w:num w:numId="8">
    <w:abstractNumId w:val="7"/>
  </w:num>
  <w:num w:numId="9">
    <w:abstractNumId w:val="0"/>
  </w:num>
  <w:num w:numId="10">
    <w:abstractNumId w:val="6"/>
  </w:num>
  <w:num w:numId="1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21"/>
    <w:rsid w:val="001247BD"/>
    <w:rsid w:val="001A64D5"/>
    <w:rsid w:val="001D7E02"/>
    <w:rsid w:val="001E78A3"/>
    <w:rsid w:val="002000D7"/>
    <w:rsid w:val="0020585F"/>
    <w:rsid w:val="00227260"/>
    <w:rsid w:val="00232807"/>
    <w:rsid w:val="0027169F"/>
    <w:rsid w:val="002901AE"/>
    <w:rsid w:val="002B1A97"/>
    <w:rsid w:val="002C0956"/>
    <w:rsid w:val="00331D98"/>
    <w:rsid w:val="00431219"/>
    <w:rsid w:val="0045696A"/>
    <w:rsid w:val="004F644E"/>
    <w:rsid w:val="004F66FA"/>
    <w:rsid w:val="00504DC9"/>
    <w:rsid w:val="00515BAC"/>
    <w:rsid w:val="00564AF8"/>
    <w:rsid w:val="005A187B"/>
    <w:rsid w:val="005A6B05"/>
    <w:rsid w:val="005B1509"/>
    <w:rsid w:val="0061348A"/>
    <w:rsid w:val="00613CF3"/>
    <w:rsid w:val="00687E80"/>
    <w:rsid w:val="006F7B9A"/>
    <w:rsid w:val="007328B2"/>
    <w:rsid w:val="007D2BA0"/>
    <w:rsid w:val="007F4B3A"/>
    <w:rsid w:val="008300BA"/>
    <w:rsid w:val="00834121"/>
    <w:rsid w:val="00864A51"/>
    <w:rsid w:val="00883501"/>
    <w:rsid w:val="008D3D32"/>
    <w:rsid w:val="009465E7"/>
    <w:rsid w:val="00977834"/>
    <w:rsid w:val="00A242E8"/>
    <w:rsid w:val="00A42718"/>
    <w:rsid w:val="00BC35AF"/>
    <w:rsid w:val="00BE7A21"/>
    <w:rsid w:val="00BF25DA"/>
    <w:rsid w:val="00C3563E"/>
    <w:rsid w:val="00C5202B"/>
    <w:rsid w:val="00D01513"/>
    <w:rsid w:val="00D95C82"/>
    <w:rsid w:val="00E45F05"/>
    <w:rsid w:val="00ED36F5"/>
    <w:rsid w:val="00EF5892"/>
    <w:rsid w:val="00F20776"/>
    <w:rsid w:val="00F21040"/>
    <w:rsid w:val="00F41F90"/>
    <w:rsid w:val="00FF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qFormat="1"/>
    <w:lsdException w:name="footer" w:uiPriority="0" w:qFormat="1"/>
    <w:lsdException w:name="caption" w:uiPriority="0" w:qFormat="1"/>
    <w:lsdException w:name="annotation reference" w:qFormat="1"/>
    <w:lsdException w:name="page number" w:uiPriority="0" w:qFormat="1"/>
    <w:lsdException w:name="endnote text" w:qFormat="1"/>
    <w:lsdException w:name="toa heading"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BE7A21"/>
    <w:rPr>
      <w:sz w:val="18"/>
      <w:szCs w:val="18"/>
    </w:rPr>
  </w:style>
  <w:style w:type="paragraph" w:styleId="a5">
    <w:name w:val="footer"/>
    <w:basedOn w:val="a"/>
    <w:link w:val="Char0"/>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qFormat/>
    <w:rsid w:val="00BE7A21"/>
    <w:rPr>
      <w:rFonts w:ascii="宋体" w:eastAsia="宋体" w:hAnsi="Courier New" w:cs="Courier New"/>
      <w:szCs w:val="21"/>
    </w:rPr>
  </w:style>
  <w:style w:type="paragraph" w:styleId="a7">
    <w:name w:val="Title"/>
    <w:basedOn w:val="a"/>
    <w:link w:val="Char10"/>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qFormat/>
    <w:rsid w:val="00BE7A21"/>
    <w:rPr>
      <w:rFonts w:asciiTheme="majorHAnsi" w:eastAsia="宋体" w:hAnsiTheme="majorHAnsi" w:cstheme="majorBidi"/>
      <w:b/>
      <w:bCs/>
      <w:sz w:val="32"/>
      <w:szCs w:val="32"/>
    </w:rPr>
  </w:style>
  <w:style w:type="character" w:customStyle="1" w:styleId="Char12">
    <w:name w:val="批注文字 Char1"/>
    <w:link w:val="a8"/>
    <w:qFormat/>
    <w:rsid w:val="00F41F90"/>
    <w:rPr>
      <w:rFonts w:eastAsia="宋体"/>
      <w:sz w:val="24"/>
    </w:rPr>
  </w:style>
  <w:style w:type="paragraph" w:styleId="a8">
    <w:name w:val="annotation text"/>
    <w:basedOn w:val="a"/>
    <w:link w:val="Char12"/>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qFormat/>
    <w:rsid w:val="00F41F90"/>
    <w:rPr>
      <w:rFonts w:ascii="Times New Roman" w:eastAsia="宋体" w:hAnsi="Times New Roman" w:cs="Times New Roman"/>
      <w:szCs w:val="20"/>
    </w:rPr>
  </w:style>
  <w:style w:type="paragraph" w:customStyle="1" w:styleId="10">
    <w:name w:val="列出段落1"/>
    <w:basedOn w:val="a"/>
    <w:uiPriority w:val="34"/>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qFormat/>
    <w:locked/>
    <w:rsid w:val="004F66FA"/>
    <w:rPr>
      <w:rFonts w:ascii="Arial" w:eastAsia="宋体" w:hAnsi="Arial" w:cs="Arial"/>
      <w:b/>
      <w:bCs/>
      <w:sz w:val="32"/>
      <w:szCs w:val="32"/>
    </w:rPr>
  </w:style>
  <w:style w:type="character" w:customStyle="1" w:styleId="1Char">
    <w:name w:val="标题 1 Char"/>
    <w:basedOn w:val="a1"/>
    <w:link w:val="1"/>
    <w:uiPriority w:val="9"/>
    <w:qFormat/>
    <w:rsid w:val="007F4B3A"/>
    <w:rPr>
      <w:rFonts w:ascii="宋体" w:eastAsia="宋体" w:hAnsi="Times New Roman" w:cs="Times New Roman"/>
      <w:b/>
      <w:kern w:val="44"/>
      <w:sz w:val="32"/>
      <w:szCs w:val="20"/>
    </w:rPr>
  </w:style>
  <w:style w:type="character" w:customStyle="1" w:styleId="2Char">
    <w:name w:val="标题 2 Char"/>
    <w:basedOn w:val="a1"/>
    <w:qFormat/>
    <w:rsid w:val="007F4B3A"/>
    <w:rPr>
      <w:rFonts w:asciiTheme="majorHAnsi" w:eastAsiaTheme="majorEastAsia" w:hAnsiTheme="majorHAnsi" w:cstheme="majorBidi"/>
      <w:b/>
      <w:bCs/>
      <w:sz w:val="32"/>
      <w:szCs w:val="32"/>
    </w:rPr>
  </w:style>
  <w:style w:type="character" w:customStyle="1" w:styleId="3Char">
    <w:name w:val="标题 3 Char"/>
    <w:basedOn w:val="a1"/>
    <w:qFormat/>
    <w:rsid w:val="007F4B3A"/>
    <w:rPr>
      <w:rFonts w:ascii="Times New Roman" w:eastAsia="宋体" w:hAnsi="Times New Roman" w:cs="Times New Roman"/>
      <w:b/>
      <w:bCs/>
      <w:sz w:val="32"/>
      <w:szCs w:val="32"/>
    </w:rPr>
  </w:style>
  <w:style w:type="character" w:customStyle="1" w:styleId="4Char">
    <w:name w:val="标题 4 Char"/>
    <w:basedOn w:val="a1"/>
    <w:link w:val="4"/>
    <w:qFormat/>
    <w:rsid w:val="007F4B3A"/>
    <w:rPr>
      <w:rFonts w:ascii="Arial" w:eastAsia="黑体" w:hAnsi="Arial" w:cs="Times New Roman"/>
      <w:b/>
      <w:kern w:val="0"/>
      <w:sz w:val="28"/>
      <w:szCs w:val="20"/>
    </w:rPr>
  </w:style>
  <w:style w:type="character" w:customStyle="1" w:styleId="5Char">
    <w:name w:val="标题 5 Char"/>
    <w:basedOn w:val="a1"/>
    <w:link w:val="5"/>
    <w:qFormat/>
    <w:rsid w:val="007F4B3A"/>
    <w:rPr>
      <w:rFonts w:ascii="Times New Roman" w:eastAsia="宋体" w:hAnsi="Times New Roman" w:cs="Times New Roman"/>
      <w:b/>
      <w:kern w:val="0"/>
      <w:sz w:val="28"/>
      <w:szCs w:val="20"/>
    </w:rPr>
  </w:style>
  <w:style w:type="character" w:customStyle="1" w:styleId="6Char">
    <w:name w:val="标题 6 Char"/>
    <w:basedOn w:val="a1"/>
    <w:link w:val="6"/>
    <w:qFormat/>
    <w:rsid w:val="007F4B3A"/>
    <w:rPr>
      <w:rFonts w:ascii="Arial" w:eastAsia="黑体" w:hAnsi="Arial" w:cs="Times New Roman"/>
      <w:b/>
      <w:kern w:val="0"/>
      <w:sz w:val="24"/>
      <w:szCs w:val="20"/>
    </w:rPr>
  </w:style>
  <w:style w:type="character" w:customStyle="1" w:styleId="7Char">
    <w:name w:val="标题 7 Char"/>
    <w:basedOn w:val="a1"/>
    <w:link w:val="7"/>
    <w:qFormat/>
    <w:rsid w:val="007F4B3A"/>
    <w:rPr>
      <w:rFonts w:ascii="Times New Roman" w:eastAsia="宋体" w:hAnsi="Times New Roman" w:cs="Times New Roman"/>
      <w:b/>
      <w:kern w:val="0"/>
      <w:sz w:val="24"/>
      <w:szCs w:val="20"/>
    </w:rPr>
  </w:style>
  <w:style w:type="character" w:customStyle="1" w:styleId="8Char">
    <w:name w:val="标题 8 Char"/>
    <w:basedOn w:val="a1"/>
    <w:link w:val="8"/>
    <w:qFormat/>
    <w:rsid w:val="007F4B3A"/>
    <w:rPr>
      <w:rFonts w:ascii="Arial" w:eastAsia="黑体" w:hAnsi="Arial" w:cs="Times New Roman"/>
      <w:kern w:val="0"/>
      <w:sz w:val="24"/>
      <w:szCs w:val="20"/>
    </w:rPr>
  </w:style>
  <w:style w:type="character" w:customStyle="1" w:styleId="9Char">
    <w:name w:val="标题 9 Char"/>
    <w:basedOn w:val="a1"/>
    <w:link w:val="9"/>
    <w:qFormat/>
    <w:rsid w:val="007F4B3A"/>
    <w:rPr>
      <w:rFonts w:ascii="Arial" w:eastAsia="黑体" w:hAnsi="Arial" w:cs="Times New Roman"/>
      <w:kern w:val="0"/>
      <w:szCs w:val="20"/>
    </w:rPr>
  </w:style>
  <w:style w:type="paragraph" w:styleId="a9">
    <w:name w:val="Body Text"/>
    <w:basedOn w:val="a"/>
    <w:link w:val="Char4"/>
    <w:unhideWhenUsed/>
    <w:qFormat/>
    <w:rsid w:val="007F4B3A"/>
    <w:pPr>
      <w:spacing w:after="120"/>
    </w:pPr>
    <w:rPr>
      <w:szCs w:val="24"/>
    </w:rPr>
  </w:style>
  <w:style w:type="character" w:customStyle="1" w:styleId="Char4">
    <w:name w:val="正文文本 Char"/>
    <w:basedOn w:val="a1"/>
    <w:link w:val="a9"/>
    <w:uiPriority w:val="99"/>
    <w:qFormat/>
    <w:rsid w:val="007F4B3A"/>
    <w:rPr>
      <w:rFonts w:ascii="Times New Roman" w:eastAsia="宋体" w:hAnsi="Times New Roman" w:cs="Times New Roman"/>
      <w:szCs w:val="24"/>
    </w:rPr>
  </w:style>
  <w:style w:type="character" w:styleId="aa">
    <w:name w:val="Hyperlink"/>
    <w:unhideWhenUsed/>
    <w:qFormat/>
    <w:rsid w:val="007F4B3A"/>
    <w:rPr>
      <w:color w:val="0000FF"/>
      <w:u w:val="single"/>
    </w:rPr>
  </w:style>
  <w:style w:type="character" w:styleId="ab">
    <w:name w:val="FollowedHyperlink"/>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F4B3A"/>
    <w:rPr>
      <w:rFonts w:ascii="宋体" w:eastAsia="宋体" w:hAnsi="宋体" w:cs="宋体"/>
      <w:kern w:val="0"/>
      <w:sz w:val="24"/>
      <w:szCs w:val="24"/>
    </w:rPr>
  </w:style>
  <w:style w:type="paragraph" w:styleId="ad">
    <w:name w:val="Normal (Web)"/>
    <w:basedOn w:val="a"/>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nhideWhenUsed/>
    <w:qFormat/>
    <w:rsid w:val="007F4B3A"/>
  </w:style>
  <w:style w:type="paragraph" w:styleId="12">
    <w:name w:val="toc 1"/>
    <w:basedOn w:val="a"/>
    <w:next w:val="a"/>
    <w:autoRedefine/>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unhideWhenUsed/>
    <w:qFormat/>
    <w:rsid w:val="007F4B3A"/>
    <w:pPr>
      <w:ind w:leftChars="400" w:left="840"/>
    </w:pPr>
    <w:rPr>
      <w:szCs w:val="24"/>
    </w:rPr>
  </w:style>
  <w:style w:type="paragraph" w:styleId="40">
    <w:name w:val="toc 4"/>
    <w:basedOn w:val="a"/>
    <w:next w:val="a"/>
    <w:autoRedefine/>
    <w:unhideWhenUsed/>
    <w:qFormat/>
    <w:rsid w:val="007F4B3A"/>
    <w:pPr>
      <w:ind w:leftChars="600" w:left="1260"/>
    </w:pPr>
    <w:rPr>
      <w:szCs w:val="24"/>
    </w:rPr>
  </w:style>
  <w:style w:type="paragraph" w:styleId="50">
    <w:name w:val="toc 5"/>
    <w:basedOn w:val="a"/>
    <w:next w:val="a"/>
    <w:autoRedefine/>
    <w:unhideWhenUsed/>
    <w:qFormat/>
    <w:rsid w:val="007F4B3A"/>
    <w:pPr>
      <w:ind w:leftChars="800" w:left="1680"/>
    </w:pPr>
    <w:rPr>
      <w:szCs w:val="24"/>
    </w:rPr>
  </w:style>
  <w:style w:type="paragraph" w:styleId="60">
    <w:name w:val="toc 6"/>
    <w:basedOn w:val="a"/>
    <w:next w:val="a"/>
    <w:autoRedefine/>
    <w:unhideWhenUsed/>
    <w:qFormat/>
    <w:rsid w:val="007F4B3A"/>
    <w:pPr>
      <w:ind w:leftChars="1000" w:left="2100"/>
    </w:pPr>
    <w:rPr>
      <w:szCs w:val="24"/>
    </w:rPr>
  </w:style>
  <w:style w:type="paragraph" w:styleId="70">
    <w:name w:val="toc 7"/>
    <w:basedOn w:val="a"/>
    <w:next w:val="a"/>
    <w:autoRedefine/>
    <w:unhideWhenUsed/>
    <w:qFormat/>
    <w:rsid w:val="007F4B3A"/>
    <w:pPr>
      <w:ind w:leftChars="1200" w:left="2520"/>
    </w:pPr>
    <w:rPr>
      <w:szCs w:val="24"/>
    </w:rPr>
  </w:style>
  <w:style w:type="paragraph" w:styleId="80">
    <w:name w:val="toc 8"/>
    <w:basedOn w:val="a"/>
    <w:next w:val="a"/>
    <w:autoRedefine/>
    <w:unhideWhenUsed/>
    <w:qFormat/>
    <w:rsid w:val="007F4B3A"/>
    <w:pPr>
      <w:ind w:leftChars="1400" w:left="2940"/>
    </w:pPr>
    <w:rPr>
      <w:szCs w:val="24"/>
    </w:rPr>
  </w:style>
  <w:style w:type="paragraph" w:styleId="90">
    <w:name w:val="toc 9"/>
    <w:basedOn w:val="a"/>
    <w:next w:val="a"/>
    <w:autoRedefine/>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nhideWhenUsed/>
    <w:qFormat/>
    <w:rsid w:val="007F4B3A"/>
    <w:pPr>
      <w:spacing w:line="480" w:lineRule="auto"/>
    </w:pPr>
    <w:rPr>
      <w:rFonts w:ascii="华文中宋" w:eastAsia="华文中宋" w:hAnsi="华文中宋"/>
      <w:sz w:val="36"/>
    </w:rPr>
  </w:style>
  <w:style w:type="paragraph" w:styleId="21">
    <w:name w:val="List 2"/>
    <w:basedOn w:val="a"/>
    <w:unhideWhenUsed/>
    <w:qFormat/>
    <w:rsid w:val="007F4B3A"/>
    <w:pPr>
      <w:ind w:leftChars="200" w:left="100" w:hangingChars="200" w:hanging="200"/>
    </w:pPr>
    <w:rPr>
      <w:szCs w:val="24"/>
    </w:rPr>
  </w:style>
  <w:style w:type="paragraph" w:styleId="af">
    <w:name w:val="Body Text Indent"/>
    <w:basedOn w:val="a"/>
    <w:link w:val="Char30"/>
    <w:uiPriority w:val="99"/>
    <w:unhideWhenUsed/>
    <w:qFormat/>
    <w:rsid w:val="007F4B3A"/>
    <w:pPr>
      <w:spacing w:line="360" w:lineRule="auto"/>
      <w:ind w:firstLine="570"/>
    </w:pPr>
    <w:rPr>
      <w:sz w:val="24"/>
      <w:szCs w:val="24"/>
    </w:rPr>
  </w:style>
  <w:style w:type="character" w:customStyle="1" w:styleId="Char5">
    <w:name w:val="正文文本缩进 Char"/>
    <w:basedOn w:val="a1"/>
    <w:uiPriority w:val="99"/>
    <w:qFormat/>
    <w:rsid w:val="007F4B3A"/>
    <w:rPr>
      <w:rFonts w:ascii="Times New Roman" w:eastAsia="宋体" w:hAnsi="Times New Roman" w:cs="Times New Roman"/>
      <w:szCs w:val="20"/>
    </w:rPr>
  </w:style>
  <w:style w:type="paragraph" w:styleId="af0">
    <w:name w:val="Date"/>
    <w:basedOn w:val="a"/>
    <w:next w:val="a"/>
    <w:link w:val="Char6"/>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qFormat/>
    <w:rsid w:val="007F4B3A"/>
    <w:rPr>
      <w:rFonts w:ascii="仿宋_GB2312" w:eastAsia="仿宋_GB2312" w:hAnsi="宋体" w:cs="Times New Roman"/>
      <w:color w:val="000000"/>
      <w:sz w:val="24"/>
      <w:szCs w:val="24"/>
    </w:rPr>
  </w:style>
  <w:style w:type="paragraph" w:styleId="af1">
    <w:name w:val="Body Text First Indent"/>
    <w:basedOn w:val="a9"/>
    <w:link w:val="Char7"/>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qFormat/>
    <w:rsid w:val="007F4B3A"/>
    <w:rPr>
      <w:rFonts w:ascii="Times New Roman" w:eastAsia="仿宋" w:hAnsi="Times New Roman" w:cs="Times New Roman"/>
      <w:sz w:val="28"/>
      <w:szCs w:val="24"/>
    </w:rPr>
  </w:style>
  <w:style w:type="paragraph" w:styleId="22">
    <w:name w:val="Body Text First Indent 2"/>
    <w:basedOn w:val="af"/>
    <w:link w:val="2Char0"/>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qFormat/>
    <w:rsid w:val="007F4B3A"/>
    <w:rPr>
      <w:rFonts w:ascii="Times New Roman" w:eastAsia="宋体" w:hAnsi="Times New Roman" w:cs="Times New Roman"/>
      <w:sz w:val="24"/>
      <w:szCs w:val="20"/>
    </w:rPr>
  </w:style>
  <w:style w:type="paragraph" w:styleId="31">
    <w:name w:val="Body Text 3"/>
    <w:basedOn w:val="a"/>
    <w:link w:val="3Char0"/>
    <w:unhideWhenUsed/>
    <w:qFormat/>
    <w:rsid w:val="007F4B3A"/>
    <w:pPr>
      <w:spacing w:after="120"/>
    </w:pPr>
    <w:rPr>
      <w:sz w:val="16"/>
      <w:szCs w:val="16"/>
    </w:rPr>
  </w:style>
  <w:style w:type="character" w:customStyle="1" w:styleId="3Char0">
    <w:name w:val="正文文本 3 Char"/>
    <w:basedOn w:val="a1"/>
    <w:link w:val="31"/>
    <w:qFormat/>
    <w:rsid w:val="007F4B3A"/>
    <w:rPr>
      <w:rFonts w:ascii="Times New Roman" w:eastAsia="宋体" w:hAnsi="Times New Roman" w:cs="Times New Roman"/>
      <w:sz w:val="16"/>
      <w:szCs w:val="16"/>
    </w:rPr>
  </w:style>
  <w:style w:type="paragraph" w:styleId="23">
    <w:name w:val="Body Text Indent 2"/>
    <w:basedOn w:val="a"/>
    <w:link w:val="2Char2"/>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qFormat/>
    <w:rsid w:val="007F4B3A"/>
    <w:rPr>
      <w:rFonts w:ascii="仿宋_GB2312" w:eastAsia="仿宋_GB2312" w:hAnsi="Times New Roman" w:cs="Times New Roman"/>
      <w:sz w:val="24"/>
      <w:szCs w:val="24"/>
    </w:rPr>
  </w:style>
  <w:style w:type="paragraph" w:styleId="32">
    <w:name w:val="Body Text Indent 3"/>
    <w:basedOn w:val="a"/>
    <w:link w:val="3Char2"/>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qFormat/>
    <w:rsid w:val="007F4B3A"/>
    <w:rPr>
      <w:rFonts w:ascii="宋体" w:eastAsia="宋体" w:hAnsi="Times New Roman" w:cs="Times New Roman"/>
      <w:kern w:val="0"/>
      <w:sz w:val="24"/>
      <w:szCs w:val="20"/>
    </w:rPr>
  </w:style>
  <w:style w:type="paragraph" w:styleId="af2">
    <w:name w:val="Block Text"/>
    <w:basedOn w:val="a"/>
    <w:unhideWhenUsed/>
    <w:qFormat/>
    <w:rsid w:val="007F4B3A"/>
    <w:pPr>
      <w:widowControl/>
      <w:ind w:left="480" w:right="-341" w:firstLine="513"/>
    </w:pPr>
    <w:rPr>
      <w:kern w:val="0"/>
      <w:sz w:val="24"/>
    </w:rPr>
  </w:style>
  <w:style w:type="paragraph" w:styleId="af3">
    <w:name w:val="Document Map"/>
    <w:basedOn w:val="a"/>
    <w:link w:val="Char8"/>
    <w:unhideWhenUsed/>
    <w:qFormat/>
    <w:rsid w:val="007F4B3A"/>
    <w:pPr>
      <w:shd w:val="clear" w:color="auto" w:fill="000080"/>
    </w:pPr>
    <w:rPr>
      <w:szCs w:val="24"/>
    </w:rPr>
  </w:style>
  <w:style w:type="character" w:customStyle="1" w:styleId="Char8">
    <w:name w:val="文档结构图 Char"/>
    <w:basedOn w:val="a1"/>
    <w:link w:val="af3"/>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qFormat/>
    <w:rsid w:val="007F4B3A"/>
    <w:rPr>
      <w:rFonts w:ascii="Times New Roman" w:eastAsia="宋体" w:hAnsi="Times New Roman" w:cs="Times New Roman"/>
      <w:b/>
      <w:bCs/>
      <w:sz w:val="24"/>
      <w:szCs w:val="24"/>
    </w:rPr>
  </w:style>
  <w:style w:type="paragraph" w:styleId="af5">
    <w:name w:val="Balloon Text"/>
    <w:basedOn w:val="a"/>
    <w:link w:val="Chara"/>
    <w:unhideWhenUsed/>
    <w:qFormat/>
    <w:rsid w:val="007F4B3A"/>
    <w:rPr>
      <w:sz w:val="18"/>
      <w:szCs w:val="18"/>
    </w:rPr>
  </w:style>
  <w:style w:type="character" w:customStyle="1" w:styleId="Chara">
    <w:name w:val="批注框文本 Char"/>
    <w:basedOn w:val="a1"/>
    <w:link w:val="af5"/>
    <w:uiPriority w:val="99"/>
    <w:qFormat/>
    <w:rsid w:val="007F4B3A"/>
    <w:rPr>
      <w:rFonts w:ascii="Times New Roman" w:eastAsia="宋体" w:hAnsi="Times New Roman" w:cs="Times New Roman"/>
      <w:sz w:val="18"/>
      <w:szCs w:val="18"/>
    </w:rPr>
  </w:style>
  <w:style w:type="paragraph" w:styleId="af6">
    <w:name w:val="No Spacing"/>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qFormat/>
    <w:rsid w:val="007F4B3A"/>
    <w:pPr>
      <w:spacing w:line="360" w:lineRule="auto"/>
      <w:ind w:firstLine="482"/>
    </w:pPr>
    <w:rPr>
      <w:rFonts w:cs="宋体"/>
      <w:sz w:val="24"/>
    </w:rPr>
  </w:style>
  <w:style w:type="paragraph" w:customStyle="1" w:styleId="Char16">
    <w:name w:val="Char1"/>
    <w:basedOn w:val="a"/>
    <w:qFormat/>
    <w:rsid w:val="007F4B3A"/>
    <w:pPr>
      <w:tabs>
        <w:tab w:val="left" w:pos="360"/>
      </w:tabs>
    </w:pPr>
    <w:rPr>
      <w:sz w:val="24"/>
      <w:szCs w:val="24"/>
    </w:rPr>
  </w:style>
  <w:style w:type="paragraph" w:customStyle="1" w:styleId="CharCharCharCharCharCharChar2">
    <w:name w:val="Char Char Char Char Char Char Char2"/>
    <w:basedOn w:val="a"/>
    <w:qFormat/>
    <w:rsid w:val="007F4B3A"/>
    <w:pPr>
      <w:snapToGrid w:val="0"/>
      <w:spacing w:line="360" w:lineRule="auto"/>
      <w:ind w:firstLineChars="200" w:firstLine="200"/>
    </w:pPr>
    <w:rPr>
      <w:rFonts w:eastAsia="仿宋_GB2312"/>
      <w:sz w:val="24"/>
      <w:szCs w:val="24"/>
    </w:rPr>
  </w:style>
  <w:style w:type="paragraph" w:customStyle="1" w:styleId="xl41">
    <w:name w:val="xl41"/>
    <w:basedOn w:val="a"/>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qFormat/>
    <w:rsid w:val="007F4B3A"/>
    <w:rPr>
      <w:rFonts w:ascii="Tahoma" w:hAnsi="Tahoma"/>
      <w:sz w:val="24"/>
    </w:rPr>
  </w:style>
  <w:style w:type="paragraph" w:customStyle="1" w:styleId="xl36">
    <w:name w:val="xl36"/>
    <w:basedOn w:val="a"/>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qFormat/>
    <w:rsid w:val="007F4B3A"/>
    <w:rPr>
      <w:rFonts w:ascii="Tahoma" w:hAnsi="Tahoma"/>
      <w:sz w:val="24"/>
    </w:rPr>
  </w:style>
  <w:style w:type="paragraph" w:customStyle="1" w:styleId="1-">
    <w:name w:val="标题1-附件"/>
    <w:basedOn w:val="1"/>
    <w:qFormat/>
    <w:rsid w:val="007F4B3A"/>
    <w:pPr>
      <w:jc w:val="left"/>
    </w:pPr>
    <w:rPr>
      <w:sz w:val="24"/>
      <w:szCs w:val="24"/>
    </w:rPr>
  </w:style>
  <w:style w:type="paragraph" w:customStyle="1" w:styleId="aff0">
    <w:name w:val="章标题"/>
    <w:next w:val="a"/>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7F4B3A"/>
    <w:rPr>
      <w:rFonts w:ascii="Tahoma" w:hAnsi="Tahoma"/>
      <w:sz w:val="24"/>
    </w:rPr>
  </w:style>
  <w:style w:type="paragraph" w:customStyle="1" w:styleId="font7">
    <w:name w:val="font7"/>
    <w:basedOn w:val="a"/>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qFormat/>
    <w:rsid w:val="007F4B3A"/>
    <w:pPr>
      <w:tabs>
        <w:tab w:val="left" w:pos="360"/>
      </w:tabs>
      <w:spacing w:before="120"/>
      <w:ind w:left="360" w:hanging="360"/>
    </w:pPr>
    <w:rPr>
      <w:rFonts w:ascii="宋体"/>
      <w:sz w:val="28"/>
    </w:rPr>
  </w:style>
  <w:style w:type="paragraph" w:customStyle="1" w:styleId="CharCharChar1Char1">
    <w:name w:val="Char Char Char1 Char1"/>
    <w:basedOn w:val="a"/>
    <w:qFormat/>
    <w:rsid w:val="007F4B3A"/>
    <w:rPr>
      <w:rFonts w:ascii="Tahoma" w:hAnsi="Tahoma"/>
      <w:sz w:val="24"/>
    </w:rPr>
  </w:style>
  <w:style w:type="paragraph" w:customStyle="1" w:styleId="-3">
    <w:name w:val="正文须知-3级"/>
    <w:basedOn w:val="a"/>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7F4B3A"/>
    <w:rPr>
      <w:rFonts w:ascii="Tahoma" w:hAnsi="Tahoma"/>
      <w:sz w:val="24"/>
    </w:rPr>
  </w:style>
  <w:style w:type="paragraph" w:customStyle="1" w:styleId="xl33">
    <w:name w:val="xl3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qFormat/>
    <w:rsid w:val="007F4B3A"/>
    <w:rPr>
      <w:rFonts w:ascii="Tahoma" w:hAnsi="Tahoma"/>
      <w:sz w:val="24"/>
    </w:rPr>
  </w:style>
  <w:style w:type="paragraph" w:customStyle="1" w:styleId="24">
    <w:name w:val="项目编号2"/>
    <w:basedOn w:val="17"/>
    <w:qFormat/>
    <w:rsid w:val="007F4B3A"/>
    <w:pPr>
      <w:ind w:left="0" w:firstLine="0"/>
    </w:pPr>
  </w:style>
  <w:style w:type="paragraph" w:customStyle="1" w:styleId="Char22">
    <w:name w:val="Char22"/>
    <w:basedOn w:val="a"/>
    <w:qFormat/>
    <w:rsid w:val="007F4B3A"/>
    <w:rPr>
      <w:rFonts w:ascii="Tahoma" w:hAnsi="Tahoma"/>
      <w:sz w:val="24"/>
    </w:rPr>
  </w:style>
  <w:style w:type="paragraph" w:customStyle="1" w:styleId="xl28">
    <w:name w:val="xl2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34"/>
    <w:qFormat/>
    <w:rsid w:val="007F4B3A"/>
    <w:pPr>
      <w:ind w:firstLineChars="200" w:firstLine="420"/>
    </w:pPr>
    <w:rPr>
      <w:rFonts w:ascii="Calibri" w:hAnsi="Calibri"/>
      <w:szCs w:val="22"/>
    </w:rPr>
  </w:style>
  <w:style w:type="paragraph" w:customStyle="1" w:styleId="xl42">
    <w:name w:val="xl4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qFormat/>
    <w:rsid w:val="007F4B3A"/>
    <w:rPr>
      <w:rFonts w:ascii="宋体" w:hAnsi="宋体" w:cs="Courier New"/>
      <w:sz w:val="32"/>
      <w:szCs w:val="32"/>
    </w:rPr>
  </w:style>
  <w:style w:type="paragraph" w:customStyle="1" w:styleId="CharChar1CharCharCharCharCharChar">
    <w:name w:val="Char Char1 Char Char Char Char Char Char"/>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qFormat/>
    <w:rsid w:val="007F4B3A"/>
    <w:pPr>
      <w:ind w:firstLineChars="200" w:firstLine="480"/>
      <w:jc w:val="center"/>
    </w:pPr>
    <w:rPr>
      <w:sz w:val="24"/>
    </w:rPr>
  </w:style>
  <w:style w:type="paragraph" w:customStyle="1" w:styleId="CharCharCharCharCharCharChar">
    <w:name w:val="Char Char Char Char Char Char Char"/>
    <w:basedOn w:val="a"/>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qFormat/>
    <w:rsid w:val="007F4B3A"/>
    <w:rPr>
      <w:b/>
    </w:rPr>
  </w:style>
  <w:style w:type="paragraph" w:customStyle="1" w:styleId="CharCharChar2">
    <w:name w:val="Char Char Char2"/>
    <w:basedOn w:val="a"/>
    <w:qFormat/>
    <w:rsid w:val="007F4B3A"/>
    <w:rPr>
      <w:rFonts w:ascii="Tahoma" w:hAnsi="Tahoma"/>
      <w:sz w:val="24"/>
    </w:rPr>
  </w:style>
  <w:style w:type="paragraph" w:customStyle="1" w:styleId="xl31">
    <w:name w:val="xl3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qFormat/>
    <w:rsid w:val="007F4B3A"/>
    <w:pPr>
      <w:spacing w:line="360" w:lineRule="auto"/>
      <w:jc w:val="center"/>
    </w:pPr>
    <w:rPr>
      <w:sz w:val="24"/>
    </w:rPr>
  </w:style>
  <w:style w:type="paragraph" w:customStyle="1" w:styleId="aff4">
    <w:name w:val="样式 宋体 五号 行距: 单倍行距"/>
    <w:basedOn w:val="a"/>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qFormat/>
    <w:rsid w:val="007F4B3A"/>
    <w:rPr>
      <w:szCs w:val="24"/>
    </w:rPr>
  </w:style>
  <w:style w:type="paragraph" w:customStyle="1" w:styleId="xl43">
    <w:name w:val="xl43"/>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qFormat/>
    <w:rsid w:val="007F4B3A"/>
    <w:rPr>
      <w:rFonts w:ascii="Tahoma" w:hAnsi="Tahoma"/>
      <w:sz w:val="24"/>
    </w:rPr>
  </w:style>
  <w:style w:type="paragraph" w:customStyle="1" w:styleId="xl39">
    <w:name w:val="xl3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qFormat/>
    <w:rsid w:val="007F4B3A"/>
    <w:pPr>
      <w:widowControl/>
      <w:spacing w:line="400" w:lineRule="exact"/>
      <w:jc w:val="center"/>
    </w:pPr>
    <w:rPr>
      <w:szCs w:val="24"/>
    </w:rPr>
  </w:style>
  <w:style w:type="paragraph" w:customStyle="1" w:styleId="xl50">
    <w:name w:val="xl5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qFormat/>
    <w:rsid w:val="007F4B3A"/>
    <w:pPr>
      <w:adjustRightInd w:val="0"/>
      <w:snapToGrid w:val="0"/>
      <w:spacing w:line="0" w:lineRule="atLeast"/>
      <w:jc w:val="center"/>
    </w:pPr>
    <w:rPr>
      <w:sz w:val="24"/>
    </w:rPr>
  </w:style>
  <w:style w:type="paragraph" w:customStyle="1" w:styleId="26">
    <w:name w:val="样式 标题 2 + 宋体 五号 行距: 单倍行距"/>
    <w:basedOn w:val="2"/>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qFormat/>
    <w:rsid w:val="007F4B3A"/>
    <w:rPr>
      <w:rFonts w:ascii="Tahoma" w:hAnsi="Tahoma"/>
      <w:sz w:val="24"/>
    </w:rPr>
  </w:style>
  <w:style w:type="paragraph" w:customStyle="1" w:styleId="CharCharCharCharCharCharCharCharCharChar2">
    <w:name w:val="Char Char Char Char Char Char Char Char Char Char2"/>
    <w:basedOn w:val="a"/>
    <w:qFormat/>
    <w:rsid w:val="007F4B3A"/>
    <w:rPr>
      <w:rFonts w:ascii="宋体" w:hAnsi="宋体" w:cs="Courier New"/>
      <w:sz w:val="32"/>
      <w:szCs w:val="32"/>
    </w:rPr>
  </w:style>
  <w:style w:type="paragraph" w:customStyle="1" w:styleId="Char2CharCharCharCharCharChar">
    <w:name w:val="Char2 Char Char Char Char Char Char"/>
    <w:basedOn w:val="a"/>
    <w:qFormat/>
    <w:rsid w:val="007F4B3A"/>
    <w:pPr>
      <w:widowControl/>
      <w:spacing w:line="400" w:lineRule="exact"/>
      <w:jc w:val="center"/>
    </w:pPr>
    <w:rPr>
      <w:szCs w:val="24"/>
    </w:rPr>
  </w:style>
  <w:style w:type="paragraph" w:customStyle="1" w:styleId="aff9">
    <w:name w:val="??"/>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qFormat/>
    <w:rsid w:val="007F4B3A"/>
    <w:pPr>
      <w:spacing w:before="120" w:after="120" w:line="360" w:lineRule="auto"/>
      <w:jc w:val="center"/>
    </w:pPr>
    <w:rPr>
      <w:rFonts w:eastAsia="仿宋_GB2312"/>
      <w:b/>
      <w:sz w:val="24"/>
    </w:rPr>
  </w:style>
  <w:style w:type="paragraph" w:customStyle="1" w:styleId="affb">
    <w:name w:val="图文"/>
    <w:basedOn w:val="a"/>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qFormat/>
    <w:rsid w:val="007F4B3A"/>
    <w:pPr>
      <w:widowControl/>
      <w:spacing w:line="400" w:lineRule="exact"/>
      <w:jc w:val="center"/>
    </w:pPr>
    <w:rPr>
      <w:szCs w:val="24"/>
    </w:rPr>
  </w:style>
  <w:style w:type="paragraph" w:customStyle="1" w:styleId="xl23">
    <w:name w:val="xl23"/>
    <w:basedOn w:val="a"/>
    <w:qFormat/>
    <w:rsid w:val="007F4B3A"/>
    <w:pPr>
      <w:widowControl/>
      <w:spacing w:before="100" w:beforeAutospacing="1" w:after="100" w:afterAutospacing="1" w:line="360" w:lineRule="auto"/>
    </w:pPr>
    <w:rPr>
      <w:kern w:val="0"/>
      <w:sz w:val="24"/>
    </w:rPr>
  </w:style>
  <w:style w:type="paragraph" w:customStyle="1" w:styleId="Style160">
    <w:name w:val="_Style 160"/>
    <w:qFormat/>
    <w:rsid w:val="007F4B3A"/>
    <w:rPr>
      <w:rFonts w:ascii="Times New Roman" w:eastAsia="宋体" w:hAnsi="Times New Roman" w:cs="Times New Roman"/>
      <w:szCs w:val="24"/>
    </w:rPr>
  </w:style>
  <w:style w:type="paragraph" w:customStyle="1" w:styleId="33">
    <w:name w:val="项目编号3"/>
    <w:basedOn w:val="aff"/>
    <w:qFormat/>
    <w:rsid w:val="007F4B3A"/>
    <w:pPr>
      <w:ind w:left="902" w:hanging="420"/>
    </w:pPr>
  </w:style>
  <w:style w:type="paragraph" w:customStyle="1" w:styleId="19">
    <w:name w:val="修订1"/>
    <w:qFormat/>
    <w:rsid w:val="007F4B3A"/>
    <w:rPr>
      <w:rFonts w:ascii="Times New Roman" w:eastAsia="宋体" w:hAnsi="Times New Roman" w:cs="Times New Roman"/>
      <w:szCs w:val="24"/>
    </w:rPr>
  </w:style>
  <w:style w:type="paragraph" w:customStyle="1" w:styleId="27">
    <w:name w:val="字元 字元2"/>
    <w:basedOn w:val="a"/>
    <w:qFormat/>
    <w:rsid w:val="007F4B3A"/>
    <w:rPr>
      <w:rFonts w:ascii="Tahoma" w:hAnsi="Tahoma"/>
      <w:sz w:val="24"/>
    </w:rPr>
  </w:style>
  <w:style w:type="paragraph" w:customStyle="1" w:styleId="xl25">
    <w:name w:val="xl25"/>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qFormat/>
    <w:rsid w:val="007F4B3A"/>
    <w:pPr>
      <w:widowControl/>
      <w:spacing w:line="400" w:lineRule="exact"/>
      <w:jc w:val="center"/>
    </w:pPr>
    <w:rPr>
      <w:szCs w:val="24"/>
    </w:rPr>
  </w:style>
  <w:style w:type="paragraph" w:customStyle="1" w:styleId="CharCharChar">
    <w:name w:val="Char Char Char"/>
    <w:basedOn w:val="a"/>
    <w:qFormat/>
    <w:rsid w:val="007F4B3A"/>
    <w:rPr>
      <w:rFonts w:ascii="Tahoma" w:hAnsi="Tahoma"/>
      <w:sz w:val="24"/>
    </w:rPr>
  </w:style>
  <w:style w:type="paragraph" w:customStyle="1" w:styleId="1CharCharCharChar">
    <w:name w:val="1 Char Char Char Char"/>
    <w:basedOn w:val="a"/>
    <w:qFormat/>
    <w:rsid w:val="007F4B3A"/>
    <w:rPr>
      <w:rFonts w:ascii="Tahoma" w:hAnsi="Tahoma"/>
      <w:sz w:val="24"/>
    </w:rPr>
  </w:style>
  <w:style w:type="paragraph" w:customStyle="1" w:styleId="xl34">
    <w:name w:val="xl3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qFormat/>
    <w:rsid w:val="007F4B3A"/>
    <w:pPr>
      <w:tabs>
        <w:tab w:val="left" w:pos="360"/>
      </w:tabs>
    </w:pPr>
    <w:rPr>
      <w:sz w:val="24"/>
      <w:szCs w:val="24"/>
    </w:rPr>
  </w:style>
  <w:style w:type="paragraph" w:customStyle="1" w:styleId="default0">
    <w:name w:val="default"/>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qFormat/>
    <w:rsid w:val="007F4B3A"/>
    <w:rPr>
      <w:rFonts w:ascii="Tahoma" w:hAnsi="Tahoma"/>
      <w:sz w:val="24"/>
    </w:rPr>
  </w:style>
  <w:style w:type="paragraph" w:customStyle="1" w:styleId="font8">
    <w:name w:val="font8"/>
    <w:basedOn w:val="a"/>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qFormat/>
    <w:rsid w:val="007F4B3A"/>
    <w:pPr>
      <w:widowControl/>
      <w:jc w:val="left"/>
    </w:pPr>
    <w:rPr>
      <w:rFonts w:ascii="楷体_GB2312" w:eastAsia="楷体_GB2312" w:cs="Arial"/>
      <w:kern w:val="0"/>
      <w:sz w:val="24"/>
      <w:szCs w:val="24"/>
    </w:rPr>
  </w:style>
  <w:style w:type="paragraph" w:customStyle="1" w:styleId="font9">
    <w:name w:val="font9"/>
    <w:basedOn w:val="a"/>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qFormat/>
    <w:rsid w:val="007F4B3A"/>
    <w:rPr>
      <w:rFonts w:ascii="Arial" w:hAnsi="Arial" w:cs="Arial"/>
      <w:szCs w:val="21"/>
    </w:rPr>
  </w:style>
  <w:style w:type="paragraph" w:customStyle="1" w:styleId="28">
    <w:name w:val="正文缩进2"/>
    <w:basedOn w:val="a"/>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qFormat/>
    <w:rsid w:val="007F4B3A"/>
    <w:pPr>
      <w:tabs>
        <w:tab w:val="left" w:pos="360"/>
      </w:tabs>
    </w:pPr>
    <w:rPr>
      <w:sz w:val="24"/>
      <w:szCs w:val="24"/>
    </w:rPr>
  </w:style>
  <w:style w:type="paragraph" w:customStyle="1" w:styleId="affc">
    <w:name w:val="文档正文"/>
    <w:basedOn w:val="a"/>
    <w:qFormat/>
    <w:rsid w:val="007F4B3A"/>
    <w:pPr>
      <w:snapToGrid w:val="0"/>
      <w:spacing w:before="120" w:after="120" w:line="180" w:lineRule="auto"/>
    </w:pPr>
    <w:rPr>
      <w:rFonts w:ascii="Arial" w:hAnsi="Arial"/>
    </w:rPr>
  </w:style>
  <w:style w:type="paragraph" w:customStyle="1" w:styleId="background1">
    <w:name w:val="background1"/>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qFormat/>
    <w:rsid w:val="007F4B3A"/>
    <w:rPr>
      <w:rFonts w:ascii="Tahoma" w:hAnsi="Tahoma"/>
      <w:sz w:val="24"/>
    </w:rPr>
  </w:style>
  <w:style w:type="paragraph" w:customStyle="1" w:styleId="Char1CharCharChar1">
    <w:name w:val="Char1 Char Char Char1"/>
    <w:basedOn w:val="a"/>
    <w:qFormat/>
    <w:rsid w:val="007F4B3A"/>
    <w:rPr>
      <w:rFonts w:ascii="Tahoma" w:hAnsi="Tahoma" w:cs="仿宋_GB2312"/>
      <w:sz w:val="24"/>
      <w:szCs w:val="28"/>
    </w:rPr>
  </w:style>
  <w:style w:type="paragraph" w:customStyle="1" w:styleId="affe">
    <w:name w:val="缺省文本"/>
    <w:basedOn w:val="a"/>
    <w:qFormat/>
    <w:rsid w:val="007F4B3A"/>
    <w:pPr>
      <w:autoSpaceDE w:val="0"/>
      <w:autoSpaceDN w:val="0"/>
      <w:adjustRightInd w:val="0"/>
      <w:jc w:val="left"/>
    </w:pPr>
    <w:rPr>
      <w:kern w:val="0"/>
      <w:sz w:val="24"/>
      <w:szCs w:val="24"/>
    </w:rPr>
  </w:style>
  <w:style w:type="paragraph" w:customStyle="1" w:styleId="xl48">
    <w:name w:val="xl4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qFormat/>
    <w:rsid w:val="007F4B3A"/>
    <w:pPr>
      <w:ind w:firstLineChars="200" w:firstLine="420"/>
    </w:pPr>
    <w:rPr>
      <w:rFonts w:ascii="Calibri" w:hAnsi="Calibri"/>
      <w:szCs w:val="22"/>
    </w:rPr>
  </w:style>
  <w:style w:type="paragraph" w:customStyle="1" w:styleId="xl45">
    <w:name w:val="xl45"/>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qFormat/>
    <w:rsid w:val="007F4B3A"/>
    <w:rPr>
      <w:rFonts w:ascii="Tahoma" w:hAnsi="Tahoma"/>
      <w:sz w:val="24"/>
    </w:rPr>
  </w:style>
  <w:style w:type="paragraph" w:customStyle="1" w:styleId="font5">
    <w:name w:val="font5"/>
    <w:basedOn w:val="a"/>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qFormat/>
    <w:rsid w:val="007F4B3A"/>
    <w:rPr>
      <w:rFonts w:ascii="Tahoma" w:hAnsi="Tahoma"/>
      <w:sz w:val="24"/>
    </w:rPr>
  </w:style>
  <w:style w:type="paragraph" w:customStyle="1" w:styleId="Afff">
    <w:name w:val="正文 A"/>
    <w:basedOn w:val="a"/>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locked/>
    <w:rsid w:val="007F4B3A"/>
    <w:rPr>
      <w:rFonts w:ascii="Times New Roman" w:eastAsia="宋体" w:hAnsi="Times New Roman" w:cs="Times New Roman"/>
      <w:sz w:val="24"/>
      <w:szCs w:val="24"/>
    </w:rPr>
  </w:style>
  <w:style w:type="character" w:customStyle="1" w:styleId="Char18">
    <w:name w:val="页脚 Char1"/>
    <w:uiPriority w:val="99"/>
    <w:qFormat/>
    <w:locked/>
    <w:rsid w:val="007F4B3A"/>
    <w:rPr>
      <w:rFonts w:ascii="宋体" w:eastAsia="宋体" w:hAnsi="Times New Roman" w:cs="Times New Roman"/>
      <w:kern w:val="0"/>
      <w:sz w:val="18"/>
      <w:szCs w:val="20"/>
    </w:rPr>
  </w:style>
  <w:style w:type="character" w:customStyle="1" w:styleId="Char19">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qFormat/>
    <w:rsid w:val="007F4B3A"/>
    <w:pPr>
      <w:ind w:left="-25" w:firstLine="0"/>
    </w:pPr>
  </w:style>
  <w:style w:type="paragraph" w:customStyle="1" w:styleId="afff5">
    <w:name w:val="一级条标题"/>
    <w:basedOn w:val="aff0"/>
    <w:next w:val="a"/>
    <w:qFormat/>
    <w:rsid w:val="007F4B3A"/>
    <w:pPr>
      <w:tabs>
        <w:tab w:val="left" w:pos="360"/>
        <w:tab w:val="left" w:pos="840"/>
      </w:tabs>
      <w:ind w:hanging="840"/>
      <w:outlineLvl w:val="1"/>
    </w:pPr>
  </w:style>
  <w:style w:type="paragraph" w:customStyle="1" w:styleId="afff6">
    <w:name w:val="二级条标题"/>
    <w:basedOn w:val="afff5"/>
    <w:next w:val="a"/>
    <w:qFormat/>
    <w:rsid w:val="007F4B3A"/>
    <w:pPr>
      <w:outlineLvl w:val="2"/>
    </w:pPr>
    <w:rPr>
      <w:rFonts w:ascii="宋体" w:eastAsia="宋体"/>
      <w:b w:val="0"/>
    </w:rPr>
  </w:style>
  <w:style w:type="paragraph" w:customStyle="1" w:styleId="afff7">
    <w:name w:val="三级条标题"/>
    <w:basedOn w:val="afff6"/>
    <w:next w:val="a"/>
    <w:qFormat/>
    <w:rsid w:val="007F4B3A"/>
    <w:pPr>
      <w:outlineLvl w:val="3"/>
    </w:pPr>
  </w:style>
  <w:style w:type="paragraph" w:customStyle="1" w:styleId="afff8">
    <w:name w:val="四级条标题"/>
    <w:basedOn w:val="afff7"/>
    <w:next w:val="a"/>
    <w:qFormat/>
    <w:rsid w:val="007F4B3A"/>
    <w:pPr>
      <w:outlineLvl w:val="4"/>
    </w:pPr>
  </w:style>
  <w:style w:type="paragraph" w:customStyle="1" w:styleId="afff9">
    <w:name w:val="五级条标题"/>
    <w:basedOn w:val="afff8"/>
    <w:next w:val="a"/>
    <w:qFormat/>
    <w:rsid w:val="007F4B3A"/>
    <w:pPr>
      <w:outlineLvl w:val="5"/>
    </w:pPr>
  </w:style>
  <w:style w:type="character" w:styleId="afffa">
    <w:name w:val="Strong"/>
    <w:qFormat/>
    <w:rsid w:val="009465E7"/>
    <w:rPr>
      <w:b/>
      <w:bCs/>
    </w:rPr>
  </w:style>
  <w:style w:type="character" w:styleId="afffb">
    <w:name w:val="page number"/>
    <w:qFormat/>
    <w:rsid w:val="009465E7"/>
  </w:style>
  <w:style w:type="character" w:styleId="HTML0">
    <w:name w:val="HTML Cite"/>
    <w:qFormat/>
    <w:rsid w:val="009465E7"/>
    <w:rPr>
      <w:i/>
      <w:iCs/>
    </w:rPr>
  </w:style>
  <w:style w:type="paragraph" w:styleId="afffc">
    <w:name w:val="toa heading"/>
    <w:basedOn w:val="a"/>
    <w:next w:val="a"/>
    <w:unhideWhenUsed/>
    <w:qFormat/>
    <w:rsid w:val="007D2BA0"/>
    <w:pPr>
      <w:spacing w:before="120"/>
    </w:pPr>
    <w:rPr>
      <w:rFonts w:asciiTheme="majorHAnsi" w:hAnsiTheme="majorHAnsi" w:cstheme="majorBidi"/>
      <w:sz w:val="24"/>
      <w:szCs w:val="24"/>
    </w:rPr>
  </w:style>
  <w:style w:type="paragraph" w:styleId="afffd">
    <w:name w:val="endnote text"/>
    <w:basedOn w:val="a"/>
    <w:link w:val="Charf5"/>
    <w:uiPriority w:val="99"/>
    <w:semiHidden/>
    <w:unhideWhenUsed/>
    <w:qFormat/>
    <w:rsid w:val="007D2BA0"/>
    <w:pPr>
      <w:snapToGrid w:val="0"/>
      <w:jc w:val="left"/>
    </w:pPr>
    <w:rPr>
      <w:szCs w:val="22"/>
    </w:rPr>
  </w:style>
  <w:style w:type="character" w:customStyle="1" w:styleId="Charf5">
    <w:name w:val="尾注文本 Char"/>
    <w:basedOn w:val="a1"/>
    <w:link w:val="afffd"/>
    <w:uiPriority w:val="99"/>
    <w:semiHidden/>
    <w:qFormat/>
    <w:rsid w:val="007D2BA0"/>
    <w:rPr>
      <w:rFonts w:ascii="Times New Roman" w:eastAsia="宋体" w:hAnsi="Times New Roman" w:cs="Times New Roman"/>
    </w:rPr>
  </w:style>
  <w:style w:type="paragraph" w:styleId="2b">
    <w:name w:val="Body Text 2"/>
    <w:basedOn w:val="a"/>
    <w:link w:val="2Char3"/>
    <w:qFormat/>
    <w:rsid w:val="007D2BA0"/>
    <w:pPr>
      <w:adjustRightInd w:val="0"/>
      <w:spacing w:after="120" w:line="480" w:lineRule="auto"/>
      <w:textAlignment w:val="baseline"/>
    </w:pPr>
    <w:rPr>
      <w:kern w:val="0"/>
    </w:rPr>
  </w:style>
  <w:style w:type="character" w:customStyle="1" w:styleId="2Char3">
    <w:name w:val="正文文本 2 Char"/>
    <w:basedOn w:val="a1"/>
    <w:link w:val="2b"/>
    <w:qFormat/>
    <w:rsid w:val="007D2BA0"/>
    <w:rPr>
      <w:rFonts w:ascii="Times New Roman" w:eastAsia="宋体" w:hAnsi="Times New Roman" w:cs="Times New Roman"/>
      <w:kern w:val="0"/>
      <w:szCs w:val="20"/>
    </w:rPr>
  </w:style>
  <w:style w:type="paragraph" w:customStyle="1" w:styleId="Bodytext2">
    <w:name w:val="Body text|2"/>
    <w:basedOn w:val="a"/>
    <w:qFormat/>
    <w:rsid w:val="007D2BA0"/>
    <w:pPr>
      <w:spacing w:line="360" w:lineRule="auto"/>
    </w:pPr>
    <w:rPr>
      <w:rFonts w:ascii="宋体" w:hAnsi="宋体" w:cs="宋体"/>
      <w:sz w:val="22"/>
      <w:szCs w:val="22"/>
      <w:lang w:val="zh-TW" w:eastAsia="zh-TW" w:bidi="zh-TW"/>
    </w:rPr>
  </w:style>
  <w:style w:type="paragraph" w:customStyle="1" w:styleId="p15">
    <w:name w:val="p15"/>
    <w:basedOn w:val="a"/>
    <w:qFormat/>
    <w:rsid w:val="007D2BA0"/>
    <w:pPr>
      <w:widowControl/>
      <w:ind w:firstLine="420"/>
    </w:pPr>
    <w:rPr>
      <w:rFonts w:ascii="Calibri" w:hAnsi="Calibri" w:cs="宋体"/>
      <w:kern w:val="0"/>
      <w:szCs w:val="21"/>
    </w:rPr>
  </w:style>
  <w:style w:type="character" w:customStyle="1" w:styleId="A90">
    <w:name w:val="A9"/>
    <w:uiPriority w:val="99"/>
    <w:qFormat/>
    <w:rsid w:val="007D2BA0"/>
    <w:rPr>
      <w:rFonts w:cs="......_."/>
      <w:color w:val="000000"/>
      <w:sz w:val="10"/>
      <w:szCs w:val="10"/>
    </w:rPr>
  </w:style>
  <w:style w:type="paragraph" w:customStyle="1" w:styleId="TableText">
    <w:name w:val="Table Text"/>
    <w:basedOn w:val="a"/>
    <w:link w:val="TableTextChar1"/>
    <w:qFormat/>
    <w:rsid w:val="007D2BA0"/>
    <w:pPr>
      <w:widowControl/>
      <w:autoSpaceDE w:val="0"/>
      <w:autoSpaceDN w:val="0"/>
      <w:spacing w:before="78" w:after="60" w:line="218" w:lineRule="auto"/>
      <w:jc w:val="center"/>
    </w:pPr>
    <w:rPr>
      <w:rFonts w:ascii="仿宋" w:eastAsia="仿宋" w:hAnsi="仿宋"/>
      <w:b/>
      <w:kern w:val="0"/>
      <w:sz w:val="24"/>
      <w:szCs w:val="24"/>
    </w:rPr>
  </w:style>
  <w:style w:type="paragraph" w:customStyle="1" w:styleId="179">
    <w:name w:val="179"/>
    <w:basedOn w:val="a"/>
    <w:qFormat/>
    <w:rsid w:val="007D2BA0"/>
    <w:pPr>
      <w:widowControl/>
      <w:ind w:firstLineChars="200" w:firstLine="420"/>
      <w:textAlignment w:val="baseline"/>
    </w:pPr>
    <w:rPr>
      <w:rFonts w:ascii="Calibri" w:hAnsi="Calibri"/>
      <w:szCs w:val="24"/>
    </w:rPr>
  </w:style>
  <w:style w:type="paragraph" w:customStyle="1" w:styleId="afffe">
    <w:name w:val="样式"/>
    <w:basedOn w:val="a"/>
    <w:next w:val="a6"/>
    <w:uiPriority w:val="99"/>
    <w:qFormat/>
    <w:rsid w:val="007D2BA0"/>
    <w:rPr>
      <w:rFonts w:ascii="宋体" w:hAnsi="Courier New" w:cs="宋体"/>
      <w:szCs w:val="21"/>
    </w:rPr>
  </w:style>
  <w:style w:type="paragraph" w:customStyle="1" w:styleId="CM7">
    <w:name w:val="CM7"/>
    <w:basedOn w:val="Default"/>
    <w:next w:val="Default"/>
    <w:uiPriority w:val="99"/>
    <w:unhideWhenUsed/>
    <w:qFormat/>
    <w:rsid w:val="007D2BA0"/>
    <w:rPr>
      <w:rFonts w:ascii="宋体" w:hAnsi="Calibri" w:cs="Times New Roman"/>
    </w:rPr>
  </w:style>
  <w:style w:type="character" w:customStyle="1" w:styleId="TableTextChar1">
    <w:name w:val="Table Text Char1"/>
    <w:link w:val="TableText"/>
    <w:qFormat/>
    <w:rsid w:val="007D2BA0"/>
    <w:rPr>
      <w:rFonts w:ascii="仿宋" w:eastAsia="仿宋" w:hAnsi="仿宋" w:cs="Times New Roman"/>
      <w:b/>
      <w:kern w:val="0"/>
      <w:sz w:val="24"/>
      <w:szCs w:val="24"/>
    </w:rPr>
  </w:style>
  <w:style w:type="paragraph" w:customStyle="1" w:styleId="34">
    <w:name w:val="修订3"/>
    <w:hidden/>
    <w:uiPriority w:val="99"/>
    <w:semiHidden/>
    <w:unhideWhenUsed/>
    <w:qFormat/>
    <w:rsid w:val="007D2BA0"/>
    <w:rPr>
      <w:rFonts w:ascii="Calibri" w:eastAsia="宋体" w:hAnsi="Calibri" w:cs="Times New Roman"/>
      <w:szCs w:val="24"/>
    </w:rPr>
  </w:style>
  <w:style w:type="paragraph" w:customStyle="1" w:styleId="CM1">
    <w:name w:val="CM1"/>
    <w:basedOn w:val="Default"/>
    <w:next w:val="Default"/>
    <w:uiPriority w:val="99"/>
    <w:unhideWhenUsed/>
    <w:qFormat/>
    <w:rsid w:val="007D2BA0"/>
    <w:pPr>
      <w:spacing w:line="313" w:lineRule="atLeast"/>
    </w:pPr>
    <w:rPr>
      <w:rFonts w:ascii="宋体" w:hAnsi="Calibri" w:cs="Times New Roman"/>
    </w:rPr>
  </w:style>
  <w:style w:type="paragraph" w:customStyle="1" w:styleId="affff">
    <w:name w:val="默认"/>
    <w:qFormat/>
    <w:rsid w:val="007D2BA0"/>
    <w:rPr>
      <w:rFonts w:ascii="Helvetica Neue" w:eastAsia="Arial Unicode MS" w:hAnsi="Helvetica Neue" w:cs="Arial Unicode MS"/>
      <w:color w:val="000000"/>
      <w:kern w:val="0"/>
      <w:sz w:val="22"/>
    </w:rPr>
  </w:style>
  <w:style w:type="character" w:customStyle="1" w:styleId="A80">
    <w:name w:val="A8"/>
    <w:uiPriority w:val="99"/>
    <w:qFormat/>
    <w:rsid w:val="007D2BA0"/>
    <w:rPr>
      <w:rFonts w:cs="......_."/>
      <w:color w:val="000000"/>
      <w:sz w:val="18"/>
      <w:szCs w:val="18"/>
    </w:rPr>
  </w:style>
  <w:style w:type="character" w:customStyle="1" w:styleId="Char40">
    <w:name w:val="纯文本 Char4"/>
    <w:qFormat/>
    <w:rsid w:val="007D2BA0"/>
    <w:rPr>
      <w:rFonts w:ascii="宋体" w:eastAsia="宋体" w:hAnsi="Courier New"/>
      <w:kern w:val="2"/>
      <w:sz w:val="21"/>
      <w:lang w:val="en-US" w:eastAsia="zh-CN" w:bidi="ar-SA"/>
    </w:rPr>
  </w:style>
  <w:style w:type="paragraph" w:customStyle="1" w:styleId="CM2">
    <w:name w:val="CM2"/>
    <w:basedOn w:val="Default"/>
    <w:next w:val="Default"/>
    <w:uiPriority w:val="99"/>
    <w:unhideWhenUsed/>
    <w:qFormat/>
    <w:rsid w:val="007D2BA0"/>
    <w:rPr>
      <w:rFonts w:ascii="宋体" w:hAnsi="Calibri" w:cs="Times New Roman"/>
    </w:rPr>
  </w:style>
  <w:style w:type="paragraph" w:customStyle="1" w:styleId="Body1">
    <w:name w:val="Body 1"/>
    <w:qFormat/>
    <w:rsid w:val="007D2BA0"/>
    <w:pPr>
      <w:outlineLvl w:val="0"/>
    </w:pPr>
    <w:rPr>
      <w:rFonts w:ascii="Helvetica" w:eastAsia="宋体" w:hAnsi="Helvetica" w:cs="Helvetica"/>
      <w:b/>
      <w:bCs/>
      <w:color w:val="000000"/>
      <w:kern w:val="0"/>
      <w:sz w:val="20"/>
      <w:szCs w:val="20"/>
      <w:u w:color="000000"/>
    </w:rPr>
  </w:style>
  <w:style w:type="paragraph" w:customStyle="1" w:styleId="2c">
    <w:name w:val="表格样式 2"/>
    <w:qFormat/>
    <w:rsid w:val="007D2BA0"/>
    <w:rPr>
      <w:rFonts w:ascii="Helvetica" w:eastAsia="Helvetica" w:hAnsi="Helvetica" w:cs="Helvetica"/>
      <w:color w:val="000000"/>
      <w:kern w:val="0"/>
      <w:sz w:val="20"/>
      <w:szCs w:val="20"/>
    </w:rPr>
  </w:style>
  <w:style w:type="character" w:customStyle="1" w:styleId="font31">
    <w:name w:val="font31"/>
    <w:basedOn w:val="a1"/>
    <w:qFormat/>
    <w:rsid w:val="007D2BA0"/>
    <w:rPr>
      <w:rFonts w:ascii="等线" w:eastAsia="等线" w:hAnsi="等线" w:cs="等线" w:hint="eastAsia"/>
      <w:color w:val="000000"/>
      <w:sz w:val="22"/>
      <w:szCs w:val="22"/>
      <w:u w:val="none"/>
    </w:rPr>
  </w:style>
  <w:style w:type="paragraph" w:customStyle="1" w:styleId="1d">
    <w:name w:val="列表段落1"/>
    <w:basedOn w:val="a"/>
    <w:uiPriority w:val="34"/>
    <w:qFormat/>
    <w:rsid w:val="007D2BA0"/>
    <w:pPr>
      <w:ind w:firstLineChars="200" w:firstLine="420"/>
    </w:pPr>
  </w:style>
  <w:style w:type="paragraph" w:customStyle="1" w:styleId="41">
    <w:name w:val="修订4"/>
    <w:hidden/>
    <w:uiPriority w:val="99"/>
    <w:unhideWhenUsed/>
    <w:qFormat/>
    <w:rsid w:val="007D2BA0"/>
    <w:rPr>
      <w:rFonts w:ascii="Calibri" w:eastAsia="宋体" w:hAnsi="Calibri" w:cs="Times New Roman"/>
      <w:szCs w:val="24"/>
    </w:rPr>
  </w:style>
  <w:style w:type="character" w:customStyle="1" w:styleId="font61">
    <w:name w:val="font61"/>
    <w:qFormat/>
    <w:rsid w:val="007D2BA0"/>
    <w:rPr>
      <w:rFonts w:ascii="Times New Roman" w:hAnsi="Times New Roman" w:cs="Times New Roman" w:hint="default"/>
      <w:color w:val="000000"/>
      <w:sz w:val="20"/>
      <w:szCs w:val="20"/>
      <w:u w:val="none"/>
    </w:rPr>
  </w:style>
  <w:style w:type="character" w:customStyle="1" w:styleId="font01">
    <w:name w:val="font01"/>
    <w:basedOn w:val="a1"/>
    <w:qFormat/>
    <w:rsid w:val="007D2BA0"/>
    <w:rPr>
      <w:rFonts w:ascii="等线" w:eastAsia="等线" w:hAnsi="等线" w:cs="等线" w:hint="eastAsia"/>
      <w:color w:val="000000"/>
      <w:sz w:val="22"/>
      <w:szCs w:val="22"/>
      <w:u w:val="none"/>
    </w:rPr>
  </w:style>
  <w:style w:type="paragraph" w:customStyle="1" w:styleId="2d">
    <w:name w:val="样式 首行缩进:  2 字符"/>
    <w:basedOn w:val="a"/>
    <w:qFormat/>
    <w:rsid w:val="007D2BA0"/>
    <w:pPr>
      <w:ind w:firstLine="560"/>
    </w:pPr>
    <w:rPr>
      <w:rFonts w:eastAsia="仿宋_GB2312" w:cs="宋体"/>
      <w:sz w:val="24"/>
    </w:rPr>
  </w:style>
  <w:style w:type="paragraph" w:customStyle="1" w:styleId="2e">
    <w:name w:val="修订2"/>
    <w:hidden/>
    <w:uiPriority w:val="99"/>
    <w:semiHidden/>
    <w:qFormat/>
    <w:rsid w:val="007D2BA0"/>
    <w:rPr>
      <w:rFonts w:ascii="Calibri" w:eastAsia="宋体" w:hAnsi="Calibri" w:cs="Times New Roman"/>
      <w:szCs w:val="24"/>
    </w:rPr>
  </w:style>
  <w:style w:type="paragraph" w:customStyle="1" w:styleId="Pa0">
    <w:name w:val="Pa0"/>
    <w:basedOn w:val="a"/>
    <w:next w:val="a"/>
    <w:uiPriority w:val="99"/>
    <w:qFormat/>
    <w:rsid w:val="007D2BA0"/>
    <w:pPr>
      <w:autoSpaceDE w:val="0"/>
      <w:autoSpaceDN w:val="0"/>
      <w:adjustRightInd w:val="0"/>
      <w:spacing w:line="241" w:lineRule="atLeast"/>
      <w:jc w:val="left"/>
    </w:pPr>
    <w:rPr>
      <w:rFonts w:ascii="......_." w:eastAsia="......_." w:hAnsi="Calibri"/>
      <w:kern w:val="0"/>
      <w:sz w:val="24"/>
      <w:szCs w:val="24"/>
    </w:rPr>
  </w:style>
  <w:style w:type="paragraph" w:customStyle="1" w:styleId="51">
    <w:name w:val="修订5"/>
    <w:hidden/>
    <w:uiPriority w:val="99"/>
    <w:unhideWhenUsed/>
    <w:qFormat/>
    <w:rsid w:val="007D2BA0"/>
    <w:rPr>
      <w:rFonts w:ascii="Calibri" w:eastAsia="宋体" w:hAnsi="Calibri" w:cs="Times New Roman"/>
      <w:szCs w:val="24"/>
    </w:rPr>
  </w:style>
  <w:style w:type="character" w:customStyle="1" w:styleId="normaltextrun">
    <w:name w:val="normaltextrun"/>
    <w:basedOn w:val="a1"/>
    <w:qFormat/>
    <w:rsid w:val="007D2BA0"/>
  </w:style>
  <w:style w:type="character" w:customStyle="1" w:styleId="Char32">
    <w:name w:val="纯文本 Char3"/>
    <w:qFormat/>
    <w:rsid w:val="007D2BA0"/>
    <w:rPr>
      <w:rFonts w:ascii="宋体" w:eastAsia="宋体" w:hAnsi="Courier New"/>
      <w:kern w:val="2"/>
      <w:sz w:val="21"/>
      <w:lang w:val="en-US" w:eastAsia="zh-CN" w:bidi="ar-SA"/>
    </w:rPr>
  </w:style>
  <w:style w:type="character" w:customStyle="1" w:styleId="1Char1">
    <w:name w:val="标题 1 Char1"/>
    <w:qFormat/>
    <w:rsid w:val="007D2BA0"/>
    <w:rPr>
      <w:rFonts w:ascii="Times New Roman" w:eastAsia="宋体" w:hAnsi="Times New Roman" w:cs="Times New Roman"/>
      <w:b/>
      <w:bCs/>
      <w:kern w:val="44"/>
      <w:sz w:val="32"/>
      <w:szCs w:val="44"/>
    </w:rPr>
  </w:style>
  <w:style w:type="paragraph" w:customStyle="1" w:styleId="l">
    <w:name w:val="l正文"/>
    <w:qFormat/>
    <w:rsid w:val="007D2BA0"/>
    <w:pPr>
      <w:spacing w:line="360" w:lineRule="auto"/>
      <w:ind w:firstLineChars="200" w:firstLine="200"/>
    </w:pPr>
    <w:rPr>
      <w:rFonts w:ascii="Times New Roman" w:eastAsia="宋体" w:hAnsi="Times New Roman" w:cs="Times New Roman"/>
      <w:bCs/>
      <w:sz w:val="24"/>
    </w:rPr>
  </w:style>
  <w:style w:type="paragraph" w:customStyle="1" w:styleId="2f">
    <w:name w:val="2"/>
    <w:basedOn w:val="a"/>
    <w:next w:val="af8"/>
    <w:uiPriority w:val="34"/>
    <w:qFormat/>
    <w:rsid w:val="007D2BA0"/>
    <w:pPr>
      <w:widowControl/>
      <w:spacing w:after="160" w:line="259" w:lineRule="auto"/>
      <w:ind w:left="720"/>
      <w:contextualSpacing/>
      <w:jc w:val="left"/>
    </w:pPr>
    <w:rPr>
      <w:rFonts w:ascii="Calibri" w:eastAsia="等线" w:hAnsi="Calibri"/>
      <w:kern w:val="0"/>
      <w:sz w:val="22"/>
      <w:szCs w:val="22"/>
    </w:rPr>
  </w:style>
  <w:style w:type="paragraph" w:customStyle="1" w:styleId="Style1">
    <w:name w:val="_Style 1"/>
    <w:basedOn w:val="a"/>
    <w:autoRedefine/>
    <w:uiPriority w:val="99"/>
    <w:unhideWhenUsed/>
    <w:qFormat/>
    <w:rsid w:val="007D2BA0"/>
    <w:pPr>
      <w:ind w:firstLineChars="200" w:firstLine="420"/>
    </w:pPr>
    <w:rPr>
      <w:rFonts w:asciiTheme="minorHAnsi" w:eastAsiaTheme="minorEastAsia" w:hAnsiTheme="minorHAnsi" w:cstheme="minorBidi"/>
      <w:szCs w:val="24"/>
    </w:rPr>
  </w:style>
  <w:style w:type="character" w:customStyle="1" w:styleId="1e">
    <w:name w:val="默认段落字体1"/>
    <w:semiHidden/>
    <w:rsid w:val="007D2BA0"/>
  </w:style>
  <w:style w:type="paragraph" w:customStyle="1" w:styleId="cjk">
    <w:name w:val="cjk"/>
    <w:basedOn w:val="a"/>
    <w:rsid w:val="007D2BA0"/>
    <w:pPr>
      <w:jc w:val="left"/>
    </w:pPr>
    <w:rPr>
      <w:rFonts w:ascii="宋体" w:hAnsi="宋体" w:hint="eastAsia"/>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qFormat="1"/>
    <w:lsdException w:name="footer" w:uiPriority="0" w:qFormat="1"/>
    <w:lsdException w:name="caption" w:uiPriority="0" w:qFormat="1"/>
    <w:lsdException w:name="annotation reference" w:qFormat="1"/>
    <w:lsdException w:name="page number" w:uiPriority="0" w:qFormat="1"/>
    <w:lsdException w:name="endnote text" w:qFormat="1"/>
    <w:lsdException w:name="toa heading"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BE7A21"/>
    <w:rPr>
      <w:sz w:val="18"/>
      <w:szCs w:val="18"/>
    </w:rPr>
  </w:style>
  <w:style w:type="paragraph" w:styleId="a5">
    <w:name w:val="footer"/>
    <w:basedOn w:val="a"/>
    <w:link w:val="Char0"/>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qFormat/>
    <w:rsid w:val="00BE7A21"/>
    <w:rPr>
      <w:rFonts w:ascii="宋体" w:eastAsia="宋体" w:hAnsi="Courier New" w:cs="Courier New"/>
      <w:szCs w:val="21"/>
    </w:rPr>
  </w:style>
  <w:style w:type="paragraph" w:styleId="a7">
    <w:name w:val="Title"/>
    <w:basedOn w:val="a"/>
    <w:link w:val="Char10"/>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qFormat/>
    <w:rsid w:val="00BE7A21"/>
    <w:rPr>
      <w:rFonts w:asciiTheme="majorHAnsi" w:eastAsia="宋体" w:hAnsiTheme="majorHAnsi" w:cstheme="majorBidi"/>
      <w:b/>
      <w:bCs/>
      <w:sz w:val="32"/>
      <w:szCs w:val="32"/>
    </w:rPr>
  </w:style>
  <w:style w:type="character" w:customStyle="1" w:styleId="Char12">
    <w:name w:val="批注文字 Char1"/>
    <w:link w:val="a8"/>
    <w:qFormat/>
    <w:rsid w:val="00F41F90"/>
    <w:rPr>
      <w:rFonts w:eastAsia="宋体"/>
      <w:sz w:val="24"/>
    </w:rPr>
  </w:style>
  <w:style w:type="paragraph" w:styleId="a8">
    <w:name w:val="annotation text"/>
    <w:basedOn w:val="a"/>
    <w:link w:val="Char12"/>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qFormat/>
    <w:rsid w:val="00F41F90"/>
    <w:rPr>
      <w:rFonts w:ascii="Times New Roman" w:eastAsia="宋体" w:hAnsi="Times New Roman" w:cs="Times New Roman"/>
      <w:szCs w:val="20"/>
    </w:rPr>
  </w:style>
  <w:style w:type="paragraph" w:customStyle="1" w:styleId="10">
    <w:name w:val="列出段落1"/>
    <w:basedOn w:val="a"/>
    <w:uiPriority w:val="34"/>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qFormat/>
    <w:locked/>
    <w:rsid w:val="004F66FA"/>
    <w:rPr>
      <w:rFonts w:ascii="Arial" w:eastAsia="宋体" w:hAnsi="Arial" w:cs="Arial"/>
      <w:b/>
      <w:bCs/>
      <w:sz w:val="32"/>
      <w:szCs w:val="32"/>
    </w:rPr>
  </w:style>
  <w:style w:type="character" w:customStyle="1" w:styleId="1Char">
    <w:name w:val="标题 1 Char"/>
    <w:basedOn w:val="a1"/>
    <w:link w:val="1"/>
    <w:uiPriority w:val="9"/>
    <w:qFormat/>
    <w:rsid w:val="007F4B3A"/>
    <w:rPr>
      <w:rFonts w:ascii="宋体" w:eastAsia="宋体" w:hAnsi="Times New Roman" w:cs="Times New Roman"/>
      <w:b/>
      <w:kern w:val="44"/>
      <w:sz w:val="32"/>
      <w:szCs w:val="20"/>
    </w:rPr>
  </w:style>
  <w:style w:type="character" w:customStyle="1" w:styleId="2Char">
    <w:name w:val="标题 2 Char"/>
    <w:basedOn w:val="a1"/>
    <w:qFormat/>
    <w:rsid w:val="007F4B3A"/>
    <w:rPr>
      <w:rFonts w:asciiTheme="majorHAnsi" w:eastAsiaTheme="majorEastAsia" w:hAnsiTheme="majorHAnsi" w:cstheme="majorBidi"/>
      <w:b/>
      <w:bCs/>
      <w:sz w:val="32"/>
      <w:szCs w:val="32"/>
    </w:rPr>
  </w:style>
  <w:style w:type="character" w:customStyle="1" w:styleId="3Char">
    <w:name w:val="标题 3 Char"/>
    <w:basedOn w:val="a1"/>
    <w:qFormat/>
    <w:rsid w:val="007F4B3A"/>
    <w:rPr>
      <w:rFonts w:ascii="Times New Roman" w:eastAsia="宋体" w:hAnsi="Times New Roman" w:cs="Times New Roman"/>
      <w:b/>
      <w:bCs/>
      <w:sz w:val="32"/>
      <w:szCs w:val="32"/>
    </w:rPr>
  </w:style>
  <w:style w:type="character" w:customStyle="1" w:styleId="4Char">
    <w:name w:val="标题 4 Char"/>
    <w:basedOn w:val="a1"/>
    <w:link w:val="4"/>
    <w:qFormat/>
    <w:rsid w:val="007F4B3A"/>
    <w:rPr>
      <w:rFonts w:ascii="Arial" w:eastAsia="黑体" w:hAnsi="Arial" w:cs="Times New Roman"/>
      <w:b/>
      <w:kern w:val="0"/>
      <w:sz w:val="28"/>
      <w:szCs w:val="20"/>
    </w:rPr>
  </w:style>
  <w:style w:type="character" w:customStyle="1" w:styleId="5Char">
    <w:name w:val="标题 5 Char"/>
    <w:basedOn w:val="a1"/>
    <w:link w:val="5"/>
    <w:qFormat/>
    <w:rsid w:val="007F4B3A"/>
    <w:rPr>
      <w:rFonts w:ascii="Times New Roman" w:eastAsia="宋体" w:hAnsi="Times New Roman" w:cs="Times New Roman"/>
      <w:b/>
      <w:kern w:val="0"/>
      <w:sz w:val="28"/>
      <w:szCs w:val="20"/>
    </w:rPr>
  </w:style>
  <w:style w:type="character" w:customStyle="1" w:styleId="6Char">
    <w:name w:val="标题 6 Char"/>
    <w:basedOn w:val="a1"/>
    <w:link w:val="6"/>
    <w:qFormat/>
    <w:rsid w:val="007F4B3A"/>
    <w:rPr>
      <w:rFonts w:ascii="Arial" w:eastAsia="黑体" w:hAnsi="Arial" w:cs="Times New Roman"/>
      <w:b/>
      <w:kern w:val="0"/>
      <w:sz w:val="24"/>
      <w:szCs w:val="20"/>
    </w:rPr>
  </w:style>
  <w:style w:type="character" w:customStyle="1" w:styleId="7Char">
    <w:name w:val="标题 7 Char"/>
    <w:basedOn w:val="a1"/>
    <w:link w:val="7"/>
    <w:qFormat/>
    <w:rsid w:val="007F4B3A"/>
    <w:rPr>
      <w:rFonts w:ascii="Times New Roman" w:eastAsia="宋体" w:hAnsi="Times New Roman" w:cs="Times New Roman"/>
      <w:b/>
      <w:kern w:val="0"/>
      <w:sz w:val="24"/>
      <w:szCs w:val="20"/>
    </w:rPr>
  </w:style>
  <w:style w:type="character" w:customStyle="1" w:styleId="8Char">
    <w:name w:val="标题 8 Char"/>
    <w:basedOn w:val="a1"/>
    <w:link w:val="8"/>
    <w:qFormat/>
    <w:rsid w:val="007F4B3A"/>
    <w:rPr>
      <w:rFonts w:ascii="Arial" w:eastAsia="黑体" w:hAnsi="Arial" w:cs="Times New Roman"/>
      <w:kern w:val="0"/>
      <w:sz w:val="24"/>
      <w:szCs w:val="20"/>
    </w:rPr>
  </w:style>
  <w:style w:type="character" w:customStyle="1" w:styleId="9Char">
    <w:name w:val="标题 9 Char"/>
    <w:basedOn w:val="a1"/>
    <w:link w:val="9"/>
    <w:qFormat/>
    <w:rsid w:val="007F4B3A"/>
    <w:rPr>
      <w:rFonts w:ascii="Arial" w:eastAsia="黑体" w:hAnsi="Arial" w:cs="Times New Roman"/>
      <w:kern w:val="0"/>
      <w:szCs w:val="20"/>
    </w:rPr>
  </w:style>
  <w:style w:type="paragraph" w:styleId="a9">
    <w:name w:val="Body Text"/>
    <w:basedOn w:val="a"/>
    <w:link w:val="Char4"/>
    <w:unhideWhenUsed/>
    <w:qFormat/>
    <w:rsid w:val="007F4B3A"/>
    <w:pPr>
      <w:spacing w:after="120"/>
    </w:pPr>
    <w:rPr>
      <w:szCs w:val="24"/>
    </w:rPr>
  </w:style>
  <w:style w:type="character" w:customStyle="1" w:styleId="Char4">
    <w:name w:val="正文文本 Char"/>
    <w:basedOn w:val="a1"/>
    <w:link w:val="a9"/>
    <w:uiPriority w:val="99"/>
    <w:qFormat/>
    <w:rsid w:val="007F4B3A"/>
    <w:rPr>
      <w:rFonts w:ascii="Times New Roman" w:eastAsia="宋体" w:hAnsi="Times New Roman" w:cs="Times New Roman"/>
      <w:szCs w:val="24"/>
    </w:rPr>
  </w:style>
  <w:style w:type="character" w:styleId="aa">
    <w:name w:val="Hyperlink"/>
    <w:unhideWhenUsed/>
    <w:qFormat/>
    <w:rsid w:val="007F4B3A"/>
    <w:rPr>
      <w:color w:val="0000FF"/>
      <w:u w:val="single"/>
    </w:rPr>
  </w:style>
  <w:style w:type="character" w:styleId="ab">
    <w:name w:val="FollowedHyperlink"/>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F4B3A"/>
    <w:rPr>
      <w:rFonts w:ascii="宋体" w:eastAsia="宋体" w:hAnsi="宋体" w:cs="宋体"/>
      <w:kern w:val="0"/>
      <w:sz w:val="24"/>
      <w:szCs w:val="24"/>
    </w:rPr>
  </w:style>
  <w:style w:type="paragraph" w:styleId="ad">
    <w:name w:val="Normal (Web)"/>
    <w:basedOn w:val="a"/>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nhideWhenUsed/>
    <w:qFormat/>
    <w:rsid w:val="007F4B3A"/>
  </w:style>
  <w:style w:type="paragraph" w:styleId="12">
    <w:name w:val="toc 1"/>
    <w:basedOn w:val="a"/>
    <w:next w:val="a"/>
    <w:autoRedefine/>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unhideWhenUsed/>
    <w:qFormat/>
    <w:rsid w:val="007F4B3A"/>
    <w:pPr>
      <w:ind w:leftChars="400" w:left="840"/>
    </w:pPr>
    <w:rPr>
      <w:szCs w:val="24"/>
    </w:rPr>
  </w:style>
  <w:style w:type="paragraph" w:styleId="40">
    <w:name w:val="toc 4"/>
    <w:basedOn w:val="a"/>
    <w:next w:val="a"/>
    <w:autoRedefine/>
    <w:unhideWhenUsed/>
    <w:qFormat/>
    <w:rsid w:val="007F4B3A"/>
    <w:pPr>
      <w:ind w:leftChars="600" w:left="1260"/>
    </w:pPr>
    <w:rPr>
      <w:szCs w:val="24"/>
    </w:rPr>
  </w:style>
  <w:style w:type="paragraph" w:styleId="50">
    <w:name w:val="toc 5"/>
    <w:basedOn w:val="a"/>
    <w:next w:val="a"/>
    <w:autoRedefine/>
    <w:unhideWhenUsed/>
    <w:qFormat/>
    <w:rsid w:val="007F4B3A"/>
    <w:pPr>
      <w:ind w:leftChars="800" w:left="1680"/>
    </w:pPr>
    <w:rPr>
      <w:szCs w:val="24"/>
    </w:rPr>
  </w:style>
  <w:style w:type="paragraph" w:styleId="60">
    <w:name w:val="toc 6"/>
    <w:basedOn w:val="a"/>
    <w:next w:val="a"/>
    <w:autoRedefine/>
    <w:unhideWhenUsed/>
    <w:qFormat/>
    <w:rsid w:val="007F4B3A"/>
    <w:pPr>
      <w:ind w:leftChars="1000" w:left="2100"/>
    </w:pPr>
    <w:rPr>
      <w:szCs w:val="24"/>
    </w:rPr>
  </w:style>
  <w:style w:type="paragraph" w:styleId="70">
    <w:name w:val="toc 7"/>
    <w:basedOn w:val="a"/>
    <w:next w:val="a"/>
    <w:autoRedefine/>
    <w:unhideWhenUsed/>
    <w:qFormat/>
    <w:rsid w:val="007F4B3A"/>
    <w:pPr>
      <w:ind w:leftChars="1200" w:left="2520"/>
    </w:pPr>
    <w:rPr>
      <w:szCs w:val="24"/>
    </w:rPr>
  </w:style>
  <w:style w:type="paragraph" w:styleId="80">
    <w:name w:val="toc 8"/>
    <w:basedOn w:val="a"/>
    <w:next w:val="a"/>
    <w:autoRedefine/>
    <w:unhideWhenUsed/>
    <w:qFormat/>
    <w:rsid w:val="007F4B3A"/>
    <w:pPr>
      <w:ind w:leftChars="1400" w:left="2940"/>
    </w:pPr>
    <w:rPr>
      <w:szCs w:val="24"/>
    </w:rPr>
  </w:style>
  <w:style w:type="paragraph" w:styleId="90">
    <w:name w:val="toc 9"/>
    <w:basedOn w:val="a"/>
    <w:next w:val="a"/>
    <w:autoRedefine/>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nhideWhenUsed/>
    <w:qFormat/>
    <w:rsid w:val="007F4B3A"/>
    <w:pPr>
      <w:spacing w:line="480" w:lineRule="auto"/>
    </w:pPr>
    <w:rPr>
      <w:rFonts w:ascii="华文中宋" w:eastAsia="华文中宋" w:hAnsi="华文中宋"/>
      <w:sz w:val="36"/>
    </w:rPr>
  </w:style>
  <w:style w:type="paragraph" w:styleId="21">
    <w:name w:val="List 2"/>
    <w:basedOn w:val="a"/>
    <w:unhideWhenUsed/>
    <w:qFormat/>
    <w:rsid w:val="007F4B3A"/>
    <w:pPr>
      <w:ind w:leftChars="200" w:left="100" w:hangingChars="200" w:hanging="200"/>
    </w:pPr>
    <w:rPr>
      <w:szCs w:val="24"/>
    </w:rPr>
  </w:style>
  <w:style w:type="paragraph" w:styleId="af">
    <w:name w:val="Body Text Indent"/>
    <w:basedOn w:val="a"/>
    <w:link w:val="Char30"/>
    <w:uiPriority w:val="99"/>
    <w:unhideWhenUsed/>
    <w:qFormat/>
    <w:rsid w:val="007F4B3A"/>
    <w:pPr>
      <w:spacing w:line="360" w:lineRule="auto"/>
      <w:ind w:firstLine="570"/>
    </w:pPr>
    <w:rPr>
      <w:sz w:val="24"/>
      <w:szCs w:val="24"/>
    </w:rPr>
  </w:style>
  <w:style w:type="character" w:customStyle="1" w:styleId="Char5">
    <w:name w:val="正文文本缩进 Char"/>
    <w:basedOn w:val="a1"/>
    <w:uiPriority w:val="99"/>
    <w:qFormat/>
    <w:rsid w:val="007F4B3A"/>
    <w:rPr>
      <w:rFonts w:ascii="Times New Roman" w:eastAsia="宋体" w:hAnsi="Times New Roman" w:cs="Times New Roman"/>
      <w:szCs w:val="20"/>
    </w:rPr>
  </w:style>
  <w:style w:type="paragraph" w:styleId="af0">
    <w:name w:val="Date"/>
    <w:basedOn w:val="a"/>
    <w:next w:val="a"/>
    <w:link w:val="Char6"/>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qFormat/>
    <w:rsid w:val="007F4B3A"/>
    <w:rPr>
      <w:rFonts w:ascii="仿宋_GB2312" w:eastAsia="仿宋_GB2312" w:hAnsi="宋体" w:cs="Times New Roman"/>
      <w:color w:val="000000"/>
      <w:sz w:val="24"/>
      <w:szCs w:val="24"/>
    </w:rPr>
  </w:style>
  <w:style w:type="paragraph" w:styleId="af1">
    <w:name w:val="Body Text First Indent"/>
    <w:basedOn w:val="a9"/>
    <w:link w:val="Char7"/>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qFormat/>
    <w:rsid w:val="007F4B3A"/>
    <w:rPr>
      <w:rFonts w:ascii="Times New Roman" w:eastAsia="仿宋" w:hAnsi="Times New Roman" w:cs="Times New Roman"/>
      <w:sz w:val="28"/>
      <w:szCs w:val="24"/>
    </w:rPr>
  </w:style>
  <w:style w:type="paragraph" w:styleId="22">
    <w:name w:val="Body Text First Indent 2"/>
    <w:basedOn w:val="af"/>
    <w:link w:val="2Char0"/>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qFormat/>
    <w:rsid w:val="007F4B3A"/>
    <w:rPr>
      <w:rFonts w:ascii="Times New Roman" w:eastAsia="宋体" w:hAnsi="Times New Roman" w:cs="Times New Roman"/>
      <w:sz w:val="24"/>
      <w:szCs w:val="20"/>
    </w:rPr>
  </w:style>
  <w:style w:type="paragraph" w:styleId="31">
    <w:name w:val="Body Text 3"/>
    <w:basedOn w:val="a"/>
    <w:link w:val="3Char0"/>
    <w:unhideWhenUsed/>
    <w:qFormat/>
    <w:rsid w:val="007F4B3A"/>
    <w:pPr>
      <w:spacing w:after="120"/>
    </w:pPr>
    <w:rPr>
      <w:sz w:val="16"/>
      <w:szCs w:val="16"/>
    </w:rPr>
  </w:style>
  <w:style w:type="character" w:customStyle="1" w:styleId="3Char0">
    <w:name w:val="正文文本 3 Char"/>
    <w:basedOn w:val="a1"/>
    <w:link w:val="31"/>
    <w:qFormat/>
    <w:rsid w:val="007F4B3A"/>
    <w:rPr>
      <w:rFonts w:ascii="Times New Roman" w:eastAsia="宋体" w:hAnsi="Times New Roman" w:cs="Times New Roman"/>
      <w:sz w:val="16"/>
      <w:szCs w:val="16"/>
    </w:rPr>
  </w:style>
  <w:style w:type="paragraph" w:styleId="23">
    <w:name w:val="Body Text Indent 2"/>
    <w:basedOn w:val="a"/>
    <w:link w:val="2Char2"/>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qFormat/>
    <w:rsid w:val="007F4B3A"/>
    <w:rPr>
      <w:rFonts w:ascii="仿宋_GB2312" w:eastAsia="仿宋_GB2312" w:hAnsi="Times New Roman" w:cs="Times New Roman"/>
      <w:sz w:val="24"/>
      <w:szCs w:val="24"/>
    </w:rPr>
  </w:style>
  <w:style w:type="paragraph" w:styleId="32">
    <w:name w:val="Body Text Indent 3"/>
    <w:basedOn w:val="a"/>
    <w:link w:val="3Char2"/>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qFormat/>
    <w:rsid w:val="007F4B3A"/>
    <w:rPr>
      <w:rFonts w:ascii="宋体" w:eastAsia="宋体" w:hAnsi="Times New Roman" w:cs="Times New Roman"/>
      <w:kern w:val="0"/>
      <w:sz w:val="24"/>
      <w:szCs w:val="20"/>
    </w:rPr>
  </w:style>
  <w:style w:type="paragraph" w:styleId="af2">
    <w:name w:val="Block Text"/>
    <w:basedOn w:val="a"/>
    <w:unhideWhenUsed/>
    <w:qFormat/>
    <w:rsid w:val="007F4B3A"/>
    <w:pPr>
      <w:widowControl/>
      <w:ind w:left="480" w:right="-341" w:firstLine="513"/>
    </w:pPr>
    <w:rPr>
      <w:kern w:val="0"/>
      <w:sz w:val="24"/>
    </w:rPr>
  </w:style>
  <w:style w:type="paragraph" w:styleId="af3">
    <w:name w:val="Document Map"/>
    <w:basedOn w:val="a"/>
    <w:link w:val="Char8"/>
    <w:unhideWhenUsed/>
    <w:qFormat/>
    <w:rsid w:val="007F4B3A"/>
    <w:pPr>
      <w:shd w:val="clear" w:color="auto" w:fill="000080"/>
    </w:pPr>
    <w:rPr>
      <w:szCs w:val="24"/>
    </w:rPr>
  </w:style>
  <w:style w:type="character" w:customStyle="1" w:styleId="Char8">
    <w:name w:val="文档结构图 Char"/>
    <w:basedOn w:val="a1"/>
    <w:link w:val="af3"/>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qFormat/>
    <w:rsid w:val="007F4B3A"/>
    <w:rPr>
      <w:rFonts w:ascii="Times New Roman" w:eastAsia="宋体" w:hAnsi="Times New Roman" w:cs="Times New Roman"/>
      <w:b/>
      <w:bCs/>
      <w:sz w:val="24"/>
      <w:szCs w:val="24"/>
    </w:rPr>
  </w:style>
  <w:style w:type="paragraph" w:styleId="af5">
    <w:name w:val="Balloon Text"/>
    <w:basedOn w:val="a"/>
    <w:link w:val="Chara"/>
    <w:unhideWhenUsed/>
    <w:qFormat/>
    <w:rsid w:val="007F4B3A"/>
    <w:rPr>
      <w:sz w:val="18"/>
      <w:szCs w:val="18"/>
    </w:rPr>
  </w:style>
  <w:style w:type="character" w:customStyle="1" w:styleId="Chara">
    <w:name w:val="批注框文本 Char"/>
    <w:basedOn w:val="a1"/>
    <w:link w:val="af5"/>
    <w:uiPriority w:val="99"/>
    <w:qFormat/>
    <w:rsid w:val="007F4B3A"/>
    <w:rPr>
      <w:rFonts w:ascii="Times New Roman" w:eastAsia="宋体" w:hAnsi="Times New Roman" w:cs="Times New Roman"/>
      <w:sz w:val="18"/>
      <w:szCs w:val="18"/>
    </w:rPr>
  </w:style>
  <w:style w:type="paragraph" w:styleId="af6">
    <w:name w:val="No Spacing"/>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qFormat/>
    <w:rsid w:val="007F4B3A"/>
    <w:pPr>
      <w:spacing w:line="360" w:lineRule="auto"/>
      <w:ind w:firstLine="482"/>
    </w:pPr>
    <w:rPr>
      <w:rFonts w:cs="宋体"/>
      <w:sz w:val="24"/>
    </w:rPr>
  </w:style>
  <w:style w:type="paragraph" w:customStyle="1" w:styleId="Char16">
    <w:name w:val="Char1"/>
    <w:basedOn w:val="a"/>
    <w:qFormat/>
    <w:rsid w:val="007F4B3A"/>
    <w:pPr>
      <w:tabs>
        <w:tab w:val="left" w:pos="360"/>
      </w:tabs>
    </w:pPr>
    <w:rPr>
      <w:sz w:val="24"/>
      <w:szCs w:val="24"/>
    </w:rPr>
  </w:style>
  <w:style w:type="paragraph" w:customStyle="1" w:styleId="CharCharCharCharCharCharChar2">
    <w:name w:val="Char Char Char Char Char Char Char2"/>
    <w:basedOn w:val="a"/>
    <w:qFormat/>
    <w:rsid w:val="007F4B3A"/>
    <w:pPr>
      <w:snapToGrid w:val="0"/>
      <w:spacing w:line="360" w:lineRule="auto"/>
      <w:ind w:firstLineChars="200" w:firstLine="200"/>
    </w:pPr>
    <w:rPr>
      <w:rFonts w:eastAsia="仿宋_GB2312"/>
      <w:sz w:val="24"/>
      <w:szCs w:val="24"/>
    </w:rPr>
  </w:style>
  <w:style w:type="paragraph" w:customStyle="1" w:styleId="xl41">
    <w:name w:val="xl41"/>
    <w:basedOn w:val="a"/>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qFormat/>
    <w:rsid w:val="007F4B3A"/>
    <w:rPr>
      <w:rFonts w:ascii="Tahoma" w:hAnsi="Tahoma"/>
      <w:sz w:val="24"/>
    </w:rPr>
  </w:style>
  <w:style w:type="paragraph" w:customStyle="1" w:styleId="xl36">
    <w:name w:val="xl36"/>
    <w:basedOn w:val="a"/>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qFormat/>
    <w:rsid w:val="007F4B3A"/>
    <w:rPr>
      <w:rFonts w:ascii="Tahoma" w:hAnsi="Tahoma"/>
      <w:sz w:val="24"/>
    </w:rPr>
  </w:style>
  <w:style w:type="paragraph" w:customStyle="1" w:styleId="1-">
    <w:name w:val="标题1-附件"/>
    <w:basedOn w:val="1"/>
    <w:qFormat/>
    <w:rsid w:val="007F4B3A"/>
    <w:pPr>
      <w:jc w:val="left"/>
    </w:pPr>
    <w:rPr>
      <w:sz w:val="24"/>
      <w:szCs w:val="24"/>
    </w:rPr>
  </w:style>
  <w:style w:type="paragraph" w:customStyle="1" w:styleId="aff0">
    <w:name w:val="章标题"/>
    <w:next w:val="a"/>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7F4B3A"/>
    <w:rPr>
      <w:rFonts w:ascii="Tahoma" w:hAnsi="Tahoma"/>
      <w:sz w:val="24"/>
    </w:rPr>
  </w:style>
  <w:style w:type="paragraph" w:customStyle="1" w:styleId="font7">
    <w:name w:val="font7"/>
    <w:basedOn w:val="a"/>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qFormat/>
    <w:rsid w:val="007F4B3A"/>
    <w:pPr>
      <w:tabs>
        <w:tab w:val="left" w:pos="360"/>
      </w:tabs>
      <w:spacing w:before="120"/>
      <w:ind w:left="360" w:hanging="360"/>
    </w:pPr>
    <w:rPr>
      <w:rFonts w:ascii="宋体"/>
      <w:sz w:val="28"/>
    </w:rPr>
  </w:style>
  <w:style w:type="paragraph" w:customStyle="1" w:styleId="CharCharChar1Char1">
    <w:name w:val="Char Char Char1 Char1"/>
    <w:basedOn w:val="a"/>
    <w:qFormat/>
    <w:rsid w:val="007F4B3A"/>
    <w:rPr>
      <w:rFonts w:ascii="Tahoma" w:hAnsi="Tahoma"/>
      <w:sz w:val="24"/>
    </w:rPr>
  </w:style>
  <w:style w:type="paragraph" w:customStyle="1" w:styleId="-3">
    <w:name w:val="正文须知-3级"/>
    <w:basedOn w:val="a"/>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7F4B3A"/>
    <w:rPr>
      <w:rFonts w:ascii="Tahoma" w:hAnsi="Tahoma"/>
      <w:sz w:val="24"/>
    </w:rPr>
  </w:style>
  <w:style w:type="paragraph" w:customStyle="1" w:styleId="xl33">
    <w:name w:val="xl3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qFormat/>
    <w:rsid w:val="007F4B3A"/>
    <w:rPr>
      <w:rFonts w:ascii="Tahoma" w:hAnsi="Tahoma"/>
      <w:sz w:val="24"/>
    </w:rPr>
  </w:style>
  <w:style w:type="paragraph" w:customStyle="1" w:styleId="24">
    <w:name w:val="项目编号2"/>
    <w:basedOn w:val="17"/>
    <w:qFormat/>
    <w:rsid w:val="007F4B3A"/>
    <w:pPr>
      <w:ind w:left="0" w:firstLine="0"/>
    </w:pPr>
  </w:style>
  <w:style w:type="paragraph" w:customStyle="1" w:styleId="Char22">
    <w:name w:val="Char22"/>
    <w:basedOn w:val="a"/>
    <w:qFormat/>
    <w:rsid w:val="007F4B3A"/>
    <w:rPr>
      <w:rFonts w:ascii="Tahoma" w:hAnsi="Tahoma"/>
      <w:sz w:val="24"/>
    </w:rPr>
  </w:style>
  <w:style w:type="paragraph" w:customStyle="1" w:styleId="xl28">
    <w:name w:val="xl2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34"/>
    <w:qFormat/>
    <w:rsid w:val="007F4B3A"/>
    <w:pPr>
      <w:ind w:firstLineChars="200" w:firstLine="420"/>
    </w:pPr>
    <w:rPr>
      <w:rFonts w:ascii="Calibri" w:hAnsi="Calibri"/>
      <w:szCs w:val="22"/>
    </w:rPr>
  </w:style>
  <w:style w:type="paragraph" w:customStyle="1" w:styleId="xl42">
    <w:name w:val="xl4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qFormat/>
    <w:rsid w:val="007F4B3A"/>
    <w:rPr>
      <w:rFonts w:ascii="宋体" w:hAnsi="宋体" w:cs="Courier New"/>
      <w:sz w:val="32"/>
      <w:szCs w:val="32"/>
    </w:rPr>
  </w:style>
  <w:style w:type="paragraph" w:customStyle="1" w:styleId="CharChar1CharCharCharCharCharChar">
    <w:name w:val="Char Char1 Char Char Char Char Char Char"/>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qFormat/>
    <w:rsid w:val="007F4B3A"/>
    <w:pPr>
      <w:ind w:firstLineChars="200" w:firstLine="480"/>
      <w:jc w:val="center"/>
    </w:pPr>
    <w:rPr>
      <w:sz w:val="24"/>
    </w:rPr>
  </w:style>
  <w:style w:type="paragraph" w:customStyle="1" w:styleId="CharCharCharCharCharCharChar">
    <w:name w:val="Char Char Char Char Char Char Char"/>
    <w:basedOn w:val="a"/>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qFormat/>
    <w:rsid w:val="007F4B3A"/>
    <w:rPr>
      <w:b/>
    </w:rPr>
  </w:style>
  <w:style w:type="paragraph" w:customStyle="1" w:styleId="CharCharChar2">
    <w:name w:val="Char Char Char2"/>
    <w:basedOn w:val="a"/>
    <w:qFormat/>
    <w:rsid w:val="007F4B3A"/>
    <w:rPr>
      <w:rFonts w:ascii="Tahoma" w:hAnsi="Tahoma"/>
      <w:sz w:val="24"/>
    </w:rPr>
  </w:style>
  <w:style w:type="paragraph" w:customStyle="1" w:styleId="xl31">
    <w:name w:val="xl3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qFormat/>
    <w:rsid w:val="007F4B3A"/>
    <w:pPr>
      <w:spacing w:line="360" w:lineRule="auto"/>
      <w:jc w:val="center"/>
    </w:pPr>
    <w:rPr>
      <w:sz w:val="24"/>
    </w:rPr>
  </w:style>
  <w:style w:type="paragraph" w:customStyle="1" w:styleId="aff4">
    <w:name w:val="样式 宋体 五号 行距: 单倍行距"/>
    <w:basedOn w:val="a"/>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qFormat/>
    <w:rsid w:val="007F4B3A"/>
    <w:rPr>
      <w:szCs w:val="24"/>
    </w:rPr>
  </w:style>
  <w:style w:type="paragraph" w:customStyle="1" w:styleId="xl43">
    <w:name w:val="xl43"/>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qFormat/>
    <w:rsid w:val="007F4B3A"/>
    <w:rPr>
      <w:rFonts w:ascii="Tahoma" w:hAnsi="Tahoma"/>
      <w:sz w:val="24"/>
    </w:rPr>
  </w:style>
  <w:style w:type="paragraph" w:customStyle="1" w:styleId="xl39">
    <w:name w:val="xl3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qFormat/>
    <w:rsid w:val="007F4B3A"/>
    <w:pPr>
      <w:widowControl/>
      <w:spacing w:line="400" w:lineRule="exact"/>
      <w:jc w:val="center"/>
    </w:pPr>
    <w:rPr>
      <w:szCs w:val="24"/>
    </w:rPr>
  </w:style>
  <w:style w:type="paragraph" w:customStyle="1" w:styleId="xl50">
    <w:name w:val="xl5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qFormat/>
    <w:rsid w:val="007F4B3A"/>
    <w:pPr>
      <w:adjustRightInd w:val="0"/>
      <w:snapToGrid w:val="0"/>
      <w:spacing w:line="0" w:lineRule="atLeast"/>
      <w:jc w:val="center"/>
    </w:pPr>
    <w:rPr>
      <w:sz w:val="24"/>
    </w:rPr>
  </w:style>
  <w:style w:type="paragraph" w:customStyle="1" w:styleId="26">
    <w:name w:val="样式 标题 2 + 宋体 五号 行距: 单倍行距"/>
    <w:basedOn w:val="2"/>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qFormat/>
    <w:rsid w:val="007F4B3A"/>
    <w:rPr>
      <w:rFonts w:ascii="Tahoma" w:hAnsi="Tahoma"/>
      <w:sz w:val="24"/>
    </w:rPr>
  </w:style>
  <w:style w:type="paragraph" w:customStyle="1" w:styleId="CharCharCharCharCharCharCharCharCharChar2">
    <w:name w:val="Char Char Char Char Char Char Char Char Char Char2"/>
    <w:basedOn w:val="a"/>
    <w:qFormat/>
    <w:rsid w:val="007F4B3A"/>
    <w:rPr>
      <w:rFonts w:ascii="宋体" w:hAnsi="宋体" w:cs="Courier New"/>
      <w:sz w:val="32"/>
      <w:szCs w:val="32"/>
    </w:rPr>
  </w:style>
  <w:style w:type="paragraph" w:customStyle="1" w:styleId="Char2CharCharCharCharCharChar">
    <w:name w:val="Char2 Char Char Char Char Char Char"/>
    <w:basedOn w:val="a"/>
    <w:qFormat/>
    <w:rsid w:val="007F4B3A"/>
    <w:pPr>
      <w:widowControl/>
      <w:spacing w:line="400" w:lineRule="exact"/>
      <w:jc w:val="center"/>
    </w:pPr>
    <w:rPr>
      <w:szCs w:val="24"/>
    </w:rPr>
  </w:style>
  <w:style w:type="paragraph" w:customStyle="1" w:styleId="aff9">
    <w:name w:val="??"/>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qFormat/>
    <w:rsid w:val="007F4B3A"/>
    <w:pPr>
      <w:spacing w:before="120" w:after="120" w:line="360" w:lineRule="auto"/>
      <w:jc w:val="center"/>
    </w:pPr>
    <w:rPr>
      <w:rFonts w:eastAsia="仿宋_GB2312"/>
      <w:b/>
      <w:sz w:val="24"/>
    </w:rPr>
  </w:style>
  <w:style w:type="paragraph" w:customStyle="1" w:styleId="affb">
    <w:name w:val="图文"/>
    <w:basedOn w:val="a"/>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qFormat/>
    <w:rsid w:val="007F4B3A"/>
    <w:pPr>
      <w:widowControl/>
      <w:spacing w:line="400" w:lineRule="exact"/>
      <w:jc w:val="center"/>
    </w:pPr>
    <w:rPr>
      <w:szCs w:val="24"/>
    </w:rPr>
  </w:style>
  <w:style w:type="paragraph" w:customStyle="1" w:styleId="xl23">
    <w:name w:val="xl23"/>
    <w:basedOn w:val="a"/>
    <w:qFormat/>
    <w:rsid w:val="007F4B3A"/>
    <w:pPr>
      <w:widowControl/>
      <w:spacing w:before="100" w:beforeAutospacing="1" w:after="100" w:afterAutospacing="1" w:line="360" w:lineRule="auto"/>
    </w:pPr>
    <w:rPr>
      <w:kern w:val="0"/>
      <w:sz w:val="24"/>
    </w:rPr>
  </w:style>
  <w:style w:type="paragraph" w:customStyle="1" w:styleId="Style160">
    <w:name w:val="_Style 160"/>
    <w:qFormat/>
    <w:rsid w:val="007F4B3A"/>
    <w:rPr>
      <w:rFonts w:ascii="Times New Roman" w:eastAsia="宋体" w:hAnsi="Times New Roman" w:cs="Times New Roman"/>
      <w:szCs w:val="24"/>
    </w:rPr>
  </w:style>
  <w:style w:type="paragraph" w:customStyle="1" w:styleId="33">
    <w:name w:val="项目编号3"/>
    <w:basedOn w:val="aff"/>
    <w:qFormat/>
    <w:rsid w:val="007F4B3A"/>
    <w:pPr>
      <w:ind w:left="902" w:hanging="420"/>
    </w:pPr>
  </w:style>
  <w:style w:type="paragraph" w:customStyle="1" w:styleId="19">
    <w:name w:val="修订1"/>
    <w:qFormat/>
    <w:rsid w:val="007F4B3A"/>
    <w:rPr>
      <w:rFonts w:ascii="Times New Roman" w:eastAsia="宋体" w:hAnsi="Times New Roman" w:cs="Times New Roman"/>
      <w:szCs w:val="24"/>
    </w:rPr>
  </w:style>
  <w:style w:type="paragraph" w:customStyle="1" w:styleId="27">
    <w:name w:val="字元 字元2"/>
    <w:basedOn w:val="a"/>
    <w:qFormat/>
    <w:rsid w:val="007F4B3A"/>
    <w:rPr>
      <w:rFonts w:ascii="Tahoma" w:hAnsi="Tahoma"/>
      <w:sz w:val="24"/>
    </w:rPr>
  </w:style>
  <w:style w:type="paragraph" w:customStyle="1" w:styleId="xl25">
    <w:name w:val="xl25"/>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qFormat/>
    <w:rsid w:val="007F4B3A"/>
    <w:pPr>
      <w:widowControl/>
      <w:spacing w:line="400" w:lineRule="exact"/>
      <w:jc w:val="center"/>
    </w:pPr>
    <w:rPr>
      <w:szCs w:val="24"/>
    </w:rPr>
  </w:style>
  <w:style w:type="paragraph" w:customStyle="1" w:styleId="CharCharChar">
    <w:name w:val="Char Char Char"/>
    <w:basedOn w:val="a"/>
    <w:qFormat/>
    <w:rsid w:val="007F4B3A"/>
    <w:rPr>
      <w:rFonts w:ascii="Tahoma" w:hAnsi="Tahoma"/>
      <w:sz w:val="24"/>
    </w:rPr>
  </w:style>
  <w:style w:type="paragraph" w:customStyle="1" w:styleId="1CharCharCharChar">
    <w:name w:val="1 Char Char Char Char"/>
    <w:basedOn w:val="a"/>
    <w:qFormat/>
    <w:rsid w:val="007F4B3A"/>
    <w:rPr>
      <w:rFonts w:ascii="Tahoma" w:hAnsi="Tahoma"/>
      <w:sz w:val="24"/>
    </w:rPr>
  </w:style>
  <w:style w:type="paragraph" w:customStyle="1" w:styleId="xl34">
    <w:name w:val="xl3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qFormat/>
    <w:rsid w:val="007F4B3A"/>
    <w:pPr>
      <w:tabs>
        <w:tab w:val="left" w:pos="360"/>
      </w:tabs>
    </w:pPr>
    <w:rPr>
      <w:sz w:val="24"/>
      <w:szCs w:val="24"/>
    </w:rPr>
  </w:style>
  <w:style w:type="paragraph" w:customStyle="1" w:styleId="default0">
    <w:name w:val="default"/>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qFormat/>
    <w:rsid w:val="007F4B3A"/>
    <w:rPr>
      <w:rFonts w:ascii="Tahoma" w:hAnsi="Tahoma"/>
      <w:sz w:val="24"/>
    </w:rPr>
  </w:style>
  <w:style w:type="paragraph" w:customStyle="1" w:styleId="font8">
    <w:name w:val="font8"/>
    <w:basedOn w:val="a"/>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qFormat/>
    <w:rsid w:val="007F4B3A"/>
    <w:pPr>
      <w:widowControl/>
      <w:jc w:val="left"/>
    </w:pPr>
    <w:rPr>
      <w:rFonts w:ascii="楷体_GB2312" w:eastAsia="楷体_GB2312" w:cs="Arial"/>
      <w:kern w:val="0"/>
      <w:sz w:val="24"/>
      <w:szCs w:val="24"/>
    </w:rPr>
  </w:style>
  <w:style w:type="paragraph" w:customStyle="1" w:styleId="font9">
    <w:name w:val="font9"/>
    <w:basedOn w:val="a"/>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qFormat/>
    <w:rsid w:val="007F4B3A"/>
    <w:rPr>
      <w:rFonts w:ascii="Arial" w:hAnsi="Arial" w:cs="Arial"/>
      <w:szCs w:val="21"/>
    </w:rPr>
  </w:style>
  <w:style w:type="paragraph" w:customStyle="1" w:styleId="28">
    <w:name w:val="正文缩进2"/>
    <w:basedOn w:val="a"/>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qFormat/>
    <w:rsid w:val="007F4B3A"/>
    <w:pPr>
      <w:tabs>
        <w:tab w:val="left" w:pos="360"/>
      </w:tabs>
    </w:pPr>
    <w:rPr>
      <w:sz w:val="24"/>
      <w:szCs w:val="24"/>
    </w:rPr>
  </w:style>
  <w:style w:type="paragraph" w:customStyle="1" w:styleId="affc">
    <w:name w:val="文档正文"/>
    <w:basedOn w:val="a"/>
    <w:qFormat/>
    <w:rsid w:val="007F4B3A"/>
    <w:pPr>
      <w:snapToGrid w:val="0"/>
      <w:spacing w:before="120" w:after="120" w:line="180" w:lineRule="auto"/>
    </w:pPr>
    <w:rPr>
      <w:rFonts w:ascii="Arial" w:hAnsi="Arial"/>
    </w:rPr>
  </w:style>
  <w:style w:type="paragraph" w:customStyle="1" w:styleId="background1">
    <w:name w:val="background1"/>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qFormat/>
    <w:rsid w:val="007F4B3A"/>
    <w:rPr>
      <w:rFonts w:ascii="Tahoma" w:hAnsi="Tahoma"/>
      <w:sz w:val="24"/>
    </w:rPr>
  </w:style>
  <w:style w:type="paragraph" w:customStyle="1" w:styleId="Char1CharCharChar1">
    <w:name w:val="Char1 Char Char Char1"/>
    <w:basedOn w:val="a"/>
    <w:qFormat/>
    <w:rsid w:val="007F4B3A"/>
    <w:rPr>
      <w:rFonts w:ascii="Tahoma" w:hAnsi="Tahoma" w:cs="仿宋_GB2312"/>
      <w:sz w:val="24"/>
      <w:szCs w:val="28"/>
    </w:rPr>
  </w:style>
  <w:style w:type="paragraph" w:customStyle="1" w:styleId="affe">
    <w:name w:val="缺省文本"/>
    <w:basedOn w:val="a"/>
    <w:qFormat/>
    <w:rsid w:val="007F4B3A"/>
    <w:pPr>
      <w:autoSpaceDE w:val="0"/>
      <w:autoSpaceDN w:val="0"/>
      <w:adjustRightInd w:val="0"/>
      <w:jc w:val="left"/>
    </w:pPr>
    <w:rPr>
      <w:kern w:val="0"/>
      <w:sz w:val="24"/>
      <w:szCs w:val="24"/>
    </w:rPr>
  </w:style>
  <w:style w:type="paragraph" w:customStyle="1" w:styleId="xl48">
    <w:name w:val="xl4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qFormat/>
    <w:rsid w:val="007F4B3A"/>
    <w:pPr>
      <w:ind w:firstLineChars="200" w:firstLine="420"/>
    </w:pPr>
    <w:rPr>
      <w:rFonts w:ascii="Calibri" w:hAnsi="Calibri"/>
      <w:szCs w:val="22"/>
    </w:rPr>
  </w:style>
  <w:style w:type="paragraph" w:customStyle="1" w:styleId="xl45">
    <w:name w:val="xl45"/>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qFormat/>
    <w:rsid w:val="007F4B3A"/>
    <w:rPr>
      <w:rFonts w:ascii="Tahoma" w:hAnsi="Tahoma"/>
      <w:sz w:val="24"/>
    </w:rPr>
  </w:style>
  <w:style w:type="paragraph" w:customStyle="1" w:styleId="font5">
    <w:name w:val="font5"/>
    <w:basedOn w:val="a"/>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qFormat/>
    <w:rsid w:val="007F4B3A"/>
    <w:rPr>
      <w:rFonts w:ascii="Tahoma" w:hAnsi="Tahoma"/>
      <w:sz w:val="24"/>
    </w:rPr>
  </w:style>
  <w:style w:type="paragraph" w:customStyle="1" w:styleId="Afff">
    <w:name w:val="正文 A"/>
    <w:basedOn w:val="a"/>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locked/>
    <w:rsid w:val="007F4B3A"/>
    <w:rPr>
      <w:rFonts w:ascii="Times New Roman" w:eastAsia="宋体" w:hAnsi="Times New Roman" w:cs="Times New Roman"/>
      <w:sz w:val="24"/>
      <w:szCs w:val="24"/>
    </w:rPr>
  </w:style>
  <w:style w:type="character" w:customStyle="1" w:styleId="Char18">
    <w:name w:val="页脚 Char1"/>
    <w:uiPriority w:val="99"/>
    <w:qFormat/>
    <w:locked/>
    <w:rsid w:val="007F4B3A"/>
    <w:rPr>
      <w:rFonts w:ascii="宋体" w:eastAsia="宋体" w:hAnsi="Times New Roman" w:cs="Times New Roman"/>
      <w:kern w:val="0"/>
      <w:sz w:val="18"/>
      <w:szCs w:val="20"/>
    </w:rPr>
  </w:style>
  <w:style w:type="character" w:customStyle="1" w:styleId="Char19">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qFormat/>
    <w:rsid w:val="007F4B3A"/>
    <w:pPr>
      <w:ind w:left="-25" w:firstLine="0"/>
    </w:pPr>
  </w:style>
  <w:style w:type="paragraph" w:customStyle="1" w:styleId="afff5">
    <w:name w:val="一级条标题"/>
    <w:basedOn w:val="aff0"/>
    <w:next w:val="a"/>
    <w:qFormat/>
    <w:rsid w:val="007F4B3A"/>
    <w:pPr>
      <w:tabs>
        <w:tab w:val="left" w:pos="360"/>
        <w:tab w:val="left" w:pos="840"/>
      </w:tabs>
      <w:ind w:hanging="840"/>
      <w:outlineLvl w:val="1"/>
    </w:pPr>
  </w:style>
  <w:style w:type="paragraph" w:customStyle="1" w:styleId="afff6">
    <w:name w:val="二级条标题"/>
    <w:basedOn w:val="afff5"/>
    <w:next w:val="a"/>
    <w:qFormat/>
    <w:rsid w:val="007F4B3A"/>
    <w:pPr>
      <w:outlineLvl w:val="2"/>
    </w:pPr>
    <w:rPr>
      <w:rFonts w:ascii="宋体" w:eastAsia="宋体"/>
      <w:b w:val="0"/>
    </w:rPr>
  </w:style>
  <w:style w:type="paragraph" w:customStyle="1" w:styleId="afff7">
    <w:name w:val="三级条标题"/>
    <w:basedOn w:val="afff6"/>
    <w:next w:val="a"/>
    <w:qFormat/>
    <w:rsid w:val="007F4B3A"/>
    <w:pPr>
      <w:outlineLvl w:val="3"/>
    </w:pPr>
  </w:style>
  <w:style w:type="paragraph" w:customStyle="1" w:styleId="afff8">
    <w:name w:val="四级条标题"/>
    <w:basedOn w:val="afff7"/>
    <w:next w:val="a"/>
    <w:qFormat/>
    <w:rsid w:val="007F4B3A"/>
    <w:pPr>
      <w:outlineLvl w:val="4"/>
    </w:pPr>
  </w:style>
  <w:style w:type="paragraph" w:customStyle="1" w:styleId="afff9">
    <w:name w:val="五级条标题"/>
    <w:basedOn w:val="afff8"/>
    <w:next w:val="a"/>
    <w:qFormat/>
    <w:rsid w:val="007F4B3A"/>
    <w:pPr>
      <w:outlineLvl w:val="5"/>
    </w:pPr>
  </w:style>
  <w:style w:type="character" w:styleId="afffa">
    <w:name w:val="Strong"/>
    <w:qFormat/>
    <w:rsid w:val="009465E7"/>
    <w:rPr>
      <w:b/>
      <w:bCs/>
    </w:rPr>
  </w:style>
  <w:style w:type="character" w:styleId="afffb">
    <w:name w:val="page number"/>
    <w:qFormat/>
    <w:rsid w:val="009465E7"/>
  </w:style>
  <w:style w:type="character" w:styleId="HTML0">
    <w:name w:val="HTML Cite"/>
    <w:qFormat/>
    <w:rsid w:val="009465E7"/>
    <w:rPr>
      <w:i/>
      <w:iCs/>
    </w:rPr>
  </w:style>
  <w:style w:type="paragraph" w:styleId="afffc">
    <w:name w:val="toa heading"/>
    <w:basedOn w:val="a"/>
    <w:next w:val="a"/>
    <w:unhideWhenUsed/>
    <w:qFormat/>
    <w:rsid w:val="007D2BA0"/>
    <w:pPr>
      <w:spacing w:before="120"/>
    </w:pPr>
    <w:rPr>
      <w:rFonts w:asciiTheme="majorHAnsi" w:hAnsiTheme="majorHAnsi" w:cstheme="majorBidi"/>
      <w:sz w:val="24"/>
      <w:szCs w:val="24"/>
    </w:rPr>
  </w:style>
  <w:style w:type="paragraph" w:styleId="afffd">
    <w:name w:val="endnote text"/>
    <w:basedOn w:val="a"/>
    <w:link w:val="Charf5"/>
    <w:uiPriority w:val="99"/>
    <w:semiHidden/>
    <w:unhideWhenUsed/>
    <w:qFormat/>
    <w:rsid w:val="007D2BA0"/>
    <w:pPr>
      <w:snapToGrid w:val="0"/>
      <w:jc w:val="left"/>
    </w:pPr>
    <w:rPr>
      <w:szCs w:val="22"/>
    </w:rPr>
  </w:style>
  <w:style w:type="character" w:customStyle="1" w:styleId="Charf5">
    <w:name w:val="尾注文本 Char"/>
    <w:basedOn w:val="a1"/>
    <w:link w:val="afffd"/>
    <w:uiPriority w:val="99"/>
    <w:semiHidden/>
    <w:qFormat/>
    <w:rsid w:val="007D2BA0"/>
    <w:rPr>
      <w:rFonts w:ascii="Times New Roman" w:eastAsia="宋体" w:hAnsi="Times New Roman" w:cs="Times New Roman"/>
    </w:rPr>
  </w:style>
  <w:style w:type="paragraph" w:styleId="2b">
    <w:name w:val="Body Text 2"/>
    <w:basedOn w:val="a"/>
    <w:link w:val="2Char3"/>
    <w:qFormat/>
    <w:rsid w:val="007D2BA0"/>
    <w:pPr>
      <w:adjustRightInd w:val="0"/>
      <w:spacing w:after="120" w:line="480" w:lineRule="auto"/>
      <w:textAlignment w:val="baseline"/>
    </w:pPr>
    <w:rPr>
      <w:kern w:val="0"/>
    </w:rPr>
  </w:style>
  <w:style w:type="character" w:customStyle="1" w:styleId="2Char3">
    <w:name w:val="正文文本 2 Char"/>
    <w:basedOn w:val="a1"/>
    <w:link w:val="2b"/>
    <w:qFormat/>
    <w:rsid w:val="007D2BA0"/>
    <w:rPr>
      <w:rFonts w:ascii="Times New Roman" w:eastAsia="宋体" w:hAnsi="Times New Roman" w:cs="Times New Roman"/>
      <w:kern w:val="0"/>
      <w:szCs w:val="20"/>
    </w:rPr>
  </w:style>
  <w:style w:type="paragraph" w:customStyle="1" w:styleId="Bodytext2">
    <w:name w:val="Body text|2"/>
    <w:basedOn w:val="a"/>
    <w:qFormat/>
    <w:rsid w:val="007D2BA0"/>
    <w:pPr>
      <w:spacing w:line="360" w:lineRule="auto"/>
    </w:pPr>
    <w:rPr>
      <w:rFonts w:ascii="宋体" w:hAnsi="宋体" w:cs="宋体"/>
      <w:sz w:val="22"/>
      <w:szCs w:val="22"/>
      <w:lang w:val="zh-TW" w:eastAsia="zh-TW" w:bidi="zh-TW"/>
    </w:rPr>
  </w:style>
  <w:style w:type="paragraph" w:customStyle="1" w:styleId="p15">
    <w:name w:val="p15"/>
    <w:basedOn w:val="a"/>
    <w:qFormat/>
    <w:rsid w:val="007D2BA0"/>
    <w:pPr>
      <w:widowControl/>
      <w:ind w:firstLine="420"/>
    </w:pPr>
    <w:rPr>
      <w:rFonts w:ascii="Calibri" w:hAnsi="Calibri" w:cs="宋体"/>
      <w:kern w:val="0"/>
      <w:szCs w:val="21"/>
    </w:rPr>
  </w:style>
  <w:style w:type="character" w:customStyle="1" w:styleId="A90">
    <w:name w:val="A9"/>
    <w:uiPriority w:val="99"/>
    <w:qFormat/>
    <w:rsid w:val="007D2BA0"/>
    <w:rPr>
      <w:rFonts w:cs="......_."/>
      <w:color w:val="000000"/>
      <w:sz w:val="10"/>
      <w:szCs w:val="10"/>
    </w:rPr>
  </w:style>
  <w:style w:type="paragraph" w:customStyle="1" w:styleId="TableText">
    <w:name w:val="Table Text"/>
    <w:basedOn w:val="a"/>
    <w:link w:val="TableTextChar1"/>
    <w:qFormat/>
    <w:rsid w:val="007D2BA0"/>
    <w:pPr>
      <w:widowControl/>
      <w:autoSpaceDE w:val="0"/>
      <w:autoSpaceDN w:val="0"/>
      <w:spacing w:before="78" w:after="60" w:line="218" w:lineRule="auto"/>
      <w:jc w:val="center"/>
    </w:pPr>
    <w:rPr>
      <w:rFonts w:ascii="仿宋" w:eastAsia="仿宋" w:hAnsi="仿宋"/>
      <w:b/>
      <w:kern w:val="0"/>
      <w:sz w:val="24"/>
      <w:szCs w:val="24"/>
    </w:rPr>
  </w:style>
  <w:style w:type="paragraph" w:customStyle="1" w:styleId="179">
    <w:name w:val="179"/>
    <w:basedOn w:val="a"/>
    <w:qFormat/>
    <w:rsid w:val="007D2BA0"/>
    <w:pPr>
      <w:widowControl/>
      <w:ind w:firstLineChars="200" w:firstLine="420"/>
      <w:textAlignment w:val="baseline"/>
    </w:pPr>
    <w:rPr>
      <w:rFonts w:ascii="Calibri" w:hAnsi="Calibri"/>
      <w:szCs w:val="24"/>
    </w:rPr>
  </w:style>
  <w:style w:type="paragraph" w:customStyle="1" w:styleId="afffe">
    <w:name w:val="样式"/>
    <w:basedOn w:val="a"/>
    <w:next w:val="a6"/>
    <w:uiPriority w:val="99"/>
    <w:qFormat/>
    <w:rsid w:val="007D2BA0"/>
    <w:rPr>
      <w:rFonts w:ascii="宋体" w:hAnsi="Courier New" w:cs="宋体"/>
      <w:szCs w:val="21"/>
    </w:rPr>
  </w:style>
  <w:style w:type="paragraph" w:customStyle="1" w:styleId="CM7">
    <w:name w:val="CM7"/>
    <w:basedOn w:val="Default"/>
    <w:next w:val="Default"/>
    <w:uiPriority w:val="99"/>
    <w:unhideWhenUsed/>
    <w:qFormat/>
    <w:rsid w:val="007D2BA0"/>
    <w:rPr>
      <w:rFonts w:ascii="宋体" w:hAnsi="Calibri" w:cs="Times New Roman"/>
    </w:rPr>
  </w:style>
  <w:style w:type="character" w:customStyle="1" w:styleId="TableTextChar1">
    <w:name w:val="Table Text Char1"/>
    <w:link w:val="TableText"/>
    <w:qFormat/>
    <w:rsid w:val="007D2BA0"/>
    <w:rPr>
      <w:rFonts w:ascii="仿宋" w:eastAsia="仿宋" w:hAnsi="仿宋" w:cs="Times New Roman"/>
      <w:b/>
      <w:kern w:val="0"/>
      <w:sz w:val="24"/>
      <w:szCs w:val="24"/>
    </w:rPr>
  </w:style>
  <w:style w:type="paragraph" w:customStyle="1" w:styleId="34">
    <w:name w:val="修订3"/>
    <w:hidden/>
    <w:uiPriority w:val="99"/>
    <w:semiHidden/>
    <w:unhideWhenUsed/>
    <w:qFormat/>
    <w:rsid w:val="007D2BA0"/>
    <w:rPr>
      <w:rFonts w:ascii="Calibri" w:eastAsia="宋体" w:hAnsi="Calibri" w:cs="Times New Roman"/>
      <w:szCs w:val="24"/>
    </w:rPr>
  </w:style>
  <w:style w:type="paragraph" w:customStyle="1" w:styleId="CM1">
    <w:name w:val="CM1"/>
    <w:basedOn w:val="Default"/>
    <w:next w:val="Default"/>
    <w:uiPriority w:val="99"/>
    <w:unhideWhenUsed/>
    <w:qFormat/>
    <w:rsid w:val="007D2BA0"/>
    <w:pPr>
      <w:spacing w:line="313" w:lineRule="atLeast"/>
    </w:pPr>
    <w:rPr>
      <w:rFonts w:ascii="宋体" w:hAnsi="Calibri" w:cs="Times New Roman"/>
    </w:rPr>
  </w:style>
  <w:style w:type="paragraph" w:customStyle="1" w:styleId="affff">
    <w:name w:val="默认"/>
    <w:qFormat/>
    <w:rsid w:val="007D2BA0"/>
    <w:rPr>
      <w:rFonts w:ascii="Helvetica Neue" w:eastAsia="Arial Unicode MS" w:hAnsi="Helvetica Neue" w:cs="Arial Unicode MS"/>
      <w:color w:val="000000"/>
      <w:kern w:val="0"/>
      <w:sz w:val="22"/>
    </w:rPr>
  </w:style>
  <w:style w:type="character" w:customStyle="1" w:styleId="A80">
    <w:name w:val="A8"/>
    <w:uiPriority w:val="99"/>
    <w:qFormat/>
    <w:rsid w:val="007D2BA0"/>
    <w:rPr>
      <w:rFonts w:cs="......_."/>
      <w:color w:val="000000"/>
      <w:sz w:val="18"/>
      <w:szCs w:val="18"/>
    </w:rPr>
  </w:style>
  <w:style w:type="character" w:customStyle="1" w:styleId="Char40">
    <w:name w:val="纯文本 Char4"/>
    <w:qFormat/>
    <w:rsid w:val="007D2BA0"/>
    <w:rPr>
      <w:rFonts w:ascii="宋体" w:eastAsia="宋体" w:hAnsi="Courier New"/>
      <w:kern w:val="2"/>
      <w:sz w:val="21"/>
      <w:lang w:val="en-US" w:eastAsia="zh-CN" w:bidi="ar-SA"/>
    </w:rPr>
  </w:style>
  <w:style w:type="paragraph" w:customStyle="1" w:styleId="CM2">
    <w:name w:val="CM2"/>
    <w:basedOn w:val="Default"/>
    <w:next w:val="Default"/>
    <w:uiPriority w:val="99"/>
    <w:unhideWhenUsed/>
    <w:qFormat/>
    <w:rsid w:val="007D2BA0"/>
    <w:rPr>
      <w:rFonts w:ascii="宋体" w:hAnsi="Calibri" w:cs="Times New Roman"/>
    </w:rPr>
  </w:style>
  <w:style w:type="paragraph" w:customStyle="1" w:styleId="Body1">
    <w:name w:val="Body 1"/>
    <w:qFormat/>
    <w:rsid w:val="007D2BA0"/>
    <w:pPr>
      <w:outlineLvl w:val="0"/>
    </w:pPr>
    <w:rPr>
      <w:rFonts w:ascii="Helvetica" w:eastAsia="宋体" w:hAnsi="Helvetica" w:cs="Helvetica"/>
      <w:b/>
      <w:bCs/>
      <w:color w:val="000000"/>
      <w:kern w:val="0"/>
      <w:sz w:val="20"/>
      <w:szCs w:val="20"/>
      <w:u w:color="000000"/>
    </w:rPr>
  </w:style>
  <w:style w:type="paragraph" w:customStyle="1" w:styleId="2c">
    <w:name w:val="表格样式 2"/>
    <w:qFormat/>
    <w:rsid w:val="007D2BA0"/>
    <w:rPr>
      <w:rFonts w:ascii="Helvetica" w:eastAsia="Helvetica" w:hAnsi="Helvetica" w:cs="Helvetica"/>
      <w:color w:val="000000"/>
      <w:kern w:val="0"/>
      <w:sz w:val="20"/>
      <w:szCs w:val="20"/>
    </w:rPr>
  </w:style>
  <w:style w:type="character" w:customStyle="1" w:styleId="font31">
    <w:name w:val="font31"/>
    <w:basedOn w:val="a1"/>
    <w:qFormat/>
    <w:rsid w:val="007D2BA0"/>
    <w:rPr>
      <w:rFonts w:ascii="等线" w:eastAsia="等线" w:hAnsi="等线" w:cs="等线" w:hint="eastAsia"/>
      <w:color w:val="000000"/>
      <w:sz w:val="22"/>
      <w:szCs w:val="22"/>
      <w:u w:val="none"/>
    </w:rPr>
  </w:style>
  <w:style w:type="paragraph" w:customStyle="1" w:styleId="1d">
    <w:name w:val="列表段落1"/>
    <w:basedOn w:val="a"/>
    <w:uiPriority w:val="34"/>
    <w:qFormat/>
    <w:rsid w:val="007D2BA0"/>
    <w:pPr>
      <w:ind w:firstLineChars="200" w:firstLine="420"/>
    </w:pPr>
  </w:style>
  <w:style w:type="paragraph" w:customStyle="1" w:styleId="41">
    <w:name w:val="修订4"/>
    <w:hidden/>
    <w:uiPriority w:val="99"/>
    <w:unhideWhenUsed/>
    <w:qFormat/>
    <w:rsid w:val="007D2BA0"/>
    <w:rPr>
      <w:rFonts w:ascii="Calibri" w:eastAsia="宋体" w:hAnsi="Calibri" w:cs="Times New Roman"/>
      <w:szCs w:val="24"/>
    </w:rPr>
  </w:style>
  <w:style w:type="character" w:customStyle="1" w:styleId="font61">
    <w:name w:val="font61"/>
    <w:qFormat/>
    <w:rsid w:val="007D2BA0"/>
    <w:rPr>
      <w:rFonts w:ascii="Times New Roman" w:hAnsi="Times New Roman" w:cs="Times New Roman" w:hint="default"/>
      <w:color w:val="000000"/>
      <w:sz w:val="20"/>
      <w:szCs w:val="20"/>
      <w:u w:val="none"/>
    </w:rPr>
  </w:style>
  <w:style w:type="character" w:customStyle="1" w:styleId="font01">
    <w:name w:val="font01"/>
    <w:basedOn w:val="a1"/>
    <w:qFormat/>
    <w:rsid w:val="007D2BA0"/>
    <w:rPr>
      <w:rFonts w:ascii="等线" w:eastAsia="等线" w:hAnsi="等线" w:cs="等线" w:hint="eastAsia"/>
      <w:color w:val="000000"/>
      <w:sz w:val="22"/>
      <w:szCs w:val="22"/>
      <w:u w:val="none"/>
    </w:rPr>
  </w:style>
  <w:style w:type="paragraph" w:customStyle="1" w:styleId="2d">
    <w:name w:val="样式 首行缩进:  2 字符"/>
    <w:basedOn w:val="a"/>
    <w:qFormat/>
    <w:rsid w:val="007D2BA0"/>
    <w:pPr>
      <w:ind w:firstLine="560"/>
    </w:pPr>
    <w:rPr>
      <w:rFonts w:eastAsia="仿宋_GB2312" w:cs="宋体"/>
      <w:sz w:val="24"/>
    </w:rPr>
  </w:style>
  <w:style w:type="paragraph" w:customStyle="1" w:styleId="2e">
    <w:name w:val="修订2"/>
    <w:hidden/>
    <w:uiPriority w:val="99"/>
    <w:semiHidden/>
    <w:qFormat/>
    <w:rsid w:val="007D2BA0"/>
    <w:rPr>
      <w:rFonts w:ascii="Calibri" w:eastAsia="宋体" w:hAnsi="Calibri" w:cs="Times New Roman"/>
      <w:szCs w:val="24"/>
    </w:rPr>
  </w:style>
  <w:style w:type="paragraph" w:customStyle="1" w:styleId="Pa0">
    <w:name w:val="Pa0"/>
    <w:basedOn w:val="a"/>
    <w:next w:val="a"/>
    <w:uiPriority w:val="99"/>
    <w:qFormat/>
    <w:rsid w:val="007D2BA0"/>
    <w:pPr>
      <w:autoSpaceDE w:val="0"/>
      <w:autoSpaceDN w:val="0"/>
      <w:adjustRightInd w:val="0"/>
      <w:spacing w:line="241" w:lineRule="atLeast"/>
      <w:jc w:val="left"/>
    </w:pPr>
    <w:rPr>
      <w:rFonts w:ascii="......_." w:eastAsia="......_." w:hAnsi="Calibri"/>
      <w:kern w:val="0"/>
      <w:sz w:val="24"/>
      <w:szCs w:val="24"/>
    </w:rPr>
  </w:style>
  <w:style w:type="paragraph" w:customStyle="1" w:styleId="51">
    <w:name w:val="修订5"/>
    <w:hidden/>
    <w:uiPriority w:val="99"/>
    <w:unhideWhenUsed/>
    <w:qFormat/>
    <w:rsid w:val="007D2BA0"/>
    <w:rPr>
      <w:rFonts w:ascii="Calibri" w:eastAsia="宋体" w:hAnsi="Calibri" w:cs="Times New Roman"/>
      <w:szCs w:val="24"/>
    </w:rPr>
  </w:style>
  <w:style w:type="character" w:customStyle="1" w:styleId="normaltextrun">
    <w:name w:val="normaltextrun"/>
    <w:basedOn w:val="a1"/>
    <w:qFormat/>
    <w:rsid w:val="007D2BA0"/>
  </w:style>
  <w:style w:type="character" w:customStyle="1" w:styleId="Char32">
    <w:name w:val="纯文本 Char3"/>
    <w:qFormat/>
    <w:rsid w:val="007D2BA0"/>
    <w:rPr>
      <w:rFonts w:ascii="宋体" w:eastAsia="宋体" w:hAnsi="Courier New"/>
      <w:kern w:val="2"/>
      <w:sz w:val="21"/>
      <w:lang w:val="en-US" w:eastAsia="zh-CN" w:bidi="ar-SA"/>
    </w:rPr>
  </w:style>
  <w:style w:type="character" w:customStyle="1" w:styleId="1Char1">
    <w:name w:val="标题 1 Char1"/>
    <w:qFormat/>
    <w:rsid w:val="007D2BA0"/>
    <w:rPr>
      <w:rFonts w:ascii="Times New Roman" w:eastAsia="宋体" w:hAnsi="Times New Roman" w:cs="Times New Roman"/>
      <w:b/>
      <w:bCs/>
      <w:kern w:val="44"/>
      <w:sz w:val="32"/>
      <w:szCs w:val="44"/>
    </w:rPr>
  </w:style>
  <w:style w:type="paragraph" w:customStyle="1" w:styleId="l">
    <w:name w:val="l正文"/>
    <w:qFormat/>
    <w:rsid w:val="007D2BA0"/>
    <w:pPr>
      <w:spacing w:line="360" w:lineRule="auto"/>
      <w:ind w:firstLineChars="200" w:firstLine="200"/>
    </w:pPr>
    <w:rPr>
      <w:rFonts w:ascii="Times New Roman" w:eastAsia="宋体" w:hAnsi="Times New Roman" w:cs="Times New Roman"/>
      <w:bCs/>
      <w:sz w:val="24"/>
    </w:rPr>
  </w:style>
  <w:style w:type="paragraph" w:customStyle="1" w:styleId="2f">
    <w:name w:val="2"/>
    <w:basedOn w:val="a"/>
    <w:next w:val="af8"/>
    <w:uiPriority w:val="34"/>
    <w:qFormat/>
    <w:rsid w:val="007D2BA0"/>
    <w:pPr>
      <w:widowControl/>
      <w:spacing w:after="160" w:line="259" w:lineRule="auto"/>
      <w:ind w:left="720"/>
      <w:contextualSpacing/>
      <w:jc w:val="left"/>
    </w:pPr>
    <w:rPr>
      <w:rFonts w:ascii="Calibri" w:eastAsia="等线" w:hAnsi="Calibri"/>
      <w:kern w:val="0"/>
      <w:sz w:val="22"/>
      <w:szCs w:val="22"/>
    </w:rPr>
  </w:style>
  <w:style w:type="paragraph" w:customStyle="1" w:styleId="Style1">
    <w:name w:val="_Style 1"/>
    <w:basedOn w:val="a"/>
    <w:autoRedefine/>
    <w:uiPriority w:val="99"/>
    <w:unhideWhenUsed/>
    <w:qFormat/>
    <w:rsid w:val="007D2BA0"/>
    <w:pPr>
      <w:ind w:firstLineChars="200" w:firstLine="420"/>
    </w:pPr>
    <w:rPr>
      <w:rFonts w:asciiTheme="minorHAnsi" w:eastAsiaTheme="minorEastAsia" w:hAnsiTheme="minorHAnsi" w:cstheme="minorBidi"/>
      <w:szCs w:val="24"/>
    </w:rPr>
  </w:style>
  <w:style w:type="character" w:customStyle="1" w:styleId="1e">
    <w:name w:val="默认段落字体1"/>
    <w:semiHidden/>
    <w:rsid w:val="007D2BA0"/>
  </w:style>
  <w:style w:type="paragraph" w:customStyle="1" w:styleId="cjk">
    <w:name w:val="cjk"/>
    <w:basedOn w:val="a"/>
    <w:rsid w:val="007D2BA0"/>
    <w:pPr>
      <w:jc w:val="left"/>
    </w:pPr>
    <w:rPr>
      <w:rFonts w:ascii="宋体" w:hAnsi="宋体" w:hint="eastAsia"/>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Estela</cp:lastModifiedBy>
  <cp:revision>11</cp:revision>
  <dcterms:created xsi:type="dcterms:W3CDTF">2022-07-08T10:18:00Z</dcterms:created>
  <dcterms:modified xsi:type="dcterms:W3CDTF">2026-06-22T03:56:00Z</dcterms:modified>
</cp:coreProperties>
</file>