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7B" w:rsidRPr="000D53CC" w:rsidRDefault="00C0427B" w:rsidP="00C0427B">
      <w:pPr>
        <w:snapToGrid w:val="0"/>
        <w:spacing w:line="360" w:lineRule="auto"/>
        <w:jc w:val="center"/>
        <w:outlineLvl w:val="0"/>
        <w:rPr>
          <w:rFonts w:ascii="仿宋" w:eastAsia="仿宋" w:hAnsi="仿宋" w:cs="仿宋"/>
          <w:b/>
          <w:sz w:val="40"/>
          <w:szCs w:val="40"/>
        </w:rPr>
      </w:pPr>
      <w:bookmarkStart w:id="0" w:name="_Toc99301424"/>
      <w:r w:rsidRPr="000D53CC">
        <w:rPr>
          <w:rFonts w:ascii="仿宋" w:eastAsia="仿宋" w:hAnsi="仿宋" w:cs="仿宋" w:hint="eastAsia"/>
          <w:b/>
          <w:sz w:val="40"/>
          <w:szCs w:val="40"/>
        </w:rPr>
        <w:t>第五章</w:t>
      </w:r>
      <w:bookmarkStart w:id="1" w:name="_GoBack"/>
      <w:bookmarkEnd w:id="1"/>
      <w:r w:rsidRPr="000D53CC">
        <w:rPr>
          <w:rFonts w:ascii="仿宋" w:eastAsia="仿宋" w:hAnsi="仿宋" w:cs="仿宋" w:hint="eastAsia"/>
          <w:b/>
          <w:sz w:val="40"/>
          <w:szCs w:val="40"/>
        </w:rPr>
        <w:t xml:space="preserve">   采购需求</w:t>
      </w:r>
      <w:bookmarkEnd w:id="0"/>
    </w:p>
    <w:p w:rsidR="00C0427B" w:rsidRPr="000D53CC" w:rsidRDefault="00C0427B" w:rsidP="00C0427B">
      <w:pPr>
        <w:spacing w:line="360" w:lineRule="auto"/>
        <w:rPr>
          <w:rFonts w:ascii="仿宋" w:eastAsia="仿宋" w:hAnsi="仿宋" w:cs="宋体"/>
          <w:b/>
          <w:bCs/>
          <w:sz w:val="24"/>
          <w:lang w:val="zh-TW"/>
        </w:rPr>
      </w:pPr>
      <w:r w:rsidRPr="000D53CC">
        <w:rPr>
          <w:rFonts w:ascii="仿宋" w:eastAsia="仿宋" w:hAnsi="仿宋" w:cs="宋体" w:hint="eastAsia"/>
          <w:b/>
          <w:bCs/>
          <w:sz w:val="24"/>
          <w:lang w:val="zh-TW" w:eastAsia="zh-TW"/>
        </w:rPr>
        <w:t>一、采购标的需实现的功能或者目标，以及为落实政府采购政策需满足的要求</w:t>
      </w:r>
    </w:p>
    <w:p w:rsidR="00C0427B" w:rsidRPr="000D53CC" w:rsidRDefault="00C0427B" w:rsidP="00C0427B">
      <w:pPr>
        <w:spacing w:line="360" w:lineRule="auto"/>
        <w:rPr>
          <w:rFonts w:ascii="仿宋" w:eastAsia="仿宋" w:hAnsi="仿宋" w:cs="宋体"/>
          <w:b/>
          <w:bCs/>
          <w:sz w:val="24"/>
          <w:lang w:val="zh-TW"/>
        </w:rPr>
      </w:pPr>
      <w:r w:rsidRPr="000D53CC">
        <w:rPr>
          <w:rFonts w:ascii="仿宋" w:eastAsia="仿宋" w:hAnsi="仿宋" w:cs="宋体" w:hint="eastAsia"/>
          <w:b/>
          <w:bCs/>
          <w:sz w:val="24"/>
          <w:lang w:val="zh-TW" w:eastAsia="zh-TW"/>
        </w:rPr>
        <w:t>（一）采购标的需实现的功能或者目标</w:t>
      </w:r>
    </w:p>
    <w:p w:rsidR="00C0427B" w:rsidRPr="000D53CC" w:rsidRDefault="00C0427B" w:rsidP="00C0427B">
      <w:pPr>
        <w:autoSpaceDE w:val="0"/>
        <w:autoSpaceDN w:val="0"/>
        <w:adjustRightInd w:val="0"/>
        <w:spacing w:before="50" w:line="360" w:lineRule="auto"/>
        <w:ind w:firstLineChars="200" w:firstLine="480"/>
        <w:rPr>
          <w:rFonts w:ascii="仿宋" w:eastAsia="仿宋" w:hAnsi="仿宋"/>
          <w:sz w:val="24"/>
        </w:rPr>
      </w:pPr>
      <w:r w:rsidRPr="000D53CC">
        <w:rPr>
          <w:rFonts w:ascii="仿宋" w:eastAsia="仿宋" w:hAnsi="仿宋" w:hint="eastAsia"/>
          <w:sz w:val="24"/>
        </w:rPr>
        <w:t>本次招标采购是为首都医科大学附属北京朝阳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C0427B" w:rsidRPr="000D53CC" w:rsidRDefault="00C0427B" w:rsidP="00C0427B">
      <w:pPr>
        <w:spacing w:line="360" w:lineRule="auto"/>
        <w:rPr>
          <w:rFonts w:ascii="仿宋" w:eastAsia="仿宋" w:hAnsi="仿宋" w:cs="宋体"/>
          <w:b/>
          <w:bCs/>
          <w:sz w:val="24"/>
          <w:lang w:val="zh-TW" w:eastAsia="zh-TW"/>
        </w:rPr>
      </w:pPr>
      <w:r w:rsidRPr="000D53CC">
        <w:rPr>
          <w:rFonts w:ascii="仿宋" w:eastAsia="仿宋" w:hAnsi="仿宋" w:cs="宋体" w:hint="eastAsia"/>
          <w:b/>
          <w:bCs/>
          <w:sz w:val="24"/>
          <w:lang w:val="zh-TW" w:eastAsia="zh-TW"/>
        </w:rPr>
        <w:t>（二）为落实政府采购政策需满足的要求</w:t>
      </w:r>
    </w:p>
    <w:p w:rsidR="00C0427B" w:rsidRPr="000D53CC" w:rsidRDefault="00C0427B" w:rsidP="00C0427B">
      <w:pPr>
        <w:spacing w:line="360" w:lineRule="auto"/>
        <w:rPr>
          <w:rFonts w:ascii="仿宋" w:eastAsia="仿宋" w:hAnsi="仿宋" w:cs="宋体"/>
          <w:sz w:val="24"/>
        </w:rPr>
      </w:pPr>
      <w:bookmarkStart w:id="2" w:name="OLE_LINK9"/>
      <w:r w:rsidRPr="000D53CC">
        <w:rPr>
          <w:rFonts w:ascii="仿宋" w:eastAsia="仿宋" w:hAnsi="仿宋" w:cs="宋体" w:hint="eastAsia"/>
          <w:sz w:val="24"/>
        </w:rPr>
        <w:t>1.</w:t>
      </w:r>
      <w:r w:rsidRPr="000D53CC">
        <w:rPr>
          <w:rFonts w:ascii="仿宋" w:eastAsia="仿宋" w:hAnsi="仿宋"/>
          <w:sz w:val="24"/>
        </w:rPr>
        <w:t>促进中小企业发展政策：</w:t>
      </w:r>
      <w:r w:rsidRPr="000D53CC">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0D53CC">
        <w:rPr>
          <w:rFonts w:ascii="仿宋" w:eastAsia="仿宋" w:hAnsi="仿宋" w:hint="eastAsia"/>
          <w:sz w:val="24"/>
        </w:rPr>
        <w:t>声明函不真实</w:t>
      </w:r>
      <w:proofErr w:type="gramEnd"/>
      <w:r w:rsidRPr="000D53CC">
        <w:rPr>
          <w:rFonts w:ascii="仿宋" w:eastAsia="仿宋" w:hAnsi="仿宋" w:hint="eastAsia"/>
          <w:sz w:val="24"/>
        </w:rPr>
        <w:t>的，应承担相应的法律责任。（注：依据《政府采购促进中小企业发展管理办法》规定享受扶持政策获得政府采购合同的小</w:t>
      </w:r>
      <w:proofErr w:type="gramStart"/>
      <w:r w:rsidRPr="000D53CC">
        <w:rPr>
          <w:rFonts w:ascii="仿宋" w:eastAsia="仿宋" w:hAnsi="仿宋" w:hint="eastAsia"/>
          <w:sz w:val="24"/>
        </w:rPr>
        <w:t>微企业</w:t>
      </w:r>
      <w:proofErr w:type="gramEnd"/>
      <w:r w:rsidRPr="000D53CC">
        <w:rPr>
          <w:rFonts w:ascii="仿宋" w:eastAsia="仿宋" w:hAnsi="仿宋" w:hint="eastAsia"/>
          <w:sz w:val="24"/>
        </w:rPr>
        <w:t>不得将合同分包给大中型企业，中型企业不得将合同分包给大型企业。）</w:t>
      </w:r>
    </w:p>
    <w:p w:rsidR="00C0427B" w:rsidRPr="000D53CC" w:rsidRDefault="00C0427B" w:rsidP="00C0427B">
      <w:pPr>
        <w:spacing w:line="360" w:lineRule="auto"/>
        <w:rPr>
          <w:rFonts w:ascii="仿宋" w:eastAsia="仿宋" w:hAnsi="仿宋" w:cs="宋体"/>
          <w:sz w:val="24"/>
        </w:rPr>
      </w:pPr>
      <w:r w:rsidRPr="000D53CC">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0427B" w:rsidRPr="000D53CC" w:rsidRDefault="00C0427B" w:rsidP="00C0427B">
      <w:pPr>
        <w:spacing w:line="360" w:lineRule="auto"/>
        <w:rPr>
          <w:rFonts w:ascii="仿宋" w:eastAsia="仿宋" w:hAnsi="仿宋" w:cs="宋体"/>
          <w:sz w:val="24"/>
        </w:rPr>
      </w:pPr>
      <w:r w:rsidRPr="000D53CC">
        <w:rPr>
          <w:rFonts w:ascii="仿宋" w:eastAsia="仿宋" w:hAnsi="仿宋" w:cs="宋体" w:hint="eastAsia"/>
          <w:sz w:val="24"/>
        </w:rPr>
        <w:t>3.促进残疾人就业政府采购政策：根据《三部门联合发布关于促进残疾人就业政府采购政策的通知》（财库〔</w:t>
      </w:r>
      <w:r w:rsidRPr="000D53CC">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0427B" w:rsidRPr="000D53CC" w:rsidRDefault="00C0427B" w:rsidP="00C0427B">
      <w:pPr>
        <w:spacing w:line="360" w:lineRule="auto"/>
        <w:rPr>
          <w:rFonts w:ascii="仿宋" w:eastAsia="仿宋" w:hAnsi="仿宋" w:cs="宋体"/>
          <w:sz w:val="24"/>
        </w:rPr>
      </w:pPr>
      <w:r w:rsidRPr="000D53CC">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0D53CC">
        <w:rPr>
          <w:rFonts w:ascii="仿宋" w:eastAsia="仿宋" w:hAnsi="仿宋" w:cs="宋体" w:hint="eastAsia"/>
          <w:sz w:val="24"/>
        </w:rPr>
        <w:lastRenderedPageBreak/>
        <w:t>府采购网（</w:t>
      </w:r>
      <w:r w:rsidRPr="000D53CC">
        <w:rPr>
          <w:rFonts w:ascii="仿宋" w:eastAsia="仿宋" w:hAnsi="仿宋" w:cs="宋体"/>
          <w:sz w:val="24"/>
        </w:rPr>
        <w:t>www.ccgp.gov.cn）建立的认证结果信息发布平台链接中查询下载。</w:t>
      </w:r>
    </w:p>
    <w:p w:rsidR="00C0427B" w:rsidRPr="000D53CC" w:rsidRDefault="00C0427B" w:rsidP="00C0427B">
      <w:pPr>
        <w:spacing w:line="360" w:lineRule="auto"/>
        <w:rPr>
          <w:rFonts w:ascii="仿宋" w:eastAsia="仿宋" w:hAnsi="仿宋" w:cs="宋体"/>
          <w:sz w:val="24"/>
        </w:rPr>
      </w:pPr>
      <w:r w:rsidRPr="000D53CC">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0D53CC">
        <w:rPr>
          <w:rFonts w:ascii="仿宋" w:eastAsia="仿宋" w:hAnsi="仿宋" w:cs="宋体"/>
          <w:sz w:val="24"/>
        </w:rPr>
        <w:t>www.ccgp.gov.cn）建立的认证结果信息发布平台链接中查询下载。</w:t>
      </w:r>
    </w:p>
    <w:p w:rsidR="00C0427B" w:rsidRPr="000D53CC" w:rsidRDefault="00C0427B" w:rsidP="00C0427B">
      <w:pPr>
        <w:spacing w:line="360" w:lineRule="auto"/>
        <w:rPr>
          <w:rFonts w:ascii="仿宋" w:eastAsia="仿宋" w:hAnsi="仿宋" w:cs="宋体"/>
          <w:sz w:val="24"/>
        </w:rPr>
      </w:pPr>
      <w:bookmarkStart w:id="3" w:name="OLE_LINK113"/>
      <w:r w:rsidRPr="000D53CC">
        <w:rPr>
          <w:rFonts w:ascii="仿宋" w:eastAsia="仿宋" w:hAnsi="仿宋" w:cs="宋体" w:hint="eastAsia"/>
          <w:sz w:val="24"/>
        </w:rPr>
        <w:t>6.</w:t>
      </w:r>
      <w:bookmarkEnd w:id="3"/>
      <w:r w:rsidRPr="000D53CC">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2"/>
    <w:p w:rsidR="00C0427B" w:rsidRPr="000D53CC" w:rsidRDefault="00C0427B" w:rsidP="00C0427B">
      <w:pPr>
        <w:spacing w:line="360" w:lineRule="auto"/>
        <w:rPr>
          <w:rFonts w:ascii="仿宋" w:eastAsia="仿宋" w:hAnsi="仿宋" w:cs="宋体"/>
          <w:b/>
          <w:bCs/>
          <w:sz w:val="24"/>
          <w:lang w:val="zh-TW"/>
        </w:rPr>
      </w:pPr>
      <w:r w:rsidRPr="000D53CC">
        <w:rPr>
          <w:rFonts w:ascii="仿宋" w:eastAsia="仿宋" w:hAnsi="仿宋" w:cs="宋体" w:hint="eastAsia"/>
          <w:b/>
          <w:bCs/>
          <w:sz w:val="24"/>
          <w:lang w:val="zh-TW" w:eastAsia="zh-TW"/>
        </w:rPr>
        <w:t>二、采购标的需执行的国家相关标准、行业标准、地方标准或者其他标准、规范：</w:t>
      </w:r>
    </w:p>
    <w:p w:rsidR="00C0427B" w:rsidRPr="000D53CC" w:rsidRDefault="00C0427B" w:rsidP="00C0427B">
      <w:pPr>
        <w:spacing w:line="360" w:lineRule="auto"/>
        <w:rPr>
          <w:rFonts w:ascii="仿宋" w:eastAsia="仿宋" w:hAnsi="仿宋"/>
          <w:sz w:val="24"/>
        </w:rPr>
      </w:pPr>
      <w:r w:rsidRPr="000D53CC">
        <w:rPr>
          <w:rFonts w:ascii="仿宋" w:eastAsia="仿宋" w:hAnsi="仿宋"/>
          <w:kern w:val="0"/>
          <w:sz w:val="24"/>
        </w:rPr>
        <w:t>★</w:t>
      </w:r>
      <w:r w:rsidRPr="000D53CC">
        <w:rPr>
          <w:rFonts w:ascii="仿宋" w:eastAsia="仿宋" w:hAnsi="仿宋" w:hint="eastAsia"/>
          <w:sz w:val="24"/>
        </w:rPr>
        <w:t>1.</w:t>
      </w:r>
      <w:r w:rsidRPr="000D53CC">
        <w:rPr>
          <w:rFonts w:ascii="仿宋" w:eastAsia="仿宋" w:hAnsi="仿宋"/>
          <w:sz w:val="24"/>
        </w:rPr>
        <w:t>投标产品属于医疗器械的，</w:t>
      </w:r>
      <w:r w:rsidRPr="000D53CC">
        <w:rPr>
          <w:rFonts w:ascii="仿宋" w:eastAsia="仿宋" w:hAnsi="仿宋"/>
          <w:bCs/>
          <w:sz w:val="24"/>
        </w:rPr>
        <w:t>应按原国家食品药品监督管理</w:t>
      </w:r>
      <w:r w:rsidRPr="000D53CC">
        <w:rPr>
          <w:rFonts w:ascii="仿宋" w:eastAsia="仿宋" w:hAnsi="仿宋" w:hint="eastAsia"/>
          <w:bCs/>
          <w:sz w:val="24"/>
        </w:rPr>
        <w:t>总</w:t>
      </w:r>
      <w:r w:rsidRPr="000D53CC">
        <w:rPr>
          <w:rFonts w:ascii="仿宋" w:eastAsia="仿宋" w:hAnsi="仿宋"/>
          <w:bCs/>
          <w:sz w:val="24"/>
        </w:rPr>
        <w:t>局颁发的</w:t>
      </w:r>
      <w:r w:rsidRPr="000D53CC">
        <w:rPr>
          <w:rFonts w:ascii="仿宋" w:eastAsia="仿宋" w:hAnsi="仿宋" w:hint="eastAsia"/>
          <w:bCs/>
          <w:sz w:val="24"/>
        </w:rPr>
        <w:t>《医疗器械注册管理办法》</w:t>
      </w:r>
      <w:r w:rsidRPr="000D53CC">
        <w:rPr>
          <w:rFonts w:ascii="仿宋" w:eastAsia="仿宋" w:hAnsi="仿宋"/>
          <w:bCs/>
          <w:sz w:val="24"/>
        </w:rPr>
        <w:t>，办理医疗器械注册证</w:t>
      </w:r>
      <w:r w:rsidRPr="000D53CC">
        <w:rPr>
          <w:rFonts w:ascii="仿宋" w:eastAsia="仿宋" w:hAnsi="仿宋" w:cs="Arial"/>
          <w:sz w:val="24"/>
        </w:rPr>
        <w:t>或者办理备案</w:t>
      </w:r>
      <w:r w:rsidRPr="000D53CC">
        <w:rPr>
          <w:rFonts w:ascii="仿宋" w:eastAsia="仿宋" w:hAnsi="仿宋"/>
          <w:bCs/>
          <w:sz w:val="24"/>
        </w:rPr>
        <w:t>，</w:t>
      </w:r>
      <w:r w:rsidRPr="000D53CC">
        <w:rPr>
          <w:rFonts w:ascii="仿宋" w:eastAsia="仿宋" w:hAnsi="仿宋" w:hint="eastAsia"/>
          <w:bCs/>
          <w:sz w:val="24"/>
        </w:rPr>
        <w:t>投标人</w:t>
      </w:r>
      <w:r w:rsidRPr="000D53CC">
        <w:rPr>
          <w:rFonts w:ascii="仿宋" w:eastAsia="仿宋" w:hAnsi="仿宋"/>
          <w:bCs/>
          <w:sz w:val="24"/>
        </w:rPr>
        <w:t>须提供医疗器械注册证</w:t>
      </w:r>
      <w:r w:rsidRPr="000D53CC">
        <w:rPr>
          <w:rFonts w:ascii="仿宋" w:eastAsia="仿宋" w:hAnsi="仿宋"/>
          <w:sz w:val="24"/>
        </w:rPr>
        <w:t>复印件</w:t>
      </w:r>
      <w:r w:rsidRPr="000D53CC">
        <w:rPr>
          <w:rFonts w:ascii="仿宋" w:eastAsia="仿宋" w:hAnsi="仿宋" w:hint="eastAsia"/>
          <w:sz w:val="24"/>
        </w:rPr>
        <w:t>或</w:t>
      </w:r>
      <w:r w:rsidRPr="000D53CC">
        <w:rPr>
          <w:rFonts w:ascii="仿宋" w:eastAsia="仿宋" w:hAnsi="仿宋"/>
          <w:sz w:val="24"/>
        </w:rPr>
        <w:t>备案凭证。</w:t>
      </w:r>
      <w:r w:rsidRPr="000D53CC">
        <w:rPr>
          <w:rFonts w:ascii="仿宋" w:eastAsia="仿宋" w:hAnsi="仿宋" w:hint="eastAsia"/>
          <w:b/>
          <w:sz w:val="24"/>
        </w:rPr>
        <w:t>（所投型号必须与医疗器械注册证书上的型号一致，否则将导致投标无效）</w:t>
      </w:r>
    </w:p>
    <w:p w:rsidR="00C0427B" w:rsidRPr="000D53CC" w:rsidRDefault="00C0427B" w:rsidP="00C0427B">
      <w:pPr>
        <w:spacing w:line="360" w:lineRule="auto"/>
        <w:rPr>
          <w:rFonts w:ascii="仿宋" w:eastAsia="仿宋" w:hAnsi="仿宋"/>
          <w:sz w:val="24"/>
        </w:rPr>
      </w:pPr>
      <w:r w:rsidRPr="000D53CC">
        <w:rPr>
          <w:rFonts w:ascii="仿宋" w:eastAsia="仿宋" w:hAnsi="仿宋"/>
          <w:kern w:val="0"/>
          <w:sz w:val="24"/>
        </w:rPr>
        <w:t>★</w:t>
      </w:r>
      <w:r w:rsidRPr="000D53CC">
        <w:rPr>
          <w:rFonts w:ascii="仿宋" w:eastAsia="仿宋" w:hAnsi="仿宋" w:hint="eastAsia"/>
          <w:sz w:val="24"/>
        </w:rPr>
        <w:t>2.</w:t>
      </w:r>
      <w:r w:rsidRPr="000D53CC">
        <w:rPr>
          <w:rFonts w:ascii="仿宋" w:eastAsia="仿宋" w:hAnsi="仿宋"/>
          <w:sz w:val="24"/>
        </w:rPr>
        <w:t>投标产品属于医疗器械的，</w:t>
      </w:r>
      <w:r w:rsidRPr="000D53CC">
        <w:rPr>
          <w:rFonts w:ascii="仿宋" w:eastAsia="仿宋" w:hAnsi="仿宋" w:hint="eastAsia"/>
          <w:sz w:val="24"/>
        </w:rPr>
        <w:t>中华人民共和国境内制造商</w:t>
      </w:r>
      <w:r w:rsidRPr="000D53CC">
        <w:rPr>
          <w:rFonts w:ascii="仿宋" w:eastAsia="仿宋" w:hAnsi="仿宋"/>
          <w:bCs/>
          <w:sz w:val="24"/>
        </w:rPr>
        <w:t>应按原国家食品药品监督管理</w:t>
      </w:r>
      <w:r w:rsidRPr="000D53CC">
        <w:rPr>
          <w:rFonts w:ascii="仿宋" w:eastAsia="仿宋" w:hAnsi="仿宋" w:hint="eastAsia"/>
          <w:bCs/>
          <w:sz w:val="24"/>
        </w:rPr>
        <w:t>总</w:t>
      </w:r>
      <w:r w:rsidRPr="000D53CC">
        <w:rPr>
          <w:rFonts w:ascii="仿宋" w:eastAsia="仿宋" w:hAnsi="仿宋"/>
          <w:bCs/>
          <w:sz w:val="24"/>
        </w:rPr>
        <w:t>局颁发的</w:t>
      </w:r>
      <w:r w:rsidRPr="000D53CC">
        <w:rPr>
          <w:rFonts w:ascii="仿宋" w:eastAsia="仿宋" w:hAnsi="仿宋" w:hint="eastAsia"/>
          <w:bCs/>
          <w:sz w:val="24"/>
        </w:rPr>
        <w:t>《医疗器械生产监督管理办法》</w:t>
      </w:r>
      <w:r w:rsidRPr="000D53CC">
        <w:rPr>
          <w:rFonts w:ascii="仿宋" w:eastAsia="仿宋" w:hAnsi="仿宋"/>
          <w:bCs/>
          <w:sz w:val="24"/>
        </w:rPr>
        <w:t>，办理医疗器械</w:t>
      </w:r>
      <w:r w:rsidRPr="000D53CC">
        <w:rPr>
          <w:rFonts w:ascii="仿宋" w:eastAsia="仿宋" w:hAnsi="仿宋" w:hint="eastAsia"/>
          <w:bCs/>
          <w:sz w:val="24"/>
        </w:rPr>
        <w:t>生产许可证</w:t>
      </w:r>
      <w:r w:rsidRPr="000D53CC">
        <w:rPr>
          <w:rFonts w:ascii="仿宋" w:eastAsia="仿宋" w:hAnsi="仿宋" w:cs="Arial"/>
          <w:sz w:val="24"/>
        </w:rPr>
        <w:t>或者办理备案</w:t>
      </w:r>
      <w:r w:rsidRPr="000D53CC">
        <w:rPr>
          <w:rFonts w:ascii="仿宋" w:eastAsia="仿宋" w:hAnsi="仿宋"/>
          <w:bCs/>
          <w:sz w:val="24"/>
        </w:rPr>
        <w:t>，</w:t>
      </w:r>
      <w:r w:rsidRPr="000D53CC">
        <w:rPr>
          <w:rFonts w:ascii="仿宋" w:eastAsia="仿宋" w:hAnsi="仿宋" w:hint="eastAsia"/>
          <w:bCs/>
          <w:sz w:val="24"/>
        </w:rPr>
        <w:t>投标人</w:t>
      </w:r>
      <w:r w:rsidRPr="000D53CC">
        <w:rPr>
          <w:rFonts w:ascii="仿宋" w:eastAsia="仿宋" w:hAnsi="仿宋"/>
          <w:bCs/>
          <w:sz w:val="24"/>
        </w:rPr>
        <w:t>须提供医疗器械</w:t>
      </w:r>
      <w:r w:rsidRPr="000D53CC">
        <w:rPr>
          <w:rFonts w:ascii="仿宋" w:eastAsia="仿宋" w:hAnsi="仿宋" w:hint="eastAsia"/>
          <w:bCs/>
          <w:sz w:val="24"/>
        </w:rPr>
        <w:t>生产许可证</w:t>
      </w:r>
      <w:r w:rsidRPr="000D53CC">
        <w:rPr>
          <w:rFonts w:ascii="仿宋" w:eastAsia="仿宋" w:hAnsi="仿宋"/>
          <w:sz w:val="24"/>
        </w:rPr>
        <w:t>复印件</w:t>
      </w:r>
      <w:r w:rsidRPr="000D53CC">
        <w:rPr>
          <w:rFonts w:ascii="仿宋" w:eastAsia="仿宋" w:hAnsi="仿宋" w:hint="eastAsia"/>
          <w:sz w:val="24"/>
        </w:rPr>
        <w:t>或</w:t>
      </w:r>
      <w:r w:rsidRPr="000D53CC">
        <w:rPr>
          <w:rFonts w:ascii="仿宋" w:eastAsia="仿宋" w:hAnsi="仿宋"/>
          <w:sz w:val="24"/>
        </w:rPr>
        <w:t>备案凭证</w:t>
      </w:r>
      <w:r w:rsidRPr="000D53CC">
        <w:rPr>
          <w:rFonts w:ascii="仿宋" w:eastAsia="仿宋" w:hAnsi="仿宋" w:hint="eastAsia"/>
          <w:sz w:val="24"/>
        </w:rPr>
        <w:t>。</w:t>
      </w:r>
    </w:p>
    <w:p w:rsidR="00C0427B" w:rsidRPr="000D53CC" w:rsidRDefault="00C0427B" w:rsidP="00C0427B">
      <w:pPr>
        <w:spacing w:line="360" w:lineRule="auto"/>
        <w:rPr>
          <w:rFonts w:ascii="仿宋" w:eastAsia="仿宋" w:hAnsi="仿宋"/>
          <w:bCs/>
          <w:sz w:val="24"/>
        </w:rPr>
      </w:pPr>
      <w:r w:rsidRPr="000D53CC">
        <w:rPr>
          <w:rFonts w:ascii="仿宋" w:eastAsia="仿宋" w:hAnsi="仿宋"/>
          <w:kern w:val="0"/>
          <w:sz w:val="24"/>
        </w:rPr>
        <w:t>★</w:t>
      </w:r>
      <w:r w:rsidRPr="000D53CC">
        <w:rPr>
          <w:rFonts w:ascii="仿宋" w:eastAsia="仿宋" w:hAnsi="仿宋" w:hint="eastAsia"/>
          <w:kern w:val="0"/>
          <w:sz w:val="24"/>
        </w:rPr>
        <w:t>3.</w:t>
      </w:r>
      <w:r w:rsidRPr="000D53CC">
        <w:rPr>
          <w:rFonts w:ascii="仿宋" w:eastAsia="仿宋" w:hAnsi="仿宋"/>
          <w:sz w:val="24"/>
        </w:rPr>
        <w:t>投标产品属于</w:t>
      </w:r>
      <w:r w:rsidRPr="000D53CC">
        <w:rPr>
          <w:rFonts w:ascii="仿宋" w:eastAsia="仿宋" w:hAnsi="仿宋" w:hint="eastAsia"/>
          <w:sz w:val="24"/>
        </w:rPr>
        <w:t>辐射或射线类的设备或材料的，需提供投标人的辐射安全许可证</w:t>
      </w:r>
      <w:r w:rsidRPr="000D53CC">
        <w:rPr>
          <w:rFonts w:ascii="仿宋" w:eastAsia="仿宋" w:hAnsi="仿宋"/>
          <w:sz w:val="24"/>
        </w:rPr>
        <w:t>复印件</w:t>
      </w:r>
      <w:r w:rsidRPr="000D53CC">
        <w:rPr>
          <w:rFonts w:ascii="仿宋" w:eastAsia="仿宋" w:hAnsi="仿宋" w:hint="eastAsia"/>
          <w:sz w:val="24"/>
        </w:rPr>
        <w:t>（不适用的情况除外）。</w:t>
      </w:r>
      <w:r w:rsidRPr="000D53CC">
        <w:rPr>
          <w:rFonts w:ascii="仿宋" w:eastAsia="仿宋" w:hAnsi="仿宋" w:hint="eastAsia"/>
          <w:bCs/>
          <w:sz w:val="24"/>
        </w:rPr>
        <w:t>投标产品属于压力容器的，投标人需要根据国家特种设备制造相关管理规定，提供投标产品制造商的特种设备制造许可证（压力容器）。</w:t>
      </w:r>
    </w:p>
    <w:p w:rsidR="00C0427B" w:rsidRPr="000D53CC" w:rsidRDefault="00C0427B" w:rsidP="00C0427B">
      <w:pPr>
        <w:tabs>
          <w:tab w:val="left" w:pos="420"/>
        </w:tabs>
        <w:spacing w:line="360" w:lineRule="auto"/>
        <w:rPr>
          <w:rFonts w:ascii="仿宋" w:eastAsia="仿宋" w:hAnsi="仿宋"/>
          <w:sz w:val="24"/>
        </w:rPr>
      </w:pPr>
      <w:r w:rsidRPr="000D53CC">
        <w:rPr>
          <w:rFonts w:ascii="仿宋" w:eastAsia="仿宋" w:hAnsi="仿宋"/>
          <w:kern w:val="0"/>
          <w:sz w:val="24"/>
        </w:rPr>
        <w:lastRenderedPageBreak/>
        <w:t>★</w:t>
      </w:r>
      <w:r w:rsidRPr="000D53CC">
        <w:rPr>
          <w:rFonts w:ascii="仿宋" w:eastAsia="仿宋" w:hAnsi="仿宋" w:hint="eastAsia"/>
          <w:sz w:val="24"/>
        </w:rPr>
        <w:t>4</w:t>
      </w:r>
      <w:r w:rsidRPr="000D53CC">
        <w:rPr>
          <w:rFonts w:ascii="仿宋" w:eastAsia="仿宋" w:hAnsi="仿宋"/>
          <w:sz w:val="24"/>
        </w:rPr>
        <w:t>.</w:t>
      </w:r>
      <w:r w:rsidRPr="000D53CC">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0D53CC">
        <w:rPr>
          <w:rFonts w:ascii="仿宋" w:eastAsia="仿宋" w:hAnsi="仿宋"/>
          <w:sz w:val="24"/>
        </w:rPr>
        <w:t>相关证明文件的复印件</w:t>
      </w:r>
      <w:r w:rsidRPr="000D53CC">
        <w:rPr>
          <w:rFonts w:ascii="仿宋" w:eastAsia="仿宋" w:hAnsi="仿宋" w:hint="eastAsia"/>
          <w:sz w:val="24"/>
        </w:rPr>
        <w:t>。</w:t>
      </w:r>
    </w:p>
    <w:p w:rsidR="00C0427B" w:rsidRPr="000D53CC" w:rsidRDefault="00C0427B" w:rsidP="00C0427B">
      <w:pPr>
        <w:tabs>
          <w:tab w:val="left" w:pos="420"/>
        </w:tabs>
        <w:spacing w:line="360" w:lineRule="auto"/>
        <w:rPr>
          <w:rFonts w:ascii="仿宋" w:eastAsia="仿宋" w:hAnsi="仿宋"/>
          <w:sz w:val="24"/>
        </w:rPr>
      </w:pPr>
      <w:r w:rsidRPr="000D53CC">
        <w:rPr>
          <w:rFonts w:ascii="仿宋" w:eastAsia="仿宋" w:hAnsi="仿宋" w:hint="eastAsia"/>
          <w:sz w:val="24"/>
        </w:rPr>
        <w:t>5.</w:t>
      </w:r>
      <w:r w:rsidRPr="000D53CC">
        <w:rPr>
          <w:rFonts w:ascii="仿宋" w:eastAsia="仿宋" w:hAnsi="仿宋" w:hint="eastAsia"/>
          <w:bCs/>
          <w:sz w:val="24"/>
        </w:rPr>
        <w:t>投标产品的包装应符合《</w:t>
      </w:r>
      <w:r w:rsidRPr="000D53CC">
        <w:rPr>
          <w:rFonts w:ascii="仿宋" w:eastAsia="仿宋" w:hAnsi="仿宋" w:hint="eastAsia"/>
          <w:sz w:val="24"/>
        </w:rPr>
        <w:t>财政部等三部门联合印发商品包装和快递包装政府采购需求标准（试行）</w:t>
      </w:r>
      <w:r w:rsidRPr="000D53CC">
        <w:rPr>
          <w:rFonts w:ascii="仿宋" w:eastAsia="仿宋" w:hAnsi="仿宋" w:hint="eastAsia"/>
          <w:bCs/>
          <w:sz w:val="24"/>
        </w:rPr>
        <w:t>》</w:t>
      </w:r>
      <w:r w:rsidRPr="000D53CC">
        <w:rPr>
          <w:rFonts w:ascii="仿宋" w:eastAsia="仿宋" w:hAnsi="仿宋" w:hint="eastAsia"/>
          <w:sz w:val="24"/>
        </w:rPr>
        <w:t>（财办库〔</w:t>
      </w:r>
      <w:r w:rsidRPr="000D53CC">
        <w:rPr>
          <w:rFonts w:ascii="仿宋" w:eastAsia="仿宋" w:hAnsi="仿宋"/>
          <w:sz w:val="24"/>
        </w:rPr>
        <w:t>2020</w:t>
      </w:r>
      <w:r w:rsidRPr="000D53CC">
        <w:rPr>
          <w:rFonts w:ascii="仿宋" w:eastAsia="仿宋" w:hAnsi="仿宋" w:hint="eastAsia"/>
          <w:sz w:val="24"/>
        </w:rPr>
        <w:t>〕</w:t>
      </w:r>
      <w:r w:rsidRPr="000D53CC">
        <w:rPr>
          <w:rFonts w:ascii="仿宋" w:eastAsia="仿宋" w:hAnsi="仿宋"/>
          <w:sz w:val="24"/>
        </w:rPr>
        <w:t>123</w:t>
      </w:r>
      <w:r w:rsidRPr="000D53CC">
        <w:rPr>
          <w:rFonts w:ascii="仿宋" w:eastAsia="仿宋" w:hAnsi="仿宋" w:hint="eastAsia"/>
          <w:sz w:val="24"/>
        </w:rPr>
        <w:t>号）的规定。</w:t>
      </w:r>
    </w:p>
    <w:p w:rsidR="00C0427B" w:rsidRPr="000D53CC" w:rsidRDefault="00C0427B" w:rsidP="00C0427B">
      <w:pPr>
        <w:spacing w:line="360" w:lineRule="auto"/>
        <w:rPr>
          <w:rFonts w:ascii="仿宋" w:eastAsia="仿宋" w:hAnsi="仿宋" w:cs="宋体"/>
          <w:sz w:val="24"/>
          <w:lang w:val="zh-TW" w:eastAsia="zh-TW"/>
        </w:rPr>
      </w:pPr>
      <w:r w:rsidRPr="000D53CC">
        <w:rPr>
          <w:rFonts w:ascii="仿宋" w:eastAsia="仿宋" w:hAnsi="仿宋" w:cs="宋体" w:hint="eastAsia"/>
          <w:b/>
          <w:bCs/>
          <w:sz w:val="24"/>
          <w:lang w:val="zh-TW" w:eastAsia="zh-TW"/>
        </w:rPr>
        <w:t>三、采购标的的数量、采购项目交付或者实施的时间和地点：</w:t>
      </w:r>
    </w:p>
    <w:p w:rsidR="00C0427B" w:rsidRPr="000D53CC" w:rsidRDefault="00C0427B" w:rsidP="00C0427B">
      <w:pPr>
        <w:spacing w:line="360" w:lineRule="auto"/>
        <w:rPr>
          <w:rFonts w:ascii="仿宋" w:eastAsia="仿宋" w:hAnsi="仿宋" w:cs="宋体"/>
          <w:b/>
          <w:bCs/>
          <w:sz w:val="24"/>
          <w:lang w:val="zh-TW"/>
        </w:rPr>
      </w:pPr>
      <w:r w:rsidRPr="000D53CC">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56"/>
        <w:gridCol w:w="3404"/>
        <w:gridCol w:w="1133"/>
        <w:gridCol w:w="2033"/>
      </w:tblGrid>
      <w:tr w:rsidR="00C0427B" w:rsidRPr="000D53CC" w:rsidTr="00613CC8">
        <w:trPr>
          <w:trHeight w:val="57"/>
        </w:trPr>
        <w:tc>
          <w:tcPr>
            <w:tcW w:w="408" w:type="pct"/>
            <w:shd w:val="clear" w:color="auto" w:fill="auto"/>
            <w:noWrap/>
            <w:vAlign w:val="center"/>
          </w:tcPr>
          <w:p w:rsidR="00C0427B" w:rsidRPr="000D53CC" w:rsidRDefault="00C0427B" w:rsidP="00613CC8">
            <w:pPr>
              <w:widowControl/>
              <w:jc w:val="center"/>
              <w:rPr>
                <w:rFonts w:ascii="仿宋" w:eastAsia="仿宋" w:hAnsi="仿宋" w:cs="宋体"/>
                <w:color w:val="000000"/>
                <w:kern w:val="0"/>
                <w:sz w:val="24"/>
              </w:rPr>
            </w:pPr>
            <w:proofErr w:type="gramStart"/>
            <w:r w:rsidRPr="000D53CC">
              <w:rPr>
                <w:rFonts w:ascii="仿宋" w:eastAsia="仿宋" w:hAnsi="仿宋" w:cs="宋体" w:hint="eastAsia"/>
                <w:color w:val="000000"/>
                <w:kern w:val="0"/>
                <w:sz w:val="24"/>
              </w:rPr>
              <w:t>包号</w:t>
            </w:r>
            <w:proofErr w:type="gramEnd"/>
          </w:p>
        </w:tc>
        <w:tc>
          <w:tcPr>
            <w:tcW w:w="737" w:type="pct"/>
            <w:shd w:val="clear" w:color="auto" w:fill="auto"/>
            <w:noWrap/>
            <w:vAlign w:val="center"/>
          </w:tcPr>
          <w:p w:rsidR="00C0427B" w:rsidRPr="000D53CC" w:rsidRDefault="00C0427B" w:rsidP="00613CC8">
            <w:pPr>
              <w:widowControl/>
              <w:jc w:val="center"/>
              <w:rPr>
                <w:rFonts w:ascii="仿宋" w:eastAsia="仿宋" w:hAnsi="仿宋" w:cs="宋体"/>
                <w:color w:val="000000"/>
                <w:kern w:val="0"/>
                <w:sz w:val="24"/>
              </w:rPr>
            </w:pPr>
            <w:r w:rsidRPr="000D53CC">
              <w:rPr>
                <w:rFonts w:ascii="仿宋" w:eastAsia="仿宋" w:hAnsi="仿宋" w:cs="宋体" w:hint="eastAsia"/>
                <w:color w:val="000000"/>
                <w:kern w:val="0"/>
                <w:sz w:val="24"/>
              </w:rPr>
              <w:t>品目号</w:t>
            </w:r>
          </w:p>
        </w:tc>
        <w:tc>
          <w:tcPr>
            <w:tcW w:w="1997" w:type="pct"/>
            <w:shd w:val="clear" w:color="auto" w:fill="auto"/>
            <w:noWrap/>
            <w:vAlign w:val="center"/>
          </w:tcPr>
          <w:p w:rsidR="00C0427B" w:rsidRPr="000D53CC" w:rsidRDefault="00C0427B" w:rsidP="00613CC8">
            <w:pPr>
              <w:widowControl/>
              <w:jc w:val="center"/>
              <w:rPr>
                <w:rFonts w:ascii="仿宋" w:eastAsia="仿宋" w:hAnsi="仿宋" w:cs="宋体"/>
                <w:color w:val="000000"/>
                <w:kern w:val="0"/>
                <w:sz w:val="24"/>
              </w:rPr>
            </w:pPr>
            <w:r w:rsidRPr="000D53CC">
              <w:rPr>
                <w:rFonts w:ascii="仿宋" w:eastAsia="仿宋" w:hAnsi="仿宋" w:cs="宋体" w:hint="eastAsia"/>
                <w:color w:val="000000"/>
                <w:kern w:val="0"/>
                <w:sz w:val="24"/>
              </w:rPr>
              <w:t>标的名称</w:t>
            </w:r>
          </w:p>
        </w:tc>
        <w:tc>
          <w:tcPr>
            <w:tcW w:w="665" w:type="pct"/>
            <w:shd w:val="clear" w:color="auto" w:fill="auto"/>
            <w:vAlign w:val="center"/>
          </w:tcPr>
          <w:p w:rsidR="00C0427B" w:rsidRPr="000D53CC" w:rsidRDefault="00C0427B" w:rsidP="00613CC8">
            <w:pPr>
              <w:widowControl/>
              <w:jc w:val="center"/>
              <w:rPr>
                <w:rFonts w:ascii="仿宋" w:eastAsia="仿宋" w:hAnsi="仿宋" w:cs="宋体"/>
                <w:color w:val="000000"/>
                <w:kern w:val="0"/>
                <w:sz w:val="24"/>
              </w:rPr>
            </w:pPr>
            <w:r w:rsidRPr="000D53CC">
              <w:rPr>
                <w:rFonts w:ascii="仿宋" w:eastAsia="仿宋" w:hAnsi="仿宋" w:cs="宋体" w:hint="eastAsia"/>
                <w:color w:val="000000"/>
                <w:kern w:val="0"/>
                <w:sz w:val="24"/>
              </w:rPr>
              <w:t>数量（台/套）</w:t>
            </w:r>
          </w:p>
        </w:tc>
        <w:tc>
          <w:tcPr>
            <w:tcW w:w="1193" w:type="pct"/>
            <w:shd w:val="clear" w:color="auto" w:fill="auto"/>
            <w:vAlign w:val="center"/>
          </w:tcPr>
          <w:p w:rsidR="00C0427B" w:rsidRPr="000D53CC" w:rsidRDefault="00C0427B" w:rsidP="00613CC8">
            <w:pPr>
              <w:widowControl/>
              <w:jc w:val="center"/>
              <w:rPr>
                <w:rFonts w:ascii="仿宋" w:eastAsia="仿宋" w:hAnsi="仿宋" w:cs="宋体"/>
                <w:color w:val="000000"/>
                <w:kern w:val="0"/>
                <w:sz w:val="24"/>
              </w:rPr>
            </w:pPr>
            <w:r w:rsidRPr="000D53CC">
              <w:rPr>
                <w:rFonts w:ascii="仿宋" w:eastAsia="仿宋" w:hAnsi="仿宋" w:cs="宋体" w:hint="eastAsia"/>
                <w:color w:val="000000"/>
                <w:kern w:val="0"/>
                <w:sz w:val="24"/>
              </w:rPr>
              <w:t>是否接受进口产品</w:t>
            </w:r>
          </w:p>
        </w:tc>
      </w:tr>
      <w:tr w:rsidR="00C0427B" w:rsidRPr="000D53CC" w:rsidTr="00613CC8">
        <w:trPr>
          <w:trHeight w:val="57"/>
        </w:trPr>
        <w:tc>
          <w:tcPr>
            <w:tcW w:w="408" w:type="pct"/>
            <w:vMerge w:val="restart"/>
            <w:shd w:val="clear" w:color="auto" w:fill="auto"/>
            <w:vAlign w:val="center"/>
          </w:tcPr>
          <w:p w:rsidR="00C0427B" w:rsidRPr="000D53CC" w:rsidRDefault="00C0427B" w:rsidP="00613CC8">
            <w:pPr>
              <w:widowControl/>
              <w:jc w:val="center"/>
              <w:rPr>
                <w:rFonts w:ascii="仿宋" w:eastAsia="仿宋" w:hAnsi="仿宋" w:cs="宋体"/>
                <w:color w:val="000000"/>
                <w:kern w:val="0"/>
                <w:sz w:val="24"/>
              </w:rPr>
            </w:pPr>
            <w:r w:rsidRPr="000D53CC">
              <w:rPr>
                <w:rFonts w:ascii="仿宋" w:eastAsia="仿宋" w:hAnsi="仿宋" w:cs="宋体" w:hint="eastAsia"/>
                <w:color w:val="000000"/>
                <w:kern w:val="0"/>
                <w:sz w:val="24"/>
              </w:rPr>
              <w:t>1</w:t>
            </w:r>
            <w:r>
              <w:rPr>
                <w:rFonts w:ascii="仿宋" w:eastAsia="仿宋" w:hAnsi="仿宋" w:cs="宋体" w:hint="eastAsia"/>
                <w:color w:val="000000"/>
                <w:kern w:val="0"/>
                <w:sz w:val="24"/>
              </w:rPr>
              <w:t>6</w:t>
            </w:r>
          </w:p>
        </w:tc>
        <w:tc>
          <w:tcPr>
            <w:tcW w:w="737" w:type="pct"/>
            <w:shd w:val="clear" w:color="auto" w:fill="auto"/>
            <w:vAlign w:val="center"/>
          </w:tcPr>
          <w:p w:rsidR="00C0427B" w:rsidRPr="000D53CC" w:rsidRDefault="00C0427B" w:rsidP="00613CC8">
            <w:pPr>
              <w:widowControl/>
              <w:jc w:val="center"/>
              <w:rPr>
                <w:rFonts w:ascii="仿宋" w:eastAsia="仿宋" w:hAnsi="仿宋" w:cs="宋体"/>
                <w:kern w:val="0"/>
                <w:sz w:val="24"/>
              </w:rPr>
            </w:pPr>
            <w:r w:rsidRPr="000D53CC">
              <w:rPr>
                <w:rFonts w:ascii="仿宋" w:eastAsia="仿宋" w:hAnsi="仿宋" w:cs="宋体" w:hint="eastAsia"/>
                <w:kern w:val="0"/>
                <w:sz w:val="24"/>
              </w:rPr>
              <w:t>1</w:t>
            </w:r>
            <w:r>
              <w:rPr>
                <w:rFonts w:ascii="仿宋" w:eastAsia="仿宋" w:hAnsi="仿宋" w:cs="宋体" w:hint="eastAsia"/>
                <w:kern w:val="0"/>
                <w:sz w:val="24"/>
              </w:rPr>
              <w:t>6</w:t>
            </w:r>
            <w:r w:rsidRPr="000D53CC">
              <w:rPr>
                <w:rFonts w:ascii="仿宋" w:eastAsia="仿宋" w:hAnsi="仿宋" w:cs="宋体" w:hint="eastAsia"/>
                <w:kern w:val="0"/>
                <w:sz w:val="24"/>
              </w:rPr>
              <w:t>-1</w:t>
            </w:r>
          </w:p>
        </w:tc>
        <w:tc>
          <w:tcPr>
            <w:tcW w:w="1997" w:type="pct"/>
            <w:shd w:val="clear" w:color="auto" w:fill="auto"/>
            <w:vAlign w:val="center"/>
          </w:tcPr>
          <w:p w:rsidR="00C0427B" w:rsidRPr="000D53CC" w:rsidRDefault="00C0427B" w:rsidP="00613CC8">
            <w:pPr>
              <w:widowControl/>
              <w:jc w:val="center"/>
              <w:rPr>
                <w:rFonts w:ascii="仿宋" w:eastAsia="仿宋" w:hAnsi="仿宋" w:cs="宋体"/>
                <w:kern w:val="0"/>
                <w:sz w:val="24"/>
              </w:rPr>
            </w:pPr>
            <w:r w:rsidRPr="0065537F">
              <w:rPr>
                <w:rFonts w:ascii="仿宋" w:eastAsia="仿宋" w:hAnsi="仿宋" w:cs="宋体" w:hint="eastAsia"/>
                <w:kern w:val="0"/>
                <w:sz w:val="24"/>
              </w:rPr>
              <w:t>病人监护仪</w:t>
            </w:r>
          </w:p>
        </w:tc>
        <w:tc>
          <w:tcPr>
            <w:tcW w:w="665" w:type="pct"/>
            <w:shd w:val="clear" w:color="auto" w:fill="auto"/>
            <w:vAlign w:val="center"/>
          </w:tcPr>
          <w:p w:rsidR="00C0427B" w:rsidRPr="000D53CC" w:rsidRDefault="00C0427B" w:rsidP="00613CC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193" w:type="pct"/>
            <w:shd w:val="clear" w:color="auto" w:fill="auto"/>
            <w:vAlign w:val="center"/>
          </w:tcPr>
          <w:p w:rsidR="00C0427B" w:rsidRPr="000D53CC" w:rsidRDefault="00C0427B" w:rsidP="00613CC8">
            <w:pPr>
              <w:widowControl/>
              <w:jc w:val="center"/>
              <w:rPr>
                <w:rFonts w:ascii="仿宋" w:eastAsia="仿宋" w:hAnsi="仿宋" w:cs="宋体"/>
                <w:kern w:val="0"/>
                <w:sz w:val="24"/>
              </w:rPr>
            </w:pPr>
            <w:r w:rsidRPr="000D53CC">
              <w:rPr>
                <w:rFonts w:ascii="仿宋" w:eastAsia="仿宋" w:hAnsi="仿宋" w:cs="宋体" w:hint="eastAsia"/>
                <w:kern w:val="0"/>
                <w:sz w:val="24"/>
              </w:rPr>
              <w:t>否</w:t>
            </w:r>
          </w:p>
        </w:tc>
      </w:tr>
      <w:tr w:rsidR="00C0427B" w:rsidRPr="000D53CC" w:rsidTr="00613CC8">
        <w:trPr>
          <w:trHeight w:val="57"/>
        </w:trPr>
        <w:tc>
          <w:tcPr>
            <w:tcW w:w="408" w:type="pct"/>
            <w:vMerge/>
            <w:shd w:val="clear" w:color="auto" w:fill="auto"/>
            <w:vAlign w:val="center"/>
          </w:tcPr>
          <w:p w:rsidR="00C0427B" w:rsidRPr="000D53CC" w:rsidRDefault="00C0427B" w:rsidP="00613CC8">
            <w:pPr>
              <w:widowControl/>
              <w:jc w:val="center"/>
              <w:rPr>
                <w:rFonts w:ascii="仿宋" w:eastAsia="仿宋" w:hAnsi="仿宋" w:cs="宋体"/>
                <w:color w:val="000000"/>
                <w:kern w:val="0"/>
                <w:sz w:val="24"/>
              </w:rPr>
            </w:pPr>
          </w:p>
        </w:tc>
        <w:tc>
          <w:tcPr>
            <w:tcW w:w="737" w:type="pct"/>
            <w:shd w:val="clear" w:color="auto" w:fill="auto"/>
            <w:vAlign w:val="center"/>
          </w:tcPr>
          <w:p w:rsidR="00C0427B" w:rsidRPr="000D53CC" w:rsidRDefault="00C0427B" w:rsidP="00613CC8">
            <w:pPr>
              <w:widowControl/>
              <w:jc w:val="center"/>
              <w:rPr>
                <w:rFonts w:ascii="仿宋" w:eastAsia="仿宋" w:hAnsi="仿宋" w:cs="宋体"/>
                <w:kern w:val="0"/>
                <w:sz w:val="24"/>
              </w:rPr>
            </w:pPr>
            <w:r w:rsidRPr="000D53CC">
              <w:rPr>
                <w:rFonts w:ascii="仿宋" w:eastAsia="仿宋" w:hAnsi="仿宋" w:cs="宋体" w:hint="eastAsia"/>
                <w:kern w:val="0"/>
                <w:sz w:val="24"/>
              </w:rPr>
              <w:t>1</w:t>
            </w:r>
            <w:r>
              <w:rPr>
                <w:rFonts w:ascii="仿宋" w:eastAsia="仿宋" w:hAnsi="仿宋" w:cs="宋体" w:hint="eastAsia"/>
                <w:kern w:val="0"/>
                <w:sz w:val="24"/>
              </w:rPr>
              <w:t>6</w:t>
            </w:r>
            <w:r w:rsidRPr="000D53CC">
              <w:rPr>
                <w:rFonts w:ascii="仿宋" w:eastAsia="仿宋" w:hAnsi="仿宋" w:cs="宋体" w:hint="eastAsia"/>
                <w:kern w:val="0"/>
                <w:sz w:val="24"/>
              </w:rPr>
              <w:t>-</w:t>
            </w:r>
            <w:r>
              <w:rPr>
                <w:rFonts w:ascii="仿宋" w:eastAsia="仿宋" w:hAnsi="仿宋" w:cs="宋体" w:hint="eastAsia"/>
                <w:kern w:val="0"/>
                <w:sz w:val="24"/>
              </w:rPr>
              <w:t>2</w:t>
            </w:r>
          </w:p>
        </w:tc>
        <w:tc>
          <w:tcPr>
            <w:tcW w:w="1997" w:type="pct"/>
            <w:shd w:val="clear" w:color="auto" w:fill="auto"/>
            <w:vAlign w:val="center"/>
          </w:tcPr>
          <w:p w:rsidR="00C0427B" w:rsidRPr="000D53CC" w:rsidRDefault="00C0427B" w:rsidP="00613CC8">
            <w:pPr>
              <w:widowControl/>
              <w:jc w:val="center"/>
              <w:rPr>
                <w:rFonts w:ascii="仿宋" w:eastAsia="仿宋" w:hAnsi="仿宋" w:cs="宋体"/>
                <w:kern w:val="0"/>
                <w:sz w:val="24"/>
              </w:rPr>
            </w:pPr>
            <w:r w:rsidRPr="0065537F">
              <w:rPr>
                <w:rFonts w:ascii="仿宋" w:eastAsia="仿宋" w:hAnsi="仿宋" w:cs="宋体" w:hint="eastAsia"/>
                <w:kern w:val="0"/>
                <w:sz w:val="24"/>
              </w:rPr>
              <w:t>病人监护仪</w:t>
            </w:r>
          </w:p>
        </w:tc>
        <w:tc>
          <w:tcPr>
            <w:tcW w:w="665" w:type="pct"/>
            <w:shd w:val="clear" w:color="auto" w:fill="auto"/>
            <w:vAlign w:val="center"/>
          </w:tcPr>
          <w:p w:rsidR="00C0427B" w:rsidRPr="000D53CC" w:rsidRDefault="00C0427B" w:rsidP="00613CC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193" w:type="pct"/>
            <w:shd w:val="clear" w:color="auto" w:fill="auto"/>
            <w:vAlign w:val="center"/>
          </w:tcPr>
          <w:p w:rsidR="00C0427B" w:rsidRPr="000D53CC" w:rsidRDefault="00C0427B" w:rsidP="00613CC8">
            <w:pPr>
              <w:widowControl/>
              <w:jc w:val="center"/>
              <w:rPr>
                <w:rFonts w:ascii="仿宋" w:eastAsia="仿宋" w:hAnsi="仿宋" w:cs="宋体"/>
                <w:kern w:val="0"/>
                <w:sz w:val="24"/>
              </w:rPr>
            </w:pPr>
            <w:r w:rsidRPr="000D53CC">
              <w:rPr>
                <w:rFonts w:ascii="仿宋" w:eastAsia="仿宋" w:hAnsi="仿宋" w:cs="宋体" w:hint="eastAsia"/>
                <w:kern w:val="0"/>
                <w:sz w:val="24"/>
              </w:rPr>
              <w:t>否</w:t>
            </w:r>
          </w:p>
        </w:tc>
      </w:tr>
    </w:tbl>
    <w:p w:rsidR="00C0427B" w:rsidRPr="000D53CC" w:rsidRDefault="00C0427B" w:rsidP="00C0427B">
      <w:pPr>
        <w:tabs>
          <w:tab w:val="left" w:pos="900"/>
        </w:tabs>
        <w:spacing w:line="360" w:lineRule="auto"/>
        <w:rPr>
          <w:rFonts w:ascii="仿宋" w:eastAsia="仿宋" w:hAnsi="仿宋"/>
          <w:b/>
          <w:bCs/>
          <w:sz w:val="24"/>
        </w:rPr>
      </w:pPr>
      <w:r w:rsidRPr="000D53CC">
        <w:rPr>
          <w:rFonts w:ascii="仿宋" w:eastAsia="仿宋" w:hAnsi="仿宋" w:cs="宋体" w:hint="eastAsia"/>
          <w:b/>
          <w:bCs/>
          <w:sz w:val="24"/>
        </w:rPr>
        <w:t>（二）采购项目交付或者实施的时间和地点</w:t>
      </w:r>
    </w:p>
    <w:p w:rsidR="00C0427B" w:rsidRPr="000D53CC" w:rsidRDefault="00C0427B" w:rsidP="00C0427B">
      <w:pPr>
        <w:tabs>
          <w:tab w:val="left" w:pos="900"/>
        </w:tabs>
        <w:spacing w:line="360" w:lineRule="auto"/>
        <w:rPr>
          <w:rFonts w:ascii="仿宋" w:eastAsia="仿宋" w:hAnsi="仿宋"/>
          <w:sz w:val="24"/>
          <w:u w:val="single"/>
        </w:rPr>
      </w:pPr>
      <w:r w:rsidRPr="000D53CC">
        <w:rPr>
          <w:rFonts w:ascii="仿宋" w:eastAsia="仿宋" w:hAnsi="仿宋" w:cs="宋体"/>
          <w:sz w:val="24"/>
        </w:rPr>
        <w:t>1</w:t>
      </w:r>
      <w:r w:rsidRPr="000D53CC">
        <w:rPr>
          <w:rFonts w:ascii="仿宋" w:eastAsia="仿宋" w:hAnsi="仿宋" w:cs="宋体" w:hint="eastAsia"/>
          <w:sz w:val="24"/>
        </w:rPr>
        <w:t>.</w:t>
      </w:r>
      <w:r w:rsidRPr="000D53CC">
        <w:rPr>
          <w:rFonts w:ascii="仿宋" w:eastAsia="仿宋" w:hAnsi="仿宋" w:hint="eastAsia"/>
          <w:sz w:val="24"/>
        </w:rPr>
        <w:t>采购项目（标的）交付的时间：</w:t>
      </w:r>
      <w:r w:rsidRPr="000D53CC">
        <w:rPr>
          <w:rFonts w:ascii="仿宋" w:eastAsia="仿宋" w:hAnsi="仿宋" w:cs="宋体" w:hint="eastAsia"/>
          <w:sz w:val="24"/>
        </w:rPr>
        <w:t>合同签订后90天内。</w:t>
      </w:r>
    </w:p>
    <w:p w:rsidR="00C0427B" w:rsidRPr="000D53CC" w:rsidRDefault="00C0427B" w:rsidP="00C0427B">
      <w:pPr>
        <w:tabs>
          <w:tab w:val="left" w:pos="0"/>
          <w:tab w:val="left" w:pos="900"/>
        </w:tabs>
        <w:spacing w:line="360" w:lineRule="auto"/>
        <w:rPr>
          <w:rFonts w:ascii="仿宋" w:eastAsia="仿宋" w:hAnsi="仿宋"/>
          <w:sz w:val="24"/>
        </w:rPr>
      </w:pPr>
      <w:r w:rsidRPr="000D53CC">
        <w:rPr>
          <w:rFonts w:ascii="仿宋" w:eastAsia="仿宋" w:hAnsi="仿宋" w:cs="宋体" w:hint="eastAsia"/>
          <w:sz w:val="24"/>
        </w:rPr>
        <w:t>2.采购项目（标的）交付的地点：首都医科大学附属北京朝阳医院指定地点。</w:t>
      </w:r>
    </w:p>
    <w:p w:rsidR="00C0427B" w:rsidRPr="000D53CC" w:rsidRDefault="00C0427B" w:rsidP="00C0427B">
      <w:pPr>
        <w:tabs>
          <w:tab w:val="left" w:pos="900"/>
        </w:tabs>
        <w:spacing w:line="360" w:lineRule="auto"/>
        <w:rPr>
          <w:rFonts w:ascii="仿宋" w:eastAsia="仿宋" w:hAnsi="仿宋"/>
          <w:b/>
          <w:bCs/>
          <w:sz w:val="24"/>
        </w:rPr>
      </w:pPr>
      <w:r w:rsidRPr="000D53CC">
        <w:rPr>
          <w:rFonts w:ascii="仿宋" w:eastAsia="仿宋" w:hAnsi="仿宋" w:cs="宋体" w:hint="eastAsia"/>
          <w:b/>
          <w:bCs/>
          <w:sz w:val="24"/>
        </w:rPr>
        <w:t>四、采购标的需满足的服务标准、期限、效率等要求</w:t>
      </w:r>
    </w:p>
    <w:p w:rsidR="00C0427B" w:rsidRPr="000D53CC" w:rsidRDefault="00C0427B" w:rsidP="00C0427B">
      <w:pPr>
        <w:tabs>
          <w:tab w:val="left" w:pos="900"/>
        </w:tabs>
        <w:spacing w:line="360" w:lineRule="auto"/>
        <w:contextualSpacing/>
        <w:rPr>
          <w:rFonts w:ascii="仿宋" w:eastAsia="仿宋" w:hAnsi="仿宋"/>
          <w:b/>
          <w:sz w:val="24"/>
        </w:rPr>
      </w:pPr>
      <w:r w:rsidRPr="000D53CC">
        <w:rPr>
          <w:rFonts w:ascii="仿宋" w:eastAsia="仿宋" w:hAnsi="仿宋" w:cs="等线"/>
          <w:b/>
          <w:bCs/>
          <w:sz w:val="24"/>
          <w:lang w:val="zh-TW" w:eastAsia="zh-TW"/>
        </w:rPr>
        <w:t>（一）采购标的需满足的服务标准、效率要求</w:t>
      </w:r>
    </w:p>
    <w:p w:rsidR="00C0427B" w:rsidRPr="000D53CC" w:rsidRDefault="00C0427B" w:rsidP="00C0427B">
      <w:pPr>
        <w:pStyle w:val="a4"/>
        <w:tabs>
          <w:tab w:val="left" w:pos="420"/>
        </w:tabs>
        <w:spacing w:beforeLines="50" w:before="156" w:line="360" w:lineRule="auto"/>
        <w:rPr>
          <w:rFonts w:ascii="仿宋" w:eastAsia="仿宋" w:hAnsi="仿宋" w:hint="default"/>
          <w:sz w:val="24"/>
          <w:szCs w:val="24"/>
        </w:rPr>
      </w:pPr>
      <w:r w:rsidRPr="000D53CC">
        <w:rPr>
          <w:rFonts w:ascii="仿宋" w:eastAsia="仿宋" w:hAnsi="仿宋"/>
          <w:sz w:val="24"/>
          <w:szCs w:val="24"/>
        </w:rPr>
        <w:t>1.投标人应保证在质量保证期内提供投标货物专用的软件和相应数据库资料的免费升级服务。（如果有）</w:t>
      </w:r>
    </w:p>
    <w:p w:rsidR="00C0427B" w:rsidRPr="000D53CC" w:rsidRDefault="00C0427B" w:rsidP="00C0427B">
      <w:pPr>
        <w:pStyle w:val="a4"/>
        <w:tabs>
          <w:tab w:val="left" w:pos="420"/>
        </w:tabs>
        <w:spacing w:beforeLines="50" w:before="156" w:line="360" w:lineRule="auto"/>
        <w:rPr>
          <w:rFonts w:ascii="仿宋" w:eastAsia="仿宋" w:hAnsi="仿宋" w:hint="default"/>
          <w:sz w:val="24"/>
          <w:szCs w:val="24"/>
        </w:rPr>
      </w:pPr>
      <w:r w:rsidRPr="000D53CC">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C0427B" w:rsidRPr="000D53CC" w:rsidRDefault="00C0427B" w:rsidP="00C0427B">
      <w:pPr>
        <w:pStyle w:val="a4"/>
        <w:tabs>
          <w:tab w:val="left" w:pos="420"/>
        </w:tabs>
        <w:spacing w:beforeLines="50" w:before="156" w:line="360" w:lineRule="auto"/>
        <w:rPr>
          <w:rFonts w:ascii="仿宋" w:eastAsia="仿宋" w:hAnsi="仿宋" w:hint="default"/>
          <w:sz w:val="24"/>
          <w:szCs w:val="24"/>
        </w:rPr>
      </w:pPr>
      <w:r w:rsidRPr="000D53CC">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C0427B" w:rsidRPr="000D53CC" w:rsidRDefault="00C0427B" w:rsidP="00C0427B">
      <w:pPr>
        <w:spacing w:line="360" w:lineRule="auto"/>
        <w:rPr>
          <w:rFonts w:ascii="仿宋" w:eastAsia="仿宋" w:hAnsi="仿宋" w:cs="等线"/>
          <w:b/>
          <w:bCs/>
          <w:sz w:val="24"/>
          <w:lang w:val="zh-TW"/>
        </w:rPr>
      </w:pPr>
      <w:r w:rsidRPr="000D53CC">
        <w:rPr>
          <w:rFonts w:ascii="仿宋" w:eastAsia="仿宋" w:hAnsi="仿宋" w:cs="等线"/>
          <w:b/>
          <w:bCs/>
          <w:sz w:val="24"/>
          <w:lang w:val="zh-TW" w:eastAsia="zh-TW"/>
        </w:rPr>
        <w:t>（二）采购标的需满足的服务期限要求</w:t>
      </w:r>
    </w:p>
    <w:p w:rsidR="00C0427B" w:rsidRPr="000D53CC" w:rsidRDefault="00C0427B" w:rsidP="00C0427B">
      <w:pPr>
        <w:tabs>
          <w:tab w:val="left" w:pos="900"/>
        </w:tabs>
        <w:spacing w:line="360" w:lineRule="auto"/>
        <w:jc w:val="left"/>
        <w:rPr>
          <w:rFonts w:ascii="仿宋" w:eastAsia="仿宋" w:hAnsi="仿宋"/>
          <w:sz w:val="24"/>
        </w:rPr>
      </w:pPr>
      <w:r w:rsidRPr="000D53CC">
        <w:rPr>
          <w:rFonts w:ascii="仿宋" w:eastAsia="仿宋" w:hAnsi="仿宋" w:hint="eastAsia"/>
          <w:sz w:val="24"/>
        </w:rPr>
        <w:t>1.质量保证期（免费保修期）及服务要求：本项目所供设备的质量保证期详见每</w:t>
      </w:r>
      <w:r w:rsidRPr="000D53CC">
        <w:rPr>
          <w:rFonts w:ascii="仿宋" w:eastAsia="仿宋" w:hAnsi="仿宋" w:hint="eastAsia"/>
          <w:sz w:val="24"/>
        </w:rPr>
        <w:lastRenderedPageBreak/>
        <w:t>包技术要求中。保修期后，配件费用按成本价收取费用，免人工费。</w:t>
      </w:r>
    </w:p>
    <w:p w:rsidR="00C0427B" w:rsidRPr="000D53CC" w:rsidRDefault="00C0427B" w:rsidP="00C0427B">
      <w:pPr>
        <w:tabs>
          <w:tab w:val="left" w:pos="900"/>
        </w:tabs>
        <w:spacing w:line="360" w:lineRule="auto"/>
        <w:jc w:val="left"/>
        <w:rPr>
          <w:rFonts w:ascii="仿宋" w:eastAsia="仿宋" w:hAnsi="仿宋"/>
          <w:sz w:val="24"/>
        </w:rPr>
      </w:pPr>
      <w:r w:rsidRPr="000D53CC">
        <w:rPr>
          <w:rFonts w:ascii="仿宋" w:eastAsia="仿宋" w:hAnsi="仿宋" w:hint="eastAsia"/>
          <w:sz w:val="24"/>
        </w:rPr>
        <w:t>2.提供质量保证期（保修期）结束后，年度维保费用最高不超过合同金额5%的承诺函。</w:t>
      </w:r>
    </w:p>
    <w:p w:rsidR="00C0427B" w:rsidRPr="000D53CC" w:rsidRDefault="00C0427B" w:rsidP="00C0427B">
      <w:pPr>
        <w:tabs>
          <w:tab w:val="left" w:pos="900"/>
        </w:tabs>
        <w:spacing w:line="360" w:lineRule="auto"/>
        <w:jc w:val="left"/>
        <w:rPr>
          <w:rFonts w:ascii="仿宋" w:eastAsia="仿宋" w:hAnsi="仿宋"/>
          <w:sz w:val="24"/>
        </w:rPr>
      </w:pPr>
      <w:r w:rsidRPr="000D53CC">
        <w:rPr>
          <w:rFonts w:ascii="仿宋" w:eastAsia="仿宋" w:hAnsi="仿宋" w:hint="eastAsia"/>
          <w:sz w:val="24"/>
        </w:rPr>
        <w:t>3.本项目由投标人或设备原厂负责售后服务并做出售后服务承诺，提供原厂售后服务承诺函并加盖原厂公章。</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（1）负责设备的安装、调试和人员培训，</w:t>
      </w:r>
      <w:proofErr w:type="gramStart"/>
      <w:r w:rsidRPr="000D53CC">
        <w:rPr>
          <w:rFonts w:ascii="仿宋" w:eastAsia="仿宋" w:hAnsi="仿宋" w:hint="eastAsia"/>
          <w:sz w:val="24"/>
        </w:rPr>
        <w:t>直至人员</w:t>
      </w:r>
      <w:proofErr w:type="gramEnd"/>
      <w:r w:rsidRPr="000D53CC">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（2）服务和维修网点：</w:t>
      </w:r>
      <w:r w:rsidRPr="000D53CC">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sidRPr="000D53CC">
        <w:rPr>
          <w:rFonts w:ascii="仿宋" w:eastAsia="仿宋" w:hAnsi="仿宋" w:hint="eastAsia"/>
          <w:sz w:val="24"/>
        </w:rPr>
        <w:t>签订合同后三个月</w:t>
      </w:r>
      <w:r w:rsidRPr="000D53CC">
        <w:rPr>
          <w:rFonts w:ascii="仿宋" w:eastAsia="仿宋" w:hAnsi="仿宋" w:hint="eastAsia"/>
          <w:bCs/>
          <w:sz w:val="24"/>
        </w:rPr>
        <w:t>内按要求在项目所在地设立维修机构或网点。</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（3）维修工程师：有专职的维修工程师≥3名（</w:t>
      </w:r>
      <w:r w:rsidRPr="000D53CC">
        <w:rPr>
          <w:rFonts w:ascii="仿宋" w:eastAsia="仿宋" w:hAnsi="仿宋" w:hint="eastAsia"/>
          <w:color w:val="000000" w:themeColor="text1"/>
          <w:sz w:val="24"/>
        </w:rPr>
        <w:t>提供专职维修工程师的名单、人员简历、职称证书、身份证复印件、劳动合同或</w:t>
      </w:r>
      <w:proofErr w:type="gramStart"/>
      <w:r w:rsidRPr="000D53CC">
        <w:rPr>
          <w:rFonts w:ascii="仿宋" w:eastAsia="仿宋" w:hAnsi="仿宋" w:hint="eastAsia"/>
          <w:color w:val="000000" w:themeColor="text1"/>
          <w:sz w:val="24"/>
        </w:rPr>
        <w:t>社保证明</w:t>
      </w:r>
      <w:proofErr w:type="gramEnd"/>
      <w:r w:rsidRPr="000D53CC">
        <w:rPr>
          <w:rFonts w:ascii="仿宋" w:eastAsia="仿宋" w:hAnsi="仿宋" w:hint="eastAsia"/>
          <w:color w:val="000000" w:themeColor="text1"/>
          <w:sz w:val="24"/>
        </w:rPr>
        <w:t>复印件并加盖投标人或原厂公章</w:t>
      </w:r>
      <w:r w:rsidRPr="000D53CC">
        <w:rPr>
          <w:rFonts w:ascii="仿宋" w:eastAsia="仿宋" w:hAnsi="仿宋" w:hint="eastAsia"/>
          <w:sz w:val="24"/>
        </w:rPr>
        <w:t>）。</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（4）维修响应速度：</w:t>
      </w:r>
    </w:p>
    <w:p w:rsidR="00C0427B" w:rsidRPr="000D53CC" w:rsidRDefault="00C0427B" w:rsidP="00C0427B">
      <w:pPr>
        <w:spacing w:line="360" w:lineRule="auto"/>
        <w:ind w:firstLineChars="200" w:firstLine="480"/>
        <w:jc w:val="left"/>
        <w:rPr>
          <w:rFonts w:ascii="仿宋" w:eastAsia="仿宋" w:hAnsi="仿宋"/>
          <w:sz w:val="24"/>
        </w:rPr>
      </w:pPr>
      <w:r w:rsidRPr="000D53CC">
        <w:rPr>
          <w:rFonts w:ascii="仿宋" w:eastAsia="仿宋" w:hAnsi="仿宋"/>
          <w:sz w:val="24"/>
        </w:rPr>
        <w:t>①</w:t>
      </w:r>
      <w:r w:rsidRPr="000D53CC">
        <w:rPr>
          <w:rFonts w:ascii="仿宋" w:eastAsia="仿宋" w:hAnsi="仿宋" w:hint="eastAsia"/>
          <w:sz w:val="24"/>
        </w:rPr>
        <w:t>两小时内做出维修方案决定；</w:t>
      </w:r>
    </w:p>
    <w:p w:rsidR="00C0427B" w:rsidRPr="000D53CC" w:rsidRDefault="00C0427B" w:rsidP="00C0427B">
      <w:pPr>
        <w:spacing w:line="360" w:lineRule="auto"/>
        <w:ind w:firstLineChars="200" w:firstLine="480"/>
        <w:jc w:val="left"/>
        <w:rPr>
          <w:rFonts w:ascii="仿宋" w:eastAsia="仿宋" w:hAnsi="仿宋"/>
          <w:sz w:val="24"/>
        </w:rPr>
      </w:pPr>
      <w:r w:rsidRPr="000D53CC">
        <w:rPr>
          <w:rFonts w:ascii="仿宋" w:eastAsia="仿宋" w:hAnsi="仿宋"/>
          <w:sz w:val="24"/>
        </w:rPr>
        <w:t>②</w:t>
      </w:r>
      <w:r w:rsidRPr="000D53CC">
        <w:rPr>
          <w:rFonts w:ascii="仿宋" w:eastAsia="仿宋" w:hAnsi="仿宋" w:hint="eastAsia"/>
          <w:sz w:val="24"/>
        </w:rPr>
        <w:t>如2小时内无法通过电话解决问题，维修人员必须在接到故障报告后8小时内到达医院；</w:t>
      </w:r>
      <w:r w:rsidRPr="000D53CC">
        <w:rPr>
          <w:rFonts w:ascii="仿宋" w:eastAsia="仿宋" w:hAnsi="仿宋"/>
          <w:sz w:val="24"/>
        </w:rPr>
        <w:t>出现故障时，如</w:t>
      </w:r>
      <w:r w:rsidRPr="000D53CC">
        <w:rPr>
          <w:rFonts w:ascii="仿宋" w:eastAsia="仿宋" w:hAnsi="仿宋" w:hint="eastAsia"/>
          <w:sz w:val="24"/>
        </w:rPr>
        <w:t>8</w:t>
      </w:r>
      <w:r w:rsidRPr="000D53CC">
        <w:rPr>
          <w:rFonts w:ascii="仿宋" w:eastAsia="仿宋" w:hAnsi="仿宋"/>
          <w:sz w:val="24"/>
        </w:rPr>
        <w:t>小时无法排除故障，免费提供备用设备。</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（5）保修期内的开机率：投标人保证开机率≥95%（按一年365天计算）。</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（6）保修期内，每季度对设备提供巡检、保养或预防性维护，每年对设备进行质控检测≥1次。</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（7）提供维修手册、软件等服务类资料。</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w:t>
      </w:r>
      <w:r w:rsidRPr="000D53CC">
        <w:rPr>
          <w:rFonts w:ascii="仿宋" w:eastAsia="仿宋" w:hAnsi="仿宋" w:hint="eastAsia"/>
          <w:sz w:val="24"/>
        </w:rPr>
        <w:t>8</w:t>
      </w:r>
      <w:r w:rsidRPr="000D53CC">
        <w:rPr>
          <w:rFonts w:ascii="仿宋" w:eastAsia="仿宋" w:hAnsi="仿宋"/>
          <w:sz w:val="24"/>
        </w:rPr>
        <w:t>）提供免费软件升级更新</w:t>
      </w:r>
      <w:r w:rsidRPr="000D53CC">
        <w:rPr>
          <w:rFonts w:ascii="仿宋" w:eastAsia="仿宋" w:hAnsi="仿宋" w:hint="eastAsia"/>
          <w:sz w:val="24"/>
        </w:rPr>
        <w:t>。</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hint="eastAsia"/>
          <w:sz w:val="24"/>
        </w:rPr>
        <w:t>4.</w:t>
      </w:r>
      <w:r w:rsidRPr="000D53CC">
        <w:rPr>
          <w:rFonts w:ascii="仿宋" w:eastAsia="仿宋" w:hAnsi="仿宋"/>
          <w:sz w:val="24"/>
        </w:rPr>
        <w:t>备件及技术服务。</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lastRenderedPageBreak/>
        <w:t>（1）为保证设备正常运行，投标人或设备原厂</w:t>
      </w:r>
      <w:r w:rsidRPr="000D53CC">
        <w:rPr>
          <w:rFonts w:ascii="仿宋" w:eastAsia="仿宋" w:hAnsi="仿宋" w:hint="eastAsia"/>
          <w:sz w:val="24"/>
        </w:rPr>
        <w:t>需</w:t>
      </w:r>
      <w:r w:rsidRPr="000D53CC">
        <w:rPr>
          <w:rFonts w:ascii="仿宋" w:eastAsia="仿宋" w:hAnsi="仿宋"/>
          <w:sz w:val="24"/>
        </w:rPr>
        <w:t>在</w:t>
      </w:r>
      <w:r w:rsidRPr="000D53CC">
        <w:rPr>
          <w:rFonts w:ascii="仿宋" w:eastAsia="仿宋" w:hAnsi="仿宋" w:hint="eastAsia"/>
          <w:sz w:val="24"/>
        </w:rPr>
        <w:t>项目所在地</w:t>
      </w:r>
      <w:r w:rsidRPr="000D53CC">
        <w:rPr>
          <w:rFonts w:ascii="仿宋" w:eastAsia="仿宋" w:hAnsi="仿宋"/>
          <w:sz w:val="24"/>
        </w:rPr>
        <w:t>设</w:t>
      </w:r>
      <w:r w:rsidRPr="000D53CC">
        <w:rPr>
          <w:rFonts w:ascii="仿宋" w:eastAsia="仿宋" w:hAnsi="仿宋" w:hint="eastAsia"/>
          <w:sz w:val="24"/>
        </w:rPr>
        <w:t>立</w:t>
      </w:r>
      <w:r w:rsidRPr="000D53CC">
        <w:rPr>
          <w:rFonts w:ascii="仿宋" w:eastAsia="仿宋" w:hAnsi="仿宋"/>
          <w:sz w:val="24"/>
        </w:rPr>
        <w:t>备品备件库，存入所有必须的备件，并保证设备停产后不少于</w:t>
      </w:r>
      <w:r w:rsidRPr="000D53CC">
        <w:rPr>
          <w:rFonts w:ascii="仿宋" w:eastAsia="仿宋" w:hAnsi="仿宋" w:hint="eastAsia"/>
          <w:sz w:val="24"/>
        </w:rPr>
        <w:t>10</w:t>
      </w:r>
      <w:r w:rsidRPr="000D53CC">
        <w:rPr>
          <w:rFonts w:ascii="仿宋" w:eastAsia="仿宋" w:hAnsi="仿宋"/>
          <w:sz w:val="24"/>
        </w:rPr>
        <w:t>年的供应期。</w:t>
      </w:r>
      <w:r w:rsidRPr="000D53CC">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sidRPr="000D53CC">
        <w:rPr>
          <w:rFonts w:ascii="仿宋" w:eastAsia="仿宋" w:hAnsi="仿宋"/>
          <w:sz w:val="24"/>
        </w:rPr>
        <w:t>。</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（2）应提供原厂维修配件明细表及报价单</w:t>
      </w:r>
      <w:r w:rsidRPr="000D53CC">
        <w:rPr>
          <w:rFonts w:ascii="仿宋" w:eastAsia="仿宋" w:hAnsi="仿宋" w:hint="eastAsia"/>
          <w:sz w:val="24"/>
        </w:rPr>
        <w:t>（</w:t>
      </w:r>
      <w:r w:rsidRPr="000D53CC">
        <w:rPr>
          <w:rFonts w:ascii="仿宋" w:eastAsia="仿宋" w:hAnsi="仿宋"/>
          <w:sz w:val="24"/>
        </w:rPr>
        <w:t>如提供公开信息渠道可查询到的，可免提供，但须注明查询方法及来源</w:t>
      </w:r>
      <w:r w:rsidRPr="000D53CC">
        <w:rPr>
          <w:rFonts w:ascii="仿宋" w:eastAsia="仿宋" w:hAnsi="仿宋" w:hint="eastAsia"/>
          <w:sz w:val="24"/>
        </w:rPr>
        <w:t>），加盖原厂公章。</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w:t>
      </w:r>
      <w:r w:rsidRPr="000D53CC">
        <w:rPr>
          <w:rFonts w:ascii="仿宋" w:eastAsia="仿宋" w:hAnsi="仿宋" w:hint="eastAsia"/>
          <w:sz w:val="24"/>
        </w:rPr>
        <w:t>3</w:t>
      </w:r>
      <w:r w:rsidRPr="000D53CC">
        <w:rPr>
          <w:rFonts w:ascii="仿宋" w:eastAsia="仿宋" w:hAnsi="仿宋"/>
          <w:sz w:val="24"/>
        </w:rPr>
        <w:t>）应免费开放数据接口，以便招标人将该设备与相关信息系统连接。如连接</w:t>
      </w:r>
      <w:proofErr w:type="gramStart"/>
      <w:r w:rsidRPr="000D53CC">
        <w:rPr>
          <w:rFonts w:ascii="仿宋" w:eastAsia="仿宋" w:hAnsi="仿宋"/>
          <w:sz w:val="24"/>
        </w:rPr>
        <w:t>需发生</w:t>
      </w:r>
      <w:proofErr w:type="gramEnd"/>
      <w:r w:rsidRPr="000D53CC">
        <w:rPr>
          <w:rFonts w:ascii="仿宋" w:eastAsia="仿宋" w:hAnsi="仿宋"/>
          <w:sz w:val="24"/>
        </w:rPr>
        <w:t>软件（含接口费）及硬件费用，其费用应含在投标报价内。</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w:t>
      </w:r>
      <w:r w:rsidRPr="000D53CC">
        <w:rPr>
          <w:rFonts w:ascii="仿宋" w:eastAsia="仿宋" w:hAnsi="仿宋" w:hint="eastAsia"/>
          <w:sz w:val="24"/>
        </w:rPr>
        <w:t>4</w:t>
      </w:r>
      <w:r w:rsidRPr="000D53CC">
        <w:rPr>
          <w:rFonts w:ascii="仿宋" w:eastAsia="仿宋" w:hAnsi="仿宋"/>
          <w:sz w:val="24"/>
        </w:rPr>
        <w:t>）安装完成后，由</w:t>
      </w:r>
      <w:r w:rsidRPr="000D53CC">
        <w:rPr>
          <w:rFonts w:ascii="仿宋" w:eastAsia="仿宋" w:hAnsi="仿宋" w:hint="eastAsia"/>
          <w:sz w:val="24"/>
        </w:rPr>
        <w:t>采购</w:t>
      </w:r>
      <w:r w:rsidRPr="000D53CC">
        <w:rPr>
          <w:rFonts w:ascii="仿宋" w:eastAsia="仿宋" w:hAnsi="仿宋"/>
          <w:sz w:val="24"/>
        </w:rPr>
        <w:t>人、当地质检部门及相关部门联合验收（如需要），达到本</w:t>
      </w:r>
      <w:r w:rsidRPr="000D53CC">
        <w:rPr>
          <w:rFonts w:ascii="仿宋" w:eastAsia="仿宋" w:hAnsi="仿宋" w:hint="eastAsia"/>
          <w:sz w:val="24"/>
        </w:rPr>
        <w:t>招标文件</w:t>
      </w:r>
      <w:r w:rsidRPr="000D53CC">
        <w:rPr>
          <w:rFonts w:ascii="仿宋" w:eastAsia="仿宋" w:hAnsi="仿宋"/>
          <w:sz w:val="24"/>
        </w:rPr>
        <w:t>中各项技术指标和原设备的产品标准，并满足安全使用防护要求的，方可验收合格。</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w:t>
      </w:r>
      <w:r w:rsidRPr="000D53CC">
        <w:rPr>
          <w:rFonts w:ascii="仿宋" w:eastAsia="仿宋" w:hAnsi="仿宋" w:hint="eastAsia"/>
          <w:sz w:val="24"/>
        </w:rPr>
        <w:t>5</w:t>
      </w:r>
      <w:r w:rsidRPr="000D53CC">
        <w:rPr>
          <w:rFonts w:ascii="仿宋" w:eastAsia="仿宋" w:hAnsi="仿宋"/>
          <w:sz w:val="24"/>
        </w:rPr>
        <w:t>）专用工具：如有专用工具，投标人应向</w:t>
      </w:r>
      <w:r w:rsidRPr="000D53CC">
        <w:rPr>
          <w:rFonts w:ascii="仿宋" w:eastAsia="仿宋" w:hAnsi="仿宋" w:hint="eastAsia"/>
          <w:sz w:val="24"/>
        </w:rPr>
        <w:t>采购</w:t>
      </w:r>
      <w:r w:rsidRPr="000D53CC">
        <w:rPr>
          <w:rFonts w:ascii="仿宋" w:eastAsia="仿宋" w:hAnsi="仿宋"/>
          <w:sz w:val="24"/>
        </w:rPr>
        <w:t>人提供设备使用及维护的专用工具。</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w:t>
      </w:r>
      <w:r w:rsidRPr="000D53CC">
        <w:rPr>
          <w:rFonts w:ascii="仿宋" w:eastAsia="仿宋" w:hAnsi="仿宋" w:hint="eastAsia"/>
          <w:sz w:val="24"/>
        </w:rPr>
        <w:t>6</w:t>
      </w:r>
      <w:r w:rsidRPr="000D53CC">
        <w:rPr>
          <w:rFonts w:ascii="仿宋" w:eastAsia="仿宋" w:hAnsi="仿宋"/>
          <w:sz w:val="24"/>
        </w:rPr>
        <w:t>）资料：</w:t>
      </w:r>
    </w:p>
    <w:p w:rsidR="00C0427B" w:rsidRPr="000D53CC" w:rsidRDefault="00C0427B" w:rsidP="00C0427B">
      <w:pPr>
        <w:spacing w:line="360" w:lineRule="auto"/>
        <w:ind w:firstLineChars="200" w:firstLine="480"/>
        <w:jc w:val="left"/>
        <w:rPr>
          <w:rFonts w:ascii="仿宋" w:eastAsia="仿宋" w:hAnsi="仿宋"/>
          <w:sz w:val="24"/>
        </w:rPr>
      </w:pPr>
      <w:r w:rsidRPr="000D53CC">
        <w:rPr>
          <w:rFonts w:ascii="仿宋" w:eastAsia="仿宋" w:hAnsi="仿宋"/>
          <w:sz w:val="24"/>
        </w:rPr>
        <w:t>①</w:t>
      </w:r>
      <w:r w:rsidRPr="000D53CC">
        <w:rPr>
          <w:rFonts w:ascii="仿宋" w:eastAsia="仿宋" w:hAnsi="仿宋" w:hint="eastAsia"/>
          <w:sz w:val="24"/>
        </w:rPr>
        <w:t>投标人</w:t>
      </w:r>
      <w:r w:rsidRPr="000D53CC">
        <w:rPr>
          <w:rFonts w:ascii="仿宋" w:eastAsia="仿宋" w:hAnsi="仿宋"/>
          <w:sz w:val="24"/>
        </w:rPr>
        <w:t>须向</w:t>
      </w:r>
      <w:r w:rsidRPr="000D53CC">
        <w:rPr>
          <w:rFonts w:ascii="仿宋" w:eastAsia="仿宋" w:hAnsi="仿宋" w:hint="eastAsia"/>
          <w:sz w:val="24"/>
        </w:rPr>
        <w:t>采购人</w:t>
      </w:r>
      <w:r w:rsidRPr="000D53CC">
        <w:rPr>
          <w:rFonts w:ascii="仿宋" w:eastAsia="仿宋" w:hAnsi="仿宋"/>
          <w:sz w:val="24"/>
        </w:rPr>
        <w:t>提供操作手册、技术资料（维修及使用）：中文2套，英文1套。</w:t>
      </w:r>
    </w:p>
    <w:p w:rsidR="00C0427B" w:rsidRPr="000D53CC" w:rsidRDefault="00C0427B" w:rsidP="00C0427B">
      <w:pPr>
        <w:spacing w:line="360" w:lineRule="auto"/>
        <w:ind w:firstLineChars="200" w:firstLine="480"/>
        <w:jc w:val="left"/>
        <w:rPr>
          <w:rFonts w:ascii="仿宋" w:eastAsia="仿宋" w:hAnsi="仿宋"/>
          <w:sz w:val="24"/>
        </w:rPr>
      </w:pPr>
      <w:r w:rsidRPr="000D53CC">
        <w:rPr>
          <w:rFonts w:ascii="仿宋" w:eastAsia="仿宋" w:hAnsi="仿宋"/>
          <w:sz w:val="24"/>
        </w:rPr>
        <w:t>②</w:t>
      </w:r>
      <w:r w:rsidRPr="000D53CC">
        <w:rPr>
          <w:rFonts w:ascii="仿宋" w:eastAsia="仿宋" w:hAnsi="仿宋" w:hint="eastAsia"/>
          <w:sz w:val="24"/>
        </w:rPr>
        <w:t>投标人</w:t>
      </w:r>
      <w:r w:rsidRPr="000D53CC">
        <w:rPr>
          <w:rFonts w:ascii="仿宋" w:eastAsia="仿宋" w:hAnsi="仿宋"/>
          <w:sz w:val="24"/>
        </w:rPr>
        <w:t>须向</w:t>
      </w:r>
      <w:r w:rsidRPr="000D53CC">
        <w:rPr>
          <w:rFonts w:ascii="仿宋" w:eastAsia="仿宋" w:hAnsi="仿宋" w:hint="eastAsia"/>
          <w:sz w:val="24"/>
        </w:rPr>
        <w:t>采购人</w:t>
      </w:r>
      <w:r w:rsidRPr="000D53CC">
        <w:rPr>
          <w:rFonts w:ascii="仿宋" w:eastAsia="仿宋" w:hAnsi="仿宋"/>
          <w:sz w:val="24"/>
        </w:rPr>
        <w:t>提供设备的运行、安装、使用环境要求。</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w:t>
      </w:r>
      <w:r w:rsidRPr="000D53CC">
        <w:rPr>
          <w:rFonts w:ascii="仿宋" w:eastAsia="仿宋" w:hAnsi="仿宋" w:hint="eastAsia"/>
          <w:sz w:val="24"/>
        </w:rPr>
        <w:t>7</w:t>
      </w:r>
      <w:r w:rsidRPr="000D53CC">
        <w:rPr>
          <w:rFonts w:ascii="仿宋" w:eastAsia="仿宋" w:hAnsi="仿宋"/>
          <w:sz w:val="24"/>
        </w:rPr>
        <w:t>）技术服务：</w:t>
      </w:r>
    </w:p>
    <w:p w:rsidR="00C0427B" w:rsidRPr="000D53CC" w:rsidRDefault="00C0427B" w:rsidP="00C0427B">
      <w:pPr>
        <w:spacing w:line="360" w:lineRule="auto"/>
        <w:ind w:firstLineChars="200" w:firstLine="480"/>
        <w:jc w:val="left"/>
        <w:rPr>
          <w:rFonts w:ascii="仿宋" w:eastAsia="仿宋" w:hAnsi="仿宋"/>
          <w:sz w:val="24"/>
        </w:rPr>
      </w:pPr>
      <w:r w:rsidRPr="000D53CC">
        <w:rPr>
          <w:rFonts w:ascii="仿宋" w:eastAsia="仿宋" w:hAnsi="仿宋"/>
          <w:sz w:val="24"/>
        </w:rPr>
        <w:t>在货物运抵使用单位后，</w:t>
      </w:r>
      <w:r w:rsidRPr="000D53CC">
        <w:rPr>
          <w:rFonts w:ascii="仿宋" w:eastAsia="仿宋" w:hAnsi="仿宋" w:hint="eastAsia"/>
          <w:sz w:val="24"/>
        </w:rPr>
        <w:t>中标</w:t>
      </w:r>
      <w:r w:rsidRPr="000D53CC">
        <w:rPr>
          <w:rFonts w:ascii="仿宋" w:eastAsia="仿宋" w:hAnsi="仿宋"/>
          <w:sz w:val="24"/>
        </w:rPr>
        <w:t>人应在使用单位所要求的时间派工程技术人员到达现场，在</w:t>
      </w:r>
      <w:r w:rsidRPr="000D53CC">
        <w:rPr>
          <w:rFonts w:ascii="仿宋" w:eastAsia="仿宋" w:hAnsi="仿宋" w:hint="eastAsia"/>
          <w:sz w:val="24"/>
        </w:rPr>
        <w:t>使用</w:t>
      </w:r>
      <w:r w:rsidRPr="000D53CC">
        <w:rPr>
          <w:rFonts w:ascii="仿宋" w:eastAsia="仿宋" w:hAnsi="仿宋"/>
          <w:sz w:val="24"/>
        </w:rPr>
        <w:t>单位技术人员在场的情况下开箱清点货物，组织安装、调试，并承担所需的工具、备件、消耗品及因此发生的一切费用。</w:t>
      </w:r>
    </w:p>
    <w:p w:rsidR="00C0427B" w:rsidRPr="000D53CC" w:rsidRDefault="00C0427B" w:rsidP="00C0427B">
      <w:pPr>
        <w:spacing w:line="360" w:lineRule="auto"/>
        <w:jc w:val="left"/>
        <w:rPr>
          <w:rFonts w:ascii="仿宋" w:eastAsia="仿宋" w:hAnsi="仿宋"/>
          <w:sz w:val="24"/>
        </w:rPr>
      </w:pPr>
      <w:r w:rsidRPr="000D53CC">
        <w:rPr>
          <w:rFonts w:ascii="仿宋" w:eastAsia="仿宋" w:hAnsi="仿宋"/>
          <w:sz w:val="24"/>
        </w:rPr>
        <w:t>（</w:t>
      </w:r>
      <w:r w:rsidRPr="000D53CC">
        <w:rPr>
          <w:rFonts w:ascii="仿宋" w:eastAsia="仿宋" w:hAnsi="仿宋" w:hint="eastAsia"/>
          <w:sz w:val="24"/>
        </w:rPr>
        <w:t>8</w:t>
      </w:r>
      <w:r w:rsidRPr="000D53CC">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C0427B" w:rsidRPr="000D53CC" w:rsidRDefault="00C0427B" w:rsidP="00C0427B">
      <w:pPr>
        <w:tabs>
          <w:tab w:val="left" w:pos="900"/>
        </w:tabs>
        <w:spacing w:line="360" w:lineRule="auto"/>
        <w:rPr>
          <w:rFonts w:ascii="仿宋" w:eastAsia="仿宋" w:hAnsi="仿宋"/>
          <w:b/>
          <w:sz w:val="24"/>
        </w:rPr>
      </w:pPr>
      <w:r w:rsidRPr="000D53CC">
        <w:rPr>
          <w:rFonts w:ascii="仿宋" w:eastAsia="仿宋" w:hAnsi="仿宋" w:hint="eastAsia"/>
          <w:b/>
          <w:sz w:val="24"/>
        </w:rPr>
        <w:t>五、采购标的</w:t>
      </w:r>
      <w:proofErr w:type="gramStart"/>
      <w:r w:rsidRPr="000D53CC">
        <w:rPr>
          <w:rFonts w:ascii="仿宋" w:eastAsia="仿宋" w:hAnsi="仿宋" w:hint="eastAsia"/>
          <w:b/>
          <w:sz w:val="24"/>
        </w:rPr>
        <w:t>的</w:t>
      </w:r>
      <w:proofErr w:type="gramEnd"/>
      <w:r w:rsidRPr="000D53CC">
        <w:rPr>
          <w:rFonts w:ascii="仿宋" w:eastAsia="仿宋" w:hAnsi="仿宋" w:hint="eastAsia"/>
          <w:b/>
          <w:sz w:val="24"/>
        </w:rPr>
        <w:t>验收标准</w:t>
      </w:r>
    </w:p>
    <w:p w:rsidR="00C0427B" w:rsidRPr="000D53CC" w:rsidRDefault="00C0427B" w:rsidP="00C0427B">
      <w:pPr>
        <w:tabs>
          <w:tab w:val="left" w:pos="900"/>
        </w:tabs>
        <w:spacing w:beforeLines="50" w:before="156" w:line="360" w:lineRule="auto"/>
        <w:rPr>
          <w:rFonts w:ascii="仿宋" w:eastAsia="仿宋" w:hAnsi="仿宋"/>
          <w:sz w:val="24"/>
        </w:rPr>
      </w:pPr>
      <w:r w:rsidRPr="000D53CC">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w:t>
      </w:r>
      <w:r w:rsidRPr="000D53CC">
        <w:rPr>
          <w:rFonts w:ascii="仿宋" w:eastAsia="仿宋" w:hAnsi="仿宋" w:hint="eastAsia"/>
          <w:sz w:val="24"/>
        </w:rPr>
        <w:lastRenderedPageBreak/>
        <w:t>单据的一部分，但有关质量、规格、性能、数量或重要的检验不应视为最终检验。投标人检验的结果和详细要求应在质量证书中加以说明。</w:t>
      </w:r>
    </w:p>
    <w:p w:rsidR="00C0427B" w:rsidRPr="000D53CC" w:rsidRDefault="00C0427B" w:rsidP="00C0427B">
      <w:pPr>
        <w:tabs>
          <w:tab w:val="left" w:pos="900"/>
        </w:tabs>
        <w:spacing w:beforeLines="50" w:before="156" w:line="360" w:lineRule="auto"/>
        <w:rPr>
          <w:rFonts w:ascii="仿宋" w:eastAsia="仿宋" w:hAnsi="仿宋"/>
          <w:sz w:val="24"/>
        </w:rPr>
      </w:pPr>
      <w:r w:rsidRPr="000D53CC">
        <w:rPr>
          <w:rFonts w:ascii="仿宋" w:eastAsia="仿宋" w:hAnsi="仿宋" w:hint="eastAsia"/>
          <w:sz w:val="24"/>
        </w:rPr>
        <w:t>2.货物运抵采购项目（标的）交付的地点后，采购人将在</w:t>
      </w:r>
      <w:r w:rsidRPr="000D53CC">
        <w:rPr>
          <w:rFonts w:ascii="仿宋" w:eastAsia="仿宋" w:hAnsi="仿宋" w:hint="eastAsia"/>
          <w:sz w:val="24"/>
          <w:u w:val="single"/>
        </w:rPr>
        <w:t>30个工作日</w:t>
      </w:r>
      <w:r w:rsidRPr="000D53CC">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C0427B" w:rsidRPr="000D53CC" w:rsidRDefault="00C0427B" w:rsidP="00C0427B">
      <w:pPr>
        <w:tabs>
          <w:tab w:val="left" w:pos="900"/>
        </w:tabs>
        <w:spacing w:line="360" w:lineRule="auto"/>
        <w:rPr>
          <w:rFonts w:ascii="仿宋" w:eastAsia="仿宋" w:hAnsi="仿宋" w:cs="宋体"/>
          <w:sz w:val="24"/>
        </w:rPr>
      </w:pPr>
      <w:r w:rsidRPr="000D53CC">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C0427B" w:rsidRPr="000D53CC" w:rsidRDefault="00C0427B" w:rsidP="00C0427B">
      <w:pPr>
        <w:tabs>
          <w:tab w:val="left" w:pos="900"/>
        </w:tabs>
        <w:spacing w:line="360" w:lineRule="auto"/>
        <w:rPr>
          <w:rFonts w:ascii="仿宋" w:eastAsia="仿宋" w:hAnsi="仿宋"/>
          <w:b/>
          <w:sz w:val="24"/>
        </w:rPr>
      </w:pPr>
      <w:r w:rsidRPr="000D53CC">
        <w:rPr>
          <w:rFonts w:ascii="仿宋" w:eastAsia="仿宋" w:hAnsi="仿宋" w:hint="eastAsia"/>
          <w:b/>
          <w:sz w:val="24"/>
        </w:rPr>
        <w:t>六、采购标的</w:t>
      </w:r>
      <w:proofErr w:type="gramStart"/>
      <w:r w:rsidRPr="000D53CC">
        <w:rPr>
          <w:rFonts w:ascii="仿宋" w:eastAsia="仿宋" w:hAnsi="仿宋" w:hint="eastAsia"/>
          <w:b/>
          <w:sz w:val="24"/>
        </w:rPr>
        <w:t>的</w:t>
      </w:r>
      <w:proofErr w:type="gramEnd"/>
      <w:r w:rsidRPr="000D53CC">
        <w:rPr>
          <w:rFonts w:ascii="仿宋" w:eastAsia="仿宋" w:hAnsi="仿宋" w:hint="eastAsia"/>
          <w:b/>
          <w:sz w:val="24"/>
        </w:rPr>
        <w:t>其他技术、服务等要求</w:t>
      </w:r>
    </w:p>
    <w:p w:rsidR="00C0427B" w:rsidRPr="000D53CC" w:rsidRDefault="00C0427B" w:rsidP="00C0427B">
      <w:pPr>
        <w:tabs>
          <w:tab w:val="left" w:pos="900"/>
        </w:tabs>
        <w:spacing w:line="360" w:lineRule="auto"/>
        <w:rPr>
          <w:rFonts w:ascii="仿宋" w:eastAsia="仿宋" w:hAnsi="仿宋"/>
          <w:b/>
          <w:sz w:val="24"/>
        </w:rPr>
      </w:pPr>
      <w:r w:rsidRPr="000D53CC">
        <w:rPr>
          <w:rFonts w:ascii="仿宋" w:eastAsia="仿宋" w:hAnsi="仿宋" w:hint="eastAsia"/>
          <w:b/>
          <w:sz w:val="24"/>
        </w:rPr>
        <w:t>（一）技术证明支持材料</w:t>
      </w:r>
    </w:p>
    <w:p w:rsidR="00C0427B" w:rsidRPr="000D53CC" w:rsidRDefault="00C0427B" w:rsidP="00C0427B">
      <w:pPr>
        <w:numPr>
          <w:ilvl w:val="0"/>
          <w:numId w:val="1"/>
        </w:numPr>
        <w:spacing w:line="360" w:lineRule="auto"/>
        <w:rPr>
          <w:rFonts w:ascii="仿宋" w:eastAsia="仿宋" w:hAnsi="仿宋"/>
          <w:b/>
          <w:sz w:val="24"/>
        </w:rPr>
      </w:pPr>
      <w:r w:rsidRPr="000D53CC">
        <w:rPr>
          <w:rFonts w:ascii="仿宋" w:eastAsia="仿宋" w:hAnsi="仿宋" w:hint="eastAsia"/>
          <w:b/>
          <w:sz w:val="24"/>
        </w:rPr>
        <w:t>对于技术规格中标注“★”号的技术参数代表实质性指标，不满足该指标项将直接导致投标被拒绝。</w:t>
      </w:r>
    </w:p>
    <w:p w:rsidR="00C0427B" w:rsidRPr="000D53CC" w:rsidRDefault="00C0427B" w:rsidP="00C0427B">
      <w:pPr>
        <w:numPr>
          <w:ilvl w:val="0"/>
          <w:numId w:val="1"/>
        </w:numPr>
        <w:spacing w:line="360" w:lineRule="auto"/>
        <w:rPr>
          <w:rFonts w:ascii="仿宋" w:eastAsia="仿宋" w:hAnsi="仿宋"/>
          <w:b/>
          <w:sz w:val="24"/>
        </w:rPr>
      </w:pPr>
      <w:r w:rsidRPr="000D53CC">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C0427B" w:rsidRPr="000D53CC" w:rsidRDefault="00C0427B" w:rsidP="00C0427B">
      <w:pPr>
        <w:tabs>
          <w:tab w:val="left" w:pos="420"/>
          <w:tab w:val="left" w:pos="3288"/>
        </w:tabs>
        <w:spacing w:line="360" w:lineRule="auto"/>
        <w:rPr>
          <w:rFonts w:ascii="仿宋" w:eastAsia="仿宋" w:hAnsi="仿宋"/>
          <w:b/>
          <w:sz w:val="24"/>
        </w:rPr>
      </w:pPr>
      <w:bookmarkStart w:id="4" w:name="OLE_LINK185"/>
      <w:bookmarkStart w:id="5" w:name="OLE_LINK184"/>
      <w:bookmarkStart w:id="6" w:name="OLE_LINK188"/>
      <w:bookmarkStart w:id="7" w:name="OLE_LINK189"/>
      <w:r w:rsidRPr="000D53CC">
        <w:rPr>
          <w:rFonts w:ascii="仿宋" w:eastAsia="仿宋" w:hAnsi="仿宋" w:hint="eastAsia"/>
          <w:b/>
          <w:sz w:val="24"/>
        </w:rPr>
        <w:t>（二）</w:t>
      </w:r>
      <w:bookmarkEnd w:id="4"/>
      <w:bookmarkEnd w:id="5"/>
      <w:r w:rsidRPr="000D53CC">
        <w:rPr>
          <w:rFonts w:ascii="仿宋" w:eastAsia="仿宋" w:hAnsi="仿宋" w:hint="eastAsia"/>
          <w:b/>
          <w:sz w:val="24"/>
        </w:rPr>
        <w:t>供货及安装要求</w:t>
      </w:r>
      <w:r w:rsidRPr="000D53CC">
        <w:rPr>
          <w:rFonts w:ascii="仿宋" w:eastAsia="仿宋" w:hAnsi="仿宋"/>
          <w:b/>
          <w:sz w:val="24"/>
        </w:rPr>
        <w:tab/>
      </w:r>
    </w:p>
    <w:bookmarkEnd w:id="6"/>
    <w:bookmarkEnd w:id="7"/>
    <w:p w:rsidR="00C0427B" w:rsidRPr="000D53CC" w:rsidRDefault="00C0427B" w:rsidP="00C0427B">
      <w:pPr>
        <w:numPr>
          <w:ilvl w:val="0"/>
          <w:numId w:val="2"/>
        </w:numPr>
        <w:spacing w:line="360" w:lineRule="auto"/>
        <w:rPr>
          <w:rFonts w:ascii="仿宋" w:eastAsia="仿宋" w:hAnsi="仿宋"/>
          <w:b/>
          <w:sz w:val="24"/>
        </w:rPr>
      </w:pPr>
      <w:r w:rsidRPr="000D53CC">
        <w:rPr>
          <w:rFonts w:ascii="仿宋" w:eastAsia="仿宋" w:hAnsi="仿宋"/>
          <w:b/>
          <w:sz w:val="24"/>
        </w:rPr>
        <w:t>投标人发运货物时，每台设备要提供</w:t>
      </w:r>
      <w:bookmarkStart w:id="8" w:name="OLE_LINK8"/>
      <w:r w:rsidRPr="000D53CC">
        <w:rPr>
          <w:rFonts w:ascii="仿宋" w:eastAsia="仿宋" w:hAnsi="仿宋"/>
          <w:b/>
          <w:sz w:val="24"/>
        </w:rPr>
        <w:t>一整套中文的技术资料</w:t>
      </w:r>
      <w:bookmarkEnd w:id="8"/>
      <w:r w:rsidRPr="000D53CC">
        <w:rPr>
          <w:rFonts w:ascii="仿宋" w:eastAsia="仿宋" w:hAnsi="仿宋"/>
          <w:b/>
          <w:sz w:val="24"/>
        </w:rPr>
        <w:t>，包括安装、操作手册、使用说明、维修保养手册等，这些资料费应包括在投标报价内。如果采购人确认投标人提供的技术资料不完整或在运输过程中丢失，投标人需</w:t>
      </w:r>
      <w:r w:rsidRPr="000D53CC">
        <w:rPr>
          <w:rFonts w:ascii="仿宋" w:eastAsia="仿宋" w:hAnsi="仿宋"/>
          <w:b/>
          <w:sz w:val="24"/>
        </w:rPr>
        <w:lastRenderedPageBreak/>
        <w:t>保证在收到采购人通知后3天内将这些资料免费寄给采购人。</w:t>
      </w:r>
    </w:p>
    <w:p w:rsidR="00C0427B" w:rsidRPr="000D53CC" w:rsidRDefault="00C0427B" w:rsidP="00C0427B">
      <w:pPr>
        <w:numPr>
          <w:ilvl w:val="0"/>
          <w:numId w:val="2"/>
        </w:numPr>
        <w:spacing w:line="360" w:lineRule="auto"/>
        <w:rPr>
          <w:rFonts w:ascii="仿宋" w:eastAsia="仿宋" w:hAnsi="仿宋"/>
          <w:b/>
          <w:sz w:val="24"/>
        </w:rPr>
      </w:pPr>
      <w:r w:rsidRPr="000D53CC">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C0427B" w:rsidRPr="000D53CC" w:rsidRDefault="00C0427B" w:rsidP="00C0427B">
      <w:pPr>
        <w:numPr>
          <w:ilvl w:val="0"/>
          <w:numId w:val="2"/>
        </w:numPr>
        <w:spacing w:line="360" w:lineRule="auto"/>
        <w:rPr>
          <w:rFonts w:ascii="仿宋" w:eastAsia="仿宋" w:hAnsi="仿宋"/>
          <w:b/>
          <w:sz w:val="24"/>
        </w:rPr>
      </w:pPr>
      <w:r w:rsidRPr="000D53CC">
        <w:rPr>
          <w:rFonts w:ascii="仿宋" w:eastAsia="仿宋" w:hAnsi="仿宋" w:hint="eastAsia"/>
          <w:b/>
          <w:sz w:val="24"/>
        </w:rPr>
        <w:t>投标人所提供的部件之间及设备之间的连线或接插件均视为设备内部部件，应包含在相应的配置中。</w:t>
      </w:r>
    </w:p>
    <w:p w:rsidR="00C0427B" w:rsidRPr="000D53CC" w:rsidRDefault="00C0427B" w:rsidP="00C0427B">
      <w:pPr>
        <w:numPr>
          <w:ilvl w:val="0"/>
          <w:numId w:val="2"/>
        </w:numPr>
        <w:spacing w:line="360" w:lineRule="auto"/>
        <w:rPr>
          <w:rFonts w:ascii="仿宋" w:eastAsia="仿宋" w:hAnsi="仿宋"/>
          <w:b/>
          <w:sz w:val="24"/>
        </w:rPr>
      </w:pPr>
      <w:r w:rsidRPr="000D53CC">
        <w:rPr>
          <w:rFonts w:ascii="仿宋" w:eastAsia="仿宋" w:hAnsi="仿宋" w:hint="eastAsia"/>
          <w:b/>
          <w:sz w:val="24"/>
        </w:rPr>
        <w:t>工作条件：除了在技术规格中另有规定外，投标人提供的一切仪器、设备和系统，应符合下列条件：</w:t>
      </w:r>
    </w:p>
    <w:p w:rsidR="00C0427B" w:rsidRPr="000D53CC" w:rsidRDefault="00C0427B" w:rsidP="00C0427B">
      <w:pPr>
        <w:numPr>
          <w:ilvl w:val="0"/>
          <w:numId w:val="3"/>
        </w:numPr>
        <w:tabs>
          <w:tab w:val="clear" w:pos="1140"/>
          <w:tab w:val="left" w:pos="735"/>
        </w:tabs>
        <w:spacing w:beforeLines="50" w:before="156" w:line="360" w:lineRule="auto"/>
        <w:ind w:left="735" w:hanging="315"/>
        <w:rPr>
          <w:rFonts w:ascii="仿宋" w:eastAsia="仿宋" w:hAnsi="仿宋"/>
          <w:b/>
          <w:sz w:val="24"/>
        </w:rPr>
      </w:pPr>
      <w:r w:rsidRPr="000D53CC">
        <w:rPr>
          <w:rFonts w:ascii="仿宋" w:eastAsia="仿宋" w:hAnsi="仿宋" w:hint="eastAsia"/>
          <w:sz w:val="24"/>
        </w:rPr>
        <w:t>仪器设备的插头要符合中国电工标准。如不符合，则应提供适合仪器插头的插座，必须要有接地。</w:t>
      </w:r>
    </w:p>
    <w:p w:rsidR="00C0427B" w:rsidRPr="000D53CC" w:rsidRDefault="00C0427B" w:rsidP="00C0427B">
      <w:pPr>
        <w:numPr>
          <w:ilvl w:val="0"/>
          <w:numId w:val="3"/>
        </w:numPr>
        <w:tabs>
          <w:tab w:val="clear" w:pos="1140"/>
          <w:tab w:val="left" w:pos="735"/>
        </w:tabs>
        <w:spacing w:beforeLines="50" w:before="156" w:line="360" w:lineRule="auto"/>
        <w:ind w:left="735" w:hanging="315"/>
        <w:rPr>
          <w:rFonts w:ascii="仿宋" w:eastAsia="仿宋" w:hAnsi="仿宋"/>
          <w:b/>
          <w:sz w:val="24"/>
        </w:rPr>
      </w:pPr>
      <w:r w:rsidRPr="000D53CC">
        <w:rPr>
          <w:rFonts w:ascii="仿宋" w:eastAsia="仿宋" w:hAnsi="仿宋" w:hint="eastAsia"/>
          <w:kern w:val="0"/>
          <w:sz w:val="24"/>
        </w:rPr>
        <w:t>如果仪器设备需特殊的工作条件（如：水、电源、磁场强度、特殊温度、湿度、震动强度等），投标人应在有关投标文件中加以说明。</w:t>
      </w:r>
    </w:p>
    <w:p w:rsidR="00C0427B" w:rsidRPr="000D53CC" w:rsidRDefault="00C0427B" w:rsidP="00C0427B">
      <w:pPr>
        <w:tabs>
          <w:tab w:val="left" w:pos="735"/>
        </w:tabs>
        <w:spacing w:beforeLines="50" w:before="156" w:line="360" w:lineRule="auto"/>
        <w:rPr>
          <w:rFonts w:ascii="仿宋" w:eastAsia="仿宋" w:hAnsi="仿宋"/>
          <w:b/>
          <w:sz w:val="24"/>
        </w:rPr>
      </w:pPr>
      <w:r w:rsidRPr="000D53CC">
        <w:rPr>
          <w:rFonts w:ascii="仿宋" w:eastAsia="仿宋" w:hAnsi="仿宋" w:hint="eastAsia"/>
          <w:b/>
          <w:sz w:val="24"/>
        </w:rPr>
        <w:t>（三）培训要求：</w:t>
      </w:r>
    </w:p>
    <w:p w:rsidR="00C0427B" w:rsidRPr="000D53CC" w:rsidRDefault="00C0427B" w:rsidP="00C0427B">
      <w:pPr>
        <w:tabs>
          <w:tab w:val="left" w:pos="735"/>
        </w:tabs>
        <w:spacing w:beforeLines="50" w:before="156" w:line="360" w:lineRule="auto"/>
        <w:ind w:firstLineChars="200" w:firstLine="480"/>
        <w:rPr>
          <w:rFonts w:ascii="仿宋" w:eastAsia="仿宋" w:hAnsi="仿宋"/>
          <w:sz w:val="24"/>
        </w:rPr>
      </w:pPr>
      <w:r w:rsidRPr="000D53CC">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C0427B" w:rsidRPr="000D53CC" w:rsidRDefault="00C0427B" w:rsidP="00C0427B">
      <w:pPr>
        <w:tabs>
          <w:tab w:val="left" w:pos="900"/>
          <w:tab w:val="left" w:pos="7160"/>
        </w:tabs>
        <w:spacing w:line="360" w:lineRule="auto"/>
        <w:rPr>
          <w:rFonts w:ascii="仿宋" w:eastAsia="仿宋" w:hAnsi="仿宋"/>
          <w:b/>
          <w:sz w:val="24"/>
        </w:rPr>
      </w:pPr>
      <w:r w:rsidRPr="000D53CC">
        <w:rPr>
          <w:rFonts w:ascii="仿宋" w:eastAsia="仿宋" w:hAnsi="仿宋" w:hint="eastAsia"/>
          <w:b/>
          <w:sz w:val="24"/>
        </w:rPr>
        <w:t>七</w:t>
      </w:r>
      <w:r w:rsidRPr="000D53CC">
        <w:rPr>
          <w:rFonts w:ascii="仿宋" w:eastAsia="仿宋" w:hAnsi="仿宋"/>
          <w:b/>
          <w:sz w:val="24"/>
        </w:rPr>
        <w:t>、采购标的需满足的质量、安全、技术规格、物理特性等要求</w:t>
      </w:r>
      <w:r w:rsidRPr="000D53CC">
        <w:rPr>
          <w:rFonts w:ascii="仿宋" w:eastAsia="仿宋" w:hAnsi="仿宋"/>
          <w:b/>
          <w:sz w:val="24"/>
        </w:rPr>
        <w:tab/>
      </w:r>
    </w:p>
    <w:p w:rsidR="00C0427B" w:rsidRPr="000D53CC" w:rsidRDefault="00C0427B" w:rsidP="00C0427B">
      <w:pPr>
        <w:widowControl/>
        <w:spacing w:line="360" w:lineRule="auto"/>
        <w:ind w:firstLineChars="200" w:firstLine="480"/>
        <w:jc w:val="left"/>
        <w:rPr>
          <w:rFonts w:ascii="仿宋" w:eastAsia="仿宋" w:hAnsi="仿宋"/>
          <w:sz w:val="24"/>
        </w:rPr>
      </w:pPr>
      <w:r w:rsidRPr="000D53CC">
        <w:rPr>
          <w:rFonts w:ascii="仿宋" w:eastAsia="仿宋" w:hAnsi="仿宋"/>
          <w:sz w:val="24"/>
        </w:rPr>
        <w:br w:type="page"/>
      </w:r>
    </w:p>
    <w:p w:rsidR="00C0427B" w:rsidRPr="000D53CC" w:rsidRDefault="00C0427B" w:rsidP="00C0427B">
      <w:pPr>
        <w:spacing w:line="360" w:lineRule="auto"/>
        <w:jc w:val="center"/>
        <w:rPr>
          <w:rFonts w:ascii="仿宋" w:eastAsia="仿宋" w:hAnsi="仿宋"/>
          <w:b/>
          <w:sz w:val="24"/>
        </w:rPr>
      </w:pPr>
      <w:r w:rsidRPr="000D53CC">
        <w:rPr>
          <w:rFonts w:ascii="仿宋" w:eastAsia="仿宋" w:hAnsi="仿宋"/>
          <w:b/>
          <w:sz w:val="24"/>
        </w:rPr>
        <w:lastRenderedPageBreak/>
        <w:t>第</w:t>
      </w:r>
      <w:r w:rsidRPr="000D53CC">
        <w:rPr>
          <w:rFonts w:ascii="仿宋" w:eastAsia="仿宋" w:hAnsi="仿宋" w:hint="eastAsia"/>
          <w:b/>
          <w:sz w:val="24"/>
        </w:rPr>
        <w:t>1</w:t>
      </w:r>
      <w:r>
        <w:rPr>
          <w:rFonts w:ascii="仿宋" w:eastAsia="仿宋" w:hAnsi="仿宋" w:hint="eastAsia"/>
          <w:b/>
          <w:sz w:val="24"/>
        </w:rPr>
        <w:t>6</w:t>
      </w:r>
      <w:r w:rsidRPr="000D53CC">
        <w:rPr>
          <w:rFonts w:ascii="仿宋" w:eastAsia="仿宋" w:hAnsi="仿宋" w:hint="eastAsia"/>
          <w:b/>
          <w:sz w:val="24"/>
        </w:rPr>
        <w:t>包  品目1</w:t>
      </w:r>
      <w:r>
        <w:rPr>
          <w:rFonts w:ascii="仿宋" w:eastAsia="仿宋" w:hAnsi="仿宋" w:hint="eastAsia"/>
          <w:b/>
          <w:sz w:val="24"/>
        </w:rPr>
        <w:t>6</w:t>
      </w:r>
      <w:r w:rsidRPr="000D53CC">
        <w:rPr>
          <w:rFonts w:ascii="仿宋" w:eastAsia="仿宋" w:hAnsi="仿宋" w:hint="eastAsia"/>
          <w:b/>
          <w:sz w:val="24"/>
        </w:rPr>
        <w:t xml:space="preserve">-1  </w:t>
      </w:r>
      <w:r w:rsidRPr="0065537F">
        <w:rPr>
          <w:rFonts w:ascii="仿宋" w:eastAsia="仿宋" w:hAnsi="仿宋" w:hint="eastAsia"/>
          <w:b/>
          <w:sz w:val="24"/>
        </w:rPr>
        <w:t>病人监护仪</w:t>
      </w:r>
    </w:p>
    <w:p w:rsidR="00C0427B" w:rsidRPr="00216D74" w:rsidRDefault="00C0427B" w:rsidP="00C0427B">
      <w:pPr>
        <w:spacing w:line="360" w:lineRule="auto"/>
        <w:jc w:val="center"/>
        <w:rPr>
          <w:rFonts w:ascii="仿宋" w:eastAsia="仿宋" w:hAnsi="仿宋"/>
          <w:b/>
          <w:sz w:val="24"/>
        </w:rPr>
      </w:pP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一、用途：急危重症患者无创心电、血压、血氧监测</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二、技术参数：</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1.适用于急诊、ICU、CCU 等各类病房的插件式监护仪</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▲2.模块化插件式监护仪，主机、显示屏和插件槽一体化、无</w:t>
      </w:r>
      <w:proofErr w:type="gramStart"/>
      <w:r w:rsidRPr="00216D74">
        <w:rPr>
          <w:rFonts w:ascii="仿宋" w:eastAsia="仿宋" w:hAnsi="仿宋" w:cs="微软雅黑" w:hint="eastAsia"/>
          <w:color w:val="000000"/>
          <w:kern w:val="0"/>
          <w:sz w:val="24"/>
        </w:rPr>
        <w:t>无</w:t>
      </w:r>
      <w:proofErr w:type="gramEnd"/>
      <w:r w:rsidRPr="00216D74">
        <w:rPr>
          <w:rFonts w:ascii="仿宋" w:eastAsia="仿宋" w:hAnsi="仿宋" w:cs="微软雅黑" w:hint="eastAsia"/>
          <w:color w:val="000000"/>
          <w:kern w:val="0"/>
          <w:sz w:val="24"/>
        </w:rPr>
        <w:t>风扇设计</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▲3.显示器≥12英寸彩色触摸屏，分辨率≥1280*800</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▲4.主机插槽数≥4个，支持≥8通道波形显示 </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5.支持待机模式、隐私模式、插管模式、夜间模式等多种工作模式</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6.支持药物计算、血液动力学计算、氧合计算、通气计算、肾功能计算及结果回顾存储功能</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7.支持大字体显示界面，支持显示5个监测参数</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▲8.</w:t>
      </w:r>
      <w:proofErr w:type="gramStart"/>
      <w:r w:rsidRPr="00216D74">
        <w:rPr>
          <w:rFonts w:ascii="仿宋" w:eastAsia="仿宋" w:hAnsi="仿宋" w:cs="微软雅黑" w:hint="eastAsia"/>
          <w:color w:val="000000"/>
          <w:kern w:val="0"/>
          <w:sz w:val="24"/>
        </w:rPr>
        <w:t>标配转运</w:t>
      </w:r>
      <w:proofErr w:type="gramEnd"/>
      <w:r w:rsidRPr="00216D74">
        <w:rPr>
          <w:rFonts w:ascii="仿宋" w:eastAsia="仿宋" w:hAnsi="仿宋" w:cs="微软雅黑" w:hint="eastAsia"/>
          <w:color w:val="000000"/>
          <w:kern w:val="0"/>
          <w:sz w:val="24"/>
        </w:rPr>
        <w:t>监护仪，支持心电、血氧饱和度、无创血压、呼吸、脉率、双通道体温、双通道有创血压的同时监测</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9.转运监护仪屏幕大小≥5英寸，触摸屏操作</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▲10.支持升级多通道有创压、双血氧、C.O.、EtCO2、RM、ICG、</w:t>
      </w:r>
      <w:proofErr w:type="spellStart"/>
      <w:r w:rsidRPr="00216D74">
        <w:rPr>
          <w:rFonts w:ascii="仿宋" w:eastAsia="仿宋" w:hAnsi="仿宋" w:cs="微软雅黑" w:hint="eastAsia"/>
          <w:color w:val="000000"/>
          <w:kern w:val="0"/>
          <w:sz w:val="24"/>
        </w:rPr>
        <w:t>PiCCO</w:t>
      </w:r>
      <w:proofErr w:type="spellEnd"/>
      <w:r w:rsidRPr="00216D74">
        <w:rPr>
          <w:rFonts w:ascii="仿宋" w:eastAsia="仿宋" w:hAnsi="仿宋" w:cs="微软雅黑" w:hint="eastAsia"/>
          <w:color w:val="000000"/>
          <w:kern w:val="0"/>
          <w:sz w:val="24"/>
        </w:rPr>
        <w:t>、ScvO2，EEG，BIS等监测功能模块</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11.防除</w:t>
      </w:r>
      <w:proofErr w:type="gramStart"/>
      <w:r w:rsidRPr="00216D74">
        <w:rPr>
          <w:rFonts w:ascii="仿宋" w:eastAsia="仿宋" w:hAnsi="仿宋" w:cs="微软雅黑" w:hint="eastAsia"/>
          <w:color w:val="000000"/>
          <w:kern w:val="0"/>
          <w:sz w:val="24"/>
        </w:rPr>
        <w:t>颤</w:t>
      </w:r>
      <w:proofErr w:type="gramEnd"/>
      <w:r w:rsidRPr="00216D74">
        <w:rPr>
          <w:rFonts w:ascii="仿宋" w:eastAsia="仿宋" w:hAnsi="仿宋" w:cs="微软雅黑" w:hint="eastAsia"/>
          <w:color w:val="000000"/>
          <w:kern w:val="0"/>
          <w:sz w:val="24"/>
        </w:rPr>
        <w:t>CF型应用部分：ECG, RESP, TEMP, IBP, SpO2, C.O. ，NIBP, EEG, NMT；防除颤BF型应用部分：ScvO2, CO2, ICG, BIS, AG, RM, rSO2</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12.支持3、5、12导监护、ST段测量、QT/</w:t>
      </w:r>
      <w:proofErr w:type="spellStart"/>
      <w:r w:rsidRPr="00216D74">
        <w:rPr>
          <w:rFonts w:ascii="仿宋" w:eastAsia="仿宋" w:hAnsi="仿宋" w:cs="微软雅黑" w:hint="eastAsia"/>
          <w:color w:val="000000"/>
          <w:kern w:val="0"/>
          <w:sz w:val="24"/>
        </w:rPr>
        <w:t>QTc</w:t>
      </w:r>
      <w:proofErr w:type="spellEnd"/>
      <w:r w:rsidRPr="00216D74">
        <w:rPr>
          <w:rFonts w:ascii="仿宋" w:eastAsia="仿宋" w:hAnsi="仿宋" w:cs="微软雅黑" w:hint="eastAsia"/>
          <w:color w:val="000000"/>
          <w:kern w:val="0"/>
          <w:sz w:val="24"/>
        </w:rPr>
        <w:t>连续实时测量</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13.具有≥24 种心律失常分析功能，包括房颤分析</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14.HR测量范围：成人15 - 300 </w:t>
      </w:r>
      <w:proofErr w:type="spellStart"/>
      <w:r w:rsidRPr="00216D74">
        <w:rPr>
          <w:rFonts w:ascii="仿宋" w:eastAsia="仿宋" w:hAnsi="仿宋" w:cs="微软雅黑" w:hint="eastAsia"/>
          <w:color w:val="000000"/>
          <w:kern w:val="0"/>
          <w:sz w:val="24"/>
        </w:rPr>
        <w:t>bpm</w:t>
      </w:r>
      <w:proofErr w:type="spellEnd"/>
      <w:r w:rsidRPr="00216D74">
        <w:rPr>
          <w:rFonts w:ascii="仿宋" w:eastAsia="仿宋" w:hAnsi="仿宋" w:cs="微软雅黑" w:hint="eastAsia"/>
          <w:color w:val="000000"/>
          <w:kern w:val="0"/>
          <w:sz w:val="24"/>
        </w:rPr>
        <w:t xml:space="preserve"> ，小儿/新生儿15 - 350 </w:t>
      </w:r>
      <w:proofErr w:type="spellStart"/>
      <w:r w:rsidRPr="00216D74">
        <w:rPr>
          <w:rFonts w:ascii="仿宋" w:eastAsia="仿宋" w:hAnsi="仿宋" w:cs="微软雅黑" w:hint="eastAsia"/>
          <w:color w:val="000000"/>
          <w:kern w:val="0"/>
          <w:sz w:val="24"/>
        </w:rPr>
        <w:t>bpm</w:t>
      </w:r>
      <w:proofErr w:type="spellEnd"/>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15.RR测量范围：0 - 200 rpm</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16.PR测量范围：20 - 300 </w:t>
      </w:r>
      <w:proofErr w:type="spellStart"/>
      <w:r w:rsidRPr="00216D74">
        <w:rPr>
          <w:rFonts w:ascii="仿宋" w:eastAsia="仿宋" w:hAnsi="仿宋" w:cs="微软雅黑" w:hint="eastAsia"/>
          <w:color w:val="000000"/>
          <w:kern w:val="0"/>
          <w:sz w:val="24"/>
        </w:rPr>
        <w:t>bpm</w:t>
      </w:r>
      <w:proofErr w:type="spellEnd"/>
      <w:r w:rsidRPr="00216D74">
        <w:rPr>
          <w:rFonts w:ascii="仿宋" w:eastAsia="仿宋" w:hAnsi="仿宋" w:cs="微软雅黑" w:hint="eastAsia"/>
          <w:color w:val="000000"/>
          <w:kern w:val="0"/>
          <w:sz w:val="24"/>
        </w:rPr>
        <w:t xml:space="preserve">（SpO2） ，20 - 350 </w:t>
      </w:r>
      <w:proofErr w:type="spellStart"/>
      <w:r w:rsidRPr="00216D74">
        <w:rPr>
          <w:rFonts w:ascii="仿宋" w:eastAsia="仿宋" w:hAnsi="仿宋" w:cs="微软雅黑" w:hint="eastAsia"/>
          <w:color w:val="000000"/>
          <w:kern w:val="0"/>
          <w:sz w:val="24"/>
        </w:rPr>
        <w:t>bpm</w:t>
      </w:r>
      <w:proofErr w:type="spellEnd"/>
      <w:r w:rsidRPr="00216D74">
        <w:rPr>
          <w:rFonts w:ascii="仿宋" w:eastAsia="仿宋" w:hAnsi="仿宋" w:cs="微软雅黑" w:hint="eastAsia"/>
          <w:color w:val="000000"/>
          <w:kern w:val="0"/>
          <w:sz w:val="24"/>
        </w:rPr>
        <w:t>（IBP）</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17.NIBP测量范围：成人：10 - 290mmHg, 小儿：10 - 240mmHg，新生儿：10 - 140mmHg</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18.IBP测量范围：-50 - 360mmHg</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▲19.提供ST</w:t>
      </w:r>
      <w:proofErr w:type="gramStart"/>
      <w:r w:rsidRPr="00216D74">
        <w:rPr>
          <w:rFonts w:ascii="仿宋" w:eastAsia="仿宋" w:hAnsi="仿宋" w:cs="微软雅黑" w:hint="eastAsia"/>
          <w:color w:val="000000"/>
          <w:kern w:val="0"/>
          <w:sz w:val="24"/>
        </w:rPr>
        <w:t>段分析</w:t>
      </w:r>
      <w:proofErr w:type="gramEnd"/>
      <w:r w:rsidRPr="00216D74">
        <w:rPr>
          <w:rFonts w:ascii="仿宋" w:eastAsia="仿宋" w:hAnsi="仿宋" w:cs="微软雅黑" w:hint="eastAsia"/>
          <w:color w:val="000000"/>
          <w:kern w:val="0"/>
          <w:sz w:val="24"/>
        </w:rPr>
        <w:t>功能，适用于成人，小儿和新生儿，支持在专门的窗口中分组显示心脏前壁，下壁和侧壁的ST实时片段和参考片段</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20.实时自动进行 QT 及 </w:t>
      </w:r>
      <w:proofErr w:type="spellStart"/>
      <w:r w:rsidRPr="00216D74">
        <w:rPr>
          <w:rFonts w:ascii="仿宋" w:eastAsia="仿宋" w:hAnsi="仿宋" w:cs="微软雅黑" w:hint="eastAsia"/>
          <w:color w:val="000000"/>
          <w:kern w:val="0"/>
          <w:sz w:val="24"/>
        </w:rPr>
        <w:t>QTc</w:t>
      </w:r>
      <w:proofErr w:type="spellEnd"/>
      <w:r w:rsidRPr="00216D74">
        <w:rPr>
          <w:rFonts w:ascii="仿宋" w:eastAsia="仿宋" w:hAnsi="仿宋" w:cs="微软雅黑" w:hint="eastAsia"/>
          <w:color w:val="000000"/>
          <w:kern w:val="0"/>
          <w:sz w:val="24"/>
        </w:rPr>
        <w:t xml:space="preserve"> 分析，并可显示ΔQT 和Δ</w:t>
      </w:r>
      <w:proofErr w:type="spellStart"/>
      <w:r w:rsidRPr="00216D74">
        <w:rPr>
          <w:rFonts w:ascii="仿宋" w:eastAsia="仿宋" w:hAnsi="仿宋" w:cs="微软雅黑" w:hint="eastAsia"/>
          <w:color w:val="000000"/>
          <w:kern w:val="0"/>
          <w:sz w:val="24"/>
        </w:rPr>
        <w:t>QTc</w:t>
      </w:r>
      <w:proofErr w:type="spellEnd"/>
      <w:r w:rsidRPr="00216D74">
        <w:rPr>
          <w:rFonts w:ascii="仿宋" w:eastAsia="仿宋" w:hAnsi="仿宋" w:cs="微软雅黑" w:hint="eastAsia"/>
          <w:color w:val="000000"/>
          <w:kern w:val="0"/>
          <w:sz w:val="24"/>
        </w:rPr>
        <w:t xml:space="preserve"> 数值 </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lastRenderedPageBreak/>
        <w:t>21.可提供CQI（心肺复苏质量指数）和按压频率的监测，直观反馈心肺复苏质量</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22.无创血压具有手动、自动、连续、整点测量模式</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23.支持PPV测量、PAWP测量、ICP测量</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24.支持全息波形存储与回顾≥48小时</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25.ST回顾时间≥120小时@1min</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26.支持图形化报警显示和报警集中设置功能</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27.配备锂电池，可正常工作≥4小时</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28.使用年限≥10年</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29.配置要求（每套）：</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29.1、病人监护仪主机1台</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29.2、转运监护仪1个</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29.3、锂电池1块，心电、无创血压、血氧附件包各1个</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29.4、电源线1根</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29.5、说明书1本</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29.6、设备保修卡1份</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29.7、合格证1张</w:t>
      </w:r>
    </w:p>
    <w:p w:rsidR="00C0427B" w:rsidRPr="00216D74" w:rsidRDefault="00C0427B" w:rsidP="00C0427B">
      <w:pPr>
        <w:widowControl/>
        <w:snapToGrid w:val="0"/>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30、</w:t>
      </w:r>
      <w:r>
        <w:rPr>
          <w:rFonts w:ascii="仿宋" w:eastAsia="仿宋" w:hAnsi="仿宋" w:cs="微软雅黑" w:hint="eastAsia"/>
          <w:color w:val="000000"/>
          <w:kern w:val="0"/>
          <w:sz w:val="24"/>
        </w:rPr>
        <w:t>质量保证期：为调试验收合格后不少于5年</w:t>
      </w:r>
    </w:p>
    <w:p w:rsidR="00C0427B" w:rsidRPr="00216D74" w:rsidRDefault="00C0427B" w:rsidP="00C0427B">
      <w:pPr>
        <w:widowControl/>
        <w:snapToGrid w:val="0"/>
        <w:spacing w:line="360" w:lineRule="auto"/>
        <w:rPr>
          <w:rFonts w:asciiTheme="minorEastAsia" w:eastAsiaTheme="minorEastAsia" w:hAnsiTheme="minorEastAsia" w:cs="微软雅黑"/>
          <w:color w:val="000000"/>
          <w:kern w:val="0"/>
          <w:szCs w:val="21"/>
        </w:rPr>
      </w:pPr>
    </w:p>
    <w:p w:rsidR="00C0427B" w:rsidRDefault="00C0427B" w:rsidP="00C0427B">
      <w:pPr>
        <w:pStyle w:val="a0"/>
      </w:pPr>
    </w:p>
    <w:p w:rsidR="00C0427B" w:rsidRPr="000D53CC" w:rsidRDefault="00C0427B" w:rsidP="00C0427B">
      <w:pPr>
        <w:spacing w:line="360" w:lineRule="auto"/>
        <w:jc w:val="center"/>
        <w:rPr>
          <w:rFonts w:ascii="仿宋" w:eastAsia="仿宋" w:hAnsi="仿宋"/>
          <w:b/>
          <w:sz w:val="24"/>
        </w:rPr>
      </w:pPr>
      <w:r w:rsidRPr="000D53CC">
        <w:rPr>
          <w:rFonts w:ascii="仿宋" w:eastAsia="仿宋" w:hAnsi="仿宋"/>
          <w:b/>
          <w:sz w:val="24"/>
        </w:rPr>
        <w:t>第</w:t>
      </w:r>
      <w:r w:rsidRPr="000D53CC">
        <w:rPr>
          <w:rFonts w:ascii="仿宋" w:eastAsia="仿宋" w:hAnsi="仿宋" w:hint="eastAsia"/>
          <w:b/>
          <w:sz w:val="24"/>
        </w:rPr>
        <w:t>1</w:t>
      </w:r>
      <w:r>
        <w:rPr>
          <w:rFonts w:ascii="仿宋" w:eastAsia="仿宋" w:hAnsi="仿宋" w:hint="eastAsia"/>
          <w:b/>
          <w:sz w:val="24"/>
        </w:rPr>
        <w:t>6</w:t>
      </w:r>
      <w:r w:rsidRPr="000D53CC">
        <w:rPr>
          <w:rFonts w:ascii="仿宋" w:eastAsia="仿宋" w:hAnsi="仿宋" w:hint="eastAsia"/>
          <w:b/>
          <w:sz w:val="24"/>
        </w:rPr>
        <w:t>包  品目1</w:t>
      </w:r>
      <w:r>
        <w:rPr>
          <w:rFonts w:ascii="仿宋" w:eastAsia="仿宋" w:hAnsi="仿宋" w:hint="eastAsia"/>
          <w:b/>
          <w:sz w:val="24"/>
        </w:rPr>
        <w:t>6</w:t>
      </w:r>
      <w:r w:rsidRPr="000D53CC">
        <w:rPr>
          <w:rFonts w:ascii="仿宋" w:eastAsia="仿宋" w:hAnsi="仿宋" w:hint="eastAsia"/>
          <w:b/>
          <w:sz w:val="24"/>
        </w:rPr>
        <w:t>-</w:t>
      </w:r>
      <w:r>
        <w:rPr>
          <w:rFonts w:ascii="仿宋" w:eastAsia="仿宋" w:hAnsi="仿宋" w:hint="eastAsia"/>
          <w:b/>
          <w:sz w:val="24"/>
        </w:rPr>
        <w:t>2</w:t>
      </w:r>
      <w:r w:rsidRPr="000D53CC">
        <w:rPr>
          <w:rFonts w:ascii="仿宋" w:eastAsia="仿宋" w:hAnsi="仿宋" w:hint="eastAsia"/>
          <w:b/>
          <w:sz w:val="24"/>
        </w:rPr>
        <w:t xml:space="preserve">  </w:t>
      </w:r>
      <w:r w:rsidRPr="0065537F">
        <w:rPr>
          <w:rFonts w:ascii="仿宋" w:eastAsia="仿宋" w:hAnsi="仿宋" w:hint="eastAsia"/>
          <w:b/>
          <w:sz w:val="24"/>
        </w:rPr>
        <w:t>病人监护仪</w:t>
      </w:r>
    </w:p>
    <w:p w:rsidR="00C0427B" w:rsidRPr="00216D74" w:rsidRDefault="00C0427B" w:rsidP="00C0427B">
      <w:pPr>
        <w:pStyle w:val="a0"/>
        <w:rPr>
          <w:rFonts w:ascii="仿宋" w:eastAsia="仿宋" w:hAnsi="仿宋"/>
        </w:rPr>
      </w:pP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一、用途：对患者进行心电</w:t>
      </w:r>
      <w:r w:rsidRPr="00216D74">
        <w:rPr>
          <w:rFonts w:ascii="仿宋" w:eastAsia="仿宋" w:hAnsi="仿宋" w:cs="微软雅黑"/>
          <w:color w:val="000000"/>
          <w:kern w:val="0"/>
          <w:sz w:val="24"/>
        </w:rPr>
        <w:t>(ECG)(</w:t>
      </w:r>
      <w:r w:rsidRPr="00216D74">
        <w:rPr>
          <w:rFonts w:ascii="仿宋" w:eastAsia="仿宋" w:hAnsi="仿宋" w:cs="微软雅黑" w:hint="eastAsia"/>
          <w:color w:val="000000"/>
          <w:kern w:val="0"/>
          <w:sz w:val="24"/>
        </w:rPr>
        <w:t>含</w:t>
      </w:r>
      <w:r w:rsidRPr="00216D74">
        <w:rPr>
          <w:rFonts w:ascii="仿宋" w:eastAsia="仿宋" w:hAnsi="仿宋" w:cs="微软雅黑"/>
          <w:color w:val="000000"/>
          <w:kern w:val="0"/>
          <w:sz w:val="24"/>
        </w:rPr>
        <w:t>ST</w:t>
      </w:r>
      <w:r w:rsidRPr="00216D74">
        <w:rPr>
          <w:rFonts w:ascii="仿宋" w:eastAsia="仿宋" w:hAnsi="仿宋" w:cs="微软雅黑" w:hint="eastAsia"/>
          <w:color w:val="000000"/>
          <w:kern w:val="0"/>
          <w:sz w:val="24"/>
        </w:rPr>
        <w:t>、</w:t>
      </w:r>
      <w:r w:rsidRPr="00216D74">
        <w:rPr>
          <w:rFonts w:ascii="仿宋" w:eastAsia="仿宋" w:hAnsi="仿宋" w:cs="微软雅黑"/>
          <w:color w:val="000000"/>
          <w:kern w:val="0"/>
          <w:sz w:val="24"/>
        </w:rPr>
        <w:t>QT/</w:t>
      </w:r>
      <w:proofErr w:type="spellStart"/>
      <w:r w:rsidRPr="00216D74">
        <w:rPr>
          <w:rFonts w:ascii="仿宋" w:eastAsia="仿宋" w:hAnsi="仿宋" w:cs="微软雅黑"/>
          <w:color w:val="000000"/>
          <w:kern w:val="0"/>
          <w:sz w:val="24"/>
        </w:rPr>
        <w:t>QTc</w:t>
      </w:r>
      <w:proofErr w:type="spellEnd"/>
      <w:r w:rsidRPr="00216D74">
        <w:rPr>
          <w:rFonts w:ascii="仿宋" w:eastAsia="仿宋" w:hAnsi="仿宋" w:cs="微软雅黑" w:hint="eastAsia"/>
          <w:color w:val="000000"/>
          <w:kern w:val="0"/>
          <w:sz w:val="24"/>
        </w:rPr>
        <w:t>、心律失常、</w:t>
      </w:r>
      <w:r w:rsidRPr="00216D74">
        <w:rPr>
          <w:rFonts w:ascii="仿宋" w:eastAsia="仿宋" w:hAnsi="仿宋" w:cs="微软雅黑"/>
          <w:color w:val="000000"/>
          <w:kern w:val="0"/>
          <w:sz w:val="24"/>
        </w:rPr>
        <w:t>12</w:t>
      </w:r>
      <w:r w:rsidRPr="00216D74">
        <w:rPr>
          <w:rFonts w:ascii="仿宋" w:eastAsia="仿宋" w:hAnsi="仿宋" w:cs="微软雅黑" w:hint="eastAsia"/>
          <w:color w:val="000000"/>
          <w:kern w:val="0"/>
          <w:sz w:val="24"/>
        </w:rPr>
        <w:t>导联心电静息分析</w:t>
      </w:r>
      <w:r w:rsidRPr="00216D74">
        <w:rPr>
          <w:rFonts w:ascii="仿宋" w:eastAsia="仿宋" w:hAnsi="仿宋" w:cs="微软雅黑"/>
          <w:color w:val="000000"/>
          <w:kern w:val="0"/>
          <w:sz w:val="24"/>
        </w:rPr>
        <w:t>)</w:t>
      </w:r>
      <w:r w:rsidRPr="00216D74">
        <w:rPr>
          <w:rFonts w:ascii="仿宋" w:eastAsia="仿宋" w:hAnsi="仿宋" w:cs="微软雅黑" w:hint="eastAsia"/>
          <w:color w:val="000000"/>
          <w:kern w:val="0"/>
          <w:sz w:val="24"/>
        </w:rPr>
        <w:t>、脉搏血氧饱和度</w:t>
      </w:r>
      <w:r w:rsidRPr="00216D74">
        <w:rPr>
          <w:rFonts w:ascii="仿宋" w:eastAsia="仿宋" w:hAnsi="仿宋" w:cs="微软雅黑"/>
          <w:color w:val="000000"/>
          <w:kern w:val="0"/>
          <w:sz w:val="24"/>
        </w:rPr>
        <w:t>(</w:t>
      </w:r>
      <w:proofErr w:type="spellStart"/>
      <w:r w:rsidRPr="00216D74">
        <w:rPr>
          <w:rFonts w:ascii="仿宋" w:eastAsia="仿宋" w:hAnsi="仿宋" w:cs="微软雅黑"/>
          <w:color w:val="000000"/>
          <w:kern w:val="0"/>
          <w:sz w:val="24"/>
        </w:rPr>
        <w:t>SpO</w:t>
      </w:r>
      <w:proofErr w:type="spellEnd"/>
      <w:r w:rsidRPr="00216D74">
        <w:rPr>
          <w:rFonts w:ascii="仿宋" w:eastAsia="仿宋" w:hAnsi="仿宋" w:cs="微软雅黑"/>
          <w:color w:val="000000"/>
          <w:kern w:val="0"/>
          <w:sz w:val="24"/>
        </w:rPr>
        <w:t>)</w:t>
      </w:r>
      <w:r w:rsidRPr="00216D74">
        <w:rPr>
          <w:rFonts w:ascii="仿宋" w:eastAsia="仿宋" w:hAnsi="仿宋" w:cs="微软雅黑" w:hint="eastAsia"/>
          <w:color w:val="000000"/>
          <w:kern w:val="0"/>
          <w:sz w:val="24"/>
        </w:rPr>
        <w:t>、呼吸</w:t>
      </w:r>
      <w:r w:rsidRPr="00216D74">
        <w:rPr>
          <w:rFonts w:ascii="仿宋" w:eastAsia="仿宋" w:hAnsi="仿宋" w:cs="微软雅黑"/>
          <w:color w:val="000000"/>
          <w:kern w:val="0"/>
          <w:sz w:val="24"/>
        </w:rPr>
        <w:t>(RESP)</w:t>
      </w:r>
      <w:r w:rsidRPr="00216D74">
        <w:rPr>
          <w:rFonts w:ascii="仿宋" w:eastAsia="仿宋" w:hAnsi="仿宋" w:cs="微软雅黑" w:hint="eastAsia"/>
          <w:color w:val="000000"/>
          <w:kern w:val="0"/>
          <w:sz w:val="24"/>
        </w:rPr>
        <w:t>、体温</w:t>
      </w:r>
      <w:r w:rsidRPr="00216D74">
        <w:rPr>
          <w:rFonts w:ascii="仿宋" w:eastAsia="仿宋" w:hAnsi="仿宋" w:cs="微软雅黑"/>
          <w:color w:val="000000"/>
          <w:kern w:val="0"/>
          <w:sz w:val="24"/>
        </w:rPr>
        <w:t>(TEMP),</w:t>
      </w:r>
      <w:r w:rsidRPr="00216D74">
        <w:rPr>
          <w:rFonts w:ascii="仿宋" w:eastAsia="仿宋" w:hAnsi="仿宋" w:cs="微软雅黑" w:hint="eastAsia"/>
          <w:color w:val="000000"/>
          <w:kern w:val="0"/>
          <w:sz w:val="24"/>
        </w:rPr>
        <w:t>脉率</w:t>
      </w:r>
      <w:r w:rsidRPr="00216D74">
        <w:rPr>
          <w:rFonts w:ascii="仿宋" w:eastAsia="仿宋" w:hAnsi="仿宋" w:cs="微软雅黑"/>
          <w:color w:val="000000"/>
          <w:kern w:val="0"/>
          <w:sz w:val="24"/>
        </w:rPr>
        <w:t>(PR)</w:t>
      </w:r>
      <w:r w:rsidRPr="00216D74">
        <w:rPr>
          <w:rFonts w:ascii="仿宋" w:eastAsia="仿宋" w:hAnsi="仿宋" w:cs="微软雅黑" w:hint="eastAsia"/>
          <w:color w:val="000000"/>
          <w:kern w:val="0"/>
          <w:sz w:val="24"/>
        </w:rPr>
        <w:t>、无创血压</w:t>
      </w:r>
      <w:r w:rsidRPr="00216D74">
        <w:rPr>
          <w:rFonts w:ascii="仿宋" w:eastAsia="仿宋" w:hAnsi="仿宋" w:cs="微软雅黑"/>
          <w:color w:val="000000"/>
          <w:kern w:val="0"/>
          <w:sz w:val="24"/>
        </w:rPr>
        <w:t>(NBP)</w:t>
      </w:r>
      <w:r w:rsidRPr="00216D74">
        <w:rPr>
          <w:rFonts w:ascii="仿宋" w:eastAsia="仿宋" w:hAnsi="仿宋" w:cs="微软雅黑" w:hint="eastAsia"/>
          <w:color w:val="000000"/>
          <w:kern w:val="0"/>
          <w:sz w:val="24"/>
        </w:rPr>
        <w:t>、有创血压</w:t>
      </w:r>
      <w:r w:rsidRPr="00216D74">
        <w:rPr>
          <w:rFonts w:ascii="仿宋" w:eastAsia="仿宋" w:hAnsi="仿宋" w:cs="微软雅黑"/>
          <w:color w:val="000000"/>
          <w:kern w:val="0"/>
          <w:sz w:val="24"/>
        </w:rPr>
        <w:t>(IBP)(</w:t>
      </w:r>
      <w:r w:rsidRPr="00216D74">
        <w:rPr>
          <w:rFonts w:ascii="仿宋" w:eastAsia="仿宋" w:hAnsi="仿宋" w:cs="微软雅黑" w:hint="eastAsia"/>
          <w:color w:val="000000"/>
          <w:kern w:val="0"/>
          <w:sz w:val="24"/>
        </w:rPr>
        <w:t>含脉搏压变异度</w:t>
      </w:r>
      <w:r w:rsidRPr="00216D74">
        <w:rPr>
          <w:rFonts w:ascii="仿宋" w:eastAsia="仿宋" w:hAnsi="仿宋" w:cs="微软雅黑"/>
          <w:color w:val="000000"/>
          <w:kern w:val="0"/>
          <w:sz w:val="24"/>
        </w:rPr>
        <w:t>)</w:t>
      </w:r>
      <w:r w:rsidRPr="00216D74">
        <w:rPr>
          <w:rFonts w:ascii="仿宋" w:eastAsia="仿宋" w:hAnsi="仿宋" w:cs="微软雅黑" w:hint="eastAsia"/>
          <w:color w:val="000000"/>
          <w:kern w:val="0"/>
          <w:sz w:val="24"/>
        </w:rPr>
        <w:t>、心排量</w:t>
      </w:r>
      <w:r w:rsidRPr="00216D74">
        <w:rPr>
          <w:rFonts w:ascii="仿宋" w:eastAsia="仿宋" w:hAnsi="仿宋" w:cs="微软雅黑"/>
          <w:color w:val="000000"/>
          <w:kern w:val="0"/>
          <w:sz w:val="24"/>
        </w:rPr>
        <w:t>(Co.)(</w:t>
      </w:r>
      <w:r w:rsidRPr="00216D74">
        <w:rPr>
          <w:rFonts w:ascii="仿宋" w:eastAsia="仿宋" w:hAnsi="仿宋" w:cs="微软雅黑" w:hint="eastAsia"/>
          <w:color w:val="000000"/>
          <w:kern w:val="0"/>
          <w:sz w:val="24"/>
        </w:rPr>
        <w:t>仅适用于成人患者</w:t>
      </w:r>
      <w:r w:rsidRPr="00216D74">
        <w:rPr>
          <w:rFonts w:ascii="仿宋" w:eastAsia="仿宋" w:hAnsi="仿宋" w:cs="微软雅黑"/>
          <w:color w:val="000000"/>
          <w:kern w:val="0"/>
          <w:sz w:val="24"/>
        </w:rPr>
        <w:t>),</w:t>
      </w:r>
      <w:r w:rsidRPr="00216D74">
        <w:rPr>
          <w:rFonts w:ascii="仿宋" w:eastAsia="仿宋" w:hAnsi="仿宋" w:cs="微软雅黑" w:hint="eastAsia"/>
          <w:color w:val="000000"/>
          <w:kern w:val="0"/>
          <w:sz w:val="24"/>
        </w:rPr>
        <w:t>二氧化碳</w:t>
      </w:r>
      <w:r w:rsidRPr="00216D74">
        <w:rPr>
          <w:rFonts w:ascii="仿宋" w:eastAsia="仿宋" w:hAnsi="仿宋" w:cs="微软雅黑"/>
          <w:color w:val="000000"/>
          <w:kern w:val="0"/>
          <w:sz w:val="24"/>
        </w:rPr>
        <w:t>(CO</w:t>
      </w:r>
      <w:r w:rsidRPr="00216D74">
        <w:rPr>
          <w:rFonts w:ascii="Cambria Math" w:eastAsia="仿宋" w:hAnsi="Cambria Math" w:cs="Cambria Math"/>
          <w:color w:val="000000"/>
          <w:kern w:val="0"/>
          <w:sz w:val="24"/>
        </w:rPr>
        <w:t>₂</w:t>
      </w:r>
      <w:r w:rsidRPr="00216D74">
        <w:rPr>
          <w:rFonts w:ascii="仿宋" w:eastAsia="仿宋" w:hAnsi="仿宋" w:cs="微软雅黑"/>
          <w:color w:val="000000"/>
          <w:kern w:val="0"/>
          <w:sz w:val="24"/>
        </w:rPr>
        <w:t>)</w:t>
      </w:r>
      <w:r w:rsidRPr="00216D74">
        <w:rPr>
          <w:rFonts w:ascii="仿宋" w:eastAsia="仿宋" w:hAnsi="仿宋" w:cs="微软雅黑" w:hint="eastAsia"/>
          <w:color w:val="000000"/>
          <w:kern w:val="0"/>
          <w:sz w:val="24"/>
        </w:rPr>
        <w:t>监护。</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二、技术参数：</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1.适用于急诊、ICU、CCU 等各类病房的插件式监护仪</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▲2.模块化插件式监护仪，主机、显示屏和插件槽一体化、无</w:t>
      </w:r>
      <w:proofErr w:type="gramStart"/>
      <w:r w:rsidRPr="00216D74">
        <w:rPr>
          <w:rFonts w:ascii="仿宋" w:eastAsia="仿宋" w:hAnsi="仿宋" w:cs="微软雅黑" w:hint="eastAsia"/>
          <w:color w:val="000000"/>
          <w:kern w:val="0"/>
          <w:sz w:val="24"/>
        </w:rPr>
        <w:t>无</w:t>
      </w:r>
      <w:proofErr w:type="gramEnd"/>
      <w:r w:rsidRPr="00216D74">
        <w:rPr>
          <w:rFonts w:ascii="仿宋" w:eastAsia="仿宋" w:hAnsi="仿宋" w:cs="微软雅黑" w:hint="eastAsia"/>
          <w:color w:val="000000"/>
          <w:kern w:val="0"/>
          <w:sz w:val="24"/>
        </w:rPr>
        <w:t>风扇设计</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▲3.显示器≥12英寸彩色触摸屏，分辨率≥1280*800</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lastRenderedPageBreak/>
        <w:t xml:space="preserve">▲4.主机插槽数≥4个，支持≥8通道波形显示 </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5.支持待机模式、隐私模式、插管模式、夜间模式等多种工作模式</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6.支持药物计算、血液动力学计算、氧合计算、通气计算、肾功能计算及结果回顾存储功能</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7.支持大字体显示界面，支持显示5个监测参数</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▲8.支持升级多通道有创压、双血氧、C.O.、EtCO2、RM、ICG、</w:t>
      </w:r>
      <w:proofErr w:type="spellStart"/>
      <w:r w:rsidRPr="00216D74">
        <w:rPr>
          <w:rFonts w:ascii="仿宋" w:eastAsia="仿宋" w:hAnsi="仿宋" w:cs="微软雅黑" w:hint="eastAsia"/>
          <w:color w:val="000000"/>
          <w:kern w:val="0"/>
          <w:sz w:val="24"/>
        </w:rPr>
        <w:t>PiCCO</w:t>
      </w:r>
      <w:proofErr w:type="spellEnd"/>
      <w:r w:rsidRPr="00216D74">
        <w:rPr>
          <w:rFonts w:ascii="仿宋" w:eastAsia="仿宋" w:hAnsi="仿宋" w:cs="微软雅黑" w:hint="eastAsia"/>
          <w:color w:val="000000"/>
          <w:kern w:val="0"/>
          <w:sz w:val="24"/>
        </w:rPr>
        <w:t>、ScvO2，EEG，BIS等监测功能模块</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9.防除</w:t>
      </w:r>
      <w:proofErr w:type="gramStart"/>
      <w:r w:rsidRPr="00216D74">
        <w:rPr>
          <w:rFonts w:ascii="仿宋" w:eastAsia="仿宋" w:hAnsi="仿宋" w:cs="微软雅黑" w:hint="eastAsia"/>
          <w:color w:val="000000"/>
          <w:kern w:val="0"/>
          <w:sz w:val="24"/>
        </w:rPr>
        <w:t>颤</w:t>
      </w:r>
      <w:proofErr w:type="gramEnd"/>
      <w:r w:rsidRPr="00216D74">
        <w:rPr>
          <w:rFonts w:ascii="仿宋" w:eastAsia="仿宋" w:hAnsi="仿宋" w:cs="微软雅黑" w:hint="eastAsia"/>
          <w:color w:val="000000"/>
          <w:kern w:val="0"/>
          <w:sz w:val="24"/>
        </w:rPr>
        <w:t>CF型应用部分：ECG, RESP, TEMP, IBP, SpO2, C.O. ，NIBP, EEG, NMT；防除颤BF型应用部分：ScvO2, CO2, ICG, BIS, AG, RM, rSO2</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10.支持3、5、12导监护、ST段测量、QT/</w:t>
      </w:r>
      <w:proofErr w:type="spellStart"/>
      <w:r w:rsidRPr="00216D74">
        <w:rPr>
          <w:rFonts w:ascii="仿宋" w:eastAsia="仿宋" w:hAnsi="仿宋" w:cs="微软雅黑" w:hint="eastAsia"/>
          <w:color w:val="000000"/>
          <w:kern w:val="0"/>
          <w:sz w:val="24"/>
        </w:rPr>
        <w:t>QTc</w:t>
      </w:r>
      <w:proofErr w:type="spellEnd"/>
      <w:r w:rsidRPr="00216D74">
        <w:rPr>
          <w:rFonts w:ascii="仿宋" w:eastAsia="仿宋" w:hAnsi="仿宋" w:cs="微软雅黑" w:hint="eastAsia"/>
          <w:color w:val="000000"/>
          <w:kern w:val="0"/>
          <w:sz w:val="24"/>
        </w:rPr>
        <w:t>连续实时测量</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11.具有≥24 种心律失常分析功能，包括房颤分析</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12.HR测量范围：成人15 - 300 </w:t>
      </w:r>
      <w:proofErr w:type="spellStart"/>
      <w:r w:rsidRPr="00216D74">
        <w:rPr>
          <w:rFonts w:ascii="仿宋" w:eastAsia="仿宋" w:hAnsi="仿宋" w:cs="微软雅黑" w:hint="eastAsia"/>
          <w:color w:val="000000"/>
          <w:kern w:val="0"/>
          <w:sz w:val="24"/>
        </w:rPr>
        <w:t>bpm</w:t>
      </w:r>
      <w:proofErr w:type="spellEnd"/>
      <w:r w:rsidRPr="00216D74">
        <w:rPr>
          <w:rFonts w:ascii="仿宋" w:eastAsia="仿宋" w:hAnsi="仿宋" w:cs="微软雅黑" w:hint="eastAsia"/>
          <w:color w:val="000000"/>
          <w:kern w:val="0"/>
          <w:sz w:val="24"/>
        </w:rPr>
        <w:t xml:space="preserve"> ，小儿/新生儿15 - 350 </w:t>
      </w:r>
      <w:proofErr w:type="spellStart"/>
      <w:r w:rsidRPr="00216D74">
        <w:rPr>
          <w:rFonts w:ascii="仿宋" w:eastAsia="仿宋" w:hAnsi="仿宋" w:cs="微软雅黑" w:hint="eastAsia"/>
          <w:color w:val="000000"/>
          <w:kern w:val="0"/>
          <w:sz w:val="24"/>
        </w:rPr>
        <w:t>bpm</w:t>
      </w:r>
      <w:proofErr w:type="spellEnd"/>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13.RR测量范围：0 - 200 rpm</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14.PR测量范围：20 - 300 </w:t>
      </w:r>
      <w:proofErr w:type="spellStart"/>
      <w:r w:rsidRPr="00216D74">
        <w:rPr>
          <w:rFonts w:ascii="仿宋" w:eastAsia="仿宋" w:hAnsi="仿宋" w:cs="微软雅黑" w:hint="eastAsia"/>
          <w:color w:val="000000"/>
          <w:kern w:val="0"/>
          <w:sz w:val="24"/>
        </w:rPr>
        <w:t>bpm</w:t>
      </w:r>
      <w:proofErr w:type="spellEnd"/>
      <w:r w:rsidRPr="00216D74">
        <w:rPr>
          <w:rFonts w:ascii="仿宋" w:eastAsia="仿宋" w:hAnsi="仿宋" w:cs="微软雅黑" w:hint="eastAsia"/>
          <w:color w:val="000000"/>
          <w:kern w:val="0"/>
          <w:sz w:val="24"/>
        </w:rPr>
        <w:t xml:space="preserve">（SpO2） ，20 - 350 </w:t>
      </w:r>
      <w:proofErr w:type="spellStart"/>
      <w:r w:rsidRPr="00216D74">
        <w:rPr>
          <w:rFonts w:ascii="仿宋" w:eastAsia="仿宋" w:hAnsi="仿宋" w:cs="微软雅黑" w:hint="eastAsia"/>
          <w:color w:val="000000"/>
          <w:kern w:val="0"/>
          <w:sz w:val="24"/>
        </w:rPr>
        <w:t>bpm</w:t>
      </w:r>
      <w:proofErr w:type="spellEnd"/>
      <w:r w:rsidRPr="00216D74">
        <w:rPr>
          <w:rFonts w:ascii="仿宋" w:eastAsia="仿宋" w:hAnsi="仿宋" w:cs="微软雅黑" w:hint="eastAsia"/>
          <w:color w:val="000000"/>
          <w:kern w:val="0"/>
          <w:sz w:val="24"/>
        </w:rPr>
        <w:t>（IBP）</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15.NIBP测量范围：成人：10 - 290mmHg, 小儿：10 - 240mmHg，新生儿：10 - 140mmHg</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16.IBP测量范围：-50 - 360mmHg</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▲17.提供ST</w:t>
      </w:r>
      <w:proofErr w:type="gramStart"/>
      <w:r w:rsidRPr="00216D74">
        <w:rPr>
          <w:rFonts w:ascii="仿宋" w:eastAsia="仿宋" w:hAnsi="仿宋" w:cs="微软雅黑" w:hint="eastAsia"/>
          <w:color w:val="000000"/>
          <w:kern w:val="0"/>
          <w:sz w:val="24"/>
        </w:rPr>
        <w:t>段分析</w:t>
      </w:r>
      <w:proofErr w:type="gramEnd"/>
      <w:r w:rsidRPr="00216D74">
        <w:rPr>
          <w:rFonts w:ascii="仿宋" w:eastAsia="仿宋" w:hAnsi="仿宋" w:cs="微软雅黑" w:hint="eastAsia"/>
          <w:color w:val="000000"/>
          <w:kern w:val="0"/>
          <w:sz w:val="24"/>
        </w:rPr>
        <w:t>功能，适用于成人，小儿和新生儿，支持在专门的窗口中分组显示心脏前壁，下壁和侧壁的ST实时片段和参考片段</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18.实时自动进行 QT 及 </w:t>
      </w:r>
      <w:proofErr w:type="spellStart"/>
      <w:r w:rsidRPr="00216D74">
        <w:rPr>
          <w:rFonts w:ascii="仿宋" w:eastAsia="仿宋" w:hAnsi="仿宋" w:cs="微软雅黑" w:hint="eastAsia"/>
          <w:color w:val="000000"/>
          <w:kern w:val="0"/>
          <w:sz w:val="24"/>
        </w:rPr>
        <w:t>QTc</w:t>
      </w:r>
      <w:proofErr w:type="spellEnd"/>
      <w:r w:rsidRPr="00216D74">
        <w:rPr>
          <w:rFonts w:ascii="仿宋" w:eastAsia="仿宋" w:hAnsi="仿宋" w:cs="微软雅黑" w:hint="eastAsia"/>
          <w:color w:val="000000"/>
          <w:kern w:val="0"/>
          <w:sz w:val="24"/>
        </w:rPr>
        <w:t xml:space="preserve"> 分析，并可显示ΔQT 和Δ</w:t>
      </w:r>
      <w:proofErr w:type="spellStart"/>
      <w:r w:rsidRPr="00216D74">
        <w:rPr>
          <w:rFonts w:ascii="仿宋" w:eastAsia="仿宋" w:hAnsi="仿宋" w:cs="微软雅黑" w:hint="eastAsia"/>
          <w:color w:val="000000"/>
          <w:kern w:val="0"/>
          <w:sz w:val="24"/>
        </w:rPr>
        <w:t>QTc</w:t>
      </w:r>
      <w:proofErr w:type="spellEnd"/>
      <w:r w:rsidRPr="00216D74">
        <w:rPr>
          <w:rFonts w:ascii="仿宋" w:eastAsia="仿宋" w:hAnsi="仿宋" w:cs="微软雅黑" w:hint="eastAsia"/>
          <w:color w:val="000000"/>
          <w:kern w:val="0"/>
          <w:sz w:val="24"/>
        </w:rPr>
        <w:t xml:space="preserve"> 数值 </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19.可提供CQI（心肺复苏质量指数）和按压频率的监测，直观反馈心肺复苏质量</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20.无创血压具有手动、自动、连续、整点测量模式</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21.支持PPV测量、PAWP测量、ICP测量</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22.支持全息波形存储与回顾≥48小时</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23.ST回顾时间≥120小时@1min</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24.支持图形化报警显示和报警集中设置功能</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25.配备锂电池，可正常工作≥4小时</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26.使用年限≥10年</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lastRenderedPageBreak/>
        <w:t>27.配置要求：</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 xml:space="preserve">27.1、病人监护仪  5台 </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27.2、锂电池5块</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27.3、心电、无创血压、血氧附件包各5个</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27.4、电源线5根</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27.5、说明书5本</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27.6、设备保修卡5份</w:t>
      </w:r>
    </w:p>
    <w:p w:rsidR="00C0427B" w:rsidRPr="00216D74" w:rsidRDefault="00C0427B" w:rsidP="00C0427B">
      <w:pPr>
        <w:widowControl/>
        <w:spacing w:line="360" w:lineRule="auto"/>
        <w:rPr>
          <w:rFonts w:ascii="仿宋" w:eastAsia="仿宋" w:hAnsi="仿宋" w:cs="微软雅黑"/>
          <w:color w:val="000000"/>
          <w:kern w:val="0"/>
          <w:sz w:val="24"/>
        </w:rPr>
      </w:pPr>
      <w:r w:rsidRPr="00216D74">
        <w:rPr>
          <w:rFonts w:ascii="仿宋" w:eastAsia="仿宋" w:hAnsi="仿宋" w:cs="微软雅黑" w:hint="eastAsia"/>
          <w:color w:val="000000"/>
          <w:kern w:val="0"/>
          <w:sz w:val="24"/>
        </w:rPr>
        <w:t>27.7、合格证5张</w:t>
      </w:r>
    </w:p>
    <w:p w:rsidR="00C0427B" w:rsidRPr="00216D74" w:rsidRDefault="00C0427B" w:rsidP="00C0427B">
      <w:pPr>
        <w:widowControl/>
        <w:snapToGrid w:val="0"/>
        <w:spacing w:line="360" w:lineRule="auto"/>
        <w:rPr>
          <w:rFonts w:ascii="仿宋" w:eastAsia="仿宋" w:hAnsi="仿宋" w:cs="微软雅黑"/>
          <w:color w:val="000000"/>
          <w:kern w:val="0"/>
          <w:sz w:val="24"/>
        </w:rPr>
      </w:pPr>
      <w:r>
        <w:rPr>
          <w:rFonts w:ascii="仿宋" w:eastAsia="仿宋" w:hAnsi="仿宋" w:hint="eastAsia"/>
        </w:rPr>
        <w:t>28.</w:t>
      </w:r>
      <w:r>
        <w:rPr>
          <w:rFonts w:ascii="仿宋" w:eastAsia="仿宋" w:hAnsi="仿宋" w:cs="微软雅黑" w:hint="eastAsia"/>
          <w:color w:val="000000"/>
          <w:kern w:val="0"/>
          <w:sz w:val="24"/>
        </w:rPr>
        <w:t>质量保证期：为调试验收合格后不少于5年</w:t>
      </w:r>
    </w:p>
    <w:p w:rsidR="00C0427B" w:rsidRPr="005A1C25" w:rsidRDefault="00C0427B" w:rsidP="00C0427B">
      <w:pPr>
        <w:pStyle w:val="a0"/>
        <w:ind w:firstLine="0"/>
        <w:rPr>
          <w:rFonts w:ascii="仿宋" w:eastAsia="仿宋" w:hAnsi="仿宋"/>
        </w:rPr>
      </w:pPr>
    </w:p>
    <w:p w:rsidR="00D748DC" w:rsidRPr="00C0427B" w:rsidRDefault="00D748DC"/>
    <w:sectPr w:rsidR="00D748DC" w:rsidRPr="00C04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7B"/>
    <w:rsid w:val="00C0427B"/>
    <w:rsid w:val="00D7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0427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C0427B"/>
    <w:pPr>
      <w:autoSpaceDE w:val="0"/>
      <w:autoSpaceDN w:val="0"/>
      <w:adjustRightInd w:val="0"/>
      <w:ind w:firstLine="420"/>
      <w:jc w:val="left"/>
    </w:pPr>
    <w:rPr>
      <w:rFonts w:ascii="宋体"/>
      <w:sz w:val="24"/>
    </w:rPr>
  </w:style>
  <w:style w:type="paragraph" w:styleId="a4">
    <w:name w:val="Plain Text"/>
    <w:basedOn w:val="a"/>
    <w:link w:val="Char"/>
    <w:qFormat/>
    <w:rsid w:val="00C0427B"/>
    <w:rPr>
      <w:rFonts w:ascii="宋体" w:hAnsi="Courier New" w:hint="eastAsia"/>
      <w:szCs w:val="20"/>
    </w:rPr>
  </w:style>
  <w:style w:type="character" w:customStyle="1" w:styleId="Char">
    <w:name w:val="纯文本 Char"/>
    <w:basedOn w:val="a1"/>
    <w:link w:val="a4"/>
    <w:qFormat/>
    <w:rsid w:val="00C0427B"/>
    <w:rPr>
      <w:rFonts w:ascii="宋体" w:eastAsia="宋体" w:hAnsi="Courier New" w:cs="Times New Roman"/>
      <w:szCs w:val="20"/>
    </w:rPr>
  </w:style>
  <w:style w:type="character" w:customStyle="1" w:styleId="Char1">
    <w:name w:val="正文缩进 Char1"/>
    <w:link w:val="a0"/>
    <w:qFormat/>
    <w:rsid w:val="00C0427B"/>
    <w:rPr>
      <w:rFonts w:ascii="宋体"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0427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C0427B"/>
    <w:pPr>
      <w:autoSpaceDE w:val="0"/>
      <w:autoSpaceDN w:val="0"/>
      <w:adjustRightInd w:val="0"/>
      <w:ind w:firstLine="420"/>
      <w:jc w:val="left"/>
    </w:pPr>
    <w:rPr>
      <w:rFonts w:ascii="宋体"/>
      <w:sz w:val="24"/>
    </w:rPr>
  </w:style>
  <w:style w:type="paragraph" w:styleId="a4">
    <w:name w:val="Plain Text"/>
    <w:basedOn w:val="a"/>
    <w:link w:val="Char"/>
    <w:qFormat/>
    <w:rsid w:val="00C0427B"/>
    <w:rPr>
      <w:rFonts w:ascii="宋体" w:hAnsi="Courier New" w:hint="eastAsia"/>
      <w:szCs w:val="20"/>
    </w:rPr>
  </w:style>
  <w:style w:type="character" w:customStyle="1" w:styleId="Char">
    <w:name w:val="纯文本 Char"/>
    <w:basedOn w:val="a1"/>
    <w:link w:val="a4"/>
    <w:qFormat/>
    <w:rsid w:val="00C0427B"/>
    <w:rPr>
      <w:rFonts w:ascii="宋体" w:eastAsia="宋体" w:hAnsi="Courier New" w:cs="Times New Roman"/>
      <w:szCs w:val="20"/>
    </w:rPr>
  </w:style>
  <w:style w:type="character" w:customStyle="1" w:styleId="Char1">
    <w:name w:val="正文缩进 Char1"/>
    <w:link w:val="a0"/>
    <w:qFormat/>
    <w:rsid w:val="00C0427B"/>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2026-07-02T04:46:00Z</dcterms:created>
  <dcterms:modified xsi:type="dcterms:W3CDTF">2026-07-02T04:47:00Z</dcterms:modified>
</cp:coreProperties>
</file>