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3977" w14:textId="40109820" w:rsidR="000C5D10" w:rsidRPr="00E934DF" w:rsidRDefault="000C5D10" w:rsidP="000C5D10">
      <w:pPr>
        <w:spacing w:line="360" w:lineRule="auto"/>
        <w:jc w:val="center"/>
        <w:outlineLvl w:val="0"/>
        <w:rPr>
          <w:rFonts w:asciiTheme="minorEastAsia" w:eastAsiaTheme="minorEastAsia" w:hAnsiTheme="minorEastAsia" w:hint="eastAsia"/>
          <w:b/>
          <w:sz w:val="36"/>
          <w:szCs w:val="36"/>
        </w:rPr>
      </w:pPr>
      <w:bookmarkStart w:id="0" w:name="_Toc99301424"/>
      <w:r w:rsidRPr="00E934DF">
        <w:rPr>
          <w:rFonts w:asciiTheme="minorEastAsia" w:eastAsiaTheme="minorEastAsia" w:hAnsiTheme="minorEastAsia"/>
          <w:b/>
          <w:sz w:val="36"/>
          <w:szCs w:val="36"/>
        </w:rPr>
        <w:t>采购需求</w:t>
      </w:r>
      <w:bookmarkEnd w:id="0"/>
    </w:p>
    <w:p w14:paraId="72A2402D" w14:textId="77777777" w:rsidR="000C5D10" w:rsidRPr="00E934DF" w:rsidRDefault="000C5D10" w:rsidP="000C5D10">
      <w:pPr>
        <w:spacing w:line="360" w:lineRule="auto"/>
        <w:contextualSpacing/>
        <w:rPr>
          <w:rFonts w:ascii="宋体" w:hAnsi="宋体" w:hint="eastAsia"/>
          <w:sz w:val="24"/>
        </w:rPr>
      </w:pPr>
      <w:r w:rsidRPr="00E934DF">
        <w:rPr>
          <w:rFonts w:ascii="宋体" w:hAnsi="宋体"/>
          <w:sz w:val="24"/>
        </w:rPr>
        <w:t>说明：</w:t>
      </w:r>
    </w:p>
    <w:p w14:paraId="5584F628" w14:textId="77777777" w:rsidR="000C5D10" w:rsidRPr="00E934DF" w:rsidRDefault="000C5D10" w:rsidP="000C5D10">
      <w:pPr>
        <w:spacing w:line="360" w:lineRule="auto"/>
        <w:contextualSpacing/>
        <w:rPr>
          <w:rFonts w:ascii="宋体" w:hAnsi="宋体" w:hint="eastAsia"/>
          <w:sz w:val="24"/>
        </w:rPr>
      </w:pPr>
      <w:bookmarkStart w:id="1" w:name="_Hlk167284587"/>
      <w:r w:rsidRPr="00E934DF">
        <w:rPr>
          <w:rFonts w:ascii="宋体" w:hAnsi="宋体" w:hint="eastAsia"/>
          <w:sz w:val="24"/>
        </w:rPr>
        <w:t>1</w:t>
      </w:r>
      <w:r w:rsidRPr="00E934DF">
        <w:rPr>
          <w:rFonts w:ascii="宋体" w:hAnsi="宋体"/>
          <w:sz w:val="24"/>
        </w:rPr>
        <w:t>. 当采购项目涉及政务信息系统时，采购需求应当符合《政务信息系统政府采购管理暂行办法》（财库〔2017〕210号）的相关要求。</w:t>
      </w:r>
    </w:p>
    <w:p w14:paraId="68E44774" w14:textId="77777777" w:rsidR="000C5D10" w:rsidRPr="00E934DF" w:rsidRDefault="000C5D10" w:rsidP="000C5D10">
      <w:pPr>
        <w:spacing w:line="360" w:lineRule="auto"/>
        <w:contextualSpacing/>
        <w:rPr>
          <w:rFonts w:ascii="宋体" w:hAnsi="宋体" w:hint="eastAsia"/>
          <w:sz w:val="24"/>
        </w:rPr>
      </w:pPr>
      <w:bookmarkStart w:id="2" w:name="_Hlk168431603"/>
      <w:r w:rsidRPr="00E934DF">
        <w:rPr>
          <w:rFonts w:ascii="宋体" w:hAnsi="宋体" w:hint="eastAsia"/>
          <w:sz w:val="24"/>
        </w:rPr>
        <w:t>2</w:t>
      </w:r>
      <w:r w:rsidRPr="00E934DF">
        <w:rPr>
          <w:rFonts w:ascii="宋体" w:hAnsi="宋体"/>
          <w:sz w:val="24"/>
        </w:rPr>
        <w:t xml:space="preserve">. </w:t>
      </w:r>
      <w:r w:rsidRPr="00E934DF">
        <w:rPr>
          <w:rFonts w:ascii="宋体" w:hAnsi="宋体" w:hint="eastAsia"/>
          <w:sz w:val="24"/>
        </w:rPr>
        <w:t>采购人及采购代理机构应关注财政部门会同有关部门制定发布的需求标准，结合具体应用场景，根据对应《需求标准》确定采购需求。</w:t>
      </w:r>
    </w:p>
    <w:p w14:paraId="18960EB3" w14:textId="77777777" w:rsidR="000C5D10" w:rsidRPr="00E934DF" w:rsidRDefault="000C5D10" w:rsidP="000C5D10">
      <w:pPr>
        <w:spacing w:line="360" w:lineRule="auto"/>
        <w:contextualSpacing/>
        <w:rPr>
          <w:rFonts w:ascii="宋体" w:hAnsi="宋体" w:hint="eastAsia"/>
          <w:sz w:val="24"/>
        </w:rPr>
      </w:pPr>
      <w:r w:rsidRPr="00E934DF">
        <w:rPr>
          <w:rFonts w:ascii="宋体" w:hAnsi="宋体" w:hint="eastAsia"/>
          <w:sz w:val="24"/>
        </w:rPr>
        <w:t>已发布的需求标准如下：</w:t>
      </w:r>
    </w:p>
    <w:p w14:paraId="4FBEAF89" w14:textId="77777777" w:rsidR="000C5D10" w:rsidRPr="00E934DF" w:rsidRDefault="000C5D10" w:rsidP="000C5D10">
      <w:pPr>
        <w:spacing w:line="360" w:lineRule="auto"/>
        <w:contextualSpacing/>
        <w:rPr>
          <w:rFonts w:ascii="宋体" w:hAnsi="宋体" w:hint="eastAsia"/>
          <w:sz w:val="24"/>
        </w:rPr>
      </w:pPr>
      <w:r w:rsidRPr="00E934DF">
        <w:rPr>
          <w:rFonts w:ascii="宋体" w:hAnsi="宋体"/>
          <w:sz w:val="24"/>
        </w:rPr>
        <w:t>《关于印发〈商品包装政府采购需求标准（试行）〉、〈快递包装政府采购需求标准（试行）〉的通知》（财办库﹝2020﹞123号））</w:t>
      </w:r>
    </w:p>
    <w:p w14:paraId="6160F1AF"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《绿色数据中心政府采购需求标准（试行）》（财库〔2023〕7号）</w:t>
      </w:r>
    </w:p>
    <w:p w14:paraId="5F24BB63"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《台式计算机政府采购需求标准（2023年版）》（财库〔2023〕29号）</w:t>
      </w:r>
    </w:p>
    <w:p w14:paraId="1F35A5A0"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《便携式计算机政府采购需求标准（2023年版）》（财库〔2023〕30号）</w:t>
      </w:r>
    </w:p>
    <w:p w14:paraId="681FAABD"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《一体式计算机政府采购需求标准（2023年版）》（财库〔2023〕31号）</w:t>
      </w:r>
    </w:p>
    <w:p w14:paraId="21E5F6AB"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《工作站政府采购需求标准（2023年版）》（财库〔2023〕32号）</w:t>
      </w:r>
    </w:p>
    <w:p w14:paraId="0E34C814"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《通用服务器政府采购需求标准（2023年版）》（财库〔2023〕33号）</w:t>
      </w:r>
    </w:p>
    <w:p w14:paraId="19EC6575"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《操作系统政府采购需求标准（2023年版）》（财库〔2023〕34号）</w:t>
      </w:r>
    </w:p>
    <w:p w14:paraId="1CFD0A34"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《数据库政府采购需求标准（2023年版）》（财库〔2023〕35号）</w:t>
      </w:r>
    </w:p>
    <w:p w14:paraId="327D386B" w14:textId="77777777" w:rsidR="000C5D10" w:rsidRPr="00E934DF" w:rsidRDefault="000C5D10" w:rsidP="000C5D10">
      <w:pPr>
        <w:widowControl/>
        <w:spacing w:line="360" w:lineRule="auto"/>
        <w:jc w:val="left"/>
        <w:rPr>
          <w:rFonts w:ascii="宋体" w:hAnsi="宋体" w:hint="eastAsia"/>
          <w:sz w:val="24"/>
        </w:rPr>
      </w:pPr>
      <w:r w:rsidRPr="00E934DF">
        <w:rPr>
          <w:rFonts w:ascii="宋体" w:hAnsi="宋体"/>
          <w:sz w:val="24"/>
        </w:rPr>
        <w:t>《物业管理服务政府采购需求标准（办公场所类）（试行）》</w:t>
      </w:r>
      <w:r w:rsidRPr="00E934DF">
        <w:rPr>
          <w:rFonts w:ascii="宋体" w:hAnsi="宋体" w:hint="eastAsia"/>
          <w:sz w:val="24"/>
        </w:rPr>
        <w:t>（财办库〔2024〕113号）</w:t>
      </w:r>
    </w:p>
    <w:p w14:paraId="08EA3E4F" w14:textId="77777777" w:rsidR="000C5D10" w:rsidRPr="00E934DF" w:rsidRDefault="000C5D10" w:rsidP="000C5D10">
      <w:pPr>
        <w:spacing w:line="360" w:lineRule="auto"/>
        <w:contextualSpacing/>
        <w:rPr>
          <w:rFonts w:ascii="宋体" w:hAnsi="宋体" w:hint="eastAsia"/>
          <w:sz w:val="24"/>
        </w:rPr>
      </w:pPr>
      <w:r w:rsidRPr="00E934DF">
        <w:rPr>
          <w:rFonts w:ascii="宋体" w:hAnsi="宋体" w:hint="eastAsia"/>
          <w:sz w:val="24"/>
        </w:rPr>
        <w:t>如有更新或增加，以财政部门发布为准。</w:t>
      </w:r>
    </w:p>
    <w:bookmarkEnd w:id="1"/>
    <w:bookmarkEnd w:id="2"/>
    <w:p w14:paraId="1D652395" w14:textId="77777777" w:rsidR="000C5D10" w:rsidRPr="00E934DF" w:rsidRDefault="000C5D10" w:rsidP="000C5D10">
      <w:pPr>
        <w:spacing w:line="360" w:lineRule="auto"/>
        <w:contextualSpacing/>
        <w:rPr>
          <w:rFonts w:ascii="宋体" w:hAnsi="宋体" w:hint="eastAsia"/>
          <w:sz w:val="24"/>
        </w:rPr>
      </w:pPr>
    </w:p>
    <w:p w14:paraId="4C12DE86" w14:textId="77777777" w:rsidR="000C5D10" w:rsidRPr="00E934DF" w:rsidRDefault="000C5D10" w:rsidP="000C5D10">
      <w:pPr>
        <w:numPr>
          <w:ilvl w:val="0"/>
          <w:numId w:val="1"/>
        </w:numPr>
        <w:spacing w:line="360" w:lineRule="auto"/>
        <w:contextualSpacing/>
        <w:rPr>
          <w:rFonts w:ascii="宋体" w:hAnsi="宋体" w:hint="eastAsia"/>
          <w:b/>
          <w:sz w:val="24"/>
        </w:rPr>
      </w:pPr>
      <w:r w:rsidRPr="00E934DF">
        <w:rPr>
          <w:rFonts w:ascii="宋体" w:hAnsi="宋体"/>
          <w:b/>
          <w:sz w:val="24"/>
        </w:rPr>
        <w:t>采购标的</w:t>
      </w:r>
    </w:p>
    <w:p w14:paraId="0AEF9AE4" w14:textId="77777777" w:rsidR="000C5D10" w:rsidRPr="00E934DF" w:rsidRDefault="000C5D10" w:rsidP="000C5D10">
      <w:pPr>
        <w:spacing w:line="360" w:lineRule="auto"/>
        <w:contextualSpacing/>
        <w:rPr>
          <w:rFonts w:ascii="宋体" w:hAnsi="宋体" w:hint="eastAsia"/>
          <w:bCs/>
          <w:sz w:val="24"/>
        </w:rPr>
      </w:pPr>
      <w:r w:rsidRPr="00E934DF">
        <w:rPr>
          <w:rFonts w:ascii="宋体" w:hAnsi="宋体"/>
          <w:bCs/>
          <w:sz w:val="24"/>
        </w:rPr>
        <w:t>1. 货物需求一览表</w:t>
      </w:r>
    </w:p>
    <w:tbl>
      <w:tblPr>
        <w:tblW w:w="8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1407"/>
        <w:gridCol w:w="1417"/>
        <w:gridCol w:w="851"/>
        <w:gridCol w:w="3889"/>
      </w:tblGrid>
      <w:tr w:rsidR="000C5D10" w:rsidRPr="00E934DF" w14:paraId="68E1666F" w14:textId="77777777" w:rsidTr="009F44FA">
        <w:trPr>
          <w:trHeight w:val="277"/>
        </w:trPr>
        <w:tc>
          <w:tcPr>
            <w:tcW w:w="708" w:type="dxa"/>
            <w:tcBorders>
              <w:top w:val="single" w:sz="4" w:space="0" w:color="000000"/>
              <w:left w:val="single" w:sz="4" w:space="0" w:color="000000"/>
              <w:bottom w:val="single" w:sz="4" w:space="0" w:color="000000"/>
              <w:right w:val="single" w:sz="4" w:space="0" w:color="000000"/>
            </w:tcBorders>
            <w:vAlign w:val="center"/>
          </w:tcPr>
          <w:p w14:paraId="2515D8FF" w14:textId="77777777" w:rsidR="000C5D10" w:rsidRPr="00E934DF" w:rsidRDefault="000C5D10" w:rsidP="009F44FA">
            <w:pPr>
              <w:tabs>
                <w:tab w:val="left" w:pos="1276"/>
              </w:tabs>
              <w:autoSpaceDE w:val="0"/>
              <w:autoSpaceDN w:val="0"/>
              <w:ind w:left="1"/>
              <w:jc w:val="center"/>
              <w:rPr>
                <w:rFonts w:ascii="宋体" w:hAnsi="宋体" w:cs="宋体" w:hint="eastAsia"/>
                <w:b/>
                <w:kern w:val="0"/>
                <w:sz w:val="24"/>
                <w:lang w:eastAsia="en-US"/>
              </w:rPr>
            </w:pPr>
            <w:r w:rsidRPr="00E934DF">
              <w:rPr>
                <w:rFonts w:ascii="宋体" w:hAnsi="宋体" w:cs="宋体" w:hint="eastAsia"/>
                <w:b/>
                <w:kern w:val="0"/>
                <w:sz w:val="24"/>
              </w:rPr>
              <w:t>序号</w:t>
            </w:r>
          </w:p>
        </w:tc>
        <w:tc>
          <w:tcPr>
            <w:tcW w:w="1407" w:type="dxa"/>
            <w:tcBorders>
              <w:top w:val="single" w:sz="4" w:space="0" w:color="000000"/>
              <w:left w:val="single" w:sz="4" w:space="0" w:color="000000"/>
              <w:bottom w:val="single" w:sz="4" w:space="0" w:color="000000"/>
              <w:right w:val="single" w:sz="4" w:space="0" w:color="000000"/>
            </w:tcBorders>
            <w:vAlign w:val="center"/>
          </w:tcPr>
          <w:p w14:paraId="52328301" w14:textId="77777777" w:rsidR="000C5D10" w:rsidRPr="00E934DF" w:rsidRDefault="000C5D10" w:rsidP="009F44FA">
            <w:pPr>
              <w:tabs>
                <w:tab w:val="left" w:pos="1276"/>
              </w:tabs>
              <w:autoSpaceDE w:val="0"/>
              <w:autoSpaceDN w:val="0"/>
              <w:ind w:left="1"/>
              <w:jc w:val="center"/>
              <w:rPr>
                <w:rFonts w:ascii="宋体" w:hAnsi="宋体" w:cs="宋体" w:hint="eastAsia"/>
                <w:b/>
                <w:kern w:val="0"/>
                <w:sz w:val="24"/>
                <w:lang w:eastAsia="en-US"/>
              </w:rPr>
            </w:pPr>
            <w:r w:rsidRPr="00E934DF">
              <w:rPr>
                <w:rFonts w:ascii="宋体" w:hAnsi="宋体" w:cs="宋体"/>
                <w:b/>
                <w:kern w:val="0"/>
                <w:sz w:val="24"/>
              </w:rPr>
              <w:t>采购内容</w:t>
            </w:r>
          </w:p>
        </w:tc>
        <w:tc>
          <w:tcPr>
            <w:tcW w:w="1417" w:type="dxa"/>
            <w:tcBorders>
              <w:top w:val="single" w:sz="4" w:space="0" w:color="000000"/>
              <w:left w:val="single" w:sz="4" w:space="0" w:color="000000"/>
              <w:bottom w:val="single" w:sz="4" w:space="0" w:color="000000"/>
              <w:right w:val="single" w:sz="4" w:space="0" w:color="000000"/>
            </w:tcBorders>
            <w:vAlign w:val="center"/>
          </w:tcPr>
          <w:p w14:paraId="76D8AB6E" w14:textId="77777777" w:rsidR="000C5D10" w:rsidRPr="00E934DF" w:rsidRDefault="000C5D10" w:rsidP="009F44FA">
            <w:pPr>
              <w:tabs>
                <w:tab w:val="left" w:pos="1276"/>
              </w:tabs>
              <w:autoSpaceDE w:val="0"/>
              <w:autoSpaceDN w:val="0"/>
              <w:ind w:left="118" w:right="114"/>
              <w:jc w:val="center"/>
              <w:rPr>
                <w:rFonts w:ascii="宋体" w:hAnsi="宋体" w:cs="宋体" w:hint="eastAsia"/>
                <w:b/>
                <w:kern w:val="0"/>
                <w:sz w:val="24"/>
                <w:lang w:eastAsia="en-US"/>
              </w:rPr>
            </w:pPr>
            <w:r w:rsidRPr="00E934DF">
              <w:rPr>
                <w:rFonts w:ascii="宋体" w:hAnsi="宋体" w:cs="宋体"/>
                <w:b/>
                <w:kern w:val="0"/>
                <w:sz w:val="24"/>
              </w:rPr>
              <w:t>最高限价(万元)</w:t>
            </w:r>
          </w:p>
        </w:tc>
        <w:tc>
          <w:tcPr>
            <w:tcW w:w="851" w:type="dxa"/>
            <w:tcBorders>
              <w:top w:val="single" w:sz="4" w:space="0" w:color="000000"/>
              <w:left w:val="single" w:sz="4" w:space="0" w:color="000000"/>
              <w:bottom w:val="single" w:sz="4" w:space="0" w:color="000000"/>
              <w:right w:val="single" w:sz="4" w:space="0" w:color="000000"/>
            </w:tcBorders>
            <w:vAlign w:val="center"/>
          </w:tcPr>
          <w:p w14:paraId="713594A4" w14:textId="77777777" w:rsidR="000C5D10" w:rsidRPr="00E934DF" w:rsidRDefault="000C5D10" w:rsidP="009F44FA">
            <w:pPr>
              <w:tabs>
                <w:tab w:val="left" w:pos="1276"/>
              </w:tabs>
              <w:autoSpaceDE w:val="0"/>
              <w:autoSpaceDN w:val="0"/>
              <w:jc w:val="center"/>
              <w:rPr>
                <w:rFonts w:ascii="宋体" w:hAnsi="宋体" w:cs="宋体" w:hint="eastAsia"/>
                <w:b/>
                <w:kern w:val="0"/>
                <w:sz w:val="24"/>
              </w:rPr>
            </w:pPr>
            <w:r w:rsidRPr="00E934DF">
              <w:rPr>
                <w:rFonts w:ascii="宋体" w:hAnsi="宋体" w:cs="宋体"/>
                <w:b/>
                <w:kern w:val="0"/>
                <w:sz w:val="24"/>
              </w:rPr>
              <w:t>数量</w:t>
            </w:r>
          </w:p>
        </w:tc>
        <w:tc>
          <w:tcPr>
            <w:tcW w:w="3889" w:type="dxa"/>
            <w:tcBorders>
              <w:top w:val="single" w:sz="4" w:space="0" w:color="000000"/>
              <w:left w:val="single" w:sz="4" w:space="0" w:color="000000"/>
              <w:bottom w:val="single" w:sz="4" w:space="0" w:color="000000"/>
              <w:right w:val="single" w:sz="4" w:space="0" w:color="000000"/>
            </w:tcBorders>
            <w:vAlign w:val="center"/>
          </w:tcPr>
          <w:p w14:paraId="2F94572F" w14:textId="77777777" w:rsidR="000C5D10" w:rsidRPr="00E934DF" w:rsidRDefault="000C5D10" w:rsidP="009F44FA">
            <w:pPr>
              <w:tabs>
                <w:tab w:val="left" w:pos="1276"/>
              </w:tabs>
              <w:autoSpaceDE w:val="0"/>
              <w:autoSpaceDN w:val="0"/>
              <w:ind w:left="129" w:right="114"/>
              <w:jc w:val="center"/>
              <w:rPr>
                <w:rFonts w:ascii="宋体" w:hAnsi="宋体" w:cs="宋体" w:hint="eastAsia"/>
                <w:b/>
                <w:kern w:val="0"/>
                <w:sz w:val="24"/>
              </w:rPr>
            </w:pPr>
            <w:r w:rsidRPr="00E934DF">
              <w:rPr>
                <w:rFonts w:ascii="宋体" w:hAnsi="宋体" w:cs="宋体"/>
                <w:b/>
                <w:kern w:val="0"/>
                <w:sz w:val="24"/>
              </w:rPr>
              <w:t>简要技术需求或服务要求</w:t>
            </w:r>
          </w:p>
        </w:tc>
      </w:tr>
      <w:tr w:rsidR="000C5D10" w:rsidRPr="00E934DF" w14:paraId="30CF284C" w14:textId="77777777" w:rsidTr="009F44FA">
        <w:trPr>
          <w:trHeight w:val="227"/>
        </w:trPr>
        <w:tc>
          <w:tcPr>
            <w:tcW w:w="708" w:type="dxa"/>
            <w:tcBorders>
              <w:top w:val="single" w:sz="4" w:space="0" w:color="000000"/>
              <w:left w:val="single" w:sz="4" w:space="0" w:color="000000"/>
              <w:bottom w:val="single" w:sz="4" w:space="0" w:color="000000"/>
              <w:right w:val="single" w:sz="4" w:space="0" w:color="000000"/>
            </w:tcBorders>
            <w:vAlign w:val="center"/>
          </w:tcPr>
          <w:p w14:paraId="2A23B1A7" w14:textId="77777777" w:rsidR="000C5D10" w:rsidRPr="00E934DF" w:rsidRDefault="000C5D10" w:rsidP="009F44FA">
            <w:pPr>
              <w:jc w:val="center"/>
              <w:rPr>
                <w:rFonts w:ascii="宋体" w:hAnsi="宋体" w:cs="Arial" w:hint="eastAsia"/>
                <w:sz w:val="24"/>
              </w:rPr>
            </w:pPr>
            <w:bookmarkStart w:id="3" w:name="_Hlk205290993"/>
            <w:r w:rsidRPr="00E934DF">
              <w:rPr>
                <w:rFonts w:ascii="宋体" w:hAnsi="宋体" w:cs="Arial" w:hint="eastAsia"/>
                <w:sz w:val="24"/>
              </w:rPr>
              <w:t>01</w:t>
            </w:r>
          </w:p>
        </w:tc>
        <w:tc>
          <w:tcPr>
            <w:tcW w:w="1407" w:type="dxa"/>
            <w:tcBorders>
              <w:top w:val="single" w:sz="4" w:space="0" w:color="000000"/>
              <w:left w:val="single" w:sz="4" w:space="0" w:color="000000"/>
              <w:bottom w:val="single" w:sz="4" w:space="0" w:color="000000"/>
              <w:right w:val="single" w:sz="4" w:space="0" w:color="000000"/>
            </w:tcBorders>
            <w:vAlign w:val="center"/>
          </w:tcPr>
          <w:p w14:paraId="36631AC7" w14:textId="77777777" w:rsidR="000C5D10" w:rsidRPr="00E934DF" w:rsidRDefault="000C5D10" w:rsidP="009F44FA">
            <w:pPr>
              <w:jc w:val="center"/>
              <w:rPr>
                <w:rFonts w:ascii="宋体" w:hAnsi="宋体" w:cs="Arial" w:hint="eastAsia"/>
                <w:sz w:val="24"/>
              </w:rPr>
            </w:pPr>
            <w:r w:rsidRPr="00E934DF">
              <w:rPr>
                <w:rFonts w:ascii="宋体" w:hAnsi="宋体" w:cs="Arial" w:hint="eastAsia"/>
                <w:sz w:val="24"/>
              </w:rPr>
              <w:t>现代职业教育能力提升-中关村国家自主创新示范区人工智能</w:t>
            </w:r>
            <w:proofErr w:type="gramStart"/>
            <w:r w:rsidRPr="00E934DF">
              <w:rPr>
                <w:rFonts w:ascii="宋体" w:hAnsi="宋体" w:cs="Arial" w:hint="eastAsia"/>
                <w:sz w:val="24"/>
              </w:rPr>
              <w:t>市域产教</w:t>
            </w:r>
            <w:proofErr w:type="gramEnd"/>
            <w:r w:rsidRPr="00E934DF">
              <w:rPr>
                <w:rFonts w:ascii="宋体" w:hAnsi="宋体" w:cs="Arial" w:hint="eastAsia"/>
                <w:sz w:val="24"/>
              </w:rPr>
              <w:t>联合体——</w:t>
            </w:r>
            <w:r w:rsidRPr="00E934DF">
              <w:rPr>
                <w:rFonts w:ascii="宋体" w:hAnsi="宋体" w:cs="Arial" w:hint="eastAsia"/>
                <w:sz w:val="24"/>
              </w:rPr>
              <w:lastRenderedPageBreak/>
              <w:t>智能物联网实训中心</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7063C" w14:textId="77777777" w:rsidR="000C5D10" w:rsidRPr="00E934DF" w:rsidRDefault="000C5D10" w:rsidP="009F44FA">
            <w:pPr>
              <w:jc w:val="center"/>
              <w:rPr>
                <w:rFonts w:ascii="宋体" w:hAnsi="宋体" w:cs="Arial" w:hint="eastAsia"/>
                <w:sz w:val="24"/>
              </w:rPr>
            </w:pPr>
            <w:r w:rsidRPr="00E934DF">
              <w:rPr>
                <w:rFonts w:ascii="宋体" w:hAnsi="宋体" w:cs="Arial" w:hint="eastAsia"/>
                <w:sz w:val="24"/>
              </w:rPr>
              <w:lastRenderedPageBreak/>
              <w:t>257.543</w:t>
            </w:r>
          </w:p>
        </w:tc>
        <w:tc>
          <w:tcPr>
            <w:tcW w:w="851" w:type="dxa"/>
            <w:tcBorders>
              <w:top w:val="single" w:sz="4" w:space="0" w:color="000000"/>
              <w:left w:val="single" w:sz="4" w:space="0" w:color="000000"/>
              <w:bottom w:val="single" w:sz="4" w:space="0" w:color="000000"/>
              <w:right w:val="single" w:sz="4" w:space="0" w:color="000000"/>
            </w:tcBorders>
            <w:vAlign w:val="center"/>
          </w:tcPr>
          <w:p w14:paraId="0F86D948" w14:textId="77777777" w:rsidR="000C5D10" w:rsidRPr="00E934DF" w:rsidRDefault="000C5D10" w:rsidP="009F44FA">
            <w:pPr>
              <w:jc w:val="center"/>
              <w:rPr>
                <w:rFonts w:ascii="宋体" w:hAnsi="宋体" w:cs="Arial" w:hint="eastAsia"/>
                <w:sz w:val="24"/>
              </w:rPr>
            </w:pPr>
            <w:r w:rsidRPr="00E934DF">
              <w:rPr>
                <w:rFonts w:ascii="宋体" w:hAnsi="宋体" w:cs="Arial" w:hint="eastAsia"/>
                <w:sz w:val="24"/>
              </w:rPr>
              <w:t>1项</w:t>
            </w:r>
          </w:p>
        </w:tc>
        <w:tc>
          <w:tcPr>
            <w:tcW w:w="3889" w:type="dxa"/>
            <w:tcBorders>
              <w:top w:val="single" w:sz="4" w:space="0" w:color="000000"/>
              <w:left w:val="single" w:sz="4" w:space="0" w:color="000000"/>
              <w:bottom w:val="single" w:sz="4" w:space="0" w:color="000000"/>
              <w:right w:val="single" w:sz="4" w:space="0" w:color="000000"/>
            </w:tcBorders>
            <w:vAlign w:val="center"/>
          </w:tcPr>
          <w:p w14:paraId="434A5C73" w14:textId="77777777" w:rsidR="000C5D10" w:rsidRPr="00E934DF" w:rsidRDefault="000C5D10" w:rsidP="000C5D10">
            <w:pPr>
              <w:numPr>
                <w:ilvl w:val="0"/>
                <w:numId w:val="2"/>
              </w:numPr>
              <w:jc w:val="left"/>
              <w:rPr>
                <w:rFonts w:ascii="宋体" w:hAnsi="宋体" w:cs="Arial" w:hint="eastAsia"/>
                <w:sz w:val="24"/>
              </w:rPr>
            </w:pPr>
            <w:r w:rsidRPr="00E934DF">
              <w:rPr>
                <w:rFonts w:ascii="宋体" w:hAnsi="宋体" w:cs="Arial" w:hint="eastAsia"/>
                <w:sz w:val="24"/>
              </w:rPr>
              <w:t>平台采用可重构、模块化结构设计，在多种环境下快速、灵活搭建物联网教学所需的软硬件环境。</w:t>
            </w:r>
          </w:p>
          <w:p w14:paraId="16C97196" w14:textId="77777777" w:rsidR="000C5D10" w:rsidRPr="00E934DF" w:rsidRDefault="000C5D10" w:rsidP="000C5D10">
            <w:pPr>
              <w:numPr>
                <w:ilvl w:val="0"/>
                <w:numId w:val="2"/>
              </w:numPr>
              <w:jc w:val="left"/>
              <w:rPr>
                <w:rFonts w:ascii="宋体" w:hAnsi="宋体" w:cs="Arial" w:hint="eastAsia"/>
                <w:sz w:val="24"/>
              </w:rPr>
            </w:pPr>
            <w:r w:rsidRPr="00E934DF">
              <w:rPr>
                <w:rFonts w:ascii="宋体" w:hAnsi="宋体" w:cs="Arial" w:hint="eastAsia"/>
                <w:sz w:val="24"/>
              </w:rPr>
              <w:t>具备涵盖全面的教学资源，支持不少于10门课程，包含如下类别的物联网关键技术实验:传感器系列实验、自动识别系列实验、长距离通信</w:t>
            </w:r>
            <w:r w:rsidRPr="00E934DF">
              <w:rPr>
                <w:rFonts w:ascii="宋体" w:hAnsi="宋体" w:cs="Arial" w:hint="eastAsia"/>
                <w:sz w:val="24"/>
              </w:rPr>
              <w:lastRenderedPageBreak/>
              <w:t>实验、短距离通信实验、物联网设备安装与调试实验、边缘计算实验、物联网系统实施与运维、高速电路板设计与印刷实验等。</w:t>
            </w:r>
          </w:p>
          <w:p w14:paraId="491737BF" w14:textId="77777777" w:rsidR="000C5D10" w:rsidRPr="00E934DF" w:rsidRDefault="000C5D10" w:rsidP="000C5D10">
            <w:pPr>
              <w:numPr>
                <w:ilvl w:val="0"/>
                <w:numId w:val="2"/>
              </w:numPr>
              <w:jc w:val="left"/>
              <w:rPr>
                <w:rFonts w:ascii="宋体" w:hAnsi="宋体" w:cs="Arial" w:hint="eastAsia"/>
                <w:sz w:val="24"/>
              </w:rPr>
            </w:pPr>
            <w:r w:rsidRPr="00E934DF">
              <w:rPr>
                <w:rFonts w:ascii="宋体" w:hAnsi="宋体" w:cs="Arial" w:hint="eastAsia"/>
                <w:sz w:val="24"/>
              </w:rPr>
              <w:t>物联网安装</w:t>
            </w:r>
            <w:proofErr w:type="gramStart"/>
            <w:r w:rsidRPr="00E934DF">
              <w:rPr>
                <w:rFonts w:ascii="宋体" w:hAnsi="宋体" w:cs="Arial" w:hint="eastAsia"/>
                <w:sz w:val="24"/>
              </w:rPr>
              <w:t>调试员实</w:t>
            </w:r>
            <w:proofErr w:type="gramEnd"/>
            <w:r w:rsidRPr="00E934DF">
              <w:rPr>
                <w:rFonts w:ascii="宋体" w:hAnsi="宋体" w:cs="Arial" w:hint="eastAsia"/>
                <w:sz w:val="24"/>
              </w:rPr>
              <w:t>训平台支持产教联合使用，提供不少于20课时的“育培”课程资源。</w:t>
            </w:r>
          </w:p>
          <w:p w14:paraId="1AC27354" w14:textId="77777777" w:rsidR="000C5D10" w:rsidRPr="00E934DF" w:rsidRDefault="000C5D10" w:rsidP="000C5D10">
            <w:pPr>
              <w:numPr>
                <w:ilvl w:val="0"/>
                <w:numId w:val="2"/>
              </w:numPr>
              <w:jc w:val="left"/>
              <w:rPr>
                <w:rFonts w:ascii="宋体" w:hAnsi="宋体" w:cs="Arial" w:hint="eastAsia"/>
                <w:sz w:val="24"/>
              </w:rPr>
            </w:pPr>
            <w:r w:rsidRPr="00E934DF">
              <w:rPr>
                <w:rFonts w:ascii="宋体" w:hAnsi="宋体" w:cs="Arial" w:hint="eastAsia"/>
                <w:sz w:val="24"/>
              </w:rPr>
              <w:t>边缘计算终端设备支持采用项目式教学实训使用，提供不少于5个典型人工智能边缘计算工程案例。详见招标文件采购需求。</w:t>
            </w:r>
          </w:p>
        </w:tc>
      </w:tr>
    </w:tbl>
    <w:bookmarkEnd w:id="3"/>
    <w:p w14:paraId="1649A9BA"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sz w:val="24"/>
        </w:rPr>
        <w:lastRenderedPageBreak/>
        <w:t>说明</w:t>
      </w:r>
      <w:r w:rsidRPr="00E934DF">
        <w:rPr>
          <w:rFonts w:ascii="宋体" w:hAnsi="宋体" w:cs="Arial" w:hint="eastAsia"/>
          <w:sz w:val="24"/>
        </w:rPr>
        <w:t>1</w:t>
      </w:r>
      <w:r w:rsidRPr="00E934DF">
        <w:rPr>
          <w:rFonts w:ascii="宋体" w:hAnsi="宋体" w:cs="Arial"/>
          <w:sz w:val="24"/>
        </w:rPr>
        <w:t>：</w:t>
      </w:r>
      <w:r w:rsidRPr="00E934DF">
        <w:rPr>
          <w:rFonts w:ascii="宋体" w:hAnsi="宋体" w:cs="Arial" w:hint="eastAsia"/>
          <w:sz w:val="24"/>
        </w:rPr>
        <w:t>本项目不</w:t>
      </w:r>
      <w:r w:rsidRPr="00E934DF">
        <w:rPr>
          <w:rFonts w:ascii="宋体" w:hAnsi="宋体" w:cs="Arial"/>
          <w:sz w:val="24"/>
        </w:rPr>
        <w:t>接受进口产品。</w:t>
      </w:r>
    </w:p>
    <w:p w14:paraId="23010E4D" w14:textId="77777777" w:rsidR="000C5D10" w:rsidRPr="00E934DF" w:rsidRDefault="000C5D10" w:rsidP="000C5D10">
      <w:pPr>
        <w:tabs>
          <w:tab w:val="left" w:pos="312"/>
        </w:tabs>
        <w:spacing w:line="360" w:lineRule="auto"/>
        <w:contextualSpacing/>
        <w:rPr>
          <w:rFonts w:ascii="宋体" w:hAnsi="宋体" w:hint="eastAsia"/>
          <w:bCs/>
          <w:sz w:val="24"/>
        </w:rPr>
      </w:pPr>
      <w:r w:rsidRPr="00E934DF">
        <w:rPr>
          <w:rFonts w:ascii="宋体" w:hAnsi="宋体" w:cs="Arial" w:hint="eastAsia"/>
          <w:sz w:val="24"/>
        </w:rPr>
        <w:t>2</w:t>
      </w:r>
      <w:r w:rsidRPr="00E934DF">
        <w:rPr>
          <w:rFonts w:ascii="宋体" w:hAnsi="宋体" w:cs="Arial"/>
          <w:sz w:val="24"/>
        </w:rPr>
        <w:t>.</w:t>
      </w:r>
      <w:r w:rsidRPr="00E934DF">
        <w:rPr>
          <w:rFonts w:ascii="宋体" w:hAnsi="宋体"/>
          <w:bCs/>
          <w:sz w:val="24"/>
        </w:rPr>
        <w:t>项目概述</w:t>
      </w:r>
    </w:p>
    <w:p w14:paraId="7A8E6F9E"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现代职业教育能力提升-中关村国家自主创新示范区人工智能</w:t>
      </w:r>
      <w:proofErr w:type="gramStart"/>
      <w:r w:rsidRPr="00E934DF">
        <w:rPr>
          <w:rFonts w:ascii="宋体" w:hAnsi="宋体" w:cs="Arial" w:hint="eastAsia"/>
          <w:sz w:val="24"/>
        </w:rPr>
        <w:t>市域产教</w:t>
      </w:r>
      <w:proofErr w:type="gramEnd"/>
      <w:r w:rsidRPr="00E934DF">
        <w:rPr>
          <w:rFonts w:ascii="宋体" w:hAnsi="宋体" w:cs="Arial" w:hint="eastAsia"/>
          <w:sz w:val="24"/>
        </w:rPr>
        <w:t>联合体——智能物联网实训中心项目主要建设内容包括物联网中心网关设备、边缘计算终端设备、物联网安装</w:t>
      </w:r>
      <w:proofErr w:type="gramStart"/>
      <w:r w:rsidRPr="00E934DF">
        <w:rPr>
          <w:rFonts w:ascii="宋体" w:hAnsi="宋体" w:cs="Arial" w:hint="eastAsia"/>
          <w:sz w:val="24"/>
        </w:rPr>
        <w:t>调试员实</w:t>
      </w:r>
      <w:proofErr w:type="gramEnd"/>
      <w:r w:rsidRPr="00E934DF">
        <w:rPr>
          <w:rFonts w:ascii="宋体" w:hAnsi="宋体" w:cs="Arial" w:hint="eastAsia"/>
          <w:sz w:val="24"/>
        </w:rPr>
        <w:t>训平台、智能物联网考核系统工作站以及物联网传感器、执行器和通讯套件等设备。该项目用于让学生深入了解智能物联网行业系统的设计和应用开发技术，适配物联网安装</w:t>
      </w:r>
      <w:proofErr w:type="gramStart"/>
      <w:r w:rsidRPr="00E934DF">
        <w:rPr>
          <w:rFonts w:ascii="宋体" w:hAnsi="宋体" w:cs="Arial" w:hint="eastAsia"/>
          <w:sz w:val="24"/>
        </w:rPr>
        <w:t>调试员</w:t>
      </w:r>
      <w:proofErr w:type="gramEnd"/>
      <w:r w:rsidRPr="00E934DF">
        <w:rPr>
          <w:rFonts w:ascii="宋体" w:hAnsi="宋体" w:cs="Arial" w:hint="eastAsia"/>
          <w:sz w:val="24"/>
        </w:rPr>
        <w:t>岗位技能；也可用于</w:t>
      </w:r>
      <w:proofErr w:type="gramStart"/>
      <w:r w:rsidRPr="00E934DF">
        <w:rPr>
          <w:rFonts w:ascii="宋体" w:hAnsi="宋体" w:cs="Arial" w:hint="eastAsia"/>
          <w:sz w:val="24"/>
        </w:rPr>
        <w:t>市域产教</w:t>
      </w:r>
      <w:proofErr w:type="gramEnd"/>
      <w:r w:rsidRPr="00E934DF">
        <w:rPr>
          <w:rFonts w:ascii="宋体" w:hAnsi="宋体" w:cs="Arial" w:hint="eastAsia"/>
          <w:sz w:val="24"/>
        </w:rPr>
        <w:t>联合体的“育培”课程，服务区域经济。</w:t>
      </w:r>
    </w:p>
    <w:p w14:paraId="455D03D3" w14:textId="77777777" w:rsidR="000C5D10" w:rsidRPr="00E934DF" w:rsidRDefault="000C5D10" w:rsidP="000C5D10">
      <w:pPr>
        <w:numPr>
          <w:ilvl w:val="0"/>
          <w:numId w:val="1"/>
        </w:numPr>
        <w:spacing w:line="360" w:lineRule="auto"/>
        <w:contextualSpacing/>
        <w:rPr>
          <w:rFonts w:ascii="宋体" w:hAnsi="宋体" w:hint="eastAsia"/>
          <w:b/>
          <w:sz w:val="24"/>
        </w:rPr>
      </w:pPr>
      <w:r w:rsidRPr="00E934DF">
        <w:rPr>
          <w:rFonts w:ascii="宋体" w:hAnsi="宋体"/>
          <w:b/>
          <w:sz w:val="24"/>
        </w:rPr>
        <w:t>商务要求</w:t>
      </w:r>
    </w:p>
    <w:p w14:paraId="1C688035" w14:textId="77777777" w:rsidR="000C5D10" w:rsidRPr="00E934DF" w:rsidRDefault="000C5D10" w:rsidP="000C5D10">
      <w:pPr>
        <w:spacing w:line="360" w:lineRule="auto"/>
        <w:contextualSpacing/>
        <w:rPr>
          <w:rFonts w:ascii="宋体" w:hAnsi="宋体" w:hint="eastAsia"/>
          <w:i/>
          <w:sz w:val="24"/>
        </w:rPr>
      </w:pPr>
      <w:r w:rsidRPr="00E934DF">
        <w:rPr>
          <w:rFonts w:ascii="宋体" w:hAnsi="宋体"/>
          <w:sz w:val="24"/>
        </w:rPr>
        <w:t>1. 交付（实施）的时间（期限）和地点（范围）</w:t>
      </w:r>
    </w:p>
    <w:p w14:paraId="700B40D3"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合同履行期限:</w:t>
      </w:r>
      <w:bookmarkStart w:id="4" w:name="_Hlk204723978"/>
      <w:r w:rsidRPr="00E934DF">
        <w:rPr>
          <w:rFonts w:ascii="宋体" w:hAnsi="宋体" w:cs="Arial" w:hint="eastAsia"/>
          <w:sz w:val="24"/>
        </w:rPr>
        <w:t>合同签订后30日历日内完成送货、安装、调试；</w:t>
      </w:r>
      <w:bookmarkEnd w:id="4"/>
    </w:p>
    <w:p w14:paraId="7AC2DB1B"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 xml:space="preserve">合同交付地点：北京工业职业技术学院指定地点。 </w:t>
      </w:r>
    </w:p>
    <w:p w14:paraId="205C8FC6" w14:textId="77777777" w:rsidR="000C5D10" w:rsidRPr="00E934DF" w:rsidRDefault="000C5D10" w:rsidP="000C5D10">
      <w:pPr>
        <w:numPr>
          <w:ilvl w:val="0"/>
          <w:numId w:val="3"/>
        </w:numPr>
        <w:spacing w:line="360" w:lineRule="auto"/>
        <w:contextualSpacing/>
        <w:rPr>
          <w:rFonts w:ascii="宋体" w:hAnsi="宋体" w:hint="eastAsia"/>
          <w:sz w:val="24"/>
        </w:rPr>
      </w:pPr>
      <w:r w:rsidRPr="00E934DF">
        <w:rPr>
          <w:rFonts w:ascii="宋体" w:hAnsi="宋体"/>
          <w:sz w:val="24"/>
        </w:rPr>
        <w:t>付款条件（进度和方式）</w:t>
      </w:r>
    </w:p>
    <w:p w14:paraId="1A04673D"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本项目为跨年度项目，2026年预算金额为1841000元，2027年度的预算金额为734430元。</w:t>
      </w:r>
    </w:p>
    <w:p w14:paraId="35F94D80"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签订合同后30个日历日内；卖方向买方支付合同总价5%的履约保证金；(财政资金到位后)买方向卖方支付2026年度批复金额的100%作为项目的首付款；货物验收合格后，买方向卖方支付2027年度批复金额的100%作为项目的</w:t>
      </w:r>
      <w:proofErr w:type="gramStart"/>
      <w:r w:rsidRPr="00E934DF">
        <w:rPr>
          <w:rFonts w:ascii="宋体" w:hAnsi="宋体" w:cs="Arial" w:hint="eastAsia"/>
          <w:sz w:val="24"/>
        </w:rPr>
        <w:t>的</w:t>
      </w:r>
      <w:proofErr w:type="gramEnd"/>
      <w:r w:rsidRPr="00E934DF">
        <w:rPr>
          <w:rFonts w:ascii="宋体" w:hAnsi="宋体" w:cs="Arial" w:hint="eastAsia"/>
          <w:sz w:val="24"/>
        </w:rPr>
        <w:t>尾款，同时无息退还卖方合同总价5%的履约保证金。</w:t>
      </w:r>
    </w:p>
    <w:p w14:paraId="381F0623" w14:textId="77777777" w:rsidR="000C5D10" w:rsidRPr="00E934DF" w:rsidRDefault="000C5D10" w:rsidP="000C5D10">
      <w:pPr>
        <w:numPr>
          <w:ilvl w:val="0"/>
          <w:numId w:val="3"/>
        </w:numPr>
        <w:spacing w:line="360" w:lineRule="auto"/>
        <w:contextualSpacing/>
        <w:rPr>
          <w:rFonts w:ascii="宋体" w:hAnsi="宋体" w:hint="eastAsia"/>
          <w:sz w:val="24"/>
        </w:rPr>
      </w:pPr>
      <w:r w:rsidRPr="00E934DF">
        <w:rPr>
          <w:rFonts w:ascii="宋体" w:hAnsi="宋体"/>
          <w:sz w:val="24"/>
        </w:rPr>
        <w:lastRenderedPageBreak/>
        <w:t>包装和运输</w:t>
      </w:r>
    </w:p>
    <w:p w14:paraId="193B3001"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sz w:val="24"/>
        </w:rPr>
        <w:t>须满足《关于印发〈商品包装政府采购需求标准（试行）〉、〈快递包装政府采购需求标准（试行）〉的通知》（财办库﹝2020﹞123号））</w:t>
      </w:r>
      <w:r w:rsidRPr="00E934DF">
        <w:rPr>
          <w:rFonts w:ascii="宋体" w:hAnsi="宋体" w:cs="Arial" w:hint="eastAsia"/>
          <w:sz w:val="24"/>
        </w:rPr>
        <w:t>要求。</w:t>
      </w:r>
    </w:p>
    <w:p w14:paraId="0EAD4E30" w14:textId="77777777" w:rsidR="000C5D10" w:rsidRPr="00E934DF" w:rsidRDefault="000C5D10" w:rsidP="000C5D10">
      <w:pPr>
        <w:numPr>
          <w:ilvl w:val="0"/>
          <w:numId w:val="3"/>
        </w:numPr>
        <w:spacing w:line="360" w:lineRule="auto"/>
        <w:contextualSpacing/>
        <w:rPr>
          <w:rFonts w:ascii="宋体" w:hAnsi="宋体" w:hint="eastAsia"/>
          <w:sz w:val="24"/>
        </w:rPr>
      </w:pPr>
      <w:r w:rsidRPr="00E934DF">
        <w:rPr>
          <w:rFonts w:ascii="宋体" w:hAnsi="宋体"/>
          <w:sz w:val="24"/>
        </w:rPr>
        <w:t>售后服务（质保期）</w:t>
      </w:r>
    </w:p>
    <w:p w14:paraId="299D4747"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1）质保期为1年；</w:t>
      </w:r>
    </w:p>
    <w:p w14:paraId="11C43F58"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2）投标人在收到通知后48小时内应免费维修或更换有缺陷的产品或部件。</w:t>
      </w:r>
    </w:p>
    <w:p w14:paraId="30BED090" w14:textId="77777777" w:rsidR="000C5D10" w:rsidRPr="00E934DF" w:rsidRDefault="000C5D10" w:rsidP="000C5D10">
      <w:pPr>
        <w:spacing w:line="360" w:lineRule="auto"/>
        <w:contextualSpacing/>
        <w:rPr>
          <w:rFonts w:ascii="宋体" w:hAnsi="宋体" w:hint="eastAsia"/>
          <w:b/>
          <w:i/>
          <w:sz w:val="24"/>
        </w:rPr>
      </w:pPr>
      <w:r w:rsidRPr="00E934DF">
        <w:rPr>
          <w:rFonts w:ascii="宋体" w:hAnsi="宋体"/>
          <w:sz w:val="24"/>
        </w:rPr>
        <w:t>5. 保险</w:t>
      </w:r>
    </w:p>
    <w:p w14:paraId="2353E3A1"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sz w:val="24"/>
        </w:rPr>
        <w:t>卖方负责办理运输和保险，将货物运抵现场。有关运输和保险的一切费用由卖方承担。所有货物运抵现场的日期为交货日期。</w:t>
      </w:r>
    </w:p>
    <w:p w14:paraId="64505D9F" w14:textId="77777777" w:rsidR="000C5D10" w:rsidRPr="00E934DF" w:rsidRDefault="000C5D10" w:rsidP="000C5D10">
      <w:pPr>
        <w:numPr>
          <w:ilvl w:val="0"/>
          <w:numId w:val="1"/>
        </w:numPr>
        <w:spacing w:line="360" w:lineRule="auto"/>
        <w:contextualSpacing/>
        <w:rPr>
          <w:rFonts w:ascii="宋体" w:hAnsi="宋体" w:hint="eastAsia"/>
          <w:b/>
          <w:sz w:val="24"/>
        </w:rPr>
      </w:pPr>
      <w:r w:rsidRPr="00E934DF">
        <w:rPr>
          <w:rFonts w:ascii="宋体" w:hAnsi="宋体"/>
          <w:b/>
          <w:sz w:val="24"/>
        </w:rPr>
        <w:t>技术要求</w:t>
      </w:r>
    </w:p>
    <w:p w14:paraId="7A247732" w14:textId="77777777" w:rsidR="000C5D10" w:rsidRPr="00E934DF" w:rsidRDefault="000C5D10" w:rsidP="000C5D10">
      <w:pPr>
        <w:spacing w:line="360" w:lineRule="auto"/>
        <w:contextualSpacing/>
        <w:rPr>
          <w:rFonts w:ascii="宋体" w:hAnsi="宋体" w:hint="eastAsia"/>
          <w:sz w:val="24"/>
        </w:rPr>
      </w:pPr>
      <w:r w:rsidRPr="00E934DF">
        <w:rPr>
          <w:rFonts w:ascii="宋体" w:hAnsi="宋体"/>
          <w:sz w:val="24"/>
        </w:rPr>
        <w:t>1. 基本要求</w:t>
      </w:r>
    </w:p>
    <w:p w14:paraId="63FDC295" w14:textId="77777777" w:rsidR="000C5D10" w:rsidRPr="00E934DF" w:rsidRDefault="000C5D10" w:rsidP="000C5D10">
      <w:pPr>
        <w:spacing w:line="360" w:lineRule="auto"/>
        <w:ind w:firstLineChars="200" w:firstLine="480"/>
        <w:contextualSpacing/>
        <w:rPr>
          <w:rFonts w:ascii="宋体" w:hAnsi="宋体" w:hint="eastAsia"/>
          <w:sz w:val="24"/>
        </w:rPr>
      </w:pPr>
      <w:r w:rsidRPr="00E934DF">
        <w:rPr>
          <w:rFonts w:ascii="宋体" w:hAnsi="宋体"/>
          <w:sz w:val="24"/>
        </w:rPr>
        <w:t xml:space="preserve">1.1 </w:t>
      </w:r>
      <w:proofErr w:type="gramStart"/>
      <w:r w:rsidRPr="00E934DF">
        <w:rPr>
          <w:rFonts w:ascii="宋体" w:hAnsi="宋体"/>
          <w:sz w:val="24"/>
        </w:rPr>
        <w:t>采购标需实现</w:t>
      </w:r>
      <w:proofErr w:type="gramEnd"/>
      <w:r w:rsidRPr="00E934DF">
        <w:rPr>
          <w:rFonts w:ascii="宋体" w:hAnsi="宋体"/>
          <w:sz w:val="24"/>
        </w:rPr>
        <w:t>的功能或目标</w:t>
      </w:r>
    </w:p>
    <w:p w14:paraId="191EAD11"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本项目</w:t>
      </w:r>
      <w:r w:rsidRPr="00E934DF">
        <w:rPr>
          <w:rFonts w:ascii="宋体" w:hAnsi="宋体" w:cs="Arial"/>
          <w:sz w:val="24"/>
        </w:rPr>
        <w:t>聚焦智能物联网产业链，支撑从</w:t>
      </w:r>
      <w:r w:rsidRPr="00E934DF">
        <w:rPr>
          <w:rFonts w:ascii="宋体" w:hAnsi="宋体" w:cs="Arial" w:hint="eastAsia"/>
          <w:sz w:val="24"/>
        </w:rPr>
        <w:t>“</w:t>
      </w:r>
      <w:r w:rsidRPr="00E934DF">
        <w:rPr>
          <w:rFonts w:ascii="宋体" w:hAnsi="宋体" w:cs="Arial"/>
          <w:sz w:val="24"/>
        </w:rPr>
        <w:t>感知层→通信层→应用层→边缘计算</w:t>
      </w:r>
      <w:r w:rsidRPr="00E934DF">
        <w:rPr>
          <w:rFonts w:ascii="宋体" w:hAnsi="宋体" w:cs="Arial" w:hint="eastAsia"/>
          <w:sz w:val="24"/>
        </w:rPr>
        <w:t>”</w:t>
      </w:r>
      <w:r w:rsidRPr="00E934DF">
        <w:rPr>
          <w:rFonts w:ascii="宋体" w:hAnsi="宋体" w:cs="Arial"/>
          <w:sz w:val="24"/>
        </w:rPr>
        <w:t>的</w:t>
      </w:r>
      <w:proofErr w:type="gramStart"/>
      <w:r w:rsidRPr="00E934DF">
        <w:rPr>
          <w:rFonts w:ascii="宋体" w:hAnsi="宋体" w:cs="Arial"/>
          <w:sz w:val="24"/>
        </w:rPr>
        <w:t>完整技术</w:t>
      </w:r>
      <w:proofErr w:type="gramEnd"/>
      <w:r w:rsidRPr="00E934DF">
        <w:rPr>
          <w:rFonts w:ascii="宋体" w:hAnsi="宋体" w:cs="Arial"/>
          <w:sz w:val="24"/>
        </w:rPr>
        <w:t>链条，能够实现</w:t>
      </w:r>
      <w:proofErr w:type="gramStart"/>
      <w:r w:rsidRPr="00E934DF">
        <w:rPr>
          <w:rFonts w:ascii="宋体" w:hAnsi="宋体" w:cs="Arial"/>
          <w:sz w:val="24"/>
        </w:rPr>
        <w:t>市域产教</w:t>
      </w:r>
      <w:proofErr w:type="gramEnd"/>
      <w:r w:rsidRPr="00E934DF">
        <w:rPr>
          <w:rFonts w:ascii="宋体" w:hAnsi="宋体" w:cs="Arial"/>
          <w:sz w:val="24"/>
        </w:rPr>
        <w:t>联合体在实训教学、技能认证、产业学院、社会培训四大核心功能。</w:t>
      </w:r>
    </w:p>
    <w:p w14:paraId="48E21DF9" w14:textId="77777777" w:rsidR="000C5D10" w:rsidRPr="00E934DF" w:rsidRDefault="000C5D10" w:rsidP="000C5D10">
      <w:pPr>
        <w:spacing w:line="360" w:lineRule="auto"/>
        <w:ind w:firstLineChars="200" w:firstLine="480"/>
        <w:contextualSpacing/>
        <w:rPr>
          <w:rFonts w:ascii="宋体" w:hAnsi="宋体" w:hint="eastAsia"/>
          <w:sz w:val="24"/>
        </w:rPr>
      </w:pPr>
      <w:r w:rsidRPr="00E934DF">
        <w:rPr>
          <w:rFonts w:ascii="宋体" w:hAnsi="宋体"/>
          <w:sz w:val="24"/>
        </w:rPr>
        <w:t>1.2 需执行的国家相关标准、行业标准、地方标准或者其他标准、规范</w:t>
      </w:r>
    </w:p>
    <w:p w14:paraId="25A4A729"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sz w:val="24"/>
        </w:rPr>
        <w:t>该项目需要符合以下国家标准和行业标准规范：</w:t>
      </w:r>
    </w:p>
    <w:p w14:paraId="38AD913C"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sz w:val="24"/>
        </w:rPr>
        <w:t>JY/T0456-2021 《职业教育实训教学条件建设标准》—— 职业教育实</w:t>
      </w:r>
      <w:proofErr w:type="gramStart"/>
      <w:r w:rsidRPr="00E934DF">
        <w:rPr>
          <w:rFonts w:ascii="宋体" w:hAnsi="宋体" w:cs="Arial"/>
          <w:sz w:val="24"/>
        </w:rPr>
        <w:t>训教学</w:t>
      </w:r>
      <w:proofErr w:type="gramEnd"/>
      <w:r w:rsidRPr="00E934DF">
        <w:rPr>
          <w:rFonts w:ascii="宋体" w:hAnsi="宋体" w:cs="Arial"/>
          <w:sz w:val="24"/>
        </w:rPr>
        <w:t>条件建设的基本规范</w:t>
      </w:r>
    </w:p>
    <w:p w14:paraId="75A96D41"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sz w:val="24"/>
        </w:rPr>
        <w:t>《职业学校专业仪器设备装备规范》 —— 职业院校专业实</w:t>
      </w:r>
      <w:proofErr w:type="gramStart"/>
      <w:r w:rsidRPr="00E934DF">
        <w:rPr>
          <w:rFonts w:ascii="宋体" w:hAnsi="宋体" w:cs="Arial"/>
          <w:sz w:val="24"/>
        </w:rPr>
        <w:t>训教学</w:t>
      </w:r>
      <w:proofErr w:type="gramEnd"/>
      <w:r w:rsidRPr="00E934DF">
        <w:rPr>
          <w:rFonts w:ascii="宋体" w:hAnsi="宋体" w:cs="Arial"/>
          <w:sz w:val="24"/>
        </w:rPr>
        <w:t>条件建设标准（教育部发布）</w:t>
      </w:r>
    </w:p>
    <w:p w14:paraId="7FD15B3C"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bCs/>
          <w:szCs w:val="22"/>
        </w:rPr>
        <w:t>GB/T 16895.3-2024</w:t>
      </w:r>
      <w:r w:rsidRPr="00E934DF">
        <w:rPr>
          <w:rFonts w:ascii="宋体" w:hAnsi="宋体" w:cs="Arial"/>
          <w:sz w:val="24"/>
        </w:rPr>
        <w:t> 《建筑物电器装置》—— 设备接地要求</w:t>
      </w:r>
    </w:p>
    <w:p w14:paraId="1DA5FA1F"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bCs/>
          <w:szCs w:val="22"/>
        </w:rPr>
        <w:t>GB 19517-2023</w:t>
      </w:r>
      <w:r w:rsidRPr="00E934DF">
        <w:rPr>
          <w:rFonts w:ascii="宋体" w:hAnsi="宋体" w:cs="Arial"/>
          <w:sz w:val="24"/>
        </w:rPr>
        <w:t> 《国家电气设备安全技术规范》</w:t>
      </w:r>
    </w:p>
    <w:p w14:paraId="03792B57"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sz w:val="24"/>
        </w:rPr>
        <w:t>GB 14050-2016 《系统接地的型式及安全技术要求》</w:t>
      </w:r>
    </w:p>
    <w:p w14:paraId="5A80654C"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sz w:val="24"/>
        </w:rPr>
        <w:lastRenderedPageBreak/>
        <w:t>GB 21746-2008 《教学仪器设备安全要求 总则》</w:t>
      </w:r>
    </w:p>
    <w:p w14:paraId="0ABAF366"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sz w:val="24"/>
        </w:rPr>
        <w:t>GB 21748-2008 《教学仪器设备安全要求 仪器和零部件的基本要求》</w:t>
      </w:r>
    </w:p>
    <w:p w14:paraId="41183AEA"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sz w:val="24"/>
        </w:rPr>
        <w:t>GB/T 50065-2011 《交流电气装置的接地设计规范》</w:t>
      </w:r>
    </w:p>
    <w:p w14:paraId="5998F8F3" w14:textId="77777777" w:rsidR="000C5D10" w:rsidRPr="00E934DF" w:rsidRDefault="000C5D10" w:rsidP="000C5D10">
      <w:pPr>
        <w:numPr>
          <w:ilvl w:val="0"/>
          <w:numId w:val="4"/>
        </w:numPr>
        <w:spacing w:beforeLines="50" w:before="156" w:afterLines="50" w:after="156" w:line="360" w:lineRule="auto"/>
        <w:rPr>
          <w:rFonts w:ascii="宋体" w:hAnsi="宋体" w:cs="Arial" w:hint="eastAsia"/>
          <w:sz w:val="24"/>
        </w:rPr>
      </w:pPr>
      <w:r w:rsidRPr="00E934DF">
        <w:rPr>
          <w:rFonts w:ascii="宋体" w:hAnsi="宋体" w:cs="Arial"/>
          <w:sz w:val="24"/>
        </w:rPr>
        <w:t>GB/T 9361-2011 《计算机场地安全要求》</w:t>
      </w:r>
    </w:p>
    <w:p w14:paraId="5C93693A" w14:textId="77777777" w:rsidR="000C5D10" w:rsidRPr="00E934DF" w:rsidRDefault="000C5D10" w:rsidP="000C5D10">
      <w:pPr>
        <w:numPr>
          <w:ilvl w:val="0"/>
          <w:numId w:val="4"/>
        </w:numPr>
        <w:spacing w:beforeLines="50" w:before="156" w:afterLines="50" w:after="156" w:line="360" w:lineRule="auto"/>
        <w:rPr>
          <w:rFonts w:ascii="宋体" w:hAnsi="宋体" w:hint="eastAsia"/>
          <w:sz w:val="24"/>
        </w:rPr>
      </w:pPr>
      <w:r w:rsidRPr="00E934DF">
        <w:rPr>
          <w:rFonts w:ascii="宋体" w:hAnsi="宋体" w:cs="Arial"/>
          <w:sz w:val="24"/>
        </w:rPr>
        <w:t>《职业教育产教融合实训基地建设与运行评价规范》</w:t>
      </w:r>
    </w:p>
    <w:p w14:paraId="1E38C5F1" w14:textId="77777777" w:rsidR="000C5D10" w:rsidRPr="00E934DF" w:rsidRDefault="000C5D10" w:rsidP="000C5D10">
      <w:pPr>
        <w:numPr>
          <w:ilvl w:val="0"/>
          <w:numId w:val="4"/>
        </w:numPr>
        <w:spacing w:beforeLines="50" w:before="156" w:afterLines="50" w:after="156" w:line="360" w:lineRule="auto"/>
        <w:rPr>
          <w:rFonts w:ascii="宋体" w:hAnsi="宋体" w:hint="eastAsia"/>
          <w:sz w:val="24"/>
        </w:rPr>
      </w:pPr>
      <w:r w:rsidRPr="00E934DF">
        <w:rPr>
          <w:rFonts w:ascii="宋体" w:hAnsi="宋体" w:cs="Arial"/>
          <w:sz w:val="24"/>
        </w:rPr>
        <w:t>《市域产教联合体建设标准（试行）》</w:t>
      </w:r>
    </w:p>
    <w:p w14:paraId="030E694C" w14:textId="77777777" w:rsidR="000C5D10" w:rsidRPr="00E934DF" w:rsidRDefault="000C5D10" w:rsidP="000C5D10">
      <w:pPr>
        <w:widowControl/>
        <w:jc w:val="left"/>
        <w:textAlignment w:val="center"/>
        <w:rPr>
          <w:rFonts w:ascii="宋体" w:hAnsi="宋体" w:hint="eastAsia"/>
          <w:sz w:val="24"/>
        </w:rPr>
      </w:pPr>
      <w:r w:rsidRPr="00E934DF">
        <w:rPr>
          <w:rFonts w:ascii="宋体" w:hAnsi="宋体"/>
          <w:sz w:val="24"/>
        </w:rPr>
        <w:t xml:space="preserve">2. </w:t>
      </w:r>
      <w:r w:rsidRPr="00E934DF">
        <w:rPr>
          <w:rFonts w:ascii="宋体" w:hAnsi="宋体" w:hint="eastAsia"/>
          <w:sz w:val="24"/>
        </w:rPr>
        <w:t>标的</w:t>
      </w:r>
      <w:r w:rsidRPr="00E934DF">
        <w:rPr>
          <w:rFonts w:ascii="宋体" w:hAnsi="宋体"/>
          <w:sz w:val="24"/>
        </w:rPr>
        <w:t>技术要求</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180"/>
        <w:gridCol w:w="5305"/>
        <w:gridCol w:w="767"/>
        <w:gridCol w:w="741"/>
      </w:tblGrid>
      <w:tr w:rsidR="000C5D10" w:rsidRPr="00E934DF" w14:paraId="40E45F2A"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noWrap/>
            <w:vAlign w:val="center"/>
          </w:tcPr>
          <w:p w14:paraId="5AEA4BAB" w14:textId="77777777" w:rsidR="000C5D10" w:rsidRPr="00E934DF" w:rsidRDefault="000C5D10" w:rsidP="009F44FA">
            <w:pPr>
              <w:widowControl/>
              <w:jc w:val="center"/>
              <w:rPr>
                <w:rFonts w:ascii="宋体" w:hAnsi="宋体" w:cs="宋体" w:hint="eastAsia"/>
                <w:b/>
                <w:bCs/>
                <w:kern w:val="0"/>
                <w:sz w:val="24"/>
              </w:rPr>
            </w:pPr>
            <w:r w:rsidRPr="00E934DF">
              <w:rPr>
                <w:rFonts w:ascii="宋体" w:hAnsi="宋体" w:cs="宋体" w:hint="eastAsia"/>
                <w:b/>
                <w:bCs/>
                <w:kern w:val="0"/>
                <w:sz w:val="24"/>
              </w:rPr>
              <w:t>序号</w:t>
            </w:r>
          </w:p>
        </w:tc>
        <w:tc>
          <w:tcPr>
            <w:tcW w:w="658" w:type="pct"/>
            <w:tcBorders>
              <w:top w:val="single" w:sz="4" w:space="0" w:color="auto"/>
              <w:left w:val="single" w:sz="4" w:space="0" w:color="auto"/>
              <w:bottom w:val="single" w:sz="4" w:space="0" w:color="auto"/>
              <w:right w:val="single" w:sz="4" w:space="0" w:color="auto"/>
            </w:tcBorders>
            <w:noWrap/>
            <w:vAlign w:val="center"/>
          </w:tcPr>
          <w:p w14:paraId="6965CEC4" w14:textId="77777777" w:rsidR="000C5D10" w:rsidRPr="00E934DF" w:rsidRDefault="000C5D10" w:rsidP="009F44FA">
            <w:pPr>
              <w:widowControl/>
              <w:jc w:val="center"/>
              <w:rPr>
                <w:rFonts w:ascii="宋体" w:hAnsi="宋体" w:cs="宋体" w:hint="eastAsia"/>
                <w:b/>
                <w:bCs/>
                <w:kern w:val="0"/>
                <w:sz w:val="24"/>
              </w:rPr>
            </w:pPr>
            <w:r w:rsidRPr="00E934DF">
              <w:rPr>
                <w:rFonts w:ascii="宋体" w:hAnsi="宋体" w:cs="宋体" w:hint="eastAsia"/>
                <w:b/>
                <w:bCs/>
                <w:kern w:val="0"/>
                <w:sz w:val="24"/>
              </w:rPr>
              <w:t>标的名称</w:t>
            </w:r>
          </w:p>
        </w:tc>
        <w:tc>
          <w:tcPr>
            <w:tcW w:w="3073" w:type="pct"/>
            <w:tcBorders>
              <w:top w:val="single" w:sz="4" w:space="0" w:color="auto"/>
              <w:left w:val="single" w:sz="4" w:space="0" w:color="auto"/>
              <w:bottom w:val="single" w:sz="4" w:space="0" w:color="auto"/>
              <w:right w:val="single" w:sz="4" w:space="0" w:color="auto"/>
            </w:tcBorders>
            <w:noWrap/>
            <w:vAlign w:val="center"/>
          </w:tcPr>
          <w:p w14:paraId="01BA186A" w14:textId="77777777" w:rsidR="000C5D10" w:rsidRPr="00E934DF" w:rsidRDefault="000C5D10" w:rsidP="009F44FA">
            <w:pPr>
              <w:widowControl/>
              <w:jc w:val="center"/>
              <w:rPr>
                <w:rFonts w:ascii="宋体" w:hAnsi="宋体" w:cs="宋体" w:hint="eastAsia"/>
                <w:b/>
                <w:bCs/>
                <w:kern w:val="0"/>
                <w:sz w:val="24"/>
              </w:rPr>
            </w:pPr>
            <w:r w:rsidRPr="00E934DF">
              <w:rPr>
                <w:rFonts w:ascii="宋体" w:hAnsi="宋体" w:cs="宋体" w:hint="eastAsia"/>
                <w:b/>
                <w:bCs/>
                <w:kern w:val="0"/>
                <w:sz w:val="24"/>
              </w:rPr>
              <w:t>技术规格参数</w:t>
            </w:r>
          </w:p>
        </w:tc>
        <w:tc>
          <w:tcPr>
            <w:tcW w:w="430" w:type="pct"/>
            <w:tcBorders>
              <w:top w:val="single" w:sz="4" w:space="0" w:color="auto"/>
              <w:left w:val="single" w:sz="4" w:space="0" w:color="auto"/>
              <w:bottom w:val="single" w:sz="4" w:space="0" w:color="auto"/>
              <w:right w:val="single" w:sz="4" w:space="0" w:color="auto"/>
            </w:tcBorders>
            <w:noWrap/>
            <w:vAlign w:val="center"/>
          </w:tcPr>
          <w:p w14:paraId="5B473A80" w14:textId="77777777" w:rsidR="000C5D10" w:rsidRPr="00E934DF" w:rsidRDefault="000C5D10" w:rsidP="009F44FA">
            <w:pPr>
              <w:widowControl/>
              <w:jc w:val="center"/>
              <w:rPr>
                <w:rFonts w:ascii="宋体" w:hAnsi="宋体" w:cs="宋体" w:hint="eastAsia"/>
                <w:b/>
                <w:bCs/>
                <w:kern w:val="0"/>
                <w:sz w:val="24"/>
              </w:rPr>
            </w:pPr>
            <w:r w:rsidRPr="00E934DF">
              <w:rPr>
                <w:rFonts w:ascii="宋体" w:hAnsi="宋体" w:cs="宋体" w:hint="eastAsia"/>
                <w:b/>
                <w:bCs/>
                <w:kern w:val="0"/>
                <w:sz w:val="24"/>
              </w:rPr>
              <w:t>数量</w:t>
            </w:r>
          </w:p>
        </w:tc>
        <w:tc>
          <w:tcPr>
            <w:tcW w:w="448" w:type="pct"/>
            <w:tcBorders>
              <w:top w:val="single" w:sz="4" w:space="0" w:color="auto"/>
              <w:left w:val="single" w:sz="4" w:space="0" w:color="auto"/>
              <w:bottom w:val="single" w:sz="4" w:space="0" w:color="auto"/>
              <w:right w:val="single" w:sz="4" w:space="0" w:color="auto"/>
            </w:tcBorders>
            <w:noWrap/>
            <w:vAlign w:val="center"/>
          </w:tcPr>
          <w:p w14:paraId="569C2FD8" w14:textId="77777777" w:rsidR="000C5D10" w:rsidRPr="00E934DF" w:rsidRDefault="000C5D10" w:rsidP="009F44FA">
            <w:pPr>
              <w:widowControl/>
              <w:jc w:val="center"/>
              <w:rPr>
                <w:rFonts w:ascii="宋体" w:hAnsi="宋体" w:cs="宋体" w:hint="eastAsia"/>
                <w:b/>
                <w:bCs/>
                <w:kern w:val="0"/>
                <w:sz w:val="24"/>
              </w:rPr>
            </w:pPr>
            <w:r w:rsidRPr="00E934DF">
              <w:rPr>
                <w:rFonts w:ascii="宋体" w:hAnsi="宋体" w:cs="宋体" w:hint="eastAsia"/>
                <w:b/>
                <w:bCs/>
                <w:kern w:val="0"/>
                <w:sz w:val="24"/>
              </w:rPr>
              <w:t>单位</w:t>
            </w:r>
          </w:p>
        </w:tc>
      </w:tr>
      <w:tr w:rsidR="000C5D10" w:rsidRPr="00E934DF" w14:paraId="21A1BC83"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423A51A" w14:textId="77777777" w:rsidR="000C5D10" w:rsidRPr="00E934DF" w:rsidRDefault="000C5D10" w:rsidP="009F44FA">
            <w:pPr>
              <w:widowControl/>
              <w:jc w:val="center"/>
              <w:rPr>
                <w:rFonts w:ascii="宋体" w:hAnsi="宋体" w:cs="宋体" w:hint="eastAsia"/>
                <w:b/>
                <w:kern w:val="0"/>
                <w:sz w:val="24"/>
              </w:rPr>
            </w:pPr>
            <w:r w:rsidRPr="00E934DF">
              <w:rPr>
                <w:rFonts w:ascii="宋体" w:hAnsi="宋体" w:cs="宋体" w:hint="eastAsia"/>
                <w:b/>
                <w:kern w:val="0"/>
                <w:sz w:val="24"/>
              </w:rPr>
              <w:t>1</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36819DEE"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智联网实验环境工作站</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259471E1"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1</w:t>
            </w:r>
            <w:r w:rsidRPr="00E934DF">
              <w:rPr>
                <w:rFonts w:ascii="宋体" w:hAnsi="宋体" w:cs="宋体" w:hint="eastAsia"/>
                <w:kern w:val="0"/>
                <w:sz w:val="24"/>
                <w:lang w:bidi="ar"/>
              </w:rPr>
              <w:t>、CPU:2 颗，24核，主频 2.2GHz或以上；内存:≥768GB DDR4 RECC ；</w:t>
            </w:r>
            <w:r w:rsidRPr="00E934DF">
              <w:rPr>
                <w:rFonts w:ascii="宋体" w:hAnsi="宋体" w:cs="宋体" w:hint="eastAsia"/>
                <w:kern w:val="0"/>
                <w:sz w:val="24"/>
                <w:lang w:bidi="ar"/>
              </w:rPr>
              <w:br/>
              <w:t xml:space="preserve">2、硬盘:≥1.92TB M2或U.2 </w:t>
            </w:r>
            <w:proofErr w:type="spellStart"/>
            <w:r w:rsidRPr="00E934DF">
              <w:rPr>
                <w:rFonts w:ascii="宋体" w:hAnsi="宋体" w:cs="宋体" w:hint="eastAsia"/>
                <w:kern w:val="0"/>
                <w:sz w:val="24"/>
                <w:lang w:bidi="ar"/>
              </w:rPr>
              <w:t>Nvme</w:t>
            </w:r>
            <w:proofErr w:type="spellEnd"/>
            <w:r w:rsidRPr="00E934DF">
              <w:rPr>
                <w:rFonts w:ascii="宋体" w:hAnsi="宋体" w:cs="宋体" w:hint="eastAsia"/>
                <w:kern w:val="0"/>
                <w:sz w:val="24"/>
                <w:lang w:bidi="ar"/>
              </w:rPr>
              <w:t>固态硬盘*2，+ ≥2TB SAS 企业级硬盘*2；</w:t>
            </w:r>
            <w:r w:rsidRPr="00E934DF">
              <w:rPr>
                <w:rFonts w:ascii="宋体" w:hAnsi="宋体" w:cs="宋体" w:hint="eastAsia"/>
                <w:kern w:val="0"/>
                <w:sz w:val="24"/>
                <w:lang w:bidi="ar"/>
              </w:rPr>
              <w:br/>
              <w:t xml:space="preserve">3、网卡: ≥4 </w:t>
            </w:r>
            <w:proofErr w:type="gramStart"/>
            <w:r w:rsidRPr="00E934DF">
              <w:rPr>
                <w:rFonts w:ascii="宋体" w:hAnsi="宋体" w:cs="宋体" w:hint="eastAsia"/>
                <w:kern w:val="0"/>
                <w:sz w:val="24"/>
                <w:lang w:bidi="ar"/>
              </w:rPr>
              <w:t>个千兆电口</w:t>
            </w:r>
            <w:proofErr w:type="gramEnd"/>
            <w:r w:rsidRPr="00E934DF">
              <w:rPr>
                <w:rFonts w:ascii="宋体" w:hAnsi="宋体" w:cs="宋体" w:hint="eastAsia"/>
                <w:kern w:val="0"/>
                <w:sz w:val="24"/>
                <w:lang w:bidi="ar"/>
              </w:rPr>
              <w:t>；</w:t>
            </w:r>
          </w:p>
          <w:p w14:paraId="4AE183FA"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4</w:t>
            </w:r>
            <w:r w:rsidRPr="00E934DF">
              <w:rPr>
                <w:rFonts w:ascii="宋体" w:hAnsi="宋体" w:cs="宋体" w:hint="eastAsia"/>
                <w:kern w:val="0"/>
                <w:sz w:val="24"/>
                <w:lang w:bidi="ar"/>
              </w:rPr>
              <w:t>、RAID 卡:高性能RAID 控制器，支持接入管理SAS、SATA、</w:t>
            </w:r>
            <w:proofErr w:type="spellStart"/>
            <w:r w:rsidRPr="00E934DF">
              <w:rPr>
                <w:rFonts w:ascii="宋体" w:hAnsi="宋体" w:cs="宋体" w:hint="eastAsia"/>
                <w:kern w:val="0"/>
                <w:sz w:val="24"/>
                <w:lang w:bidi="ar"/>
              </w:rPr>
              <w:t>NVMe</w:t>
            </w:r>
            <w:proofErr w:type="spellEnd"/>
            <w:r w:rsidRPr="00E934DF">
              <w:rPr>
                <w:rFonts w:ascii="宋体" w:hAnsi="宋体" w:cs="宋体" w:hint="eastAsia"/>
                <w:kern w:val="0"/>
                <w:sz w:val="24"/>
                <w:lang w:bidi="ar"/>
              </w:rPr>
              <w:t>等协议的硬盘设备，支持RAID0/1/5/6/10；能够支持VMware ESXI7.0/8.0虚拟化系统安装识别；</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90F359"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t>1</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BD47BE3"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76665913"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4C9A99B" w14:textId="77777777" w:rsidR="000C5D10" w:rsidRPr="00E934DF" w:rsidRDefault="000C5D10" w:rsidP="009F44FA">
            <w:pPr>
              <w:widowControl/>
              <w:jc w:val="center"/>
              <w:rPr>
                <w:rFonts w:ascii="宋体" w:hAnsi="宋体" w:cs="宋体" w:hint="eastAsia"/>
                <w:b/>
                <w:kern w:val="0"/>
                <w:sz w:val="24"/>
              </w:rPr>
            </w:pPr>
            <w:r w:rsidRPr="00E934DF">
              <w:rPr>
                <w:rFonts w:ascii="宋体" w:hAnsi="宋体" w:cs="宋体" w:hint="eastAsia"/>
                <w:b/>
                <w:kern w:val="0"/>
                <w:sz w:val="24"/>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577C8C1A"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实验平台套件</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6017B7C1"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1、平台采用可重构、模块化结构设计，在多种环境下快速、灵活搭建物联网</w:t>
            </w:r>
            <w:proofErr w:type="gramStart"/>
            <w:r w:rsidRPr="00E934DF">
              <w:rPr>
                <w:rFonts w:ascii="宋体" w:hAnsi="宋体" w:cs="宋体" w:hint="eastAsia"/>
                <w:kern w:val="0"/>
                <w:sz w:val="24"/>
                <w:lang w:bidi="ar"/>
              </w:rPr>
              <w:t>云教学</w:t>
            </w:r>
            <w:proofErr w:type="gramEnd"/>
            <w:r w:rsidRPr="00E934DF">
              <w:rPr>
                <w:rFonts w:ascii="宋体" w:hAnsi="宋体" w:cs="宋体" w:hint="eastAsia"/>
                <w:kern w:val="0"/>
                <w:sz w:val="24"/>
                <w:lang w:bidi="ar"/>
              </w:rPr>
              <w:t>所需的软硬件环境。</w:t>
            </w:r>
            <w:r w:rsidRPr="00E934DF">
              <w:rPr>
                <w:rFonts w:ascii="宋体" w:hAnsi="宋体" w:cs="宋体" w:hint="eastAsia"/>
                <w:kern w:val="0"/>
                <w:sz w:val="24"/>
                <w:lang w:bidi="ar"/>
              </w:rPr>
              <w:br/>
              <w:t>2、具备涵盖全面的教学资源，实验平台支持不少于10门课程，包含如下类别的物联网关键技术实验:传感器系列实验、自动识别系列实验、长距离通信实验、短距离通信实验、物联网设备安装与调试实验、边缘计算实验、物联网系统实施与运维、高度电路板设计与印刷实验等。</w:t>
            </w:r>
            <w:r w:rsidRPr="00E934DF">
              <w:rPr>
                <w:rFonts w:ascii="宋体" w:hAnsi="宋体" w:cs="宋体" w:hint="eastAsia"/>
                <w:kern w:val="0"/>
                <w:sz w:val="24"/>
                <w:lang w:bidi="ar"/>
              </w:rPr>
              <w:br/>
              <w:t>3、平台须同时支持C/S、B/S访问，支持</w:t>
            </w:r>
            <w:proofErr w:type="gramStart"/>
            <w:r w:rsidRPr="00E934DF">
              <w:rPr>
                <w:rFonts w:ascii="宋体" w:hAnsi="宋体" w:cs="宋体" w:hint="eastAsia"/>
                <w:kern w:val="0"/>
                <w:sz w:val="24"/>
                <w:lang w:bidi="ar"/>
              </w:rPr>
              <w:t>云教学</w:t>
            </w:r>
            <w:proofErr w:type="gramEnd"/>
            <w:r w:rsidRPr="00E934DF">
              <w:rPr>
                <w:rFonts w:ascii="宋体" w:hAnsi="宋体" w:cs="宋体" w:hint="eastAsia"/>
                <w:kern w:val="0"/>
                <w:sz w:val="24"/>
                <w:lang w:bidi="ar"/>
              </w:rPr>
              <w:t>资源一键加载及更新，支持</w:t>
            </w:r>
            <w:proofErr w:type="gramStart"/>
            <w:r w:rsidRPr="00E934DF">
              <w:rPr>
                <w:rFonts w:ascii="宋体" w:hAnsi="宋体" w:cs="宋体" w:hint="eastAsia"/>
                <w:kern w:val="0"/>
                <w:sz w:val="24"/>
                <w:lang w:bidi="ar"/>
              </w:rPr>
              <w:t>云教学</w:t>
            </w:r>
            <w:proofErr w:type="gramEnd"/>
            <w:r w:rsidRPr="00E934DF">
              <w:rPr>
                <w:rFonts w:ascii="宋体" w:hAnsi="宋体" w:cs="宋体" w:hint="eastAsia"/>
                <w:kern w:val="0"/>
                <w:sz w:val="24"/>
                <w:lang w:bidi="ar"/>
              </w:rPr>
              <w:t>资源的更新自动推送功能。</w:t>
            </w:r>
            <w:r w:rsidRPr="00E934DF">
              <w:rPr>
                <w:rFonts w:ascii="宋体" w:hAnsi="宋体" w:cs="宋体" w:hint="eastAsia"/>
                <w:kern w:val="0"/>
                <w:sz w:val="24"/>
                <w:lang w:bidi="ar"/>
              </w:rPr>
              <w:br/>
              <w:t>4、平台升级自动提示并支持一键式更新。</w:t>
            </w:r>
            <w:r w:rsidRPr="00E934DF">
              <w:rPr>
                <w:rFonts w:ascii="宋体" w:hAnsi="宋体" w:cs="宋体" w:hint="eastAsia"/>
                <w:kern w:val="0"/>
                <w:sz w:val="24"/>
                <w:lang w:bidi="ar"/>
              </w:rPr>
              <w:br/>
              <w:t>5、</w:t>
            </w:r>
            <w:proofErr w:type="gramStart"/>
            <w:r w:rsidRPr="00E934DF">
              <w:rPr>
                <w:rFonts w:ascii="宋体" w:hAnsi="宋体" w:cs="宋体" w:hint="eastAsia"/>
                <w:kern w:val="0"/>
                <w:sz w:val="24"/>
                <w:lang w:bidi="ar"/>
              </w:rPr>
              <w:t>每个云教学</w:t>
            </w:r>
            <w:proofErr w:type="gramEnd"/>
            <w:r w:rsidRPr="00E934DF">
              <w:rPr>
                <w:rFonts w:ascii="宋体" w:hAnsi="宋体" w:cs="宋体" w:hint="eastAsia"/>
                <w:kern w:val="0"/>
                <w:sz w:val="24"/>
                <w:lang w:bidi="ar"/>
              </w:rPr>
              <w:t>资源须包含原理介绍、连接说明、仿真场景等教学板块。</w:t>
            </w:r>
            <w:r w:rsidRPr="00E934DF">
              <w:rPr>
                <w:rFonts w:ascii="宋体" w:hAnsi="宋体" w:cs="宋体" w:hint="eastAsia"/>
                <w:kern w:val="0"/>
                <w:sz w:val="24"/>
                <w:lang w:bidi="ar"/>
              </w:rPr>
              <w:br/>
              <w:t>6、平台支持基于物联网技术真实行业应用场景教学，须包含不少于五种不同行业模拟场景。</w:t>
            </w:r>
            <w:r w:rsidRPr="00E934DF">
              <w:rPr>
                <w:rFonts w:ascii="宋体" w:hAnsi="宋体" w:cs="宋体" w:hint="eastAsia"/>
                <w:kern w:val="0"/>
                <w:sz w:val="24"/>
                <w:lang w:bidi="ar"/>
              </w:rPr>
              <w:br/>
              <w:t>7、实验平台支持多种类物联网关键技术组合实验，须具备不少于8个尺寸大小相同的通用实验设备磁</w:t>
            </w:r>
            <w:proofErr w:type="gramStart"/>
            <w:r w:rsidRPr="00E934DF">
              <w:rPr>
                <w:rFonts w:ascii="宋体" w:hAnsi="宋体" w:cs="宋体" w:hint="eastAsia"/>
                <w:kern w:val="0"/>
                <w:sz w:val="24"/>
                <w:lang w:bidi="ar"/>
              </w:rPr>
              <w:t>吸设备槽</w:t>
            </w:r>
            <w:proofErr w:type="gramEnd"/>
            <w:r w:rsidRPr="00E934DF">
              <w:rPr>
                <w:rFonts w:ascii="宋体" w:hAnsi="宋体" w:cs="宋体" w:hint="eastAsia"/>
                <w:kern w:val="0"/>
                <w:sz w:val="24"/>
                <w:lang w:bidi="ar"/>
              </w:rPr>
              <w:t>。</w:t>
            </w:r>
            <w:r w:rsidRPr="00E934DF">
              <w:rPr>
                <w:rFonts w:ascii="宋体" w:hAnsi="宋体" w:cs="宋体" w:hint="eastAsia"/>
                <w:kern w:val="0"/>
                <w:sz w:val="24"/>
                <w:lang w:bidi="ar"/>
              </w:rPr>
              <w:br/>
              <w:t>#8、为利于实验的操作性与后期相关技术升级，</w:t>
            </w:r>
            <w:r w:rsidRPr="00E934DF">
              <w:rPr>
                <w:rFonts w:ascii="宋体" w:hAnsi="宋体" w:cs="宋体" w:hint="eastAsia"/>
                <w:kern w:val="0"/>
                <w:sz w:val="24"/>
                <w:lang w:bidi="ar"/>
              </w:rPr>
              <w:lastRenderedPageBreak/>
              <w:t>平台与设备采用非固定式磁性吸合连接方式，不接受螺丝或针脚固定方式。</w:t>
            </w:r>
            <w:r w:rsidRPr="00E934DF">
              <w:rPr>
                <w:rFonts w:ascii="宋体" w:hAnsi="宋体" w:cs="宋体" w:hint="eastAsia"/>
                <w:kern w:val="0"/>
                <w:sz w:val="24"/>
                <w:lang w:bidi="ar"/>
              </w:rPr>
              <w:br/>
              <w:t>9、平台上具有设备</w:t>
            </w:r>
            <w:proofErr w:type="gramStart"/>
            <w:r w:rsidRPr="00E934DF">
              <w:rPr>
                <w:rFonts w:ascii="宋体" w:hAnsi="宋体" w:cs="宋体" w:hint="eastAsia"/>
                <w:kern w:val="0"/>
                <w:sz w:val="24"/>
                <w:lang w:bidi="ar"/>
              </w:rPr>
              <w:t>防呆设计</w:t>
            </w:r>
            <w:proofErr w:type="gramEnd"/>
            <w:r w:rsidRPr="00E934DF">
              <w:rPr>
                <w:rFonts w:ascii="宋体" w:hAnsi="宋体" w:cs="宋体" w:hint="eastAsia"/>
                <w:kern w:val="0"/>
                <w:sz w:val="24"/>
                <w:lang w:bidi="ar"/>
              </w:rPr>
              <w:t>，支持正反两面放置，确保设备错误放置时无法使用且不会造成设备永久性破坏。</w:t>
            </w:r>
            <w:r w:rsidRPr="00E934DF">
              <w:rPr>
                <w:rFonts w:ascii="宋体" w:hAnsi="宋体" w:cs="宋体" w:hint="eastAsia"/>
                <w:kern w:val="0"/>
                <w:sz w:val="24"/>
                <w:lang w:bidi="ar"/>
              </w:rPr>
              <w:br/>
              <w:t>10、每个实验</w:t>
            </w:r>
            <w:proofErr w:type="gramStart"/>
            <w:r w:rsidRPr="00E934DF">
              <w:rPr>
                <w:rFonts w:ascii="宋体" w:hAnsi="宋体" w:cs="宋体" w:hint="eastAsia"/>
                <w:kern w:val="0"/>
                <w:sz w:val="24"/>
                <w:lang w:bidi="ar"/>
              </w:rPr>
              <w:t>槽支持</w:t>
            </w:r>
            <w:proofErr w:type="gramEnd"/>
            <w:r w:rsidRPr="00E934DF">
              <w:rPr>
                <w:rFonts w:ascii="宋体" w:hAnsi="宋体" w:cs="宋体" w:hint="eastAsia"/>
                <w:kern w:val="0"/>
                <w:sz w:val="24"/>
                <w:lang w:bidi="ar"/>
              </w:rPr>
              <w:t>多路DC电源与多路UART通信通道。</w:t>
            </w:r>
            <w:r w:rsidRPr="00E934DF">
              <w:rPr>
                <w:rFonts w:ascii="宋体" w:hAnsi="宋体" w:cs="宋体" w:hint="eastAsia"/>
                <w:kern w:val="0"/>
                <w:sz w:val="24"/>
                <w:lang w:bidi="ar"/>
              </w:rPr>
              <w:br/>
              <w:t>11、为保证实验平台的可靠性，平台实验设备槽与教学设备之间采用弹性探针电镀触点方式供电及提供信号传输。</w:t>
            </w:r>
            <w:r w:rsidRPr="00E934DF">
              <w:rPr>
                <w:rFonts w:ascii="宋体" w:hAnsi="宋体" w:cs="宋体" w:hint="eastAsia"/>
                <w:kern w:val="0"/>
                <w:sz w:val="24"/>
                <w:lang w:bidi="ar"/>
              </w:rPr>
              <w:br/>
              <w:t>12、</w:t>
            </w:r>
            <w:proofErr w:type="gramStart"/>
            <w:r w:rsidRPr="00E934DF">
              <w:rPr>
                <w:rFonts w:ascii="宋体" w:hAnsi="宋体" w:cs="宋体" w:hint="eastAsia"/>
                <w:kern w:val="0"/>
                <w:sz w:val="24"/>
                <w:lang w:bidi="ar"/>
              </w:rPr>
              <w:t>弹性针座表面</w:t>
            </w:r>
            <w:proofErr w:type="gramEnd"/>
            <w:r w:rsidRPr="00E934DF">
              <w:rPr>
                <w:rFonts w:ascii="宋体" w:hAnsi="宋体" w:cs="宋体" w:hint="eastAsia"/>
                <w:kern w:val="0"/>
                <w:sz w:val="24"/>
                <w:lang w:bidi="ar"/>
              </w:rPr>
              <w:t>采用电镀工艺，具有定制化保护措施，探针伸缩部分采用护套保护，避免外力及应力破坏。</w:t>
            </w:r>
            <w:r w:rsidRPr="00E934DF">
              <w:rPr>
                <w:rFonts w:ascii="宋体" w:hAnsi="宋体" w:cs="宋体" w:hint="eastAsia"/>
                <w:kern w:val="0"/>
                <w:sz w:val="24"/>
                <w:lang w:bidi="ar"/>
              </w:rPr>
              <w:br/>
              <w:t>13、弹性探针座。</w:t>
            </w:r>
            <w:r w:rsidRPr="00E934DF">
              <w:rPr>
                <w:rFonts w:ascii="宋体" w:hAnsi="宋体" w:cs="宋体" w:hint="eastAsia"/>
                <w:kern w:val="0"/>
                <w:sz w:val="24"/>
                <w:lang w:bidi="ar"/>
              </w:rPr>
              <w:br/>
              <w:t>14、平台配置可拆卸执行器件挂架，挂架采用金属喷塑工艺，并配置网孔结构，便于设备吸附或固定在网孔结构中。</w:t>
            </w:r>
            <w:r w:rsidRPr="00E934DF">
              <w:rPr>
                <w:rFonts w:ascii="宋体" w:hAnsi="宋体" w:cs="宋体" w:hint="eastAsia"/>
                <w:kern w:val="0"/>
                <w:sz w:val="24"/>
                <w:lang w:bidi="ar"/>
              </w:rPr>
              <w:br/>
              <w:t>15、非使用时，执行器挂架拆卸后能覆盖在平台表面合成一体，作为平台的一部分保护平台。</w:t>
            </w:r>
            <w:r w:rsidRPr="00E934DF">
              <w:rPr>
                <w:rFonts w:ascii="宋体" w:hAnsi="宋体" w:cs="宋体" w:hint="eastAsia"/>
                <w:kern w:val="0"/>
                <w:sz w:val="24"/>
                <w:lang w:bidi="ar"/>
              </w:rPr>
              <w:br/>
              <w:t>16、平台</w:t>
            </w:r>
            <w:proofErr w:type="gramStart"/>
            <w:r w:rsidRPr="00E934DF">
              <w:rPr>
                <w:rFonts w:ascii="宋体" w:hAnsi="宋体" w:cs="宋体" w:hint="eastAsia"/>
                <w:kern w:val="0"/>
                <w:sz w:val="24"/>
                <w:lang w:bidi="ar"/>
              </w:rPr>
              <w:t>须能够</w:t>
            </w:r>
            <w:proofErr w:type="gramEnd"/>
            <w:r w:rsidRPr="00E934DF">
              <w:rPr>
                <w:rFonts w:ascii="宋体" w:hAnsi="宋体" w:cs="宋体" w:hint="eastAsia"/>
                <w:kern w:val="0"/>
                <w:sz w:val="24"/>
                <w:lang w:bidi="ar"/>
              </w:rPr>
              <w:t>提供至少3种(3.3V、5V、12V)不同安全电压等级的独立电源输出接口。</w:t>
            </w:r>
            <w:r w:rsidRPr="00E934DF">
              <w:rPr>
                <w:rFonts w:ascii="宋体" w:hAnsi="宋体" w:cs="宋体" w:hint="eastAsia"/>
                <w:kern w:val="0"/>
                <w:sz w:val="24"/>
                <w:lang w:bidi="ar"/>
              </w:rPr>
              <w:br/>
              <w:t>17、平台须具备短路保护功能，如错误短接任意一路，平台自动断电，恢复后重</w:t>
            </w:r>
            <w:proofErr w:type="gramStart"/>
            <w:r w:rsidRPr="00E934DF">
              <w:rPr>
                <w:rFonts w:ascii="宋体" w:hAnsi="宋体" w:cs="宋体" w:hint="eastAsia"/>
                <w:kern w:val="0"/>
                <w:sz w:val="24"/>
                <w:lang w:bidi="ar"/>
              </w:rPr>
              <w:t>启正常</w:t>
            </w:r>
            <w:proofErr w:type="gramEnd"/>
            <w:r w:rsidRPr="00E934DF">
              <w:rPr>
                <w:rFonts w:ascii="宋体" w:hAnsi="宋体" w:cs="宋体" w:hint="eastAsia"/>
                <w:kern w:val="0"/>
                <w:sz w:val="24"/>
                <w:lang w:bidi="ar"/>
              </w:rPr>
              <w:t>使用。</w:t>
            </w:r>
            <w:r w:rsidRPr="00E934DF">
              <w:rPr>
                <w:rFonts w:ascii="宋体" w:hAnsi="宋体" w:cs="宋体" w:hint="eastAsia"/>
                <w:kern w:val="0"/>
                <w:sz w:val="24"/>
                <w:lang w:bidi="ar"/>
              </w:rPr>
              <w:br/>
              <w:t>18.、平台支持用户自定义拓扑结构的电路系统搭建，内嵌集成电路实验板。</w:t>
            </w:r>
            <w:r w:rsidRPr="00E934DF">
              <w:rPr>
                <w:rFonts w:ascii="宋体" w:hAnsi="宋体" w:cs="宋体" w:hint="eastAsia"/>
                <w:kern w:val="0"/>
                <w:sz w:val="24"/>
                <w:lang w:bidi="ar"/>
              </w:rPr>
              <w:br/>
              <w:t>19、平台</w:t>
            </w:r>
            <w:proofErr w:type="gramStart"/>
            <w:r w:rsidRPr="00E934DF">
              <w:rPr>
                <w:rFonts w:ascii="宋体" w:hAnsi="宋体" w:cs="宋体" w:hint="eastAsia"/>
                <w:kern w:val="0"/>
                <w:sz w:val="24"/>
                <w:lang w:bidi="ar"/>
              </w:rPr>
              <w:t>须支持</w:t>
            </w:r>
            <w:proofErr w:type="gramEnd"/>
            <w:r w:rsidRPr="00E934DF">
              <w:rPr>
                <w:rFonts w:ascii="宋体" w:hAnsi="宋体" w:cs="宋体" w:hint="eastAsia"/>
                <w:kern w:val="0"/>
                <w:sz w:val="24"/>
                <w:lang w:bidi="ar"/>
              </w:rPr>
              <w:t>“通讯”与“自动”两种通信模式，并支持面板一键切换。</w:t>
            </w:r>
            <w:r w:rsidRPr="00E934DF">
              <w:rPr>
                <w:rFonts w:ascii="宋体" w:hAnsi="宋体" w:cs="宋体" w:hint="eastAsia"/>
                <w:kern w:val="0"/>
                <w:sz w:val="24"/>
                <w:lang w:bidi="ar"/>
              </w:rPr>
              <w:br/>
              <w:t>20、“自动”模式下，平台及配套软件能自动识别放置的设备，对每次实验所需设备安装正确性进行智能实时监测。</w:t>
            </w:r>
            <w:r w:rsidRPr="00E934DF">
              <w:rPr>
                <w:rFonts w:ascii="宋体" w:hAnsi="宋体" w:cs="宋体" w:hint="eastAsia"/>
                <w:kern w:val="0"/>
                <w:sz w:val="24"/>
                <w:lang w:bidi="ar"/>
              </w:rPr>
              <w:br/>
              <w:t>21、提供创新教学模式扩展，支持对自主创新实验与现有实验进行包括原理介绍、连接说明、关键代码分析、场景模拟实验等内容的制作、编辑、生成。</w:t>
            </w:r>
            <w:r w:rsidRPr="00E934DF">
              <w:rPr>
                <w:rFonts w:ascii="宋体" w:hAnsi="宋体" w:cs="宋体" w:hint="eastAsia"/>
                <w:kern w:val="0"/>
                <w:sz w:val="24"/>
                <w:lang w:bidi="ar"/>
              </w:rPr>
              <w:br/>
              <w:t>22、提供实验包生成工具，根据需求自主编辑实验内容，通过生成工具生成可下载的实验包，实验包可以导入平台使用。</w:t>
            </w:r>
            <w:r w:rsidRPr="00E934DF">
              <w:rPr>
                <w:rFonts w:ascii="宋体" w:hAnsi="宋体" w:cs="宋体" w:hint="eastAsia"/>
                <w:kern w:val="0"/>
                <w:sz w:val="24"/>
                <w:lang w:bidi="ar"/>
              </w:rPr>
              <w:br/>
              <w:t>23、所有实验</w:t>
            </w:r>
            <w:proofErr w:type="gramStart"/>
            <w:r w:rsidRPr="00E934DF">
              <w:rPr>
                <w:rFonts w:ascii="宋体" w:hAnsi="宋体" w:cs="宋体" w:hint="eastAsia"/>
                <w:kern w:val="0"/>
                <w:sz w:val="24"/>
                <w:lang w:bidi="ar"/>
              </w:rPr>
              <w:t>须支持</w:t>
            </w:r>
            <w:proofErr w:type="gramEnd"/>
            <w:r w:rsidRPr="00E934DF">
              <w:rPr>
                <w:rFonts w:ascii="宋体" w:hAnsi="宋体" w:cs="宋体" w:hint="eastAsia"/>
                <w:kern w:val="0"/>
                <w:sz w:val="24"/>
                <w:lang w:bidi="ar"/>
              </w:rPr>
              <w:t>项目引导式教学形式。</w:t>
            </w:r>
            <w:r w:rsidRPr="00E934DF">
              <w:rPr>
                <w:rFonts w:ascii="宋体" w:hAnsi="宋体" w:cs="宋体" w:hint="eastAsia"/>
                <w:kern w:val="0"/>
                <w:sz w:val="24"/>
                <w:lang w:bidi="ar"/>
              </w:rPr>
              <w:br/>
              <w:t>24、实验平台配备物联网开发实验平台软件和实验包配置软件等PC端实验软件。</w:t>
            </w:r>
            <w:r w:rsidRPr="00E934DF">
              <w:rPr>
                <w:rFonts w:ascii="宋体" w:hAnsi="宋体" w:cs="宋体" w:hint="eastAsia"/>
                <w:kern w:val="0"/>
                <w:sz w:val="24"/>
                <w:lang w:bidi="ar"/>
              </w:rPr>
              <w:br/>
              <w:t>25、实验平台至少包含背景知识介绍、实验准备、演示场景展示等内容。</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F1600D"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lastRenderedPageBreak/>
              <w:t>6</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FE8CA5"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429FDB58"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F742483" w14:textId="77777777" w:rsidR="000C5D10" w:rsidRPr="00E934DF" w:rsidRDefault="000C5D10" w:rsidP="009F44FA">
            <w:pPr>
              <w:widowControl/>
              <w:jc w:val="center"/>
              <w:rPr>
                <w:rFonts w:ascii="宋体" w:hAnsi="宋体" w:cs="宋体" w:hint="eastAsia"/>
                <w:b/>
                <w:kern w:val="0"/>
                <w:sz w:val="24"/>
              </w:rPr>
            </w:pPr>
            <w:r w:rsidRPr="00E934DF">
              <w:rPr>
                <w:rFonts w:ascii="宋体" w:hAnsi="宋体" w:cs="宋体" w:hint="eastAsia"/>
                <w:b/>
                <w:kern w:val="0"/>
                <w:sz w:val="24"/>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35A9A41C"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传感器系列套件</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48099CF0"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1、本系统中应至少包含温度/光照传感子系统、红外传感子系统、声音感知子系统、霍尔传感子</w:t>
            </w:r>
            <w:r w:rsidRPr="00E934DF">
              <w:rPr>
                <w:rFonts w:ascii="宋体" w:hAnsi="宋体" w:cs="宋体" w:hint="eastAsia"/>
                <w:kern w:val="0"/>
                <w:sz w:val="24"/>
                <w:lang w:bidi="ar"/>
              </w:rPr>
              <w:lastRenderedPageBreak/>
              <w:t>系统、称重传感子系统、湿度感知子系统、压电传感子系统、气体传感子系统、DIY测试子系统、DIY板子系统、位移传感子系统、热电偶传感子系统、超声波传感子系统、</w:t>
            </w:r>
            <w:proofErr w:type="gramStart"/>
            <w:r w:rsidRPr="00E934DF">
              <w:rPr>
                <w:rFonts w:ascii="宋体" w:hAnsi="宋体" w:cs="宋体" w:hint="eastAsia"/>
                <w:kern w:val="0"/>
                <w:sz w:val="24"/>
                <w:lang w:bidi="ar"/>
              </w:rPr>
              <w:t>微机电传感</w:t>
            </w:r>
            <w:proofErr w:type="gramEnd"/>
            <w:r w:rsidRPr="00E934DF">
              <w:rPr>
                <w:rFonts w:ascii="宋体" w:hAnsi="宋体" w:cs="宋体" w:hint="eastAsia"/>
                <w:kern w:val="0"/>
                <w:sz w:val="24"/>
                <w:lang w:bidi="ar"/>
              </w:rPr>
              <w:t>子系统。</w:t>
            </w:r>
            <w:r w:rsidRPr="00E934DF">
              <w:rPr>
                <w:rFonts w:ascii="宋体" w:hAnsi="宋体" w:cs="宋体" w:hint="eastAsia"/>
                <w:kern w:val="0"/>
                <w:sz w:val="24"/>
                <w:lang w:bidi="ar"/>
              </w:rPr>
              <w:br/>
              <w:t>2、各子系统须采用分离耦合的模块化设计技术，为独立的子系统，既可通过磁性吸合方式与云</w:t>
            </w:r>
            <w:proofErr w:type="gramStart"/>
            <w:r w:rsidRPr="00E934DF">
              <w:rPr>
                <w:rFonts w:ascii="宋体" w:hAnsi="宋体" w:cs="宋体" w:hint="eastAsia"/>
                <w:kern w:val="0"/>
                <w:sz w:val="24"/>
                <w:lang w:bidi="ar"/>
              </w:rPr>
              <w:t>物联创新</w:t>
            </w:r>
            <w:proofErr w:type="gramEnd"/>
            <w:r w:rsidRPr="00E934DF">
              <w:rPr>
                <w:rFonts w:ascii="宋体" w:hAnsi="宋体" w:cs="宋体" w:hint="eastAsia"/>
                <w:kern w:val="0"/>
                <w:sz w:val="24"/>
                <w:lang w:bidi="ar"/>
              </w:rPr>
              <w:t>教学支撑平台进行关联实验，亦可独立于平台进行实验。</w:t>
            </w:r>
            <w:r w:rsidRPr="00E934DF">
              <w:rPr>
                <w:rFonts w:ascii="宋体" w:hAnsi="宋体" w:cs="宋体" w:hint="eastAsia"/>
                <w:kern w:val="0"/>
                <w:sz w:val="24"/>
                <w:lang w:bidi="ar"/>
              </w:rPr>
              <w:br/>
              <w:t>#3、设备的PCB面板上均使用物理电学标准化符号绘制出表示各元器件组成及相互关系的拓扑结构图。</w:t>
            </w:r>
            <w:r w:rsidRPr="00E934DF">
              <w:rPr>
                <w:rFonts w:ascii="宋体" w:hAnsi="宋体" w:cs="宋体" w:hint="eastAsia"/>
                <w:kern w:val="0"/>
                <w:sz w:val="24"/>
                <w:lang w:bidi="ar"/>
              </w:rPr>
              <w:br/>
              <w:t>4、设备背面配置智能检测部分，能通过软件自动判断在实验中是否选用了正确的子系统。</w:t>
            </w:r>
            <w:r w:rsidRPr="00E934DF">
              <w:rPr>
                <w:rFonts w:ascii="宋体" w:hAnsi="宋体" w:cs="宋体" w:hint="eastAsia"/>
                <w:kern w:val="0"/>
                <w:sz w:val="24"/>
                <w:lang w:bidi="ar"/>
              </w:rPr>
              <w:br/>
              <w:t>5、子系统上配置指示灯，能通过软件触发使指示灯闪烁提示实验过程中重要步骤所触发的相应电器元件位置。</w:t>
            </w:r>
            <w:r w:rsidRPr="00E934DF">
              <w:rPr>
                <w:rFonts w:ascii="宋体" w:hAnsi="宋体" w:cs="宋体" w:hint="eastAsia"/>
                <w:kern w:val="0"/>
                <w:sz w:val="24"/>
                <w:lang w:bidi="ar"/>
              </w:rPr>
              <w:br/>
              <w:t>6、支持至少六种智能家居场景模拟实验，自动监测居室内的温度、湿度、声音、门窗的开关状态以及厨房里的空气质量、煤气灶的状况，实时显示检测结果，并可根据结果实现对风扇、加热器、照明灯、煤气灶阀门的自动控制；支持至少三种智慧停车场场景模拟实验，能自动监测并实时显示停车场出口和入口的车辆进出状态、车位的车辆占用情况、倒车雷达的测距结果；支持至少两种道路行车场景模拟实验，能自动监测并实时显示行车速度和车辆重量；支持至少一种生产线场景模拟实验，能自动监测并实时显示流水线上的金属工件的距离。</w:t>
            </w:r>
            <w:r w:rsidRPr="00E934DF">
              <w:rPr>
                <w:rFonts w:ascii="宋体" w:hAnsi="宋体" w:cs="宋体" w:hint="eastAsia"/>
                <w:kern w:val="0"/>
                <w:sz w:val="24"/>
                <w:lang w:bidi="ar"/>
              </w:rPr>
              <w:br/>
              <w:t>7、温度/光照传感子系统</w:t>
            </w:r>
            <w:proofErr w:type="gramStart"/>
            <w:r w:rsidRPr="00E934DF">
              <w:rPr>
                <w:rFonts w:ascii="宋体" w:hAnsi="宋体" w:cs="宋体" w:hint="eastAsia"/>
                <w:kern w:val="0"/>
                <w:sz w:val="24"/>
                <w:lang w:bidi="ar"/>
              </w:rPr>
              <w:t>须支持</w:t>
            </w:r>
            <w:proofErr w:type="gramEnd"/>
            <w:r w:rsidRPr="00E934DF">
              <w:rPr>
                <w:rFonts w:ascii="宋体" w:hAnsi="宋体" w:cs="宋体" w:hint="eastAsia"/>
                <w:kern w:val="0"/>
                <w:sz w:val="24"/>
                <w:lang w:bidi="ar"/>
              </w:rPr>
              <w:t>模拟量AD输出功能。支持NTC温度特性曲线、光照度-电阻特性曲线动态实时显示，支持温度\光照强度控制电位器调节功能。可进行温度传感器验证试验，当室内温度高于预设值时候，风扇自动启动，当室内温度低于预设值时，照明自动打开。可进行基于光敏电阻的光照传感器的验证和场景模拟试验，当环境光照度大于预设值的时候，关闭灯光照明，反之则开启灯光照明。同时，能以动态曲线实时展示光照度测量数据的变化。</w:t>
            </w:r>
            <w:r w:rsidRPr="00E934DF">
              <w:rPr>
                <w:rFonts w:ascii="宋体" w:hAnsi="宋体" w:cs="宋体" w:hint="eastAsia"/>
                <w:kern w:val="0"/>
                <w:sz w:val="24"/>
                <w:lang w:bidi="ar"/>
              </w:rPr>
              <w:br/>
              <w:t>8、红外传感子系统可进行红外反射和对射传感实验。支持智能停车场管理实验，可以模拟车辆进出识别管理、车位自动检测管理；</w:t>
            </w:r>
            <w:r w:rsidRPr="00E934DF">
              <w:rPr>
                <w:rFonts w:ascii="宋体" w:hAnsi="宋体" w:cs="宋体" w:hint="eastAsia"/>
                <w:kern w:val="0"/>
                <w:sz w:val="24"/>
                <w:lang w:bidi="ar"/>
              </w:rPr>
              <w:br/>
              <w:t>9、霍尔传感子系统支持线性霍尔磁感强度检测实验，检测结果以图像方式动态显示。同时支持</w:t>
            </w:r>
            <w:r w:rsidRPr="00E934DF">
              <w:rPr>
                <w:rFonts w:ascii="宋体" w:hAnsi="宋体" w:cs="宋体" w:hint="eastAsia"/>
                <w:kern w:val="0"/>
                <w:sz w:val="24"/>
                <w:lang w:bidi="ar"/>
              </w:rPr>
              <w:lastRenderedPageBreak/>
              <w:t>霍尔开关传感实验，并以动画形式展示其实际应用场景。线性霍尔传感器和开关霍尔传感器的输出信号均可检测。</w:t>
            </w:r>
            <w:r w:rsidRPr="00E934DF">
              <w:rPr>
                <w:rFonts w:ascii="宋体" w:hAnsi="宋体" w:cs="宋体" w:hint="eastAsia"/>
                <w:kern w:val="0"/>
                <w:sz w:val="24"/>
                <w:lang w:bidi="ar"/>
              </w:rPr>
              <w:br/>
              <w:t>10、湿度传感子系统可进行电容式相对湿度传感器实验，支持模拟频率输出信号测量。</w:t>
            </w:r>
            <w:r w:rsidRPr="00E934DF">
              <w:rPr>
                <w:rFonts w:ascii="宋体" w:hAnsi="宋体" w:cs="宋体" w:hint="eastAsia"/>
                <w:kern w:val="0"/>
                <w:sz w:val="24"/>
                <w:lang w:bidi="ar"/>
              </w:rPr>
              <w:br/>
              <w:t>11、声音传感子系统可进行驻极体电容式声音传感器实验，对比环境声音和</w:t>
            </w:r>
            <w:proofErr w:type="gramStart"/>
            <w:r w:rsidRPr="00E934DF">
              <w:rPr>
                <w:rFonts w:ascii="宋体" w:hAnsi="宋体" w:cs="宋体" w:hint="eastAsia"/>
                <w:kern w:val="0"/>
                <w:sz w:val="24"/>
                <w:lang w:bidi="ar"/>
              </w:rPr>
              <w:t>可</w:t>
            </w:r>
            <w:proofErr w:type="gramEnd"/>
            <w:r w:rsidRPr="00E934DF">
              <w:rPr>
                <w:rFonts w:ascii="宋体" w:hAnsi="宋体" w:cs="宋体" w:hint="eastAsia"/>
                <w:kern w:val="0"/>
                <w:sz w:val="24"/>
                <w:lang w:bidi="ar"/>
              </w:rPr>
              <w:t>调节的阈值，当环境声音超过预设的阈值时，自动点亮指示灯，并输出比较结果。支持驻极体话筒信号检测，灵敏度信号检测，音频放大信号检测，比较信号检测，比较输出信号检测。</w:t>
            </w:r>
            <w:r w:rsidRPr="00E934DF">
              <w:rPr>
                <w:rFonts w:ascii="宋体" w:hAnsi="宋体" w:cs="宋体" w:hint="eastAsia"/>
                <w:kern w:val="0"/>
                <w:sz w:val="24"/>
                <w:lang w:bidi="ar"/>
              </w:rPr>
              <w:br/>
              <w:t>12、压电传感子系统可进行压电振动传感实验，支持压电传感器信号检测、压电电荷放大信号检测、压电信号滤波放大后的输出信号检测、比较输出信号检测，具备震动灵敏度调节功能。</w:t>
            </w:r>
            <w:r w:rsidRPr="00E934DF">
              <w:rPr>
                <w:rFonts w:ascii="宋体" w:hAnsi="宋体" w:cs="宋体" w:hint="eastAsia"/>
                <w:kern w:val="0"/>
                <w:sz w:val="24"/>
                <w:lang w:bidi="ar"/>
              </w:rPr>
              <w:br/>
              <w:t>13、气体传感子系统可进行基于半导体气敏元件的气体传感实验，支持参考电源检测、灵敏度阈值检测，支持≥1</w:t>
            </w:r>
            <w:proofErr w:type="gramStart"/>
            <w:r w:rsidRPr="00E934DF">
              <w:rPr>
                <w:rFonts w:ascii="宋体" w:hAnsi="宋体" w:cs="宋体" w:hint="eastAsia"/>
                <w:kern w:val="0"/>
                <w:sz w:val="24"/>
                <w:lang w:bidi="ar"/>
              </w:rPr>
              <w:t>路数字量输出</w:t>
            </w:r>
            <w:proofErr w:type="gramEnd"/>
            <w:r w:rsidRPr="00E934DF">
              <w:rPr>
                <w:rFonts w:ascii="宋体" w:hAnsi="宋体" w:cs="宋体" w:hint="eastAsia"/>
                <w:kern w:val="0"/>
                <w:sz w:val="24"/>
                <w:lang w:bidi="ar"/>
              </w:rPr>
              <w:t>，支持≥1路模拟量AD输出功能，支持烟雾、空气质量、一氧化碳等多种气体的扩展实验。</w:t>
            </w:r>
            <w:r w:rsidRPr="00E934DF">
              <w:rPr>
                <w:rFonts w:ascii="宋体" w:hAnsi="宋体" w:cs="宋体" w:hint="eastAsia"/>
                <w:kern w:val="0"/>
                <w:sz w:val="24"/>
                <w:lang w:bidi="ar"/>
              </w:rPr>
              <w:br/>
              <w:t>14、超声波传感子系统支持超声波发生器驱动电路的发送信号检测，超声波发生器的驱动信号检测，超声波传感器接收信号检测，超声波接收信号的各级放大输出信号检测，超声波滤波信号检测，滤波后的超声波信号检测。能以动画场景模拟的形式，演示超声波测距的应用场景，并实时显示测量数据。具备测量触发控制功能，触发测量后，能以脉冲形式输出测距结果。具备串口指令触发测量的功能。</w:t>
            </w:r>
            <w:r w:rsidRPr="00E934DF">
              <w:rPr>
                <w:rFonts w:ascii="宋体" w:hAnsi="宋体" w:cs="宋体" w:hint="eastAsia"/>
                <w:kern w:val="0"/>
                <w:sz w:val="24"/>
                <w:lang w:bidi="ar"/>
              </w:rPr>
              <w:br/>
              <w:t>15、热电偶传感子系统采用K型热电偶，能输出与温度对应的、可测量的电压，也能输出数字量的测量结果。系统具备零上温度和零下温度测量功能，零上零下温度档位手动切换功能，测温电路手动调零功能，调零和工作模式手动切换功能，热电偶断线自动检测功能。支持带补偿的测量放大信号检测，信号放大输出检测，信号转换电路输出检测，断线信号检测，测量档位信号检测，正负驱动电压检测。</w:t>
            </w:r>
            <w:r w:rsidRPr="00E934DF">
              <w:rPr>
                <w:rFonts w:ascii="宋体" w:hAnsi="宋体" w:cs="宋体" w:hint="eastAsia"/>
                <w:kern w:val="0"/>
                <w:sz w:val="24"/>
                <w:lang w:bidi="ar"/>
              </w:rPr>
              <w:br/>
              <w:t>16、位移传感子系统采用电感式传感器，当被测位移信号小于设定的基准值时，自动点亮接近指示灯。支持振荡器信号检测，滤波电路的信号检测，检波电路的信号检测，升压电路检测。能输出接近开关信号、位移信号、距离判定信号，能手动调节感应距离基准值。</w:t>
            </w:r>
            <w:r w:rsidRPr="00E934DF">
              <w:rPr>
                <w:rFonts w:ascii="宋体" w:hAnsi="宋体" w:cs="宋体" w:hint="eastAsia"/>
                <w:kern w:val="0"/>
                <w:sz w:val="24"/>
                <w:lang w:bidi="ar"/>
              </w:rPr>
              <w:br/>
            </w:r>
            <w:r w:rsidRPr="00E934DF">
              <w:rPr>
                <w:rFonts w:ascii="宋体" w:hAnsi="宋体" w:cs="宋体" w:hint="eastAsia"/>
                <w:kern w:val="0"/>
                <w:sz w:val="24"/>
                <w:lang w:bidi="ar"/>
              </w:rPr>
              <w:lastRenderedPageBreak/>
              <w:t>17、</w:t>
            </w:r>
            <w:proofErr w:type="gramStart"/>
            <w:r w:rsidRPr="00E934DF">
              <w:rPr>
                <w:rFonts w:ascii="宋体" w:hAnsi="宋体" w:cs="宋体" w:hint="eastAsia"/>
                <w:kern w:val="0"/>
                <w:sz w:val="24"/>
                <w:lang w:bidi="ar"/>
              </w:rPr>
              <w:t>微机电传感</w:t>
            </w:r>
            <w:proofErr w:type="gramEnd"/>
            <w:r w:rsidRPr="00E934DF">
              <w:rPr>
                <w:rFonts w:ascii="宋体" w:hAnsi="宋体" w:cs="宋体" w:hint="eastAsia"/>
                <w:kern w:val="0"/>
                <w:sz w:val="24"/>
                <w:lang w:bidi="ar"/>
              </w:rPr>
              <w:t>子系统采用三轴加速度传感器，实时显示三个轴向的测量结果，并以动画旋转的形式实时展示三轴合成的测量结果。支持三个轴向的模拟量输出测量，支持自测信号的控制输入。</w:t>
            </w:r>
            <w:r w:rsidRPr="00E934DF">
              <w:rPr>
                <w:rFonts w:ascii="宋体" w:hAnsi="宋体" w:cs="宋体" w:hint="eastAsia"/>
                <w:kern w:val="0"/>
                <w:sz w:val="24"/>
                <w:lang w:bidi="ar"/>
              </w:rPr>
              <w:br/>
              <w:t>18、称重传感子系统采用电阻应变片传感器，可选择最高10位或者24位的A/D转换器分辨率，具备模拟量和数字</w:t>
            </w:r>
            <w:proofErr w:type="gramStart"/>
            <w:r w:rsidRPr="00E934DF">
              <w:rPr>
                <w:rFonts w:ascii="宋体" w:hAnsi="宋体" w:cs="宋体" w:hint="eastAsia"/>
                <w:kern w:val="0"/>
                <w:sz w:val="24"/>
                <w:lang w:bidi="ar"/>
              </w:rPr>
              <w:t>量两种</w:t>
            </w:r>
            <w:proofErr w:type="gramEnd"/>
            <w:r w:rsidRPr="00E934DF">
              <w:rPr>
                <w:rFonts w:ascii="宋体" w:hAnsi="宋体" w:cs="宋体" w:hint="eastAsia"/>
                <w:kern w:val="0"/>
                <w:sz w:val="24"/>
                <w:lang w:bidi="ar"/>
              </w:rPr>
              <w:t>输出。支持直流电桥电路调零，电桥输出电压测量，放大信号测量。可通过RS-485通讯获取A/D采样值，并可根据场景需要自动选择8位或者10位两种精度。还支持通过串口AT指令进行调零、称重、电压值测量等操作。</w:t>
            </w:r>
            <w:r w:rsidRPr="00E934DF">
              <w:rPr>
                <w:rFonts w:ascii="宋体" w:hAnsi="宋体" w:cs="宋体" w:hint="eastAsia"/>
                <w:kern w:val="0"/>
                <w:sz w:val="24"/>
                <w:lang w:bidi="ar"/>
              </w:rPr>
              <w:br/>
              <w:t>19、可进行智能设备制作，包含原理图绘制、PCB布线、器件焊接、设备调试的等内容的综合训练。</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D68A11"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lastRenderedPageBreak/>
              <w:t>6</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87B70B6"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61007EA6"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9AEA806"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lastRenderedPageBreak/>
              <w:t>4</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0C70949F"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执行器件系列套件</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56025234"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1、采用分离耦合的模块化设计技术，为独立的子系统，既可通过磁性吸合方式与云</w:t>
            </w:r>
            <w:proofErr w:type="gramStart"/>
            <w:r w:rsidRPr="00E934DF">
              <w:rPr>
                <w:rFonts w:ascii="宋体" w:hAnsi="宋体" w:cs="宋体" w:hint="eastAsia"/>
                <w:kern w:val="0"/>
                <w:sz w:val="24"/>
                <w:lang w:bidi="ar"/>
              </w:rPr>
              <w:t>物联创新</w:t>
            </w:r>
            <w:proofErr w:type="gramEnd"/>
            <w:r w:rsidRPr="00E934DF">
              <w:rPr>
                <w:rFonts w:ascii="宋体" w:hAnsi="宋体" w:cs="宋体" w:hint="eastAsia"/>
                <w:kern w:val="0"/>
                <w:sz w:val="24"/>
                <w:lang w:bidi="ar"/>
              </w:rPr>
              <w:t>教学支撑平台进行关联实验，亦可独立于平台进行实验。</w:t>
            </w:r>
            <w:r w:rsidRPr="00E934DF">
              <w:rPr>
                <w:rFonts w:ascii="宋体" w:hAnsi="宋体" w:cs="宋体" w:hint="eastAsia"/>
                <w:kern w:val="0"/>
                <w:sz w:val="24"/>
                <w:lang w:bidi="ar"/>
              </w:rPr>
              <w:br/>
              <w:t>2、设备的PCB面板上均使用物理电学标准化符号绘制出表示各元器件组成及器件关系的原理布局图。</w:t>
            </w:r>
            <w:r w:rsidRPr="00E934DF">
              <w:rPr>
                <w:rFonts w:ascii="宋体" w:hAnsi="宋体" w:cs="宋体" w:hint="eastAsia"/>
                <w:kern w:val="0"/>
                <w:sz w:val="24"/>
                <w:lang w:bidi="ar"/>
              </w:rPr>
              <w:br/>
              <w:t>3、</w:t>
            </w:r>
            <w:proofErr w:type="gramStart"/>
            <w:r w:rsidRPr="00E934DF">
              <w:rPr>
                <w:rFonts w:ascii="宋体" w:hAnsi="宋体" w:cs="宋体" w:hint="eastAsia"/>
                <w:kern w:val="0"/>
                <w:sz w:val="24"/>
                <w:lang w:bidi="ar"/>
              </w:rPr>
              <w:t>独立电回路</w:t>
            </w:r>
            <w:proofErr w:type="gramEnd"/>
            <w:r w:rsidRPr="00E934DF">
              <w:rPr>
                <w:rFonts w:ascii="宋体" w:hAnsi="宋体" w:cs="宋体" w:hint="eastAsia"/>
                <w:kern w:val="0"/>
                <w:sz w:val="24"/>
                <w:lang w:bidi="ar"/>
              </w:rPr>
              <w:t>控制设备，提供至少两路控制电路，控制电路的输入量支持3V～6V，驱动回路可同时支持直流及交流两种模式，提供7A-240VAC、10A-24VDC、10A-110VAC等主流供电规格。</w:t>
            </w:r>
            <w:r w:rsidRPr="00E934DF">
              <w:rPr>
                <w:rFonts w:ascii="宋体" w:hAnsi="宋体" w:cs="宋体" w:hint="eastAsia"/>
                <w:kern w:val="0"/>
                <w:sz w:val="24"/>
                <w:lang w:bidi="ar"/>
              </w:rPr>
              <w:br/>
              <w:t>4、独立指示灯设备，提供12V LED照明。</w:t>
            </w:r>
            <w:r w:rsidRPr="00E934DF">
              <w:rPr>
                <w:rFonts w:ascii="宋体" w:hAnsi="宋体" w:cs="宋体" w:hint="eastAsia"/>
                <w:kern w:val="0"/>
                <w:sz w:val="24"/>
                <w:lang w:bidi="ar"/>
              </w:rPr>
              <w:br/>
              <w:t>5、独立工业散热设备，风流量不低于45CFM,运行噪音不高于20db,支持大4PIN、3PIN接口。</w:t>
            </w:r>
            <w:r w:rsidRPr="00E934DF">
              <w:rPr>
                <w:rFonts w:ascii="宋体" w:hAnsi="宋体" w:cs="宋体" w:hint="eastAsia"/>
                <w:kern w:val="0"/>
                <w:sz w:val="24"/>
                <w:lang w:bidi="ar"/>
              </w:rPr>
              <w:br/>
              <w:t>6、配备独立直流减速马达，可视化齿轮组，步距角约18°，每分钟转速约为60转。</w:t>
            </w:r>
            <w:r w:rsidRPr="00E934DF">
              <w:rPr>
                <w:rFonts w:ascii="宋体" w:hAnsi="宋体" w:cs="宋体" w:hint="eastAsia"/>
                <w:kern w:val="0"/>
                <w:sz w:val="24"/>
                <w:lang w:bidi="ar"/>
              </w:rPr>
              <w:br/>
              <w:t>7、配备独立时序控制电流步进电机。</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888CE"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t>6</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2452099"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1787D495"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B0783E3"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t>5</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1A5B96A6"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自动识别系列套件</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46AF2975"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1、本系统中应至少包含HF射频子系统、NFC射频子系统、LF射频子系统、UHF射频子系统、有源RFID子系统(含有源标签)、条码识读子系统、射频天线、以及M3核心子系统。</w:t>
            </w:r>
            <w:r w:rsidRPr="00E934DF">
              <w:rPr>
                <w:rFonts w:ascii="宋体" w:hAnsi="宋体" w:cs="宋体" w:hint="eastAsia"/>
                <w:kern w:val="0"/>
                <w:sz w:val="24"/>
                <w:lang w:bidi="ar"/>
              </w:rPr>
              <w:br/>
              <w:t>2、各子系统须采用分离耦合的模块化设计技术，为独立的子系统，既可通过磁性吸合方式与云</w:t>
            </w:r>
            <w:proofErr w:type="gramStart"/>
            <w:r w:rsidRPr="00E934DF">
              <w:rPr>
                <w:rFonts w:ascii="宋体" w:hAnsi="宋体" w:cs="宋体" w:hint="eastAsia"/>
                <w:kern w:val="0"/>
                <w:sz w:val="24"/>
                <w:lang w:bidi="ar"/>
              </w:rPr>
              <w:t>物联创新</w:t>
            </w:r>
            <w:proofErr w:type="gramEnd"/>
            <w:r w:rsidRPr="00E934DF">
              <w:rPr>
                <w:rFonts w:ascii="宋体" w:hAnsi="宋体" w:cs="宋体" w:hint="eastAsia"/>
                <w:kern w:val="0"/>
                <w:sz w:val="24"/>
                <w:lang w:bidi="ar"/>
              </w:rPr>
              <w:t>教学支撑平台进行关联实验，亦可独立于平台进行实验。</w:t>
            </w:r>
            <w:r w:rsidRPr="00E934DF">
              <w:rPr>
                <w:rFonts w:ascii="宋体" w:hAnsi="宋体" w:cs="宋体" w:hint="eastAsia"/>
                <w:kern w:val="0"/>
                <w:sz w:val="24"/>
                <w:lang w:bidi="ar"/>
              </w:rPr>
              <w:br/>
              <w:t>3、设备的PCB面板上均使用物理电学标准化符号绘制出表示各元器件组成及相互关系的拓扑结</w:t>
            </w:r>
            <w:r w:rsidRPr="00E934DF">
              <w:rPr>
                <w:rFonts w:ascii="宋体" w:hAnsi="宋体" w:cs="宋体" w:hint="eastAsia"/>
                <w:kern w:val="0"/>
                <w:sz w:val="24"/>
                <w:lang w:bidi="ar"/>
              </w:rPr>
              <w:lastRenderedPageBreak/>
              <w:t>构图。</w:t>
            </w:r>
            <w:r w:rsidRPr="00E934DF">
              <w:rPr>
                <w:rFonts w:ascii="宋体" w:hAnsi="宋体" w:cs="宋体" w:hint="eastAsia"/>
                <w:kern w:val="0"/>
                <w:sz w:val="24"/>
                <w:lang w:bidi="ar"/>
              </w:rPr>
              <w:br/>
              <w:t>4、设备背面配置智能检测模块，能通过软件自动判断在实验中是否选用了正确的模块。</w:t>
            </w:r>
            <w:r w:rsidRPr="00E934DF">
              <w:rPr>
                <w:rFonts w:ascii="宋体" w:hAnsi="宋体" w:cs="宋体" w:hint="eastAsia"/>
                <w:kern w:val="0"/>
                <w:sz w:val="24"/>
                <w:lang w:bidi="ar"/>
              </w:rPr>
              <w:br/>
              <w:t>5、模块上配置指示灯，能示意实验过程中重要步骤所触发的相应电器元件位置。</w:t>
            </w:r>
            <w:r w:rsidRPr="00E934DF">
              <w:rPr>
                <w:rFonts w:ascii="宋体" w:hAnsi="宋体" w:cs="宋体" w:hint="eastAsia"/>
                <w:kern w:val="0"/>
                <w:sz w:val="24"/>
                <w:lang w:bidi="ar"/>
              </w:rPr>
              <w:br/>
              <w:t>6、支持高频RFID开发实验，可展示高频RFID工作过程，并通过对代码分析，学习掌握相关嵌入式开发原理，支持ISO14443 1～4/type A/B协议，可对逻辑加密卡及CPU卡进行操作，可演示完备的卡片</w:t>
            </w:r>
            <w:proofErr w:type="gramStart"/>
            <w:r w:rsidRPr="00E934DF">
              <w:rPr>
                <w:rFonts w:ascii="宋体" w:hAnsi="宋体" w:cs="宋体" w:hint="eastAsia"/>
                <w:kern w:val="0"/>
                <w:sz w:val="24"/>
                <w:lang w:bidi="ar"/>
              </w:rPr>
              <w:t>防冲突</w:t>
            </w:r>
            <w:proofErr w:type="gramEnd"/>
            <w:r w:rsidRPr="00E934DF">
              <w:rPr>
                <w:rFonts w:ascii="宋体" w:hAnsi="宋体" w:cs="宋体" w:hint="eastAsia"/>
                <w:kern w:val="0"/>
                <w:sz w:val="24"/>
                <w:lang w:bidi="ar"/>
              </w:rPr>
              <w:t>机制，支持高频M1卡、CPU卡分步骤读写，支持中国银联接口规范及EMV协议规范，主要控制信号可通过测试环引出，便于外接控制及测量。配置RF接口、</w:t>
            </w:r>
            <w:proofErr w:type="spellStart"/>
            <w:r w:rsidRPr="00E934DF">
              <w:rPr>
                <w:rFonts w:ascii="宋体" w:hAnsi="宋体" w:cs="宋体" w:hint="eastAsia"/>
                <w:kern w:val="0"/>
                <w:sz w:val="24"/>
                <w:lang w:bidi="ar"/>
              </w:rPr>
              <w:t>lisajous</w:t>
            </w:r>
            <w:proofErr w:type="spellEnd"/>
            <w:r w:rsidRPr="00E934DF">
              <w:rPr>
                <w:rFonts w:ascii="宋体" w:hAnsi="宋体" w:cs="宋体" w:hint="eastAsia"/>
                <w:kern w:val="0"/>
                <w:sz w:val="24"/>
                <w:lang w:bidi="ar"/>
              </w:rPr>
              <w:t>调谐电路；</w:t>
            </w:r>
            <w:r w:rsidRPr="00E934DF">
              <w:rPr>
                <w:rFonts w:ascii="宋体" w:hAnsi="宋体" w:cs="宋体" w:hint="eastAsia"/>
                <w:kern w:val="0"/>
                <w:sz w:val="24"/>
                <w:lang w:bidi="ar"/>
              </w:rPr>
              <w:br/>
              <w:t>7、支持NFC读卡器实验，支持卡标签的激活，支持卡标签的密钥验证，同时支持A密码与B密码的认证，数据的读写支持16进制与非16进制格式。</w:t>
            </w:r>
            <w:r w:rsidRPr="00E934DF">
              <w:rPr>
                <w:rFonts w:ascii="宋体" w:hAnsi="宋体" w:cs="宋体" w:hint="eastAsia"/>
                <w:kern w:val="0"/>
                <w:sz w:val="24"/>
                <w:lang w:bidi="ar"/>
              </w:rPr>
              <w:br/>
              <w:t>8、支持低频RFID开发实验，数据的读写支持16进制与非16进制格式，自带收发命令的调试信息，可以查看当前串行通信的数据信息。</w:t>
            </w:r>
            <w:r w:rsidRPr="00E934DF">
              <w:rPr>
                <w:rFonts w:ascii="宋体" w:hAnsi="宋体" w:cs="宋体" w:hint="eastAsia"/>
                <w:kern w:val="0"/>
                <w:sz w:val="24"/>
                <w:lang w:bidi="ar"/>
              </w:rPr>
              <w:br/>
              <w:t>9、支持超高频RFID(900MHz)开发实验，支持超高频RFID标签数据读写实验，支持超高频RFID标签存储器选择；自带收发命令的调试信息，可以查看当前串口通信的数据信息。</w:t>
            </w:r>
            <w:r w:rsidRPr="00E934DF">
              <w:rPr>
                <w:rFonts w:ascii="宋体" w:hAnsi="宋体" w:cs="宋体" w:hint="eastAsia"/>
                <w:kern w:val="0"/>
                <w:sz w:val="24"/>
                <w:lang w:bidi="ar"/>
              </w:rPr>
              <w:br/>
              <w:t>10、支持有源RFID实验开发实验，支持2.4GHz低功耗无线收发，空中速率1Mbps(MAX)，内建高性能MCU；内置128bit AES硬件加密，32bit 硬件乘除协处理器，6～12bit ADC，PWM、I2C，UART，硬件随机数产生器，WDT、RTC、模拟比较器等；标签</w:t>
            </w:r>
            <w:proofErr w:type="gramStart"/>
            <w:r w:rsidRPr="00E934DF">
              <w:rPr>
                <w:rFonts w:ascii="宋体" w:hAnsi="宋体" w:cs="宋体" w:hint="eastAsia"/>
                <w:kern w:val="0"/>
                <w:sz w:val="24"/>
                <w:lang w:bidi="ar"/>
              </w:rPr>
              <w:t>设备板载</w:t>
            </w:r>
            <w:proofErr w:type="gramEnd"/>
            <w:r w:rsidRPr="00E934DF">
              <w:rPr>
                <w:rFonts w:ascii="宋体" w:hAnsi="宋体" w:cs="宋体" w:hint="eastAsia"/>
                <w:kern w:val="0"/>
                <w:sz w:val="24"/>
                <w:lang w:bidi="ar"/>
              </w:rPr>
              <w:t>RTC，内置电池。</w:t>
            </w:r>
            <w:r w:rsidRPr="00E934DF">
              <w:rPr>
                <w:rFonts w:ascii="宋体" w:hAnsi="宋体" w:cs="宋体" w:hint="eastAsia"/>
                <w:kern w:val="0"/>
                <w:sz w:val="24"/>
                <w:lang w:bidi="ar"/>
              </w:rPr>
              <w:br/>
              <w:t>11、支持CMOS图像传感器，支持电平触发、感应、连续读码等多种识读模式，照明灯、瞄准灯、解码成功提示音等可分别控制。</w:t>
            </w:r>
            <w:r w:rsidRPr="00E934DF">
              <w:rPr>
                <w:rFonts w:ascii="宋体" w:hAnsi="宋体" w:cs="宋体" w:hint="eastAsia"/>
                <w:kern w:val="0"/>
                <w:sz w:val="24"/>
                <w:lang w:bidi="ar"/>
              </w:rPr>
              <w:br/>
              <w:t>12、内嵌32位Cortex-M3处理器，核心频率约72MHz，不小于512KB Flash，20KB SRAM。</w:t>
            </w:r>
            <w:r w:rsidRPr="00E934DF">
              <w:rPr>
                <w:rFonts w:ascii="宋体" w:hAnsi="宋体" w:cs="宋体" w:hint="eastAsia"/>
                <w:kern w:val="0"/>
                <w:sz w:val="24"/>
                <w:lang w:bidi="ar"/>
              </w:rPr>
              <w:br/>
              <w:t>13、CPU的控制管脚及功能</w:t>
            </w:r>
            <w:proofErr w:type="gramStart"/>
            <w:r w:rsidRPr="00E934DF">
              <w:rPr>
                <w:rFonts w:ascii="宋体" w:hAnsi="宋体" w:cs="宋体" w:hint="eastAsia"/>
                <w:kern w:val="0"/>
                <w:sz w:val="24"/>
                <w:lang w:bidi="ar"/>
              </w:rPr>
              <w:t>脚全部</w:t>
            </w:r>
            <w:proofErr w:type="gramEnd"/>
            <w:r w:rsidRPr="00E934DF">
              <w:rPr>
                <w:rFonts w:ascii="宋体" w:hAnsi="宋体" w:cs="宋体" w:hint="eastAsia"/>
                <w:kern w:val="0"/>
                <w:sz w:val="24"/>
                <w:lang w:bidi="ar"/>
              </w:rPr>
              <w:t>引出测试环，便于同步信号测量。</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D64E76"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lastRenderedPageBreak/>
              <w:t>6</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08CE05A"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09112991"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0F32395"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t>6</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1AA8E199"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NB-IOT、LoRa通讯套件</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5BE37595"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1、本系统中应至少包含NB-IOT子系统、LORA子系统、及温度传感子系统、移动实验盒及主控子系统。</w:t>
            </w:r>
            <w:r w:rsidRPr="00E934DF">
              <w:rPr>
                <w:rFonts w:ascii="宋体" w:hAnsi="宋体" w:cs="宋体" w:hint="eastAsia"/>
                <w:kern w:val="0"/>
                <w:sz w:val="24"/>
                <w:lang w:bidi="ar"/>
              </w:rPr>
              <w:br/>
              <w:t>2、支持NB-IOT节点</w:t>
            </w:r>
            <w:proofErr w:type="gramStart"/>
            <w:r w:rsidRPr="00E934DF">
              <w:rPr>
                <w:rFonts w:ascii="宋体" w:hAnsi="宋体" w:cs="宋体" w:hint="eastAsia"/>
                <w:kern w:val="0"/>
                <w:sz w:val="24"/>
                <w:lang w:bidi="ar"/>
              </w:rPr>
              <w:t>盒独立</w:t>
            </w:r>
            <w:proofErr w:type="gramEnd"/>
            <w:r w:rsidRPr="00E934DF">
              <w:rPr>
                <w:rFonts w:ascii="宋体" w:hAnsi="宋体" w:cs="宋体" w:hint="eastAsia"/>
                <w:kern w:val="0"/>
                <w:sz w:val="24"/>
                <w:lang w:bidi="ar"/>
              </w:rPr>
              <w:t>供电方式，支持OLED液晶，支持SWD调试接口，支持传感器扩展接口。</w:t>
            </w:r>
            <w:r w:rsidRPr="00E934DF">
              <w:rPr>
                <w:rFonts w:ascii="宋体" w:hAnsi="宋体" w:cs="宋体" w:hint="eastAsia"/>
                <w:kern w:val="0"/>
                <w:sz w:val="24"/>
                <w:lang w:bidi="ar"/>
              </w:rPr>
              <w:br/>
            </w:r>
            <w:r w:rsidRPr="00E934DF">
              <w:rPr>
                <w:rFonts w:ascii="宋体" w:hAnsi="宋体" w:cs="宋体" w:hint="eastAsia"/>
                <w:kern w:val="0"/>
                <w:sz w:val="24"/>
                <w:lang w:bidi="ar"/>
              </w:rPr>
              <w:lastRenderedPageBreak/>
              <w:t>3、NB-IOT具备低功耗小于等于12uW(TBD)，灵敏度不小于-129dBm；至少内置Cortex-M3(32位)，主频</w:t>
            </w:r>
            <w:proofErr w:type="gramStart"/>
            <w:r w:rsidRPr="00E934DF">
              <w:rPr>
                <w:rFonts w:ascii="宋体" w:hAnsi="宋体" w:cs="宋体" w:hint="eastAsia"/>
                <w:kern w:val="0"/>
                <w:sz w:val="24"/>
                <w:lang w:bidi="ar"/>
              </w:rPr>
              <w:t>须支持</w:t>
            </w:r>
            <w:proofErr w:type="gramEnd"/>
            <w:r w:rsidRPr="00E934DF">
              <w:rPr>
                <w:rFonts w:ascii="宋体" w:hAnsi="宋体" w:cs="宋体" w:hint="eastAsia"/>
                <w:kern w:val="0"/>
                <w:sz w:val="24"/>
                <w:lang w:bidi="ar"/>
              </w:rPr>
              <w:t xml:space="preserve"> 32 kHz 到 32MHz，64K FLASH,16K RAM,4K EEPROM,支持ADC(12位)24个通道；支持AT指令:3GPP TR 45.820和其它AT扩展指令，下载方式支持UART；</w:t>
            </w:r>
            <w:r w:rsidRPr="00E934DF">
              <w:rPr>
                <w:rFonts w:ascii="宋体" w:hAnsi="宋体" w:cs="宋体" w:hint="eastAsia"/>
                <w:kern w:val="0"/>
                <w:sz w:val="24"/>
                <w:lang w:bidi="ar"/>
              </w:rPr>
              <w:br/>
              <w:t>4、支持LORA调制方式，同时兼容并支持 FSK, GFSK,OOK 传统调制方式；超</w:t>
            </w:r>
            <w:proofErr w:type="gramStart"/>
            <w:r w:rsidRPr="00E934DF">
              <w:rPr>
                <w:rFonts w:ascii="宋体" w:hAnsi="宋体" w:cs="宋体" w:hint="eastAsia"/>
                <w:kern w:val="0"/>
                <w:sz w:val="24"/>
                <w:lang w:bidi="ar"/>
              </w:rPr>
              <w:t>远有效</w:t>
            </w:r>
            <w:proofErr w:type="gramEnd"/>
            <w:r w:rsidRPr="00E934DF">
              <w:rPr>
                <w:rFonts w:ascii="宋体" w:hAnsi="宋体" w:cs="宋体" w:hint="eastAsia"/>
                <w:kern w:val="0"/>
                <w:sz w:val="24"/>
                <w:lang w:bidi="ar"/>
              </w:rPr>
              <w:t>通讯距离不小于2.5Km@250bps；支持OLED液晶、SWD调试接口；具备传感器接口；支持LORAWAN组网开发。</w:t>
            </w:r>
            <w:r w:rsidRPr="00E934DF">
              <w:rPr>
                <w:rFonts w:ascii="宋体" w:hAnsi="宋体" w:cs="宋体" w:hint="eastAsia"/>
                <w:kern w:val="0"/>
                <w:sz w:val="24"/>
                <w:lang w:bidi="ar"/>
              </w:rPr>
              <w:br/>
              <w:t>5、为利于教学的连续性，移动实验盒与设备的固定方式采用磁性吸合方式，不接受螺丝的固定方式；移动实验盒与设备的通讯采用探针方式，不接受插座的连接方式。</w:t>
            </w:r>
            <w:r w:rsidRPr="00E934DF">
              <w:rPr>
                <w:rFonts w:ascii="宋体" w:hAnsi="宋体" w:cs="宋体" w:hint="eastAsia"/>
                <w:kern w:val="0"/>
                <w:sz w:val="24"/>
                <w:lang w:bidi="ar"/>
              </w:rPr>
              <w:br/>
              <w:t>6、配备能实现移动且独立工作的实验盒，须包含UART通讯、485通信通道，不少于2路弱电DC电源；内置不少于1000mAh的可充电电池，电池接入状态可通过滑动开关切换，并带有充电管理功能，电池充电状态通过指示灯提示具备充电指示功能。</w:t>
            </w:r>
            <w:r w:rsidRPr="00E934DF">
              <w:rPr>
                <w:rFonts w:ascii="宋体" w:hAnsi="宋体" w:cs="宋体" w:hint="eastAsia"/>
                <w:kern w:val="0"/>
                <w:sz w:val="24"/>
                <w:lang w:bidi="ar"/>
              </w:rPr>
              <w:br/>
              <w:t>7、主控子系统芯片采用不低于32位Cortex-M3处理器，最高72MHz。存储达到512KB Flash，64KB SRAM；</w:t>
            </w:r>
            <w:proofErr w:type="spellStart"/>
            <w:r w:rsidRPr="00E934DF">
              <w:rPr>
                <w:rFonts w:ascii="宋体" w:hAnsi="宋体" w:cs="宋体" w:hint="eastAsia"/>
                <w:kern w:val="0"/>
                <w:sz w:val="24"/>
                <w:lang w:bidi="ar"/>
              </w:rPr>
              <w:t>cpu</w:t>
            </w:r>
            <w:proofErr w:type="spellEnd"/>
            <w:r w:rsidRPr="00E934DF">
              <w:rPr>
                <w:rFonts w:ascii="宋体" w:hAnsi="宋体" w:cs="宋体" w:hint="eastAsia"/>
                <w:kern w:val="0"/>
                <w:sz w:val="24"/>
                <w:lang w:bidi="ar"/>
              </w:rPr>
              <w:t>控制管脚及功能</w:t>
            </w:r>
            <w:proofErr w:type="gramStart"/>
            <w:r w:rsidRPr="00E934DF">
              <w:rPr>
                <w:rFonts w:ascii="宋体" w:hAnsi="宋体" w:cs="宋体" w:hint="eastAsia"/>
                <w:kern w:val="0"/>
                <w:sz w:val="24"/>
                <w:lang w:bidi="ar"/>
              </w:rPr>
              <w:t>脚全部</w:t>
            </w:r>
            <w:proofErr w:type="gramEnd"/>
            <w:r w:rsidRPr="00E934DF">
              <w:rPr>
                <w:rFonts w:ascii="宋体" w:hAnsi="宋体" w:cs="宋体" w:hint="eastAsia"/>
                <w:kern w:val="0"/>
                <w:sz w:val="24"/>
                <w:lang w:bidi="ar"/>
              </w:rPr>
              <w:t>引出插针和测试环；传输速率至少10Mbps；支持ISO国际标准化的串行通信协议；支持ISO 11898-2标准；总线支持不少于120个节点的连接；数据速率至少1Mbps；需提供三种工作模式:高速、低功耗、斜率控制。要求具备独立的RS-485通信总线，收发可控，支持不少于32个收发器的总线连接；</w:t>
            </w:r>
            <w:r w:rsidRPr="00E934DF">
              <w:rPr>
                <w:rFonts w:ascii="宋体" w:hAnsi="宋体" w:cs="宋体" w:hint="eastAsia"/>
                <w:kern w:val="0"/>
                <w:sz w:val="24"/>
                <w:lang w:bidi="ar"/>
              </w:rPr>
              <w:br/>
              <w:t>8、配套课程至少涵盖窄带技术协议、微控制器处理、智能温度监控报警系统、PING-PONG、</w:t>
            </w:r>
            <w:proofErr w:type="spellStart"/>
            <w:r w:rsidRPr="00E934DF">
              <w:rPr>
                <w:rFonts w:ascii="宋体" w:hAnsi="宋体" w:cs="宋体" w:hint="eastAsia"/>
                <w:kern w:val="0"/>
                <w:sz w:val="24"/>
                <w:lang w:bidi="ar"/>
              </w:rPr>
              <w:t>LoRaWan</w:t>
            </w:r>
            <w:proofErr w:type="spellEnd"/>
            <w:r w:rsidRPr="00E934DF">
              <w:rPr>
                <w:rFonts w:ascii="宋体" w:hAnsi="宋体" w:cs="宋体" w:hint="eastAsia"/>
                <w:kern w:val="0"/>
                <w:sz w:val="24"/>
                <w:lang w:bidi="ar"/>
              </w:rPr>
              <w:t>源码分析，以及网关汇集、与云平台通信等相关实验内容。</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22CE83"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lastRenderedPageBreak/>
              <w:t>6</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2595B53"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607FA2F0"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2744BCE"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t>7</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728D1D83"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通讯套件</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2AB21836"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1</w:t>
            </w:r>
            <w:r w:rsidRPr="00E934DF">
              <w:rPr>
                <w:rFonts w:ascii="宋体" w:hAnsi="宋体" w:cs="宋体" w:hint="eastAsia"/>
                <w:kern w:val="0"/>
                <w:sz w:val="24"/>
                <w:lang w:bidi="ar"/>
              </w:rPr>
              <w:t>、</w:t>
            </w:r>
            <w:r w:rsidRPr="00E934DF">
              <w:rPr>
                <w:rFonts w:ascii="宋体" w:hAnsi="宋体" w:cs="宋体"/>
                <w:kern w:val="0"/>
                <w:sz w:val="24"/>
                <w:lang w:bidi="ar"/>
              </w:rPr>
              <w:t>本系统中应至少包含ZigBee子系统、Bluetooth子系统、WIFI子系统、GPRS子系统、DIY测试子系统及传感器配件包（至少包含人体传感器、心率传感器、温湿度光敏传感器）。</w:t>
            </w:r>
          </w:p>
          <w:p w14:paraId="0D579F92"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2</w:t>
            </w:r>
            <w:r w:rsidRPr="00E934DF">
              <w:rPr>
                <w:rFonts w:ascii="宋体" w:hAnsi="宋体" w:cs="宋体" w:hint="eastAsia"/>
                <w:kern w:val="0"/>
                <w:sz w:val="24"/>
                <w:lang w:bidi="ar"/>
              </w:rPr>
              <w:t>、</w:t>
            </w:r>
            <w:r w:rsidRPr="00E934DF">
              <w:rPr>
                <w:rFonts w:ascii="宋体" w:hAnsi="宋体" w:cs="宋体"/>
                <w:kern w:val="0"/>
                <w:sz w:val="24"/>
                <w:lang w:bidi="ar"/>
              </w:rPr>
              <w:t>各子系统须采用分离耦合的模块化设计技术，为独立的子系统，既可通过磁性吸合方式与云</w:t>
            </w:r>
            <w:proofErr w:type="gramStart"/>
            <w:r w:rsidRPr="00E934DF">
              <w:rPr>
                <w:rFonts w:ascii="宋体" w:hAnsi="宋体" w:cs="宋体"/>
                <w:kern w:val="0"/>
                <w:sz w:val="24"/>
                <w:lang w:bidi="ar"/>
              </w:rPr>
              <w:t>物联创新</w:t>
            </w:r>
            <w:proofErr w:type="gramEnd"/>
            <w:r w:rsidRPr="00E934DF">
              <w:rPr>
                <w:rFonts w:ascii="宋体" w:hAnsi="宋体" w:cs="宋体"/>
                <w:kern w:val="0"/>
                <w:sz w:val="24"/>
                <w:lang w:bidi="ar"/>
              </w:rPr>
              <w:t>教学支撑平台进行关联实验，亦可独立于平台进行实验。</w:t>
            </w:r>
          </w:p>
          <w:p w14:paraId="7591503E"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lastRenderedPageBreak/>
              <w:t>3</w:t>
            </w:r>
            <w:r w:rsidRPr="00E934DF">
              <w:rPr>
                <w:rFonts w:ascii="宋体" w:hAnsi="宋体" w:cs="宋体" w:hint="eastAsia"/>
                <w:kern w:val="0"/>
                <w:sz w:val="24"/>
                <w:lang w:bidi="ar"/>
              </w:rPr>
              <w:t>、</w:t>
            </w:r>
            <w:r w:rsidRPr="00E934DF">
              <w:rPr>
                <w:rFonts w:ascii="宋体" w:hAnsi="宋体" w:cs="宋体"/>
                <w:kern w:val="0"/>
                <w:sz w:val="24"/>
                <w:lang w:bidi="ar"/>
              </w:rPr>
              <w:t>支持ZigBee协议，适用于2.4GHz、IEEE 802.15.4、ZigBee和 RF4CE 应用；包括RF 收发器，工业标准MCU；支持ZigBee2007/ ZigBee2007 PRO协议；可应用在2.4-GHz IEEE 802.15.4系统、RF4CE控制系统、ZigBee系统；支持传感器系列设备扩展</w:t>
            </w:r>
            <w:proofErr w:type="gramStart"/>
            <w:r w:rsidRPr="00E934DF">
              <w:rPr>
                <w:rFonts w:ascii="宋体" w:hAnsi="宋体" w:cs="宋体"/>
                <w:kern w:val="0"/>
                <w:sz w:val="24"/>
                <w:lang w:bidi="ar"/>
              </w:rPr>
              <w:t>传感网</w:t>
            </w:r>
            <w:proofErr w:type="gramEnd"/>
            <w:r w:rsidRPr="00E934DF">
              <w:rPr>
                <w:rFonts w:ascii="宋体" w:hAnsi="宋体" w:cs="宋体"/>
                <w:kern w:val="0"/>
                <w:sz w:val="24"/>
                <w:lang w:bidi="ar"/>
              </w:rPr>
              <w:t>实验功能；支持多种无线网络组网模式：点对点通讯、星状通讯、树状通讯、广播通讯。</w:t>
            </w:r>
          </w:p>
          <w:p w14:paraId="62C0612B"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4</w:t>
            </w:r>
            <w:r w:rsidRPr="00E934DF">
              <w:rPr>
                <w:rFonts w:ascii="宋体" w:hAnsi="宋体" w:cs="宋体" w:hint="eastAsia"/>
                <w:kern w:val="0"/>
                <w:sz w:val="24"/>
                <w:lang w:bidi="ar"/>
              </w:rPr>
              <w:t>、</w:t>
            </w:r>
            <w:r w:rsidRPr="00E934DF">
              <w:rPr>
                <w:rFonts w:ascii="宋体" w:hAnsi="宋体" w:cs="宋体"/>
                <w:kern w:val="0"/>
                <w:sz w:val="24"/>
                <w:lang w:bidi="ar"/>
              </w:rPr>
              <w:t>以Basic RF无线点对点传输协议为基础，采用两块ZigBee子系统作为无线发射设备和无线接收设备。触发发射设备上控制键，可以控制接收设备上的LED灯的亮和灭，实现无线开关LED灯的功能；</w:t>
            </w:r>
          </w:p>
          <w:p w14:paraId="095C9833"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5</w:t>
            </w:r>
            <w:r w:rsidRPr="00E934DF">
              <w:rPr>
                <w:rFonts w:ascii="宋体" w:hAnsi="宋体" w:cs="宋体" w:hint="eastAsia"/>
                <w:kern w:val="0"/>
                <w:sz w:val="24"/>
                <w:lang w:bidi="ar"/>
              </w:rPr>
              <w:t>、</w:t>
            </w:r>
            <w:r w:rsidRPr="00E934DF">
              <w:rPr>
                <w:rFonts w:ascii="宋体" w:hAnsi="宋体" w:cs="宋体"/>
                <w:kern w:val="0"/>
                <w:sz w:val="24"/>
                <w:lang w:bidi="ar"/>
              </w:rPr>
              <w:t>支持Bluetooth4.0协议，可以外接传感器开发套件；支持250 kbps、500 kbps、1 Mbps、2 Mbps的数据速率，射频可编程功率输出可达0 dBm，接收灵敏度可达-94 dBm（在1 Mbps时）；支持TI针对</w:t>
            </w:r>
            <w:proofErr w:type="gramStart"/>
            <w:r w:rsidRPr="00E934DF">
              <w:rPr>
                <w:rFonts w:ascii="宋体" w:hAnsi="宋体" w:cs="宋体"/>
                <w:kern w:val="0"/>
                <w:sz w:val="24"/>
                <w:lang w:bidi="ar"/>
              </w:rPr>
              <w:t>单模蓝牙低功耗</w:t>
            </w:r>
            <w:proofErr w:type="gramEnd"/>
            <w:r w:rsidRPr="00E934DF">
              <w:rPr>
                <w:rFonts w:ascii="宋体" w:hAnsi="宋体" w:cs="宋体"/>
                <w:kern w:val="0"/>
                <w:sz w:val="24"/>
                <w:lang w:bidi="ar"/>
              </w:rPr>
              <w:t>协议</w:t>
            </w:r>
            <w:proofErr w:type="gramStart"/>
            <w:r w:rsidRPr="00E934DF">
              <w:rPr>
                <w:rFonts w:ascii="宋体" w:hAnsi="宋体" w:cs="宋体"/>
                <w:kern w:val="0"/>
                <w:sz w:val="24"/>
                <w:lang w:bidi="ar"/>
              </w:rPr>
              <w:t>栈</w:t>
            </w:r>
            <w:proofErr w:type="gramEnd"/>
            <w:r w:rsidRPr="00E934DF">
              <w:rPr>
                <w:rFonts w:ascii="宋体" w:hAnsi="宋体" w:cs="宋体"/>
                <w:kern w:val="0"/>
                <w:sz w:val="24"/>
                <w:lang w:bidi="ar"/>
              </w:rPr>
              <w:t>BLE-Stack。至少支持三个基于BLE的无线通信实验：（1）无线点灯实验，采用</w:t>
            </w:r>
            <w:proofErr w:type="gramStart"/>
            <w:r w:rsidRPr="00E934DF">
              <w:rPr>
                <w:rFonts w:ascii="宋体" w:hAnsi="宋体" w:cs="宋体"/>
                <w:kern w:val="0"/>
                <w:sz w:val="24"/>
                <w:lang w:bidi="ar"/>
              </w:rPr>
              <w:t>两个蓝牙通讯</w:t>
            </w:r>
            <w:proofErr w:type="gramEnd"/>
            <w:r w:rsidRPr="00E934DF">
              <w:rPr>
                <w:rFonts w:ascii="宋体" w:hAnsi="宋体" w:cs="宋体"/>
                <w:kern w:val="0"/>
                <w:sz w:val="24"/>
                <w:lang w:bidi="ar"/>
              </w:rPr>
              <w:t>模块，一个模块作为从机，通过继电器控制指示灯执行器，另一个作为主机，连接PC机串口，在作为主机的PC机上，使用</w:t>
            </w:r>
            <w:proofErr w:type="spellStart"/>
            <w:r w:rsidRPr="00E934DF">
              <w:rPr>
                <w:rFonts w:ascii="宋体" w:hAnsi="宋体" w:cs="宋体"/>
                <w:kern w:val="0"/>
                <w:sz w:val="24"/>
                <w:lang w:bidi="ar"/>
              </w:rPr>
              <w:t>BTool</w:t>
            </w:r>
            <w:proofErr w:type="spellEnd"/>
            <w:r w:rsidRPr="00E934DF">
              <w:rPr>
                <w:rFonts w:ascii="宋体" w:hAnsi="宋体" w:cs="宋体"/>
                <w:kern w:val="0"/>
                <w:sz w:val="24"/>
                <w:lang w:bidi="ar"/>
              </w:rPr>
              <w:t>工具控制主机和从机建立连接，并控制指示灯亮和灭；（2）</w:t>
            </w:r>
            <w:proofErr w:type="gramStart"/>
            <w:r w:rsidRPr="00E934DF">
              <w:rPr>
                <w:rFonts w:ascii="宋体" w:hAnsi="宋体" w:cs="宋体"/>
                <w:kern w:val="0"/>
                <w:sz w:val="24"/>
                <w:lang w:bidi="ar"/>
              </w:rPr>
              <w:t>串口透传实验</w:t>
            </w:r>
            <w:proofErr w:type="gramEnd"/>
            <w:r w:rsidRPr="00E934DF">
              <w:rPr>
                <w:rFonts w:ascii="宋体" w:hAnsi="宋体" w:cs="宋体"/>
                <w:kern w:val="0"/>
                <w:sz w:val="24"/>
                <w:lang w:bidi="ar"/>
              </w:rPr>
              <w:t>，采用</w:t>
            </w:r>
            <w:proofErr w:type="gramStart"/>
            <w:r w:rsidRPr="00E934DF">
              <w:rPr>
                <w:rFonts w:ascii="宋体" w:hAnsi="宋体" w:cs="宋体"/>
                <w:kern w:val="0"/>
                <w:sz w:val="24"/>
                <w:lang w:bidi="ar"/>
              </w:rPr>
              <w:t>两个蓝牙模块</w:t>
            </w:r>
            <w:proofErr w:type="gramEnd"/>
            <w:r w:rsidRPr="00E934DF">
              <w:rPr>
                <w:rFonts w:ascii="宋体" w:hAnsi="宋体" w:cs="宋体"/>
                <w:kern w:val="0"/>
                <w:sz w:val="24"/>
                <w:lang w:bidi="ar"/>
              </w:rPr>
              <w:t>，分别与PC机串口相连，一个模块作为从机，另一个模块作为主机，使</w:t>
            </w:r>
            <w:proofErr w:type="gramStart"/>
            <w:r w:rsidRPr="00E934DF">
              <w:rPr>
                <w:rFonts w:ascii="宋体" w:hAnsi="宋体" w:cs="宋体"/>
                <w:kern w:val="0"/>
                <w:sz w:val="24"/>
                <w:lang w:bidi="ar"/>
              </w:rPr>
              <w:t>主从机</w:t>
            </w:r>
            <w:proofErr w:type="gramEnd"/>
            <w:r w:rsidRPr="00E934DF">
              <w:rPr>
                <w:rFonts w:ascii="宋体" w:hAnsi="宋体" w:cs="宋体"/>
                <w:kern w:val="0"/>
                <w:sz w:val="24"/>
                <w:lang w:bidi="ar"/>
              </w:rPr>
              <w:t>建立连接，并能进行无线串口数据透传；（3）智能手机</w:t>
            </w:r>
            <w:proofErr w:type="gramStart"/>
            <w:r w:rsidRPr="00E934DF">
              <w:rPr>
                <w:rFonts w:ascii="宋体" w:hAnsi="宋体" w:cs="宋体"/>
                <w:kern w:val="0"/>
                <w:sz w:val="24"/>
                <w:lang w:bidi="ar"/>
              </w:rPr>
              <w:t>与蓝牙模块</w:t>
            </w:r>
            <w:proofErr w:type="gramEnd"/>
            <w:r w:rsidRPr="00E934DF">
              <w:rPr>
                <w:rFonts w:ascii="宋体" w:hAnsi="宋体" w:cs="宋体"/>
                <w:kern w:val="0"/>
                <w:sz w:val="24"/>
                <w:lang w:bidi="ar"/>
              </w:rPr>
              <w:t>的通信实验，</w:t>
            </w:r>
            <w:proofErr w:type="gramStart"/>
            <w:r w:rsidRPr="00E934DF">
              <w:rPr>
                <w:rFonts w:ascii="宋体" w:hAnsi="宋体" w:cs="宋体"/>
                <w:kern w:val="0"/>
                <w:sz w:val="24"/>
                <w:lang w:bidi="ar"/>
              </w:rPr>
              <w:t>采用安卓智能</w:t>
            </w:r>
            <w:proofErr w:type="gramEnd"/>
            <w:r w:rsidRPr="00E934DF">
              <w:rPr>
                <w:rFonts w:ascii="宋体" w:hAnsi="宋体" w:cs="宋体"/>
                <w:kern w:val="0"/>
                <w:sz w:val="24"/>
                <w:lang w:bidi="ar"/>
              </w:rPr>
              <w:t>手机作为主机，</w:t>
            </w:r>
            <w:proofErr w:type="gramStart"/>
            <w:r w:rsidRPr="00E934DF">
              <w:rPr>
                <w:rFonts w:ascii="宋体" w:hAnsi="宋体" w:cs="宋体"/>
                <w:kern w:val="0"/>
                <w:sz w:val="24"/>
                <w:lang w:bidi="ar"/>
              </w:rPr>
              <w:t>蓝牙模块</w:t>
            </w:r>
            <w:proofErr w:type="gramEnd"/>
            <w:r w:rsidRPr="00E934DF">
              <w:rPr>
                <w:rFonts w:ascii="宋体" w:hAnsi="宋体" w:cs="宋体"/>
                <w:kern w:val="0"/>
                <w:sz w:val="24"/>
                <w:lang w:bidi="ar"/>
              </w:rPr>
              <w:t>作为从机，使</w:t>
            </w:r>
            <w:proofErr w:type="gramStart"/>
            <w:r w:rsidRPr="00E934DF">
              <w:rPr>
                <w:rFonts w:ascii="宋体" w:hAnsi="宋体" w:cs="宋体"/>
                <w:kern w:val="0"/>
                <w:sz w:val="24"/>
                <w:lang w:bidi="ar"/>
              </w:rPr>
              <w:t>主从机</w:t>
            </w:r>
            <w:proofErr w:type="gramEnd"/>
            <w:r w:rsidRPr="00E934DF">
              <w:rPr>
                <w:rFonts w:ascii="宋体" w:hAnsi="宋体" w:cs="宋体"/>
                <w:kern w:val="0"/>
                <w:sz w:val="24"/>
                <w:lang w:bidi="ar"/>
              </w:rPr>
              <w:t>建立连接并进行无线数据传输，能在手机上观察</w:t>
            </w:r>
            <w:proofErr w:type="gramStart"/>
            <w:r w:rsidRPr="00E934DF">
              <w:rPr>
                <w:rFonts w:ascii="宋体" w:hAnsi="宋体" w:cs="宋体"/>
                <w:kern w:val="0"/>
                <w:sz w:val="24"/>
                <w:lang w:bidi="ar"/>
              </w:rPr>
              <w:t>到蓝牙模块</w:t>
            </w:r>
            <w:proofErr w:type="gramEnd"/>
            <w:r w:rsidRPr="00E934DF">
              <w:rPr>
                <w:rFonts w:ascii="宋体" w:hAnsi="宋体" w:cs="宋体"/>
                <w:kern w:val="0"/>
                <w:sz w:val="24"/>
                <w:lang w:bidi="ar"/>
              </w:rPr>
              <w:t>发来的信息，同时</w:t>
            </w:r>
            <w:proofErr w:type="gramStart"/>
            <w:r w:rsidRPr="00E934DF">
              <w:rPr>
                <w:rFonts w:ascii="宋体" w:hAnsi="宋体" w:cs="宋体"/>
                <w:kern w:val="0"/>
                <w:sz w:val="24"/>
                <w:lang w:bidi="ar"/>
              </w:rPr>
              <w:t>在蓝牙模块</w:t>
            </w:r>
            <w:proofErr w:type="gramEnd"/>
            <w:r w:rsidRPr="00E934DF">
              <w:rPr>
                <w:rFonts w:ascii="宋体" w:hAnsi="宋体" w:cs="宋体"/>
                <w:kern w:val="0"/>
                <w:sz w:val="24"/>
                <w:lang w:bidi="ar"/>
              </w:rPr>
              <w:t>对应的串口调试软件观察到手机发来的信息，实现智能手机</w:t>
            </w:r>
            <w:proofErr w:type="gramStart"/>
            <w:r w:rsidRPr="00E934DF">
              <w:rPr>
                <w:rFonts w:ascii="宋体" w:hAnsi="宋体" w:cs="宋体"/>
                <w:kern w:val="0"/>
                <w:sz w:val="24"/>
                <w:lang w:bidi="ar"/>
              </w:rPr>
              <w:t>与蓝牙模块</w:t>
            </w:r>
            <w:proofErr w:type="gramEnd"/>
            <w:r w:rsidRPr="00E934DF">
              <w:rPr>
                <w:rFonts w:ascii="宋体" w:hAnsi="宋体" w:cs="宋体"/>
                <w:kern w:val="0"/>
                <w:sz w:val="24"/>
                <w:lang w:bidi="ar"/>
              </w:rPr>
              <w:t>的透传。</w:t>
            </w:r>
          </w:p>
          <w:p w14:paraId="40478D62"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6</w:t>
            </w:r>
            <w:r w:rsidRPr="00E934DF">
              <w:rPr>
                <w:rFonts w:ascii="宋体" w:hAnsi="宋体" w:cs="宋体" w:hint="eastAsia"/>
                <w:kern w:val="0"/>
                <w:sz w:val="24"/>
                <w:lang w:bidi="ar"/>
              </w:rPr>
              <w:t>、</w:t>
            </w:r>
            <w:r w:rsidRPr="00E934DF">
              <w:rPr>
                <w:rFonts w:ascii="宋体" w:hAnsi="宋体" w:cs="宋体"/>
                <w:kern w:val="0"/>
                <w:sz w:val="24"/>
                <w:lang w:bidi="ar"/>
              </w:rPr>
              <w:t>支持WIFI协议，符合IEEE 802.11b/g/n标准，支持两种工作模式：集中控制式（Infrastructure）和对等式（Ad-Hoc），支持64/128/256位WEP数据加密，支持WPA/WPA-PSK、WPA2/WPA2-PSK安全机制。</w:t>
            </w:r>
          </w:p>
          <w:p w14:paraId="1407AC91"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7</w:t>
            </w:r>
            <w:r w:rsidRPr="00E934DF">
              <w:rPr>
                <w:rFonts w:ascii="宋体" w:hAnsi="宋体" w:cs="宋体" w:hint="eastAsia"/>
                <w:kern w:val="0"/>
                <w:sz w:val="24"/>
                <w:lang w:bidi="ar"/>
              </w:rPr>
              <w:t>、</w:t>
            </w:r>
            <w:r w:rsidRPr="00E934DF">
              <w:rPr>
                <w:rFonts w:ascii="宋体" w:hAnsi="宋体" w:cs="宋体"/>
                <w:kern w:val="0"/>
                <w:sz w:val="24"/>
                <w:lang w:bidi="ar"/>
              </w:rPr>
              <w:t>支持GPRS多时隙 class12，频段支持：GSM900/DCS1800，兼容标准：ETSI GSM Phase 2+、Class4、Class1，支持标准AT指令集，连接串口、USB、GPIO口，支持通过串口调试软件实现拨打与接听电话、短信的读取与发送、GPRS通信等实验。</w:t>
            </w:r>
          </w:p>
          <w:p w14:paraId="0573E07D"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lastRenderedPageBreak/>
              <w:t>8</w:t>
            </w:r>
            <w:r w:rsidRPr="00E934DF">
              <w:rPr>
                <w:rFonts w:ascii="宋体" w:hAnsi="宋体" w:cs="宋体" w:hint="eastAsia"/>
                <w:kern w:val="0"/>
                <w:sz w:val="24"/>
                <w:lang w:bidi="ar"/>
              </w:rPr>
              <w:t>、</w:t>
            </w:r>
            <w:r w:rsidRPr="00E934DF">
              <w:rPr>
                <w:rFonts w:ascii="宋体" w:hAnsi="宋体" w:cs="宋体"/>
                <w:kern w:val="0"/>
                <w:sz w:val="24"/>
                <w:lang w:bidi="ar"/>
              </w:rPr>
              <w:t>配置信号测试子系统，支持4</w:t>
            </w:r>
            <w:proofErr w:type="gramStart"/>
            <w:r w:rsidRPr="00E934DF">
              <w:rPr>
                <w:rFonts w:ascii="宋体" w:hAnsi="宋体" w:cs="宋体"/>
                <w:kern w:val="0"/>
                <w:sz w:val="24"/>
                <w:lang w:bidi="ar"/>
              </w:rPr>
              <w:t>路数字量和</w:t>
            </w:r>
            <w:proofErr w:type="gramEnd"/>
            <w:r w:rsidRPr="00E934DF">
              <w:rPr>
                <w:rFonts w:ascii="宋体" w:hAnsi="宋体" w:cs="宋体"/>
                <w:kern w:val="0"/>
                <w:sz w:val="24"/>
                <w:lang w:bidi="ar"/>
              </w:rPr>
              <w:t>4路模拟量输入检测；支持4</w:t>
            </w:r>
            <w:proofErr w:type="gramStart"/>
            <w:r w:rsidRPr="00E934DF">
              <w:rPr>
                <w:rFonts w:ascii="宋体" w:hAnsi="宋体" w:cs="宋体"/>
                <w:kern w:val="0"/>
                <w:sz w:val="24"/>
                <w:lang w:bidi="ar"/>
              </w:rPr>
              <w:t>路数字量输出</w:t>
            </w:r>
            <w:proofErr w:type="gramEnd"/>
            <w:r w:rsidRPr="00E934DF">
              <w:rPr>
                <w:rFonts w:ascii="宋体" w:hAnsi="宋体" w:cs="宋体"/>
                <w:kern w:val="0"/>
                <w:sz w:val="24"/>
                <w:lang w:bidi="ar"/>
              </w:rPr>
              <w:t>和1路TTL电平的串口信号。</w:t>
            </w:r>
          </w:p>
          <w:p w14:paraId="4977DC86"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9</w:t>
            </w:r>
            <w:r w:rsidRPr="00E934DF">
              <w:rPr>
                <w:rFonts w:ascii="宋体" w:hAnsi="宋体" w:cs="宋体" w:hint="eastAsia"/>
                <w:kern w:val="0"/>
                <w:sz w:val="24"/>
                <w:lang w:bidi="ar"/>
              </w:rPr>
              <w:t>、</w:t>
            </w:r>
            <w:r w:rsidRPr="00E934DF">
              <w:rPr>
                <w:rFonts w:ascii="宋体" w:hAnsi="宋体" w:cs="宋体"/>
                <w:kern w:val="0"/>
                <w:sz w:val="24"/>
                <w:lang w:bidi="ar"/>
              </w:rPr>
              <w:t>设备背面配置智能检测芯片，能自动判断在实验中是否选用了正确的设备。</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53D49A"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lastRenderedPageBreak/>
              <w:t>21</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90FDC35"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47B9800B"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9AA82F"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lastRenderedPageBreak/>
              <w:t>8</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1732C222"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物联网移动</w:t>
            </w:r>
            <w:proofErr w:type="gramStart"/>
            <w:r w:rsidRPr="00E934DF">
              <w:rPr>
                <w:rFonts w:ascii="宋体" w:hAnsi="宋体" w:cs="宋体" w:hint="eastAsia"/>
                <w:kern w:val="0"/>
                <w:sz w:val="24"/>
                <w:lang w:bidi="ar"/>
              </w:rPr>
              <w:t>实训台</w:t>
            </w:r>
            <w:proofErr w:type="gramEnd"/>
          </w:p>
        </w:tc>
        <w:tc>
          <w:tcPr>
            <w:tcW w:w="5489" w:type="dxa"/>
            <w:tcBorders>
              <w:top w:val="single" w:sz="4" w:space="0" w:color="auto"/>
              <w:left w:val="single" w:sz="4" w:space="0" w:color="auto"/>
              <w:bottom w:val="single" w:sz="4" w:space="0" w:color="auto"/>
              <w:right w:val="single" w:sz="4" w:space="0" w:color="auto"/>
            </w:tcBorders>
            <w:shd w:val="clear" w:color="auto" w:fill="FFFFFF"/>
            <w:vAlign w:val="center"/>
          </w:tcPr>
          <w:p w14:paraId="114E4887"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一、移动</w:t>
            </w:r>
            <w:proofErr w:type="gramStart"/>
            <w:r w:rsidRPr="00E934DF">
              <w:rPr>
                <w:rFonts w:ascii="宋体" w:hAnsi="宋体" w:cs="宋体" w:hint="eastAsia"/>
                <w:kern w:val="0"/>
                <w:sz w:val="24"/>
                <w:lang w:bidi="ar"/>
              </w:rPr>
              <w:t>实训台</w:t>
            </w:r>
            <w:proofErr w:type="gramEnd"/>
            <w:r w:rsidRPr="00E934DF">
              <w:rPr>
                <w:rFonts w:ascii="宋体" w:hAnsi="宋体" w:cs="宋体" w:hint="eastAsia"/>
                <w:kern w:val="0"/>
                <w:sz w:val="24"/>
                <w:lang w:bidi="ar"/>
              </w:rPr>
              <w:br/>
              <w:t>1、可置于普通桌面上，灵活快速搭建物联网实训环境。</w:t>
            </w:r>
            <w:r w:rsidRPr="00E934DF">
              <w:rPr>
                <w:rFonts w:ascii="宋体" w:hAnsi="宋体" w:cs="宋体" w:hint="eastAsia"/>
                <w:kern w:val="0"/>
                <w:sz w:val="24"/>
                <w:lang w:bidi="ar"/>
              </w:rPr>
              <w:br/>
              <w:t>2、配置网孔面板，可从正面、背面灵活安装各类物联网设备。</w:t>
            </w:r>
            <w:r w:rsidRPr="00E934DF">
              <w:rPr>
                <w:rFonts w:ascii="宋体" w:hAnsi="宋体" w:cs="宋体" w:hint="eastAsia"/>
                <w:kern w:val="0"/>
                <w:sz w:val="24"/>
                <w:lang w:bidi="ar"/>
              </w:rPr>
              <w:br/>
              <w:t>3、由电源适配器直接供电，至少同时支持12V、24V两种电压。</w:t>
            </w:r>
            <w:r w:rsidRPr="00E934DF">
              <w:rPr>
                <w:rFonts w:ascii="宋体" w:hAnsi="宋体" w:cs="宋体" w:hint="eastAsia"/>
                <w:kern w:val="0"/>
                <w:sz w:val="24"/>
                <w:lang w:bidi="ar"/>
              </w:rPr>
              <w:br/>
              <w:t>4、弱电供电至少3组，至少同时支持两种电压输出</w:t>
            </w:r>
            <w:r w:rsidRPr="00E934DF">
              <w:rPr>
                <w:rFonts w:ascii="宋体" w:hAnsi="宋体" w:cs="宋体" w:hint="eastAsia"/>
                <w:kern w:val="0"/>
                <w:sz w:val="24"/>
                <w:lang w:bidi="ar"/>
              </w:rPr>
              <w:br/>
              <w:t>#5、至少支持6个USB接口功能。</w:t>
            </w:r>
            <w:r w:rsidRPr="00E934DF">
              <w:rPr>
                <w:rFonts w:ascii="宋体" w:hAnsi="宋体" w:cs="宋体" w:hint="eastAsia"/>
                <w:kern w:val="0"/>
                <w:sz w:val="24"/>
                <w:lang w:bidi="ar"/>
              </w:rPr>
              <w:br/>
              <w:t>二、物联网网关</w:t>
            </w:r>
            <w:r w:rsidRPr="00E934DF">
              <w:rPr>
                <w:rFonts w:ascii="宋体" w:hAnsi="宋体" w:cs="宋体" w:hint="eastAsia"/>
                <w:kern w:val="0"/>
                <w:sz w:val="24"/>
                <w:lang w:bidi="ar"/>
              </w:rPr>
              <w:br/>
              <w:t>1、支持Ubuntu 系统；</w:t>
            </w:r>
            <w:r w:rsidRPr="00E934DF">
              <w:rPr>
                <w:rFonts w:ascii="宋体" w:hAnsi="宋体" w:cs="宋体" w:hint="eastAsia"/>
                <w:kern w:val="0"/>
                <w:sz w:val="24"/>
                <w:lang w:bidi="ar"/>
              </w:rPr>
              <w:br/>
              <w:t>2、具备≥1个10/100/1000Mbps RJ45以太网端口；</w:t>
            </w:r>
            <w:r w:rsidRPr="00E934DF">
              <w:rPr>
                <w:rFonts w:ascii="宋体" w:hAnsi="宋体" w:cs="宋体" w:hint="eastAsia"/>
                <w:kern w:val="0"/>
                <w:sz w:val="24"/>
                <w:lang w:bidi="ar"/>
              </w:rPr>
              <w:br/>
              <w:t xml:space="preserve">3、支持2.4GHz </w:t>
            </w:r>
            <w:proofErr w:type="spellStart"/>
            <w:r w:rsidRPr="00E934DF">
              <w:rPr>
                <w:rFonts w:ascii="宋体" w:hAnsi="宋体" w:cs="宋体" w:hint="eastAsia"/>
                <w:kern w:val="0"/>
                <w:sz w:val="24"/>
                <w:lang w:bidi="ar"/>
              </w:rPr>
              <w:t>WiFi</w:t>
            </w:r>
            <w:proofErr w:type="spellEnd"/>
            <w:r w:rsidRPr="00E934DF">
              <w:rPr>
                <w:rFonts w:ascii="宋体" w:hAnsi="宋体" w:cs="宋体" w:hint="eastAsia"/>
                <w:kern w:val="0"/>
                <w:sz w:val="24"/>
                <w:lang w:bidi="ar"/>
              </w:rPr>
              <w:t>连接；</w:t>
            </w:r>
            <w:r w:rsidRPr="00E934DF">
              <w:rPr>
                <w:rFonts w:ascii="宋体" w:hAnsi="宋体" w:cs="宋体" w:hint="eastAsia"/>
                <w:kern w:val="0"/>
                <w:sz w:val="24"/>
                <w:lang w:bidi="ar"/>
              </w:rPr>
              <w:br/>
              <w:t>4、具备≥1个HDMI；</w:t>
            </w:r>
            <w:r w:rsidRPr="00E934DF">
              <w:rPr>
                <w:rFonts w:ascii="宋体" w:hAnsi="宋体" w:cs="宋体" w:hint="eastAsia"/>
                <w:kern w:val="0"/>
                <w:sz w:val="24"/>
                <w:lang w:bidi="ar"/>
              </w:rPr>
              <w:br/>
              <w:t>5、支持OPENGL ES1.1/2.0/3.0,OPEN VG1.1,OPENCL,Directx11；</w:t>
            </w:r>
            <w:r w:rsidRPr="00E934DF">
              <w:rPr>
                <w:rFonts w:ascii="宋体" w:hAnsi="宋体" w:cs="宋体" w:hint="eastAsia"/>
                <w:kern w:val="0"/>
                <w:sz w:val="24"/>
                <w:lang w:bidi="ar"/>
              </w:rPr>
              <w:br/>
              <w:t>6、支持4K、H.265硬解码10bits色深、HDMI2.0；</w:t>
            </w:r>
            <w:r w:rsidRPr="00E934DF">
              <w:rPr>
                <w:rFonts w:ascii="宋体" w:hAnsi="宋体" w:cs="宋体" w:hint="eastAsia"/>
                <w:kern w:val="0"/>
                <w:sz w:val="24"/>
                <w:lang w:bidi="ar"/>
              </w:rPr>
              <w:br/>
              <w:t>7、支持1080P多格式视频解码1080P视频编码，支持H.264,VP8和MVC图像增强处理；</w:t>
            </w:r>
            <w:r w:rsidRPr="00E934DF">
              <w:rPr>
                <w:rFonts w:ascii="宋体" w:hAnsi="宋体" w:cs="宋体" w:hint="eastAsia"/>
                <w:kern w:val="0"/>
                <w:sz w:val="24"/>
                <w:lang w:bidi="ar"/>
              </w:rPr>
              <w:br/>
              <w:t>8、具备硬件安全系统,支持HDCP2.X，支持ATECC608A芯片硬件加密；</w:t>
            </w:r>
            <w:r w:rsidRPr="00E934DF">
              <w:rPr>
                <w:rFonts w:ascii="宋体" w:hAnsi="宋体" w:cs="宋体" w:hint="eastAsia"/>
                <w:kern w:val="0"/>
                <w:sz w:val="24"/>
                <w:lang w:bidi="ar"/>
              </w:rPr>
              <w:br/>
              <w:t>9、支持OpenCV机器视觉库、支持TensorFlow；</w:t>
            </w:r>
            <w:r w:rsidRPr="00E934DF">
              <w:rPr>
                <w:rFonts w:ascii="宋体" w:hAnsi="宋体" w:cs="宋体" w:hint="eastAsia"/>
                <w:kern w:val="0"/>
                <w:sz w:val="24"/>
                <w:lang w:bidi="ar"/>
              </w:rPr>
              <w:br/>
              <w:t>10、支持连接物联网云平台(基于SHA256、PRF、HMAC-SHA256、HKDF、ECDSA、ECDH、AES算法加密密文通信)。</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412309"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t>10</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E9C863"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53D98D7D"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271FD24"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t>9</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5A090B12"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物联网实训套件</w:t>
            </w:r>
          </w:p>
        </w:tc>
        <w:tc>
          <w:tcPr>
            <w:tcW w:w="5489" w:type="dxa"/>
            <w:tcBorders>
              <w:top w:val="single" w:sz="4" w:space="0" w:color="auto"/>
              <w:left w:val="single" w:sz="4" w:space="0" w:color="auto"/>
              <w:bottom w:val="single" w:sz="4" w:space="0" w:color="auto"/>
              <w:right w:val="single" w:sz="4" w:space="0" w:color="auto"/>
            </w:tcBorders>
            <w:shd w:val="clear" w:color="auto" w:fill="FFFFFF"/>
            <w:vAlign w:val="center"/>
          </w:tcPr>
          <w:p w14:paraId="27FA85D6"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一、RS485设备(数字量输入)</w:t>
            </w:r>
            <w:r w:rsidRPr="00E934DF">
              <w:rPr>
                <w:rFonts w:ascii="宋体" w:hAnsi="宋体" w:cs="宋体" w:hint="eastAsia"/>
                <w:kern w:val="0"/>
                <w:sz w:val="24"/>
                <w:lang w:bidi="ar"/>
              </w:rPr>
              <w:br/>
              <w:t>1、支持≥7</w:t>
            </w:r>
            <w:proofErr w:type="gramStart"/>
            <w:r w:rsidRPr="00E934DF">
              <w:rPr>
                <w:rFonts w:ascii="宋体" w:hAnsi="宋体" w:cs="宋体" w:hint="eastAsia"/>
                <w:kern w:val="0"/>
                <w:sz w:val="24"/>
                <w:lang w:bidi="ar"/>
              </w:rPr>
              <w:t>路数字量信号</w:t>
            </w:r>
            <w:proofErr w:type="gramEnd"/>
            <w:r w:rsidRPr="00E934DF">
              <w:rPr>
                <w:rFonts w:ascii="宋体" w:hAnsi="宋体" w:cs="宋体" w:hint="eastAsia"/>
                <w:kern w:val="0"/>
                <w:sz w:val="24"/>
                <w:lang w:bidi="ar"/>
              </w:rPr>
              <w:t>输入:</w:t>
            </w:r>
            <w:r w:rsidRPr="00E934DF">
              <w:rPr>
                <w:rFonts w:ascii="宋体" w:hAnsi="宋体" w:cs="宋体" w:hint="eastAsia"/>
                <w:kern w:val="0"/>
                <w:sz w:val="24"/>
                <w:lang w:bidi="ar"/>
              </w:rPr>
              <w:br/>
              <w:t>1)干接点(逻辑低电平:接地，逻辑高电平:断开)；</w:t>
            </w:r>
            <w:r w:rsidRPr="00E934DF">
              <w:rPr>
                <w:rFonts w:ascii="宋体" w:hAnsi="宋体" w:cs="宋体" w:hint="eastAsia"/>
                <w:kern w:val="0"/>
                <w:sz w:val="24"/>
                <w:lang w:bidi="ar"/>
              </w:rPr>
              <w:br/>
              <w:t>2)湿接点(逻辑低电平:0～3.5V，逻辑高电平:10～30V)；</w:t>
            </w:r>
            <w:r w:rsidRPr="00E934DF">
              <w:rPr>
                <w:rFonts w:ascii="宋体" w:hAnsi="宋体" w:cs="宋体" w:hint="eastAsia"/>
                <w:kern w:val="0"/>
                <w:sz w:val="24"/>
                <w:lang w:bidi="ar"/>
              </w:rPr>
              <w:br/>
              <w:t>3)支持3KHz计数器和频率输入；</w:t>
            </w:r>
            <w:r w:rsidRPr="00E934DF">
              <w:rPr>
                <w:rFonts w:ascii="宋体" w:hAnsi="宋体" w:cs="宋体" w:hint="eastAsia"/>
                <w:kern w:val="0"/>
                <w:sz w:val="24"/>
                <w:lang w:bidi="ar"/>
              </w:rPr>
              <w:br/>
              <w:t>4)过电压保护:±40VDC；</w:t>
            </w:r>
            <w:r w:rsidRPr="00E934DF">
              <w:rPr>
                <w:rFonts w:ascii="宋体" w:hAnsi="宋体" w:cs="宋体" w:hint="eastAsia"/>
                <w:kern w:val="0"/>
                <w:sz w:val="24"/>
                <w:lang w:bidi="ar"/>
              </w:rPr>
              <w:br/>
              <w:t>2、支持≥8</w:t>
            </w:r>
            <w:proofErr w:type="gramStart"/>
            <w:r w:rsidRPr="00E934DF">
              <w:rPr>
                <w:rFonts w:ascii="宋体" w:hAnsi="宋体" w:cs="宋体" w:hint="eastAsia"/>
                <w:kern w:val="0"/>
                <w:sz w:val="24"/>
                <w:lang w:bidi="ar"/>
              </w:rPr>
              <w:t>路数字量信号</w:t>
            </w:r>
            <w:proofErr w:type="gramEnd"/>
            <w:r w:rsidRPr="00E934DF">
              <w:rPr>
                <w:rFonts w:ascii="宋体" w:hAnsi="宋体" w:cs="宋体" w:hint="eastAsia"/>
                <w:kern w:val="0"/>
                <w:sz w:val="24"/>
                <w:lang w:bidi="ar"/>
              </w:rPr>
              <w:t>输出:</w:t>
            </w:r>
            <w:r w:rsidRPr="00E934DF">
              <w:rPr>
                <w:rFonts w:ascii="宋体" w:hAnsi="宋体" w:cs="宋体" w:hint="eastAsia"/>
                <w:kern w:val="0"/>
                <w:sz w:val="24"/>
                <w:lang w:bidi="ar"/>
              </w:rPr>
              <w:br/>
              <w:t>1)集电极开路最大负载不低于40V，3A；</w:t>
            </w:r>
            <w:r w:rsidRPr="00E934DF">
              <w:rPr>
                <w:rFonts w:ascii="宋体" w:hAnsi="宋体" w:cs="宋体" w:hint="eastAsia"/>
                <w:kern w:val="0"/>
                <w:sz w:val="24"/>
                <w:lang w:bidi="ar"/>
              </w:rPr>
              <w:br/>
            </w:r>
            <w:r w:rsidRPr="00E934DF">
              <w:rPr>
                <w:rFonts w:ascii="宋体" w:hAnsi="宋体" w:cs="宋体" w:hint="eastAsia"/>
                <w:kern w:val="0"/>
                <w:sz w:val="24"/>
                <w:lang w:bidi="ar"/>
              </w:rPr>
              <w:lastRenderedPageBreak/>
              <w:t>2)支持5KHz脉冲输出；</w:t>
            </w:r>
            <w:r w:rsidRPr="00E934DF">
              <w:rPr>
                <w:rFonts w:ascii="宋体" w:hAnsi="宋体" w:cs="宋体" w:hint="eastAsia"/>
                <w:kern w:val="0"/>
                <w:sz w:val="24"/>
                <w:lang w:bidi="ar"/>
              </w:rPr>
              <w:br/>
              <w:t>3)支持高至低和低至高延时输出(PWM-OUT功能)；</w:t>
            </w:r>
            <w:r w:rsidRPr="00E934DF">
              <w:rPr>
                <w:rFonts w:ascii="宋体" w:hAnsi="宋体" w:cs="宋体" w:hint="eastAsia"/>
                <w:kern w:val="0"/>
                <w:sz w:val="24"/>
                <w:lang w:bidi="ar"/>
              </w:rPr>
              <w:br/>
              <w:t>3、隔离电压:3000VDC；</w:t>
            </w:r>
            <w:r w:rsidRPr="00E934DF">
              <w:rPr>
                <w:rFonts w:ascii="宋体" w:hAnsi="宋体" w:cs="宋体" w:hint="eastAsia"/>
                <w:kern w:val="0"/>
                <w:sz w:val="24"/>
                <w:lang w:bidi="ar"/>
              </w:rPr>
              <w:br/>
              <w:t>4、1KV浪</w:t>
            </w:r>
            <w:proofErr w:type="gramStart"/>
            <w:r w:rsidRPr="00E934DF">
              <w:rPr>
                <w:rFonts w:ascii="宋体" w:hAnsi="宋体" w:cs="宋体" w:hint="eastAsia"/>
                <w:kern w:val="0"/>
                <w:sz w:val="24"/>
                <w:lang w:bidi="ar"/>
              </w:rPr>
              <w:t>涌保护</w:t>
            </w:r>
            <w:proofErr w:type="gramEnd"/>
            <w:r w:rsidRPr="00E934DF">
              <w:rPr>
                <w:rFonts w:ascii="宋体" w:hAnsi="宋体" w:cs="宋体" w:hint="eastAsia"/>
                <w:kern w:val="0"/>
                <w:sz w:val="24"/>
                <w:lang w:bidi="ar"/>
              </w:rPr>
              <w:t>电压输入；</w:t>
            </w:r>
            <w:r w:rsidRPr="00E934DF">
              <w:rPr>
                <w:rFonts w:ascii="宋体" w:hAnsi="宋体" w:cs="宋体" w:hint="eastAsia"/>
                <w:kern w:val="0"/>
                <w:sz w:val="24"/>
                <w:lang w:bidi="ar"/>
              </w:rPr>
              <w:br/>
              <w:t>5、4KV EFT和8KV ESD保护。</w:t>
            </w:r>
            <w:r w:rsidRPr="00E934DF">
              <w:rPr>
                <w:rFonts w:ascii="宋体" w:hAnsi="宋体" w:cs="宋体" w:hint="eastAsia"/>
                <w:kern w:val="0"/>
                <w:sz w:val="24"/>
                <w:lang w:bidi="ar"/>
              </w:rPr>
              <w:br/>
              <w:t>二、无线路由器</w:t>
            </w:r>
            <w:r w:rsidRPr="00E934DF">
              <w:rPr>
                <w:rFonts w:ascii="宋体" w:hAnsi="宋体" w:cs="宋体" w:hint="eastAsia"/>
                <w:kern w:val="0"/>
                <w:sz w:val="24"/>
                <w:lang w:bidi="ar"/>
              </w:rPr>
              <w:br/>
              <w:t>1、有线标准:IEEE802.3,IEEE802.3u；</w:t>
            </w:r>
            <w:r w:rsidRPr="00E934DF">
              <w:rPr>
                <w:rFonts w:ascii="宋体" w:hAnsi="宋体" w:cs="宋体" w:hint="eastAsia"/>
                <w:kern w:val="0"/>
                <w:sz w:val="24"/>
                <w:lang w:bidi="ar"/>
              </w:rPr>
              <w:br/>
              <w:t>2、网络接口:GE WAN*1,GE LAN*3；</w:t>
            </w:r>
            <w:r w:rsidRPr="00E934DF">
              <w:rPr>
                <w:rFonts w:ascii="宋体" w:hAnsi="宋体" w:cs="宋体" w:hint="eastAsia"/>
                <w:kern w:val="0"/>
                <w:sz w:val="24"/>
                <w:lang w:bidi="ar"/>
              </w:rPr>
              <w:br/>
              <w:t>3、电源适配器:9V ≥0.85A国标；</w:t>
            </w:r>
            <w:r w:rsidRPr="00E934DF">
              <w:rPr>
                <w:rFonts w:ascii="宋体" w:hAnsi="宋体" w:cs="宋体" w:hint="eastAsia"/>
                <w:kern w:val="0"/>
                <w:sz w:val="24"/>
                <w:lang w:bidi="ar"/>
              </w:rPr>
              <w:br/>
              <w:t>4、环境温度:工作温度:0℃～40℃；存储温度:-40℃～70℃；</w:t>
            </w:r>
            <w:r w:rsidRPr="00E934DF">
              <w:rPr>
                <w:rFonts w:ascii="宋体" w:hAnsi="宋体" w:cs="宋体" w:hint="eastAsia"/>
                <w:kern w:val="0"/>
                <w:sz w:val="24"/>
                <w:lang w:bidi="ar"/>
              </w:rPr>
              <w:br/>
              <w:t>5、环境湿度:工作湿度:10%～90%RH不凝结；</w:t>
            </w:r>
            <w:r w:rsidRPr="00E934DF">
              <w:rPr>
                <w:rFonts w:ascii="宋体" w:hAnsi="宋体" w:cs="宋体" w:hint="eastAsia"/>
                <w:kern w:val="0"/>
                <w:sz w:val="24"/>
                <w:lang w:bidi="ar"/>
              </w:rPr>
              <w:br/>
              <w:t>6.、存储湿度:5%～90%RH不凝结。</w:t>
            </w:r>
            <w:r w:rsidRPr="00E934DF">
              <w:rPr>
                <w:rFonts w:ascii="宋体" w:hAnsi="宋体" w:cs="宋体" w:hint="eastAsia"/>
                <w:kern w:val="0"/>
                <w:sz w:val="24"/>
                <w:lang w:bidi="ar"/>
              </w:rPr>
              <w:br/>
              <w:t>三、光照度变送器(485型)</w:t>
            </w:r>
            <w:r w:rsidRPr="00E934DF">
              <w:rPr>
                <w:rFonts w:ascii="宋体" w:hAnsi="宋体" w:cs="宋体" w:hint="eastAsia"/>
                <w:kern w:val="0"/>
                <w:sz w:val="24"/>
                <w:lang w:bidi="ar"/>
              </w:rPr>
              <w:br/>
              <w:t>1、工作温度:支持范围不小于－30～70℃；</w:t>
            </w:r>
            <w:r w:rsidRPr="00E934DF">
              <w:rPr>
                <w:rFonts w:ascii="宋体" w:hAnsi="宋体" w:cs="宋体" w:hint="eastAsia"/>
                <w:kern w:val="0"/>
                <w:sz w:val="24"/>
                <w:lang w:bidi="ar"/>
              </w:rPr>
              <w:br/>
              <w:t>2、工作湿度:支持范围不小于10～90%RH；</w:t>
            </w:r>
            <w:r w:rsidRPr="00E934DF">
              <w:rPr>
                <w:rFonts w:ascii="宋体" w:hAnsi="宋体" w:cs="宋体" w:hint="eastAsia"/>
                <w:kern w:val="0"/>
                <w:sz w:val="24"/>
                <w:lang w:bidi="ar"/>
              </w:rPr>
              <w:br/>
              <w:t>3、准确度:±3％FS；</w:t>
            </w:r>
            <w:r w:rsidRPr="00E934DF">
              <w:rPr>
                <w:rFonts w:ascii="宋体" w:hAnsi="宋体" w:cs="宋体" w:hint="eastAsia"/>
                <w:kern w:val="0"/>
                <w:sz w:val="24"/>
                <w:lang w:bidi="ar"/>
              </w:rPr>
              <w:br/>
              <w:t>4、非线性:≤0.2％FS；</w:t>
            </w:r>
            <w:r w:rsidRPr="00E934DF">
              <w:rPr>
                <w:rFonts w:ascii="宋体" w:hAnsi="宋体" w:cs="宋体" w:hint="eastAsia"/>
                <w:kern w:val="0"/>
                <w:sz w:val="24"/>
                <w:lang w:bidi="ar"/>
              </w:rPr>
              <w:br/>
              <w:t>5、稳定时间:通电后1 秒；</w:t>
            </w:r>
            <w:r w:rsidRPr="00E934DF">
              <w:rPr>
                <w:rFonts w:ascii="宋体" w:hAnsi="宋体" w:cs="宋体" w:hint="eastAsia"/>
                <w:kern w:val="0"/>
                <w:sz w:val="24"/>
                <w:lang w:bidi="ar"/>
              </w:rPr>
              <w:br/>
              <w:t>6、响应时间:＜1 秒。</w:t>
            </w:r>
            <w:r w:rsidRPr="00E934DF">
              <w:rPr>
                <w:rFonts w:ascii="宋体" w:hAnsi="宋体" w:cs="宋体" w:hint="eastAsia"/>
                <w:kern w:val="0"/>
                <w:sz w:val="24"/>
                <w:lang w:bidi="ar"/>
              </w:rPr>
              <w:br/>
              <w:t>四、二氧化碳变送器(485型)</w:t>
            </w:r>
            <w:r w:rsidRPr="00E934DF">
              <w:rPr>
                <w:rFonts w:ascii="宋体" w:hAnsi="宋体" w:cs="宋体" w:hint="eastAsia"/>
                <w:kern w:val="0"/>
                <w:sz w:val="24"/>
                <w:lang w:bidi="ar"/>
              </w:rPr>
              <w:br/>
              <w:t>1、平均电流:峰值≤200mA，平均85 mA；</w:t>
            </w:r>
            <w:r w:rsidRPr="00E934DF">
              <w:rPr>
                <w:rFonts w:ascii="宋体" w:hAnsi="宋体" w:cs="宋体" w:hint="eastAsia"/>
                <w:kern w:val="0"/>
                <w:sz w:val="24"/>
                <w:lang w:bidi="ar"/>
              </w:rPr>
              <w:br/>
              <w:t>2、预热时间≤5min；</w:t>
            </w:r>
            <w:r w:rsidRPr="00E934DF">
              <w:rPr>
                <w:rFonts w:ascii="宋体" w:hAnsi="宋体" w:cs="宋体" w:hint="eastAsia"/>
                <w:kern w:val="0"/>
                <w:sz w:val="24"/>
                <w:lang w:bidi="ar"/>
              </w:rPr>
              <w:br/>
              <w:t>3、响应时间: ＜90s；</w:t>
            </w:r>
            <w:r w:rsidRPr="00E934DF">
              <w:rPr>
                <w:rFonts w:ascii="宋体" w:hAnsi="宋体" w:cs="宋体" w:hint="eastAsia"/>
                <w:kern w:val="0"/>
                <w:sz w:val="24"/>
                <w:lang w:bidi="ar"/>
              </w:rPr>
              <w:br/>
              <w:t>4、精度高于±5%F•S(25℃)；</w:t>
            </w:r>
            <w:r w:rsidRPr="00E934DF">
              <w:rPr>
                <w:rFonts w:ascii="宋体" w:hAnsi="宋体" w:cs="宋体" w:hint="eastAsia"/>
                <w:kern w:val="0"/>
                <w:sz w:val="24"/>
                <w:lang w:bidi="ar"/>
              </w:rPr>
              <w:br/>
              <w:t>5、工作温度:支持范围不小于0℃～50℃；</w:t>
            </w:r>
            <w:r w:rsidRPr="00E934DF">
              <w:rPr>
                <w:rFonts w:ascii="宋体" w:hAnsi="宋体" w:cs="宋体" w:hint="eastAsia"/>
                <w:kern w:val="0"/>
                <w:sz w:val="24"/>
                <w:lang w:bidi="ar"/>
              </w:rPr>
              <w:br/>
              <w:t>6、工作湿度:支持范围不小于0～95%RH；</w:t>
            </w:r>
            <w:r w:rsidRPr="00E934DF">
              <w:rPr>
                <w:rFonts w:ascii="宋体" w:hAnsi="宋体" w:cs="宋体" w:hint="eastAsia"/>
                <w:kern w:val="0"/>
                <w:sz w:val="24"/>
                <w:lang w:bidi="ar"/>
              </w:rPr>
              <w:br/>
              <w:t>7、温度漂移小于0.3％F•S/℃；</w:t>
            </w:r>
            <w:r w:rsidRPr="00E934DF">
              <w:rPr>
                <w:rFonts w:ascii="宋体" w:hAnsi="宋体" w:cs="宋体" w:hint="eastAsia"/>
                <w:kern w:val="0"/>
                <w:sz w:val="24"/>
                <w:lang w:bidi="ar"/>
              </w:rPr>
              <w:br/>
              <w:t>8、稳定性:≤2%F•S；</w:t>
            </w:r>
            <w:r w:rsidRPr="00E934DF">
              <w:rPr>
                <w:rFonts w:ascii="宋体" w:hAnsi="宋体" w:cs="宋体" w:hint="eastAsia"/>
                <w:kern w:val="0"/>
                <w:sz w:val="24"/>
                <w:lang w:bidi="ar"/>
              </w:rPr>
              <w:br/>
              <w:t>9、重复性:≤1%F•S。</w:t>
            </w:r>
            <w:r w:rsidRPr="00E934DF">
              <w:rPr>
                <w:rFonts w:ascii="宋体" w:hAnsi="宋体" w:cs="宋体" w:hint="eastAsia"/>
                <w:kern w:val="0"/>
                <w:sz w:val="24"/>
                <w:lang w:bidi="ar"/>
              </w:rPr>
              <w:br/>
              <w:t>五、温湿度变送器(485型)</w:t>
            </w:r>
            <w:r w:rsidRPr="00E934DF">
              <w:rPr>
                <w:rFonts w:ascii="宋体" w:hAnsi="宋体" w:cs="宋体" w:hint="eastAsia"/>
                <w:kern w:val="0"/>
                <w:sz w:val="24"/>
                <w:lang w:bidi="ar"/>
              </w:rPr>
              <w:br/>
              <w:t>1、功耗不高于0.5W；</w:t>
            </w:r>
            <w:r w:rsidRPr="00E934DF">
              <w:rPr>
                <w:rFonts w:ascii="宋体" w:hAnsi="宋体" w:cs="宋体" w:hint="eastAsia"/>
                <w:kern w:val="0"/>
                <w:sz w:val="24"/>
                <w:lang w:bidi="ar"/>
              </w:rPr>
              <w:br/>
              <w:t>2、输出信号:RS485输出；</w:t>
            </w:r>
            <w:r w:rsidRPr="00E934DF">
              <w:rPr>
                <w:rFonts w:ascii="宋体" w:hAnsi="宋体" w:cs="宋体" w:hint="eastAsia"/>
                <w:kern w:val="0"/>
                <w:sz w:val="24"/>
                <w:lang w:bidi="ar"/>
              </w:rPr>
              <w:br/>
              <w:t>3、响应时间:≤15s；</w:t>
            </w:r>
            <w:r w:rsidRPr="00E934DF">
              <w:rPr>
                <w:rFonts w:ascii="宋体" w:hAnsi="宋体" w:cs="宋体" w:hint="eastAsia"/>
                <w:kern w:val="0"/>
                <w:sz w:val="24"/>
                <w:lang w:bidi="ar"/>
              </w:rPr>
              <w:br/>
              <w:t>4.温度长期稳定型:≤0.1℃/year；</w:t>
            </w:r>
            <w:r w:rsidRPr="00E934DF">
              <w:rPr>
                <w:rFonts w:ascii="宋体" w:hAnsi="宋体" w:cs="宋体" w:hint="eastAsia"/>
                <w:kern w:val="0"/>
                <w:sz w:val="24"/>
                <w:lang w:bidi="ar"/>
              </w:rPr>
              <w:br/>
              <w:t>5、湿度长期稳定性:≤1%y；</w:t>
            </w:r>
            <w:r w:rsidRPr="00E934DF">
              <w:rPr>
                <w:rFonts w:ascii="宋体" w:hAnsi="宋体" w:cs="宋体" w:hint="eastAsia"/>
                <w:kern w:val="0"/>
                <w:sz w:val="24"/>
                <w:lang w:bidi="ar"/>
              </w:rPr>
              <w:br/>
              <w:t>6、温度测量范围:不小于-35℃～70℃；</w:t>
            </w:r>
            <w:r w:rsidRPr="00E934DF">
              <w:rPr>
                <w:rFonts w:ascii="宋体" w:hAnsi="宋体" w:cs="宋体" w:hint="eastAsia"/>
                <w:kern w:val="0"/>
                <w:sz w:val="24"/>
                <w:lang w:bidi="ar"/>
              </w:rPr>
              <w:br/>
              <w:t>7、湿度测量范围:不小于5～95%RH；</w:t>
            </w:r>
            <w:r w:rsidRPr="00E934DF">
              <w:rPr>
                <w:rFonts w:ascii="宋体" w:hAnsi="宋体" w:cs="宋体" w:hint="eastAsia"/>
                <w:kern w:val="0"/>
                <w:sz w:val="24"/>
                <w:lang w:bidi="ar"/>
              </w:rPr>
              <w:br/>
              <w:t>8、温度测量分辨率:不低于0.1℃；</w:t>
            </w:r>
            <w:r w:rsidRPr="00E934DF">
              <w:rPr>
                <w:rFonts w:ascii="宋体" w:hAnsi="宋体" w:cs="宋体" w:hint="eastAsia"/>
                <w:kern w:val="0"/>
                <w:sz w:val="24"/>
                <w:lang w:bidi="ar"/>
              </w:rPr>
              <w:br/>
              <w:t>9、湿度测量分辨率:不低于0.1%RH。</w:t>
            </w:r>
            <w:r w:rsidRPr="00E934DF">
              <w:rPr>
                <w:rFonts w:ascii="宋体" w:hAnsi="宋体" w:cs="宋体" w:hint="eastAsia"/>
                <w:kern w:val="0"/>
                <w:sz w:val="24"/>
                <w:lang w:bidi="ar"/>
              </w:rPr>
              <w:br/>
              <w:t>六、风扇</w:t>
            </w:r>
            <w:r w:rsidRPr="00E934DF">
              <w:rPr>
                <w:rFonts w:ascii="宋体" w:hAnsi="宋体" w:cs="宋体" w:hint="eastAsia"/>
                <w:kern w:val="0"/>
                <w:sz w:val="24"/>
                <w:lang w:bidi="ar"/>
              </w:rPr>
              <w:br/>
              <w:t>1、工作电压:DC 24V；</w:t>
            </w:r>
            <w:r w:rsidRPr="00E934DF">
              <w:rPr>
                <w:rFonts w:ascii="宋体" w:hAnsi="宋体" w:cs="宋体" w:hint="eastAsia"/>
                <w:kern w:val="0"/>
                <w:sz w:val="24"/>
                <w:lang w:bidi="ar"/>
              </w:rPr>
              <w:br/>
              <w:t>2、工作电流:0.09～0.25A；</w:t>
            </w:r>
            <w:r w:rsidRPr="00E934DF">
              <w:rPr>
                <w:rFonts w:ascii="宋体" w:hAnsi="宋体" w:cs="宋体" w:hint="eastAsia"/>
                <w:kern w:val="0"/>
                <w:sz w:val="24"/>
                <w:lang w:bidi="ar"/>
              </w:rPr>
              <w:br/>
            </w:r>
            <w:r w:rsidRPr="00E934DF">
              <w:rPr>
                <w:rFonts w:ascii="宋体" w:hAnsi="宋体" w:cs="宋体" w:hint="eastAsia"/>
                <w:kern w:val="0"/>
                <w:sz w:val="24"/>
                <w:lang w:bidi="ar"/>
              </w:rPr>
              <w:lastRenderedPageBreak/>
              <w:t>3、转速:3000～4000RPM；</w:t>
            </w:r>
            <w:r w:rsidRPr="00E934DF">
              <w:rPr>
                <w:rFonts w:ascii="宋体" w:hAnsi="宋体" w:cs="宋体" w:hint="eastAsia"/>
                <w:kern w:val="0"/>
                <w:sz w:val="24"/>
                <w:lang w:bidi="ar"/>
              </w:rPr>
              <w:br/>
              <w:t>4、风量:24.42～34.18CFM。</w:t>
            </w:r>
            <w:r w:rsidRPr="00E934DF">
              <w:rPr>
                <w:rFonts w:ascii="宋体" w:hAnsi="宋体" w:cs="宋体" w:hint="eastAsia"/>
                <w:kern w:val="0"/>
                <w:sz w:val="24"/>
                <w:lang w:bidi="ar"/>
              </w:rPr>
              <w:br/>
            </w:r>
            <w:proofErr w:type="gramStart"/>
            <w:r w:rsidRPr="00E934DF">
              <w:rPr>
                <w:rFonts w:ascii="宋体" w:hAnsi="宋体" w:cs="宋体" w:hint="eastAsia"/>
                <w:kern w:val="0"/>
                <w:sz w:val="24"/>
                <w:lang w:bidi="ar"/>
              </w:rPr>
              <w:t>七、三色报警灯</w:t>
            </w:r>
            <w:proofErr w:type="gramEnd"/>
            <w:r w:rsidRPr="00E934DF">
              <w:rPr>
                <w:rFonts w:ascii="宋体" w:hAnsi="宋体" w:cs="宋体" w:hint="eastAsia"/>
                <w:kern w:val="0"/>
                <w:sz w:val="24"/>
                <w:lang w:bidi="ar"/>
              </w:rPr>
              <w:br/>
              <w:t>1、支持红、绿、黄三色LED灯；</w:t>
            </w:r>
            <w:r w:rsidRPr="00E934DF">
              <w:rPr>
                <w:rFonts w:ascii="宋体" w:hAnsi="宋体" w:cs="宋体" w:hint="eastAsia"/>
                <w:kern w:val="0"/>
                <w:sz w:val="24"/>
                <w:lang w:bidi="ar"/>
              </w:rPr>
              <w:br/>
              <w:t>2、最大电流＜0.1A，最大功耗＜2.4W；</w:t>
            </w:r>
            <w:r w:rsidRPr="00E934DF">
              <w:rPr>
                <w:rFonts w:ascii="宋体" w:hAnsi="宋体" w:cs="宋体" w:hint="eastAsia"/>
                <w:kern w:val="0"/>
                <w:sz w:val="24"/>
                <w:lang w:bidi="ar"/>
              </w:rPr>
              <w:br/>
              <w:t>3、安装类别:Ⅲ类；</w:t>
            </w:r>
            <w:r w:rsidRPr="00E934DF">
              <w:rPr>
                <w:rFonts w:ascii="宋体" w:hAnsi="宋体" w:cs="宋体" w:hint="eastAsia"/>
                <w:kern w:val="0"/>
                <w:sz w:val="24"/>
                <w:lang w:bidi="ar"/>
              </w:rPr>
              <w:br/>
              <w:t>4、环境温度:支持范围不小于-25～+55℃；</w:t>
            </w:r>
            <w:r w:rsidRPr="00E934DF">
              <w:rPr>
                <w:rFonts w:ascii="宋体" w:hAnsi="宋体" w:cs="宋体" w:hint="eastAsia"/>
                <w:kern w:val="0"/>
                <w:sz w:val="24"/>
                <w:lang w:bidi="ar"/>
              </w:rPr>
              <w:br/>
              <w:t>5、空气相对湿度:≤98%RH。</w:t>
            </w:r>
            <w:r w:rsidRPr="00E934DF">
              <w:rPr>
                <w:rFonts w:ascii="宋体" w:hAnsi="宋体" w:cs="宋体" w:hint="eastAsia"/>
                <w:kern w:val="0"/>
                <w:sz w:val="24"/>
                <w:lang w:bidi="ar"/>
              </w:rPr>
              <w:br/>
              <w:t>八、ZigBee智能节点盒</w:t>
            </w:r>
            <w:r w:rsidRPr="00E934DF">
              <w:rPr>
                <w:rFonts w:ascii="宋体" w:hAnsi="宋体" w:cs="宋体" w:hint="eastAsia"/>
                <w:kern w:val="0"/>
                <w:sz w:val="24"/>
                <w:lang w:bidi="ar"/>
              </w:rPr>
              <w:br/>
              <w:t>1、CC2531F256主芯片，具备USB控制器；</w:t>
            </w:r>
            <w:r w:rsidRPr="00E934DF">
              <w:rPr>
                <w:rFonts w:ascii="宋体" w:hAnsi="宋体" w:cs="宋体" w:hint="eastAsia"/>
                <w:kern w:val="0"/>
                <w:sz w:val="24"/>
                <w:lang w:bidi="ar"/>
              </w:rPr>
              <w:br/>
              <w:t>2、通信接口:支持至少1个RS485接口:</w:t>
            </w:r>
            <w:r w:rsidRPr="00E934DF">
              <w:rPr>
                <w:rFonts w:ascii="宋体" w:hAnsi="宋体" w:cs="宋体" w:hint="eastAsia"/>
                <w:kern w:val="0"/>
                <w:sz w:val="24"/>
                <w:lang w:bidi="ar"/>
              </w:rPr>
              <w:br/>
              <w:t>3、无线频率:采用2.4GHz；</w:t>
            </w:r>
            <w:r w:rsidRPr="00E934DF">
              <w:rPr>
                <w:rFonts w:ascii="宋体" w:hAnsi="宋体" w:cs="宋体" w:hint="eastAsia"/>
                <w:kern w:val="0"/>
                <w:sz w:val="24"/>
                <w:lang w:bidi="ar"/>
              </w:rPr>
              <w:br/>
              <w:t>4、无线协议:支持ZigBee2007/PRO；</w:t>
            </w:r>
            <w:r w:rsidRPr="00E934DF">
              <w:rPr>
                <w:rFonts w:ascii="宋体" w:hAnsi="宋体" w:cs="宋体" w:hint="eastAsia"/>
                <w:kern w:val="0"/>
                <w:sz w:val="24"/>
                <w:lang w:bidi="ar"/>
              </w:rPr>
              <w:br/>
              <w:t>5、传输距离:无遮挡情况下不低于3米；</w:t>
            </w:r>
            <w:r w:rsidRPr="00E934DF">
              <w:rPr>
                <w:rFonts w:ascii="宋体" w:hAnsi="宋体" w:cs="宋体" w:hint="eastAsia"/>
                <w:kern w:val="0"/>
                <w:sz w:val="24"/>
                <w:lang w:bidi="ar"/>
              </w:rPr>
              <w:br/>
              <w:t>6、接收灵敏度:不低于-96DBm。</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ED237B"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lastRenderedPageBreak/>
              <w:t>10</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76FD20"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5BFF83C8"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15DE95"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lastRenderedPageBreak/>
              <w:t>10</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4E08E2BA"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物联网中心网关</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45EEE94A"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1、南向支持对接各种支持Modbus总线协议的物联网设备，并可通过容器化部署，实现数据采集、设备控制及管理；</w:t>
            </w:r>
            <w:r w:rsidRPr="00E934DF">
              <w:rPr>
                <w:rFonts w:ascii="宋体" w:hAnsi="宋体" w:cs="宋体" w:hint="eastAsia"/>
                <w:kern w:val="0"/>
                <w:sz w:val="24"/>
                <w:lang w:bidi="ar"/>
              </w:rPr>
              <w:br/>
              <w:t>2、南向支持对接各种支持</w:t>
            </w:r>
            <w:proofErr w:type="spellStart"/>
            <w:r w:rsidRPr="00E934DF">
              <w:rPr>
                <w:rFonts w:ascii="宋体" w:hAnsi="宋体" w:cs="宋体" w:hint="eastAsia"/>
                <w:kern w:val="0"/>
                <w:sz w:val="24"/>
                <w:lang w:bidi="ar"/>
              </w:rPr>
              <w:t>Canbus</w:t>
            </w:r>
            <w:proofErr w:type="spellEnd"/>
            <w:r w:rsidRPr="00E934DF">
              <w:rPr>
                <w:rFonts w:ascii="宋体" w:hAnsi="宋体" w:cs="宋体" w:hint="eastAsia"/>
                <w:kern w:val="0"/>
                <w:sz w:val="24"/>
                <w:lang w:bidi="ar"/>
              </w:rPr>
              <w:t>总线协议的物联网设备，并可通过容器化部署，实现接收设备自主上报数据并进行管理；</w:t>
            </w:r>
            <w:r w:rsidRPr="00E934DF">
              <w:rPr>
                <w:rFonts w:ascii="宋体" w:hAnsi="宋体" w:cs="宋体" w:hint="eastAsia"/>
                <w:kern w:val="0"/>
                <w:sz w:val="24"/>
                <w:lang w:bidi="ar"/>
              </w:rPr>
              <w:br/>
              <w:t>3、南向支持对接ZigBee、</w:t>
            </w:r>
            <w:proofErr w:type="spellStart"/>
            <w:r w:rsidRPr="00E934DF">
              <w:rPr>
                <w:rFonts w:ascii="宋体" w:hAnsi="宋体" w:cs="宋体" w:hint="eastAsia"/>
                <w:kern w:val="0"/>
                <w:sz w:val="24"/>
                <w:lang w:bidi="ar"/>
              </w:rPr>
              <w:t>WiFi</w:t>
            </w:r>
            <w:proofErr w:type="spellEnd"/>
            <w:r w:rsidRPr="00E934DF">
              <w:rPr>
                <w:rFonts w:ascii="宋体" w:hAnsi="宋体" w:cs="宋体" w:hint="eastAsia"/>
                <w:kern w:val="0"/>
                <w:sz w:val="24"/>
                <w:lang w:bidi="ar"/>
              </w:rPr>
              <w:t>、LoRa等无线协议，通过容器化部署，实现各种协议接入的物联网设备的数据采集、设备控制及管理；</w:t>
            </w:r>
            <w:r w:rsidRPr="00E934DF">
              <w:rPr>
                <w:rFonts w:ascii="宋体" w:hAnsi="宋体" w:cs="宋体" w:hint="eastAsia"/>
                <w:kern w:val="0"/>
                <w:sz w:val="24"/>
                <w:lang w:bidi="ar"/>
              </w:rPr>
              <w:br/>
              <w:t>4、南向支持通过以太网连接串口服务器，采集和控制串口服务器下挂的串口设备；</w:t>
            </w:r>
            <w:r w:rsidRPr="00E934DF">
              <w:rPr>
                <w:rFonts w:ascii="宋体" w:hAnsi="宋体" w:cs="宋体" w:hint="eastAsia"/>
                <w:kern w:val="0"/>
                <w:sz w:val="24"/>
                <w:lang w:bidi="ar"/>
              </w:rPr>
              <w:br/>
              <w:t>5、北向连接物联网云平台、边缘计算服务系统及物联网应用，实现数据的北向通信以及指令接收；</w:t>
            </w:r>
          </w:p>
          <w:p w14:paraId="79788F0D"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6、支持常见的物联网短距离、长距离有线、无线接口；</w:t>
            </w:r>
          </w:p>
          <w:p w14:paraId="2114D764"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#7、支持1000M光通信接口。</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97DFEF"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t>10</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876AE09"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4A55666B"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6F7ACD"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t>11</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73C700EE"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边缘计算终端设备</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347BB168"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1、单块推理模块AI算力：4TFLOPS FP16，8TFLOPS INT8</w:t>
            </w:r>
          </w:p>
          <w:p w14:paraId="0851C1DE"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w:t>
            </w:r>
            <w:r w:rsidRPr="00E934DF">
              <w:rPr>
                <w:rFonts w:ascii="宋体" w:hAnsi="宋体" w:cs="宋体"/>
                <w:kern w:val="0"/>
                <w:sz w:val="24"/>
                <w:lang w:bidi="ar"/>
              </w:rPr>
              <w:t>2、</w:t>
            </w:r>
            <w:r w:rsidRPr="00E934DF">
              <w:rPr>
                <w:rFonts w:ascii="宋体" w:hAnsi="宋体" w:cs="宋体" w:hint="eastAsia"/>
                <w:kern w:val="0"/>
                <w:sz w:val="24"/>
                <w:lang w:bidi="ar"/>
              </w:rPr>
              <w:t>支持≥5个人工智能边缘计算典型行业应用案例；</w:t>
            </w:r>
          </w:p>
          <w:p w14:paraId="43872861"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3、满足64课时的智能物联网创新实训课程</w:t>
            </w:r>
          </w:p>
          <w:p w14:paraId="3324FD10"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4、内存：LPDDR4、≥2GB、支持ECC；</w:t>
            </w:r>
          </w:p>
          <w:p w14:paraId="2D0D10E7"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5、CPU算力：2core * ≥1.0 GHz；</w:t>
            </w:r>
          </w:p>
          <w:p w14:paraId="694E2955"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6、编解码能力：支持 H.264 / H.265 Decoder 硬件解码，≥320路 1080P ≥30FPS，≥32路 4K 75FPS、单路分辨率≥16384 x 16384；</w:t>
            </w:r>
          </w:p>
          <w:p w14:paraId="7694A3A7"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lastRenderedPageBreak/>
              <w:t>7、接口：RJ45 网口*1 ，</w:t>
            </w:r>
            <w:proofErr w:type="gramStart"/>
            <w:r w:rsidRPr="00E934DF">
              <w:rPr>
                <w:rFonts w:ascii="宋体" w:hAnsi="宋体" w:cs="宋体" w:hint="eastAsia"/>
                <w:kern w:val="0"/>
                <w:sz w:val="24"/>
                <w:lang w:bidi="ar"/>
              </w:rPr>
              <w:t>支持自</w:t>
            </w:r>
            <w:proofErr w:type="gramEnd"/>
            <w:r w:rsidRPr="00E934DF">
              <w:rPr>
                <w:rFonts w:ascii="宋体" w:hAnsi="宋体" w:cs="宋体" w:hint="eastAsia"/>
                <w:kern w:val="0"/>
                <w:sz w:val="24"/>
                <w:lang w:bidi="ar"/>
              </w:rPr>
              <w:t>适应100 /1000M；HDMI 接口 *1、USB 3.0 Type-A 接口*1；</w:t>
            </w:r>
          </w:p>
          <w:p w14:paraId="3F572E96"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8、工作温度：-40°C 至 +75°C</w:t>
            </w:r>
          </w:p>
          <w:p w14:paraId="0EA30025"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9、模块提供丰富的IO接口拓展功能，IO接口可开放用于物联网感知、设备控制和网络传输；</w:t>
            </w:r>
          </w:p>
          <w:p w14:paraId="1E494224"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w:t>
            </w:r>
            <w:r w:rsidRPr="00E934DF">
              <w:rPr>
                <w:rFonts w:ascii="宋体" w:hAnsi="宋体" w:cs="宋体"/>
                <w:kern w:val="0"/>
                <w:sz w:val="24"/>
                <w:lang w:bidi="ar"/>
              </w:rPr>
              <w:t>0、</w:t>
            </w:r>
            <w:r w:rsidRPr="00E934DF">
              <w:rPr>
                <w:rFonts w:ascii="宋体" w:hAnsi="宋体" w:cs="宋体" w:hint="eastAsia"/>
                <w:kern w:val="0"/>
                <w:sz w:val="24"/>
                <w:lang w:bidi="ar"/>
              </w:rPr>
              <w:t>提供案例程序代码，实</w:t>
            </w:r>
            <w:proofErr w:type="gramStart"/>
            <w:r w:rsidRPr="00E934DF">
              <w:rPr>
                <w:rFonts w:ascii="宋体" w:hAnsi="宋体" w:cs="宋体" w:hint="eastAsia"/>
                <w:kern w:val="0"/>
                <w:sz w:val="24"/>
                <w:lang w:bidi="ar"/>
              </w:rPr>
              <w:t>训指导</w:t>
            </w:r>
            <w:proofErr w:type="gramEnd"/>
            <w:r w:rsidRPr="00E934DF">
              <w:rPr>
                <w:rFonts w:ascii="宋体" w:hAnsi="宋体" w:cs="宋体" w:hint="eastAsia"/>
                <w:kern w:val="0"/>
                <w:sz w:val="24"/>
                <w:lang w:bidi="ar"/>
              </w:rPr>
              <w:t>书；</w:t>
            </w:r>
          </w:p>
          <w:p w14:paraId="7B7B297B"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#11、提供程序源代码，提供二次开发SDK。</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F33BAF"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lastRenderedPageBreak/>
              <w:t>41</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44586E9"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366B14F5"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947058A"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t>12</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44AC63D6"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物联网安装</w:t>
            </w:r>
            <w:proofErr w:type="gramStart"/>
            <w:r w:rsidRPr="00E934DF">
              <w:rPr>
                <w:rFonts w:ascii="宋体" w:hAnsi="宋体" w:cs="宋体" w:hint="eastAsia"/>
                <w:kern w:val="0"/>
                <w:sz w:val="24"/>
                <w:lang w:bidi="ar"/>
              </w:rPr>
              <w:t>调试员实</w:t>
            </w:r>
            <w:proofErr w:type="gramEnd"/>
            <w:r w:rsidRPr="00E934DF">
              <w:rPr>
                <w:rFonts w:ascii="宋体" w:hAnsi="宋体" w:cs="宋体" w:hint="eastAsia"/>
                <w:kern w:val="0"/>
                <w:sz w:val="24"/>
                <w:lang w:bidi="ar"/>
              </w:rPr>
              <w:t>训平台</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247EE761"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1、硬件设备配置:包含中心网关套件、智能识别控制套件、传感及执行控制套件、传感网络套件、实训配件包和</w:t>
            </w:r>
            <w:proofErr w:type="gramStart"/>
            <w:r w:rsidRPr="00E934DF">
              <w:rPr>
                <w:rFonts w:ascii="宋体" w:hAnsi="宋体" w:cs="宋体" w:hint="eastAsia"/>
                <w:kern w:val="0"/>
                <w:sz w:val="24"/>
                <w:lang w:bidi="ar"/>
              </w:rPr>
              <w:t>物联网</w:t>
            </w:r>
            <w:proofErr w:type="gramEnd"/>
            <w:r w:rsidRPr="00E934DF">
              <w:rPr>
                <w:rFonts w:ascii="宋体" w:hAnsi="宋体" w:cs="宋体" w:hint="eastAsia"/>
                <w:kern w:val="0"/>
                <w:sz w:val="24"/>
                <w:lang w:bidi="ar"/>
              </w:rPr>
              <w:t>实训工位；</w:t>
            </w:r>
          </w:p>
          <w:p w14:paraId="337F3786"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w:t>
            </w:r>
            <w:r w:rsidRPr="00E934DF">
              <w:rPr>
                <w:rFonts w:ascii="宋体" w:hAnsi="宋体" w:cs="宋体" w:hint="eastAsia"/>
                <w:kern w:val="0"/>
                <w:sz w:val="24"/>
                <w:lang w:bidi="ar"/>
              </w:rPr>
              <w:t>2、软件资源配置:提供物联网安装</w:t>
            </w:r>
            <w:proofErr w:type="gramStart"/>
            <w:r w:rsidRPr="00E934DF">
              <w:rPr>
                <w:rFonts w:ascii="宋体" w:hAnsi="宋体" w:cs="宋体" w:hint="eastAsia"/>
                <w:kern w:val="0"/>
                <w:sz w:val="24"/>
                <w:lang w:bidi="ar"/>
              </w:rPr>
              <w:t>调试员等级</w:t>
            </w:r>
            <w:proofErr w:type="gramEnd"/>
            <w:r w:rsidRPr="00E934DF">
              <w:rPr>
                <w:rFonts w:ascii="宋体" w:hAnsi="宋体" w:cs="宋体" w:hint="eastAsia"/>
                <w:kern w:val="0"/>
                <w:sz w:val="24"/>
                <w:lang w:bidi="ar"/>
              </w:rPr>
              <w:t>考试试题≥10套。</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81EDDE"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t>9</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8F1D7D"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7C5A6D52"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50FDEF5"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t>13</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0CE942AF"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智能物联网训练考核系统工作站</w:t>
            </w:r>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6BAFF9B4"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1、CPU:≥4214  两颗</w:t>
            </w:r>
          </w:p>
          <w:p w14:paraId="590B6F31"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2、内存：≥32G 2666  14根</w:t>
            </w:r>
          </w:p>
          <w:p w14:paraId="26B58DEF"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3、硬盘 ≥1.92T NVME 2块；≥  1.2T SAS*2块</w:t>
            </w:r>
          </w:p>
          <w:p w14:paraId="1E12C937"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4、网口：4口千兆</w:t>
            </w:r>
          </w:p>
          <w:p w14:paraId="51BE1015"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 xml:space="preserve">5、电源：≥900W 两块 </w:t>
            </w:r>
          </w:p>
          <w:p w14:paraId="037BCBF3"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6、支持系统虚拟化部署</w:t>
            </w:r>
          </w:p>
          <w:p w14:paraId="3F4BE658"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#7、集成部署智能物联网训练考核管理系统，完成实</w:t>
            </w:r>
            <w:proofErr w:type="gramStart"/>
            <w:r w:rsidRPr="00E934DF">
              <w:rPr>
                <w:rFonts w:ascii="宋体" w:hAnsi="宋体" w:cs="宋体" w:hint="eastAsia"/>
                <w:kern w:val="0"/>
                <w:sz w:val="24"/>
                <w:lang w:bidi="ar"/>
              </w:rPr>
              <w:t>训任务</w:t>
            </w:r>
            <w:proofErr w:type="gramEnd"/>
            <w:r w:rsidRPr="00E934DF">
              <w:rPr>
                <w:rFonts w:ascii="宋体" w:hAnsi="宋体" w:cs="宋体" w:hint="eastAsia"/>
                <w:kern w:val="0"/>
                <w:sz w:val="24"/>
                <w:lang w:bidi="ar"/>
              </w:rPr>
              <w:t>发布、训练考核记录和成绩管理等功能。</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D0993B"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t>1</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934F6A"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r w:rsidR="000C5D10" w:rsidRPr="00E934DF" w14:paraId="5BE2F6C5" w14:textId="77777777" w:rsidTr="009F44FA">
        <w:trPr>
          <w:trHeight w:val="227"/>
        </w:trPr>
        <w:tc>
          <w:tcPr>
            <w:tcW w:w="3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420DE7F" w14:textId="77777777" w:rsidR="000C5D10" w:rsidRPr="00E934DF" w:rsidRDefault="000C5D10" w:rsidP="009F44FA">
            <w:pPr>
              <w:tabs>
                <w:tab w:val="left" w:pos="567"/>
              </w:tabs>
              <w:spacing w:before="120" w:line="22" w:lineRule="atLeast"/>
              <w:rPr>
                <w:rFonts w:ascii="宋体" w:hAnsi="宋体" w:cs="Arial" w:hint="eastAsia"/>
                <w:sz w:val="24"/>
              </w:rPr>
            </w:pPr>
            <w:r w:rsidRPr="00E934DF">
              <w:rPr>
                <w:rFonts w:ascii="宋体" w:hAnsi="宋体" w:cs="Arial" w:hint="eastAsia"/>
                <w:sz w:val="24"/>
              </w:rPr>
              <w:t>14</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14:paraId="6C0483C7" w14:textId="77777777" w:rsidR="000C5D10" w:rsidRPr="00E934DF" w:rsidRDefault="000C5D10" w:rsidP="009F44FA">
            <w:pPr>
              <w:widowControl/>
              <w:jc w:val="left"/>
              <w:textAlignment w:val="center"/>
              <w:rPr>
                <w:rFonts w:ascii="宋体" w:hAnsi="宋体" w:cs="宋体" w:hint="eastAsia"/>
                <w:kern w:val="0"/>
                <w:sz w:val="24"/>
              </w:rPr>
            </w:pPr>
            <w:r w:rsidRPr="00E934DF">
              <w:rPr>
                <w:rFonts w:ascii="宋体" w:hAnsi="宋体" w:cs="宋体" w:hint="eastAsia"/>
                <w:kern w:val="0"/>
                <w:sz w:val="24"/>
                <w:lang w:bidi="ar"/>
              </w:rPr>
              <w:t>PCB高速印刷综合实</w:t>
            </w:r>
            <w:proofErr w:type="gramStart"/>
            <w:r w:rsidRPr="00E934DF">
              <w:rPr>
                <w:rFonts w:ascii="宋体" w:hAnsi="宋体" w:cs="宋体" w:hint="eastAsia"/>
                <w:kern w:val="0"/>
                <w:sz w:val="24"/>
                <w:lang w:bidi="ar"/>
              </w:rPr>
              <w:t>训系统</w:t>
            </w:r>
            <w:proofErr w:type="gramEnd"/>
          </w:p>
        </w:tc>
        <w:tc>
          <w:tcPr>
            <w:tcW w:w="3073" w:type="pct"/>
            <w:tcBorders>
              <w:top w:val="single" w:sz="4" w:space="0" w:color="auto"/>
              <w:left w:val="single" w:sz="4" w:space="0" w:color="auto"/>
              <w:bottom w:val="single" w:sz="4" w:space="0" w:color="auto"/>
              <w:right w:val="single" w:sz="4" w:space="0" w:color="auto"/>
            </w:tcBorders>
            <w:shd w:val="clear" w:color="auto" w:fill="FFFFFF"/>
            <w:vAlign w:val="center"/>
          </w:tcPr>
          <w:p w14:paraId="04405ABD"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1、功能要求：</w:t>
            </w:r>
            <w:proofErr w:type="gramStart"/>
            <w:r w:rsidRPr="00E934DF">
              <w:rPr>
                <w:rFonts w:ascii="宋体" w:hAnsi="宋体" w:cs="宋体" w:hint="eastAsia"/>
                <w:kern w:val="0"/>
                <w:sz w:val="24"/>
                <w:lang w:bidi="ar"/>
              </w:rPr>
              <w:t>基于增材制造</w:t>
            </w:r>
            <w:proofErr w:type="gramEnd"/>
            <w:r w:rsidRPr="00E934DF">
              <w:rPr>
                <w:rFonts w:ascii="宋体" w:hAnsi="宋体" w:cs="宋体" w:hint="eastAsia"/>
                <w:kern w:val="0"/>
                <w:sz w:val="24"/>
                <w:lang w:bidi="ar"/>
              </w:rPr>
              <w:t>技术，可一体化完成柔性电路及可拉伸电路制作，制作的电路板符合课程教学要求及学生竞赛需求。将运动、供料、</w:t>
            </w:r>
            <w:proofErr w:type="gramStart"/>
            <w:r w:rsidRPr="00E934DF">
              <w:rPr>
                <w:rFonts w:ascii="宋体" w:hAnsi="宋体" w:cs="宋体" w:hint="eastAsia"/>
                <w:kern w:val="0"/>
                <w:sz w:val="24"/>
                <w:lang w:bidi="ar"/>
              </w:rPr>
              <w:t>匀墨等</w:t>
            </w:r>
            <w:proofErr w:type="gramEnd"/>
            <w:r w:rsidRPr="00E934DF">
              <w:rPr>
                <w:rFonts w:ascii="宋体" w:hAnsi="宋体" w:cs="宋体" w:hint="eastAsia"/>
                <w:kern w:val="0"/>
                <w:sz w:val="24"/>
                <w:lang w:bidi="ar"/>
              </w:rPr>
              <w:t>控制系统及专业软件融为一体。系统需实现快速的电路制作。制板基材：</w:t>
            </w:r>
            <w:proofErr w:type="gramStart"/>
            <w:r w:rsidRPr="00E934DF">
              <w:rPr>
                <w:rFonts w:ascii="宋体" w:hAnsi="宋体" w:cs="宋体" w:hint="eastAsia"/>
                <w:kern w:val="0"/>
                <w:sz w:val="24"/>
                <w:lang w:bidi="ar"/>
              </w:rPr>
              <w:t>需支持但</w:t>
            </w:r>
            <w:proofErr w:type="gramEnd"/>
            <w:r w:rsidRPr="00E934DF">
              <w:rPr>
                <w:rFonts w:ascii="宋体" w:hAnsi="宋体" w:cs="宋体" w:hint="eastAsia"/>
                <w:kern w:val="0"/>
                <w:sz w:val="24"/>
                <w:lang w:bidi="ar"/>
              </w:rPr>
              <w:t>不限于PEN/PET等柔性专用基材及可拉伸专用基材。</w:t>
            </w:r>
          </w:p>
          <w:p w14:paraId="33E5B870"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2、硬件系统：</w:t>
            </w:r>
          </w:p>
          <w:p w14:paraId="0EE167DF"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kern w:val="0"/>
                <w:sz w:val="24"/>
                <w:lang w:bidi="ar"/>
              </w:rPr>
              <w:t>#</w:t>
            </w:r>
            <w:r w:rsidRPr="00E934DF">
              <w:rPr>
                <w:rFonts w:ascii="宋体" w:hAnsi="宋体" w:cs="宋体" w:hint="eastAsia"/>
                <w:kern w:val="0"/>
                <w:sz w:val="24"/>
                <w:lang w:bidi="ar"/>
              </w:rPr>
              <w:t>1）印刷电路：至少可以印刷单面板、双面板、柔性（可拉伸）板。</w:t>
            </w:r>
          </w:p>
          <w:p w14:paraId="785A9EEA"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打印精度：</w:t>
            </w:r>
          </w:p>
          <w:p w14:paraId="478F6D18"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最小线宽≤0.2mm（8mil）</w:t>
            </w:r>
          </w:p>
          <w:p w14:paraId="645915BF"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最小线距≤0.2mm（8mil）</w:t>
            </w:r>
          </w:p>
          <w:p w14:paraId="48A42D08"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重复精度≤0.05mm（2mil）</w:t>
            </w:r>
          </w:p>
          <w:p w14:paraId="5D607448"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2）尺寸：≥600mm×400mm×400mm。</w:t>
            </w:r>
          </w:p>
          <w:p w14:paraId="5859C8F8"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3）印刷幅面：≥150mm*220mm。</w:t>
            </w:r>
          </w:p>
          <w:p w14:paraId="077FB1A2"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4）印刷速度：≤5min(10cmX10cm)。</w:t>
            </w:r>
          </w:p>
          <w:p w14:paraId="48CE37AB"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5）通信方式：10Base-T/100Base-TX（RJ-45网络接口）。</w:t>
            </w:r>
          </w:p>
          <w:p w14:paraId="2A3A6E38"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6）电源适配：AC220V~240V 50/60Hz。</w:t>
            </w:r>
          </w:p>
          <w:p w14:paraId="1EA31EAE"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7）最大功率：≤800W。</w:t>
            </w:r>
          </w:p>
          <w:p w14:paraId="72DCC5DC"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lastRenderedPageBreak/>
              <w:t>8）打印基材：至少满足PEN基底的专用基材，FR4基底的专用基材，弹力布料基底的专用基材。</w:t>
            </w:r>
          </w:p>
          <w:p w14:paraId="1A9F8229"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3、软件系统</w:t>
            </w:r>
          </w:p>
          <w:p w14:paraId="74510E79"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1）操作系统：</w:t>
            </w:r>
            <w:proofErr w:type="gramStart"/>
            <w:r w:rsidRPr="00E934DF">
              <w:rPr>
                <w:rFonts w:ascii="宋体" w:hAnsi="宋体" w:cs="宋体" w:hint="eastAsia"/>
                <w:kern w:val="0"/>
                <w:sz w:val="24"/>
                <w:lang w:bidi="ar"/>
              </w:rPr>
              <w:t>需支持</w:t>
            </w:r>
            <w:proofErr w:type="gramEnd"/>
            <w:r w:rsidRPr="00E934DF">
              <w:rPr>
                <w:rFonts w:ascii="宋体" w:hAnsi="宋体" w:cs="宋体" w:hint="eastAsia"/>
                <w:kern w:val="0"/>
                <w:sz w:val="24"/>
                <w:lang w:bidi="ar"/>
              </w:rPr>
              <w:t>WINDOWS 64位操作系统，包括但不限于Win7/Win8/Win10。</w:t>
            </w:r>
          </w:p>
          <w:p w14:paraId="64A51EE8"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2）图片格式文件</w:t>
            </w:r>
            <w:proofErr w:type="gramStart"/>
            <w:r w:rsidRPr="00E934DF">
              <w:rPr>
                <w:rFonts w:ascii="宋体" w:hAnsi="宋体" w:cs="宋体" w:hint="eastAsia"/>
                <w:kern w:val="0"/>
                <w:sz w:val="24"/>
                <w:lang w:bidi="ar"/>
              </w:rPr>
              <w:t>需支持</w:t>
            </w:r>
            <w:proofErr w:type="gramEnd"/>
            <w:r w:rsidRPr="00E934DF">
              <w:rPr>
                <w:rFonts w:ascii="宋体" w:hAnsi="宋体" w:cs="宋体" w:hint="eastAsia"/>
                <w:kern w:val="0"/>
                <w:sz w:val="24"/>
                <w:lang w:bidi="ar"/>
              </w:rPr>
              <w:t>BMP、JPG、PNG格式。</w:t>
            </w:r>
          </w:p>
          <w:p w14:paraId="2D9F9A4D"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3）工程设计文件</w:t>
            </w:r>
            <w:proofErr w:type="gramStart"/>
            <w:r w:rsidRPr="00E934DF">
              <w:rPr>
                <w:rFonts w:ascii="宋体" w:hAnsi="宋体" w:cs="宋体" w:hint="eastAsia"/>
                <w:kern w:val="0"/>
                <w:sz w:val="24"/>
                <w:lang w:bidi="ar"/>
              </w:rPr>
              <w:t>需支持</w:t>
            </w:r>
            <w:proofErr w:type="spellStart"/>
            <w:proofErr w:type="gramEnd"/>
            <w:r w:rsidRPr="00E934DF">
              <w:rPr>
                <w:rFonts w:ascii="宋体" w:hAnsi="宋体" w:cs="宋体" w:hint="eastAsia"/>
                <w:kern w:val="0"/>
                <w:sz w:val="24"/>
                <w:lang w:bidi="ar"/>
              </w:rPr>
              <w:t>PcbDoc</w:t>
            </w:r>
            <w:proofErr w:type="spellEnd"/>
            <w:r w:rsidRPr="00E934DF">
              <w:rPr>
                <w:rFonts w:ascii="宋体" w:hAnsi="宋体" w:cs="宋体" w:hint="eastAsia"/>
                <w:kern w:val="0"/>
                <w:sz w:val="24"/>
                <w:lang w:bidi="ar"/>
              </w:rPr>
              <w:t>、Gerber等格式。</w:t>
            </w:r>
          </w:p>
          <w:p w14:paraId="5EEF44A7"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4）</w:t>
            </w:r>
            <w:proofErr w:type="spellStart"/>
            <w:r w:rsidRPr="00E934DF">
              <w:rPr>
                <w:rFonts w:ascii="宋体" w:hAnsi="宋体" w:cs="宋体" w:hint="eastAsia"/>
                <w:kern w:val="0"/>
                <w:sz w:val="24"/>
                <w:lang w:bidi="ar"/>
              </w:rPr>
              <w:t>PcbDoc</w:t>
            </w:r>
            <w:proofErr w:type="spellEnd"/>
            <w:r w:rsidRPr="00E934DF">
              <w:rPr>
                <w:rFonts w:ascii="宋体" w:hAnsi="宋体" w:cs="宋体" w:hint="eastAsia"/>
                <w:kern w:val="0"/>
                <w:sz w:val="24"/>
                <w:lang w:bidi="ar"/>
              </w:rPr>
              <w:t>（PCB ASCII File）格式的文件可用 Altium Designer、Protel DXP 等软件输出。</w:t>
            </w:r>
          </w:p>
          <w:p w14:paraId="1C299BDA"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5）支持输出*.</w:t>
            </w:r>
            <w:proofErr w:type="spellStart"/>
            <w:r w:rsidRPr="00E934DF">
              <w:rPr>
                <w:rFonts w:ascii="宋体" w:hAnsi="宋体" w:cs="宋体" w:hint="eastAsia"/>
                <w:kern w:val="0"/>
                <w:sz w:val="24"/>
                <w:lang w:bidi="ar"/>
              </w:rPr>
              <w:t>gerber</w:t>
            </w:r>
            <w:proofErr w:type="spellEnd"/>
            <w:r w:rsidRPr="00E934DF">
              <w:rPr>
                <w:rFonts w:ascii="宋体" w:hAnsi="宋体" w:cs="宋体" w:hint="eastAsia"/>
                <w:kern w:val="0"/>
                <w:sz w:val="24"/>
                <w:lang w:bidi="ar"/>
              </w:rPr>
              <w:t>（RS-274X）格式文件的软件：Altium Designer、</w:t>
            </w:r>
            <w:proofErr w:type="spellStart"/>
            <w:r w:rsidRPr="00E934DF">
              <w:rPr>
                <w:rFonts w:ascii="宋体" w:hAnsi="宋体" w:cs="宋体" w:hint="eastAsia"/>
                <w:kern w:val="0"/>
                <w:sz w:val="24"/>
                <w:lang w:bidi="ar"/>
              </w:rPr>
              <w:t>MultiSim</w:t>
            </w:r>
            <w:proofErr w:type="spellEnd"/>
            <w:r w:rsidRPr="00E934DF">
              <w:rPr>
                <w:rFonts w:ascii="宋体" w:hAnsi="宋体" w:cs="宋体" w:hint="eastAsia"/>
                <w:kern w:val="0"/>
                <w:sz w:val="24"/>
                <w:lang w:bidi="ar"/>
              </w:rPr>
              <w:t>、UCAM、CAM350-950、GC-CAM等。</w:t>
            </w:r>
          </w:p>
          <w:p w14:paraId="034CC43A"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6）设备需</w:t>
            </w:r>
            <w:proofErr w:type="gramStart"/>
            <w:r w:rsidRPr="00E934DF">
              <w:rPr>
                <w:rFonts w:ascii="宋体" w:hAnsi="宋体" w:cs="宋体" w:hint="eastAsia"/>
                <w:kern w:val="0"/>
                <w:sz w:val="24"/>
                <w:lang w:bidi="ar"/>
              </w:rPr>
              <w:t>配操作</w:t>
            </w:r>
            <w:proofErr w:type="gramEnd"/>
            <w:r w:rsidRPr="00E934DF">
              <w:rPr>
                <w:rFonts w:ascii="宋体" w:hAnsi="宋体" w:cs="宋体" w:hint="eastAsia"/>
                <w:kern w:val="0"/>
                <w:sz w:val="24"/>
                <w:lang w:bidi="ar"/>
              </w:rPr>
              <w:t>引导视频；设备配套软件系统支持全中文界面，具有自主知识产权； 软件能实现电路转换并输出至设备进行制板。满足工程管理、多图拼接打印等功能（投标现场提供视频演示）；</w:t>
            </w:r>
          </w:p>
          <w:p w14:paraId="3310AA3B"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4、其他功能：需要支持打印预览、镜像打印等功能。</w:t>
            </w:r>
          </w:p>
          <w:p w14:paraId="215F6604"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5、工作环境：</w:t>
            </w:r>
          </w:p>
          <w:p w14:paraId="63D963FE"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1）工作温度：15-35℃。</w:t>
            </w:r>
          </w:p>
          <w:p w14:paraId="25DDFE7C"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2）贮存温度：-25℃~45℃。</w:t>
            </w:r>
          </w:p>
          <w:p w14:paraId="5078B483"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3）相对湿度：20%-80%  无凝露。</w:t>
            </w:r>
          </w:p>
          <w:p w14:paraId="41B1DAC9"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4）工作海拔：86kPa - 106kPa。</w:t>
            </w:r>
          </w:p>
          <w:p w14:paraId="5F2318A6"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6、印刷材料：</w:t>
            </w:r>
          </w:p>
          <w:p w14:paraId="60758B05"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1）材料：液态金属合金材料。</w:t>
            </w:r>
          </w:p>
          <w:p w14:paraId="18631C2E"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2）形态：在室温环境中（20~25℃）呈熔融状态。</w:t>
            </w:r>
          </w:p>
          <w:p w14:paraId="2D3CD0A0"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3）熔点：15.5℃。</w:t>
            </w:r>
          </w:p>
          <w:p w14:paraId="111C61A5"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4）密度： (5.5~5.8)×10^3 kg/m^3。</w:t>
            </w:r>
          </w:p>
          <w:p w14:paraId="08DAB06A"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5）电导率：不低于(6.5±0.5)×10^6 S/m。</w:t>
            </w:r>
          </w:p>
          <w:p w14:paraId="48AE9232"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6）导线高频性能：≥-3dB@1.2GHz。</w:t>
            </w:r>
          </w:p>
          <w:p w14:paraId="6C2B7123"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7）电流承载能力：≥200mA@0.5mm。</w:t>
            </w:r>
          </w:p>
          <w:p w14:paraId="59A037E9"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7、热压机：</w:t>
            </w:r>
          </w:p>
          <w:p w14:paraId="728DCA92" w14:textId="77777777" w:rsidR="000C5D10" w:rsidRPr="00E934DF" w:rsidRDefault="000C5D10" w:rsidP="009F44FA">
            <w:pPr>
              <w:widowControl/>
              <w:jc w:val="left"/>
              <w:rPr>
                <w:rFonts w:ascii="宋体" w:hAnsi="宋体" w:cs="宋体" w:hint="eastAsia"/>
                <w:kern w:val="0"/>
                <w:sz w:val="24"/>
                <w:lang w:bidi="ar"/>
              </w:rPr>
            </w:pPr>
            <w:r w:rsidRPr="00E934DF">
              <w:rPr>
                <w:rFonts w:ascii="宋体" w:hAnsi="宋体" w:cs="宋体" w:hint="eastAsia"/>
                <w:kern w:val="0"/>
                <w:sz w:val="24"/>
                <w:lang w:bidi="ar"/>
              </w:rPr>
              <w:t>1</w:t>
            </w:r>
            <w:r w:rsidRPr="00E934DF">
              <w:rPr>
                <w:rFonts w:ascii="宋体" w:hAnsi="宋体" w:cs="宋体"/>
                <w:kern w:val="0"/>
                <w:sz w:val="24"/>
                <w:lang w:bidi="ar"/>
              </w:rPr>
              <w:t>）</w:t>
            </w:r>
            <w:r w:rsidRPr="00E934DF">
              <w:rPr>
                <w:rFonts w:ascii="宋体" w:hAnsi="宋体" w:cs="宋体" w:hint="eastAsia"/>
                <w:kern w:val="0"/>
                <w:sz w:val="24"/>
                <w:lang w:bidi="ar"/>
              </w:rPr>
              <w:t>系统需配套满足可拉伸电路封装的热压机，温度范围：至少满足0-220℃，烫板面积：≥25*35cm。</w:t>
            </w:r>
          </w:p>
        </w:tc>
        <w:tc>
          <w:tcPr>
            <w:tcW w:w="76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A13694" w14:textId="77777777" w:rsidR="000C5D10" w:rsidRPr="00E934DF" w:rsidRDefault="000C5D10" w:rsidP="009F44FA">
            <w:pPr>
              <w:widowControl/>
              <w:jc w:val="center"/>
              <w:textAlignment w:val="center"/>
              <w:rPr>
                <w:rFonts w:ascii="宋体" w:hAnsi="宋体" w:cs="宋体" w:hint="eastAsia"/>
                <w:kern w:val="0"/>
                <w:sz w:val="24"/>
              </w:rPr>
            </w:pPr>
            <w:r w:rsidRPr="00E934DF">
              <w:rPr>
                <w:rFonts w:ascii="宋体" w:hAnsi="宋体" w:cs="宋体" w:hint="eastAsia"/>
                <w:kern w:val="0"/>
                <w:sz w:val="24"/>
                <w:lang w:bidi="ar"/>
              </w:rPr>
              <w:lastRenderedPageBreak/>
              <w:t>1</w:t>
            </w:r>
          </w:p>
        </w:tc>
        <w:tc>
          <w:tcPr>
            <w:tcW w:w="44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7B7A933" w14:textId="77777777" w:rsidR="000C5D10" w:rsidRPr="00E934DF" w:rsidRDefault="000C5D10" w:rsidP="009F44FA">
            <w:pPr>
              <w:widowControl/>
              <w:jc w:val="center"/>
              <w:rPr>
                <w:rFonts w:ascii="宋体" w:hAnsi="宋体" w:cs="宋体" w:hint="eastAsia"/>
                <w:kern w:val="0"/>
                <w:sz w:val="24"/>
              </w:rPr>
            </w:pPr>
            <w:r w:rsidRPr="00E934DF">
              <w:rPr>
                <w:rFonts w:ascii="宋体" w:hAnsi="宋体" w:cs="宋体" w:hint="eastAsia"/>
                <w:kern w:val="0"/>
                <w:sz w:val="24"/>
              </w:rPr>
              <w:t>套</w:t>
            </w:r>
          </w:p>
        </w:tc>
      </w:tr>
    </w:tbl>
    <w:p w14:paraId="2D21DD7A" w14:textId="77777777" w:rsidR="000C5D10" w:rsidRPr="00E934DF" w:rsidRDefault="000C5D10" w:rsidP="000C5D10">
      <w:pPr>
        <w:adjustRightInd w:val="0"/>
        <w:spacing w:line="360" w:lineRule="auto"/>
        <w:ind w:firstLineChars="177" w:firstLine="425"/>
        <w:contextualSpacing/>
        <w:jc w:val="left"/>
        <w:rPr>
          <w:rFonts w:ascii="宋体" w:hAnsi="宋体" w:hint="eastAsia"/>
          <w:sz w:val="24"/>
        </w:rPr>
      </w:pPr>
      <w:r w:rsidRPr="00E934DF">
        <w:rPr>
          <w:rFonts w:ascii="宋体" w:hAnsi="宋体" w:hint="eastAsia"/>
          <w:sz w:val="24"/>
        </w:rPr>
        <w:t xml:space="preserve"> </w:t>
      </w:r>
    </w:p>
    <w:p w14:paraId="073A591B" w14:textId="77777777" w:rsidR="000C5D10" w:rsidRPr="00E934DF" w:rsidRDefault="000C5D10" w:rsidP="000C5D10">
      <w:pPr>
        <w:spacing w:line="360" w:lineRule="auto"/>
        <w:contextualSpacing/>
        <w:rPr>
          <w:rFonts w:ascii="宋体" w:hAnsi="宋体" w:hint="eastAsia"/>
          <w:i/>
          <w:iCs/>
          <w:sz w:val="24"/>
        </w:rPr>
      </w:pPr>
      <w:r w:rsidRPr="00E934DF">
        <w:rPr>
          <w:rFonts w:ascii="宋体" w:hAnsi="宋体"/>
          <w:sz w:val="24"/>
        </w:rPr>
        <w:t>3. 验收标准</w:t>
      </w:r>
    </w:p>
    <w:p w14:paraId="647914BB"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完成送货、安装、调试后采购人按照招标文件及投标文件响应组织验收，达</w:t>
      </w:r>
      <w:r w:rsidRPr="00E934DF">
        <w:rPr>
          <w:rFonts w:ascii="宋体" w:hAnsi="宋体" w:cs="Arial" w:hint="eastAsia"/>
          <w:sz w:val="24"/>
        </w:rPr>
        <w:lastRenderedPageBreak/>
        <w:t>到可以满足教学和实训要求；达到可以对外开展技术服务的条件；并制作验收报告，签署验收意见。</w:t>
      </w:r>
    </w:p>
    <w:p w14:paraId="141D456B" w14:textId="77777777" w:rsidR="000C5D10" w:rsidRPr="00E934DF" w:rsidRDefault="000C5D10" w:rsidP="000C5D10">
      <w:pPr>
        <w:spacing w:line="360" w:lineRule="auto"/>
        <w:contextualSpacing/>
        <w:rPr>
          <w:rFonts w:ascii="宋体" w:hAnsi="宋体" w:hint="eastAsia"/>
          <w:sz w:val="24"/>
        </w:rPr>
      </w:pPr>
      <w:r w:rsidRPr="00E934DF">
        <w:rPr>
          <w:rFonts w:ascii="宋体" w:hAnsi="宋体"/>
          <w:sz w:val="24"/>
        </w:rPr>
        <w:t>4. 其他要求</w:t>
      </w:r>
    </w:p>
    <w:p w14:paraId="41FCDA89" w14:textId="77777777" w:rsidR="000C5D10" w:rsidRPr="00E934DF" w:rsidRDefault="000C5D10" w:rsidP="000C5D10">
      <w:pPr>
        <w:spacing w:beforeLines="50" w:before="156" w:afterLines="50" w:after="156" w:line="360" w:lineRule="auto"/>
        <w:ind w:firstLineChars="200" w:firstLine="480"/>
        <w:rPr>
          <w:rFonts w:ascii="宋体" w:hAnsi="宋体" w:cs="Arial" w:hint="eastAsia"/>
          <w:sz w:val="24"/>
        </w:rPr>
      </w:pPr>
      <w:r w:rsidRPr="00E934DF">
        <w:rPr>
          <w:rFonts w:ascii="宋体" w:hAnsi="宋体" w:cs="Arial" w:hint="eastAsia"/>
          <w:sz w:val="24"/>
        </w:rPr>
        <w:t>培训要求:在采购人指定地点进行设备操作和日常维护的现场培训，包括设备原理、使用方法和维护方法等，直至采购人能够独立掌握。投标人应在投标文件中声明能够提供的技术支持和技术培训，并详尽阐述培训的方式、时间、内容及培训目的等；提供培训所需的硬件和软件环境。</w:t>
      </w:r>
    </w:p>
    <w:p w14:paraId="0B4B493E" w14:textId="77777777" w:rsidR="00BD3AB5" w:rsidRPr="000C5D10" w:rsidRDefault="00BD3AB5"/>
    <w:sectPr w:rsidR="00BD3AB5" w:rsidRPr="000C5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E445" w14:textId="77777777" w:rsidR="00D33CDA" w:rsidRDefault="00D33CDA" w:rsidP="000C5D10">
      <w:pPr>
        <w:rPr>
          <w:rFonts w:hint="eastAsia"/>
        </w:rPr>
      </w:pPr>
      <w:r>
        <w:separator/>
      </w:r>
    </w:p>
  </w:endnote>
  <w:endnote w:type="continuationSeparator" w:id="0">
    <w:p w14:paraId="28DA73A7" w14:textId="77777777" w:rsidR="00D33CDA" w:rsidRDefault="00D33CDA" w:rsidP="000C5D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8964" w14:textId="77777777" w:rsidR="00D33CDA" w:rsidRDefault="00D33CDA" w:rsidP="000C5D10">
      <w:pPr>
        <w:rPr>
          <w:rFonts w:hint="eastAsia"/>
        </w:rPr>
      </w:pPr>
      <w:r>
        <w:separator/>
      </w:r>
    </w:p>
  </w:footnote>
  <w:footnote w:type="continuationSeparator" w:id="0">
    <w:p w14:paraId="1EA39FB0" w14:textId="77777777" w:rsidR="00D33CDA" w:rsidRDefault="00D33CDA" w:rsidP="000C5D1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11A67A"/>
    <w:multiLevelType w:val="singleLevel"/>
    <w:tmpl w:val="9611A67A"/>
    <w:lvl w:ilvl="0">
      <w:start w:val="1"/>
      <w:numFmt w:val="decimal"/>
      <w:lvlText w:val="%1."/>
      <w:lvlJc w:val="left"/>
      <w:pPr>
        <w:tabs>
          <w:tab w:val="left" w:pos="312"/>
        </w:tabs>
      </w:pPr>
    </w:lvl>
  </w:abstractNum>
  <w:abstractNum w:abstractNumId="1" w15:restartNumberingAfterBreak="0">
    <w:nsid w:val="B0C252EF"/>
    <w:multiLevelType w:val="singleLevel"/>
    <w:tmpl w:val="B0C252EF"/>
    <w:lvl w:ilvl="0">
      <w:start w:val="1"/>
      <w:numFmt w:val="decimal"/>
      <w:lvlText w:val="%1)"/>
      <w:lvlJc w:val="left"/>
      <w:pPr>
        <w:ind w:left="425" w:hanging="425"/>
      </w:pPr>
      <w:rPr>
        <w:rFonts w:hint="default"/>
      </w:rPr>
    </w:lvl>
  </w:abstractNum>
  <w:abstractNum w:abstractNumId="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023DE7"/>
    <w:multiLevelType w:val="singleLevel"/>
    <w:tmpl w:val="45023DE7"/>
    <w:lvl w:ilvl="0">
      <w:start w:val="1"/>
      <w:numFmt w:val="decimal"/>
      <w:lvlText w:val="%1."/>
      <w:lvlJc w:val="left"/>
      <w:pPr>
        <w:tabs>
          <w:tab w:val="left" w:pos="312"/>
        </w:tabs>
      </w:pPr>
    </w:lvl>
  </w:abstractNum>
  <w:num w:numId="1" w16cid:durableId="524096833">
    <w:abstractNumId w:val="2"/>
  </w:num>
  <w:num w:numId="2" w16cid:durableId="187984945">
    <w:abstractNumId w:val="3"/>
  </w:num>
  <w:num w:numId="3" w16cid:durableId="1146511892">
    <w:abstractNumId w:val="0"/>
  </w:num>
  <w:num w:numId="4" w16cid:durableId="105042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B5"/>
    <w:rsid w:val="000C5D10"/>
    <w:rsid w:val="008C05DC"/>
    <w:rsid w:val="00BD3AB5"/>
    <w:rsid w:val="00D3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5B6BF"/>
  <w15:chartTrackingRefBased/>
  <w15:docId w15:val="{941670F1-60DA-4429-9CD3-3AC495CA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D1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BD3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AB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AB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AB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3AB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AB5"/>
    <w:rPr>
      <w:rFonts w:cstheme="majorBidi"/>
      <w:color w:val="2F5496" w:themeColor="accent1" w:themeShade="BF"/>
      <w:sz w:val="28"/>
      <w:szCs w:val="28"/>
    </w:rPr>
  </w:style>
  <w:style w:type="character" w:customStyle="1" w:styleId="50">
    <w:name w:val="标题 5 字符"/>
    <w:basedOn w:val="a0"/>
    <w:link w:val="5"/>
    <w:uiPriority w:val="9"/>
    <w:semiHidden/>
    <w:rsid w:val="00BD3AB5"/>
    <w:rPr>
      <w:rFonts w:cstheme="majorBidi"/>
      <w:color w:val="2F5496" w:themeColor="accent1" w:themeShade="BF"/>
      <w:sz w:val="24"/>
    </w:rPr>
  </w:style>
  <w:style w:type="character" w:customStyle="1" w:styleId="60">
    <w:name w:val="标题 6 字符"/>
    <w:basedOn w:val="a0"/>
    <w:link w:val="6"/>
    <w:uiPriority w:val="9"/>
    <w:semiHidden/>
    <w:rsid w:val="00BD3AB5"/>
    <w:rPr>
      <w:rFonts w:cstheme="majorBidi"/>
      <w:b/>
      <w:bCs/>
      <w:color w:val="2F5496" w:themeColor="accent1" w:themeShade="BF"/>
    </w:rPr>
  </w:style>
  <w:style w:type="character" w:customStyle="1" w:styleId="70">
    <w:name w:val="标题 7 字符"/>
    <w:basedOn w:val="a0"/>
    <w:link w:val="7"/>
    <w:uiPriority w:val="9"/>
    <w:semiHidden/>
    <w:rsid w:val="00BD3AB5"/>
    <w:rPr>
      <w:rFonts w:cstheme="majorBidi"/>
      <w:b/>
      <w:bCs/>
      <w:color w:val="595959" w:themeColor="text1" w:themeTint="A6"/>
    </w:rPr>
  </w:style>
  <w:style w:type="character" w:customStyle="1" w:styleId="80">
    <w:name w:val="标题 8 字符"/>
    <w:basedOn w:val="a0"/>
    <w:link w:val="8"/>
    <w:uiPriority w:val="9"/>
    <w:semiHidden/>
    <w:rsid w:val="00BD3AB5"/>
    <w:rPr>
      <w:rFonts w:cstheme="majorBidi"/>
      <w:color w:val="595959" w:themeColor="text1" w:themeTint="A6"/>
    </w:rPr>
  </w:style>
  <w:style w:type="character" w:customStyle="1" w:styleId="90">
    <w:name w:val="标题 9 字符"/>
    <w:basedOn w:val="a0"/>
    <w:link w:val="9"/>
    <w:uiPriority w:val="9"/>
    <w:semiHidden/>
    <w:rsid w:val="00BD3AB5"/>
    <w:rPr>
      <w:rFonts w:eastAsiaTheme="majorEastAsia" w:cstheme="majorBidi"/>
      <w:color w:val="595959" w:themeColor="text1" w:themeTint="A6"/>
    </w:rPr>
  </w:style>
  <w:style w:type="paragraph" w:styleId="a3">
    <w:name w:val="Title"/>
    <w:basedOn w:val="a"/>
    <w:next w:val="a"/>
    <w:link w:val="a4"/>
    <w:uiPriority w:val="10"/>
    <w:qFormat/>
    <w:rsid w:val="00BD3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AB5"/>
    <w:pPr>
      <w:spacing w:before="160"/>
      <w:jc w:val="center"/>
    </w:pPr>
    <w:rPr>
      <w:i/>
      <w:iCs/>
      <w:color w:val="404040" w:themeColor="text1" w:themeTint="BF"/>
    </w:rPr>
  </w:style>
  <w:style w:type="character" w:customStyle="1" w:styleId="a8">
    <w:name w:val="引用 字符"/>
    <w:basedOn w:val="a0"/>
    <w:link w:val="a7"/>
    <w:uiPriority w:val="29"/>
    <w:rsid w:val="00BD3AB5"/>
    <w:rPr>
      <w:i/>
      <w:iCs/>
      <w:color w:val="404040" w:themeColor="text1" w:themeTint="BF"/>
    </w:rPr>
  </w:style>
  <w:style w:type="paragraph" w:styleId="a9">
    <w:name w:val="List Paragraph"/>
    <w:basedOn w:val="a"/>
    <w:uiPriority w:val="34"/>
    <w:qFormat/>
    <w:rsid w:val="00BD3AB5"/>
    <w:pPr>
      <w:ind w:left="720"/>
      <w:contextualSpacing/>
    </w:pPr>
  </w:style>
  <w:style w:type="character" w:styleId="aa">
    <w:name w:val="Intense Emphasis"/>
    <w:basedOn w:val="a0"/>
    <w:uiPriority w:val="21"/>
    <w:qFormat/>
    <w:rsid w:val="00BD3AB5"/>
    <w:rPr>
      <w:i/>
      <w:iCs/>
      <w:color w:val="2F5496" w:themeColor="accent1" w:themeShade="BF"/>
    </w:rPr>
  </w:style>
  <w:style w:type="paragraph" w:styleId="ab">
    <w:name w:val="Intense Quote"/>
    <w:basedOn w:val="a"/>
    <w:next w:val="a"/>
    <w:link w:val="ac"/>
    <w:uiPriority w:val="30"/>
    <w:qFormat/>
    <w:rsid w:val="00BD3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AB5"/>
    <w:rPr>
      <w:i/>
      <w:iCs/>
      <w:color w:val="2F5496" w:themeColor="accent1" w:themeShade="BF"/>
    </w:rPr>
  </w:style>
  <w:style w:type="character" w:styleId="ad">
    <w:name w:val="Intense Reference"/>
    <w:basedOn w:val="a0"/>
    <w:uiPriority w:val="32"/>
    <w:qFormat/>
    <w:rsid w:val="00BD3AB5"/>
    <w:rPr>
      <w:b/>
      <w:bCs/>
      <w:smallCaps/>
      <w:color w:val="2F5496" w:themeColor="accent1" w:themeShade="BF"/>
      <w:spacing w:val="5"/>
    </w:rPr>
  </w:style>
  <w:style w:type="paragraph" w:styleId="ae">
    <w:name w:val="header"/>
    <w:basedOn w:val="a"/>
    <w:link w:val="af"/>
    <w:uiPriority w:val="99"/>
    <w:unhideWhenUsed/>
    <w:rsid w:val="000C5D10"/>
    <w:pPr>
      <w:tabs>
        <w:tab w:val="center" w:pos="4153"/>
        <w:tab w:val="right" w:pos="8306"/>
      </w:tabs>
      <w:snapToGrid w:val="0"/>
      <w:jc w:val="center"/>
    </w:pPr>
    <w:rPr>
      <w:sz w:val="18"/>
      <w:szCs w:val="18"/>
    </w:rPr>
  </w:style>
  <w:style w:type="character" w:customStyle="1" w:styleId="af">
    <w:name w:val="页眉 字符"/>
    <w:basedOn w:val="a0"/>
    <w:link w:val="ae"/>
    <w:uiPriority w:val="99"/>
    <w:rsid w:val="000C5D10"/>
    <w:rPr>
      <w:sz w:val="18"/>
      <w:szCs w:val="18"/>
    </w:rPr>
  </w:style>
  <w:style w:type="paragraph" w:styleId="af0">
    <w:name w:val="footer"/>
    <w:basedOn w:val="a"/>
    <w:link w:val="af1"/>
    <w:uiPriority w:val="99"/>
    <w:unhideWhenUsed/>
    <w:rsid w:val="000C5D10"/>
    <w:pPr>
      <w:tabs>
        <w:tab w:val="center" w:pos="4153"/>
        <w:tab w:val="right" w:pos="8306"/>
      </w:tabs>
      <w:snapToGrid w:val="0"/>
    </w:pPr>
    <w:rPr>
      <w:sz w:val="18"/>
      <w:szCs w:val="18"/>
    </w:rPr>
  </w:style>
  <w:style w:type="character" w:customStyle="1" w:styleId="af1">
    <w:name w:val="页脚 字符"/>
    <w:basedOn w:val="a0"/>
    <w:link w:val="af0"/>
    <w:uiPriority w:val="99"/>
    <w:rsid w:val="000C5D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6352</Words>
  <Characters>6989</Characters>
  <Application>Microsoft Office Word</Application>
  <DocSecurity>0</DocSecurity>
  <Lines>465</Lines>
  <Paragraphs>370</Paragraphs>
  <ScaleCrop>false</ScaleCrop>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云驰 张</dc:creator>
  <cp:keywords/>
  <dc:description/>
  <cp:lastModifiedBy>云驰 张</cp:lastModifiedBy>
  <cp:revision>2</cp:revision>
  <dcterms:created xsi:type="dcterms:W3CDTF">2026-07-01T06:14:00Z</dcterms:created>
  <dcterms:modified xsi:type="dcterms:W3CDTF">2026-07-01T06:14:00Z</dcterms:modified>
</cp:coreProperties>
</file>