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58D30">
      <w:pPr>
        <w:spacing w:line="360" w:lineRule="auto"/>
        <w:jc w:val="center"/>
        <w:outlineLvl w:val="0"/>
        <w:rPr>
          <w:b/>
          <w:sz w:val="36"/>
          <w:szCs w:val="36"/>
          <w:highlight w:val="none"/>
        </w:rPr>
      </w:pPr>
      <w:bookmarkStart w:id="2" w:name="_GoBack"/>
      <w:bookmarkEnd w:id="2"/>
      <w:bookmarkStart w:id="0" w:name="_Toc99301424"/>
      <w:r>
        <w:rPr>
          <w:b/>
          <w:sz w:val="36"/>
          <w:szCs w:val="36"/>
          <w:highlight w:val="none"/>
        </w:rPr>
        <w:t xml:space="preserve">   采购需求</w:t>
      </w:r>
      <w:bookmarkEnd w:id="0"/>
    </w:p>
    <w:p w14:paraId="29CA148C">
      <w:pPr>
        <w:numPr>
          <w:ilvl w:val="0"/>
          <w:numId w:val="1"/>
        </w:numPr>
        <w:adjustRightInd w:val="0"/>
        <w:spacing w:line="360" w:lineRule="atLeast"/>
        <w:jc w:val="left"/>
        <w:textAlignment w:val="baseline"/>
        <w:rPr>
          <w:b/>
          <w:sz w:val="24"/>
        </w:rPr>
      </w:pPr>
      <w:r>
        <w:rPr>
          <w:rFonts w:ascii="Times New Roman" w:hAnsi="Times New Roman"/>
          <w:b/>
          <w:sz w:val="24"/>
          <w:szCs w:val="24"/>
        </w:rPr>
        <w:t>采购标的</w:t>
      </w:r>
    </w:p>
    <w:p w14:paraId="7370BEAB">
      <w:pPr>
        <w:adjustRightInd w:val="0"/>
        <w:spacing w:line="360" w:lineRule="atLeast"/>
        <w:jc w:val="left"/>
        <w:textAlignment w:val="baseline"/>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1.采购标的</w:t>
      </w:r>
    </w:p>
    <w:tbl>
      <w:tblPr>
        <w:tblStyle w:val="2"/>
        <w:tblW w:w="8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2965"/>
        <w:gridCol w:w="2140"/>
        <w:gridCol w:w="1856"/>
      </w:tblGrid>
      <w:tr w14:paraId="29CB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2" w:type="dxa"/>
            <w:noWrap w:val="0"/>
            <w:vAlign w:val="center"/>
          </w:tcPr>
          <w:p w14:paraId="4F9AE9F5">
            <w:pPr>
              <w:jc w:val="center"/>
              <w:rPr>
                <w:b/>
                <w:sz w:val="24"/>
              </w:rPr>
            </w:pPr>
            <w:r>
              <w:rPr>
                <w:rFonts w:hint="eastAsia"/>
                <w:b/>
                <w:sz w:val="24"/>
              </w:rPr>
              <w:t>序号</w:t>
            </w:r>
          </w:p>
        </w:tc>
        <w:tc>
          <w:tcPr>
            <w:tcW w:w="2965" w:type="dxa"/>
            <w:noWrap w:val="0"/>
            <w:vAlign w:val="center"/>
          </w:tcPr>
          <w:p w14:paraId="151A1832">
            <w:pPr>
              <w:jc w:val="center"/>
              <w:rPr>
                <w:b/>
                <w:sz w:val="24"/>
              </w:rPr>
            </w:pPr>
            <w:r>
              <w:rPr>
                <w:rFonts w:hint="eastAsia"/>
                <w:b/>
                <w:sz w:val="24"/>
              </w:rPr>
              <w:t>货物或服务名称</w:t>
            </w:r>
          </w:p>
        </w:tc>
        <w:tc>
          <w:tcPr>
            <w:tcW w:w="2140" w:type="dxa"/>
            <w:noWrap w:val="0"/>
            <w:vAlign w:val="center"/>
          </w:tcPr>
          <w:p w14:paraId="3F1F13C6">
            <w:pPr>
              <w:jc w:val="center"/>
              <w:rPr>
                <w:b/>
                <w:sz w:val="24"/>
              </w:rPr>
            </w:pPr>
            <w:r>
              <w:rPr>
                <w:rFonts w:hint="eastAsia"/>
                <w:b/>
                <w:sz w:val="24"/>
              </w:rPr>
              <w:t>数量</w:t>
            </w:r>
          </w:p>
        </w:tc>
        <w:tc>
          <w:tcPr>
            <w:tcW w:w="1856" w:type="dxa"/>
            <w:noWrap w:val="0"/>
            <w:vAlign w:val="center"/>
          </w:tcPr>
          <w:p w14:paraId="16A0B2C4">
            <w:pPr>
              <w:jc w:val="center"/>
              <w:rPr>
                <w:b/>
                <w:sz w:val="24"/>
              </w:rPr>
            </w:pPr>
            <w:r>
              <w:rPr>
                <w:rFonts w:hint="eastAsia"/>
                <w:b/>
                <w:sz w:val="24"/>
              </w:rPr>
              <w:t>单位</w:t>
            </w:r>
          </w:p>
        </w:tc>
      </w:tr>
      <w:tr w14:paraId="2DA2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2" w:type="dxa"/>
            <w:noWrap w:val="0"/>
            <w:vAlign w:val="center"/>
          </w:tcPr>
          <w:p w14:paraId="19E1BAF2">
            <w:pPr>
              <w:jc w:val="center"/>
              <w:rPr>
                <w:sz w:val="24"/>
              </w:rPr>
            </w:pPr>
            <w:r>
              <w:rPr>
                <w:rFonts w:hint="eastAsia"/>
                <w:sz w:val="24"/>
              </w:rPr>
              <w:t>1</w:t>
            </w:r>
          </w:p>
        </w:tc>
        <w:tc>
          <w:tcPr>
            <w:tcW w:w="2965" w:type="dxa"/>
            <w:noWrap w:val="0"/>
            <w:vAlign w:val="top"/>
          </w:tcPr>
          <w:p w14:paraId="6422D7A6">
            <w:pPr>
              <w:rPr>
                <w:sz w:val="24"/>
              </w:rPr>
            </w:pPr>
            <w:r>
              <w:rPr>
                <w:rFonts w:hint="eastAsia" w:ascii="宋体" w:hAnsi="宋体" w:cs="宋体"/>
                <w:kern w:val="0"/>
                <w:szCs w:val="21"/>
                <w:lang w:bidi="ar"/>
              </w:rPr>
              <w:t>北京市天堂河教育矫治所202</w:t>
            </w:r>
            <w:r>
              <w:rPr>
                <w:rFonts w:hint="eastAsia" w:ascii="宋体" w:hAnsi="宋体" w:cs="宋体"/>
                <w:kern w:val="0"/>
                <w:szCs w:val="21"/>
                <w:lang w:val="en-US" w:eastAsia="zh-CN" w:bidi="ar"/>
              </w:rPr>
              <w:t>6</w:t>
            </w:r>
            <w:r>
              <w:rPr>
                <w:rFonts w:hint="eastAsia" w:ascii="宋体" w:hAnsi="宋体" w:cs="宋体"/>
                <w:kern w:val="0"/>
                <w:szCs w:val="21"/>
                <w:lang w:bidi="ar"/>
              </w:rPr>
              <w:t>年至202</w:t>
            </w:r>
            <w:r>
              <w:rPr>
                <w:rFonts w:hint="eastAsia" w:ascii="宋体" w:hAnsi="宋体" w:cs="宋体"/>
                <w:kern w:val="0"/>
                <w:szCs w:val="21"/>
                <w:lang w:val="en-US" w:eastAsia="zh-CN" w:bidi="ar"/>
              </w:rPr>
              <w:t>7</w:t>
            </w:r>
            <w:r>
              <w:rPr>
                <w:rFonts w:hint="eastAsia" w:ascii="宋体" w:hAnsi="宋体" w:cs="宋体"/>
                <w:kern w:val="0"/>
                <w:szCs w:val="21"/>
                <w:lang w:bidi="ar"/>
              </w:rPr>
              <w:t>年物业管理服务项目</w:t>
            </w:r>
          </w:p>
        </w:tc>
        <w:tc>
          <w:tcPr>
            <w:tcW w:w="2140" w:type="dxa"/>
            <w:noWrap w:val="0"/>
            <w:vAlign w:val="top"/>
          </w:tcPr>
          <w:p w14:paraId="02F4AAD9">
            <w:pPr>
              <w:rPr>
                <w:rFonts w:hint="eastAsia"/>
                <w:sz w:val="24"/>
              </w:rPr>
            </w:pPr>
            <w:r>
              <w:rPr>
                <w:rFonts w:hint="eastAsia"/>
                <w:sz w:val="24"/>
              </w:rPr>
              <w:t>1</w:t>
            </w:r>
          </w:p>
        </w:tc>
        <w:tc>
          <w:tcPr>
            <w:tcW w:w="1856" w:type="dxa"/>
            <w:noWrap w:val="0"/>
            <w:vAlign w:val="top"/>
          </w:tcPr>
          <w:p w14:paraId="1C08D142">
            <w:pPr>
              <w:rPr>
                <w:rFonts w:hint="eastAsia"/>
                <w:sz w:val="24"/>
              </w:rPr>
            </w:pPr>
            <w:r>
              <w:rPr>
                <w:rFonts w:hint="eastAsia"/>
                <w:sz w:val="24"/>
              </w:rPr>
              <w:t>项</w:t>
            </w:r>
          </w:p>
        </w:tc>
      </w:tr>
    </w:tbl>
    <w:p w14:paraId="7D9DD3E5">
      <w:pPr>
        <w:adjustRightInd w:val="0"/>
        <w:spacing w:line="360" w:lineRule="atLeast"/>
        <w:jc w:val="left"/>
        <w:textAlignment w:val="baseline"/>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 xml:space="preserve">2.项目背景 </w:t>
      </w:r>
    </w:p>
    <w:p w14:paraId="0DE26A5F">
      <w:pPr>
        <w:adjustRightInd w:val="0"/>
        <w:spacing w:line="360" w:lineRule="atLeast"/>
        <w:jc w:val="left"/>
        <w:textAlignment w:val="baseline"/>
        <w:rPr>
          <w:rFonts w:hint="eastAsia" w:ascii="宋体" w:hAnsi="宋体" w:eastAsia="宋体" w:cs="宋体"/>
          <w:kern w:val="0"/>
          <w:szCs w:val="21"/>
          <w:lang w:bidi="ar"/>
        </w:rPr>
      </w:pPr>
      <w:r>
        <w:rPr>
          <w:rFonts w:hint="eastAsia" w:ascii="宋体" w:hAnsi="宋体" w:eastAsia="宋体" w:cs="宋体"/>
          <w:kern w:val="0"/>
          <w:szCs w:val="21"/>
          <w:lang w:bidi="ar"/>
        </w:rPr>
        <w:t>北京市天堂河教育矫治所位于北京市大兴区西庄路9号，需要中标人为我单位提供保洁、绿化</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垃圾清运</w:t>
      </w:r>
      <w:r>
        <w:rPr>
          <w:rFonts w:hint="eastAsia" w:ascii="宋体" w:hAnsi="宋体" w:cs="宋体"/>
          <w:kern w:val="0"/>
          <w:szCs w:val="21"/>
          <w:lang w:eastAsia="zh-CN" w:bidi="ar"/>
        </w:rPr>
        <w:t>服务</w:t>
      </w:r>
      <w:r>
        <w:rPr>
          <w:rFonts w:hint="eastAsia" w:ascii="宋体" w:hAnsi="宋体" w:eastAsia="宋体" w:cs="宋体"/>
          <w:kern w:val="0"/>
          <w:szCs w:val="21"/>
          <w:lang w:bidi="ar"/>
        </w:rPr>
        <w:t>（</w:t>
      </w:r>
      <w:r>
        <w:rPr>
          <w:rFonts w:hint="eastAsia" w:ascii="宋体" w:hAnsi="宋体" w:cs="宋体"/>
          <w:kern w:val="0"/>
          <w:szCs w:val="21"/>
          <w:lang w:eastAsia="zh-CN" w:bidi="ar"/>
        </w:rPr>
        <w:t>不含厨余垃圾</w:t>
      </w:r>
      <w:r>
        <w:rPr>
          <w:rFonts w:hint="eastAsia" w:ascii="宋体" w:hAnsi="宋体" w:eastAsia="宋体" w:cs="宋体"/>
          <w:kern w:val="0"/>
          <w:szCs w:val="21"/>
          <w:lang w:bidi="ar"/>
        </w:rPr>
        <w:t>）</w:t>
      </w:r>
      <w:r>
        <w:rPr>
          <w:rFonts w:hint="eastAsia" w:ascii="宋体" w:hAnsi="宋体" w:eastAsia="宋体" w:cs="宋体"/>
          <w:kern w:val="0"/>
          <w:szCs w:val="21"/>
          <w:lang w:eastAsia="zh-CN" w:bidi="ar"/>
        </w:rPr>
        <w:t>（</w:t>
      </w:r>
      <w:r>
        <w:rPr>
          <w:rFonts w:hint="eastAsia" w:ascii="宋体" w:hAnsi="宋体" w:cs="宋体"/>
          <w:kern w:val="0"/>
          <w:szCs w:val="21"/>
          <w:lang w:eastAsia="zh-CN" w:bidi="ar"/>
        </w:rPr>
        <w:t>此部分服务允许分包，</w:t>
      </w:r>
      <w:r>
        <w:rPr>
          <w:rFonts w:hint="eastAsia" w:ascii="宋体" w:hAnsi="宋体" w:eastAsia="宋体" w:cs="宋体"/>
          <w:kern w:val="0"/>
          <w:szCs w:val="21"/>
          <w:lang w:val="en-US" w:eastAsia="zh-CN" w:bidi="ar"/>
        </w:rPr>
        <w:t>分包金额4万元</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、配电维修、设施维修、</w:t>
      </w:r>
      <w:r>
        <w:rPr>
          <w:rFonts w:hint="eastAsia" w:ascii="宋体" w:hAnsi="宋体" w:eastAsia="宋体" w:cs="宋体"/>
          <w:kern w:val="0"/>
          <w:szCs w:val="21"/>
          <w:lang w:eastAsia="zh-CN" w:bidi="ar"/>
        </w:rPr>
        <w:t>化粪池清掏</w:t>
      </w:r>
      <w:r>
        <w:rPr>
          <w:rFonts w:hint="eastAsia" w:ascii="宋体" w:hAnsi="宋体" w:eastAsia="宋体" w:cs="宋体"/>
          <w:kern w:val="0"/>
          <w:szCs w:val="21"/>
          <w:lang w:bidi="ar"/>
        </w:rPr>
        <w:t>等。</w:t>
      </w:r>
    </w:p>
    <w:p w14:paraId="04FE63E3">
      <w:pPr>
        <w:numPr>
          <w:ilvl w:val="0"/>
          <w:numId w:val="1"/>
        </w:numPr>
        <w:adjustRightInd w:val="0"/>
        <w:spacing w:line="360" w:lineRule="atLeast"/>
        <w:jc w:val="left"/>
        <w:textAlignment w:val="baseline"/>
        <w:rPr>
          <w:b/>
          <w:sz w:val="24"/>
        </w:rPr>
      </w:pPr>
      <w:r>
        <w:rPr>
          <w:rFonts w:hint="eastAsia"/>
          <w:b/>
          <w:sz w:val="24"/>
          <w:lang w:eastAsia="zh-CN"/>
        </w:rPr>
        <w:t>商务要求</w:t>
      </w:r>
    </w:p>
    <w:p w14:paraId="5A36258E">
      <w:pPr>
        <w:adjustRightInd w:val="0"/>
        <w:spacing w:line="360" w:lineRule="atLeast"/>
        <w:jc w:val="left"/>
        <w:textAlignment w:val="baseline"/>
        <w:rPr>
          <w:rFonts w:hint="eastAsia" w:ascii="宋体" w:hAnsi="宋体" w:eastAsia="宋体" w:cs="宋体"/>
          <w:kern w:val="0"/>
          <w:szCs w:val="21"/>
          <w:lang w:bidi="ar"/>
        </w:rPr>
      </w:pPr>
      <w:r>
        <w:rPr>
          <w:rFonts w:hint="eastAsia" w:ascii="宋体" w:hAnsi="宋体" w:eastAsia="宋体" w:cs="宋体"/>
          <w:kern w:val="0"/>
          <w:szCs w:val="21"/>
          <w:lang w:bidi="ar"/>
        </w:rPr>
        <w:t>1. 交付（实施）的时间（期限）和地点（范围）</w:t>
      </w:r>
    </w:p>
    <w:p w14:paraId="4124E035">
      <w:pPr>
        <w:adjustRightInd w:val="0"/>
        <w:spacing w:line="360" w:lineRule="atLeast"/>
        <w:jc w:val="left"/>
        <w:textAlignment w:val="baseline"/>
        <w:rPr>
          <w:rFonts w:hint="eastAsia" w:ascii="宋体" w:hAnsi="宋体" w:eastAsia="宋体" w:cs="宋体"/>
          <w:kern w:val="0"/>
          <w:szCs w:val="21"/>
          <w:lang w:eastAsia="zh-CN" w:bidi="ar"/>
        </w:rPr>
      </w:pPr>
      <w:r>
        <w:rPr>
          <w:rFonts w:hint="eastAsia" w:ascii="宋体" w:hAnsi="宋体" w:eastAsia="宋体" w:cs="宋体"/>
          <w:kern w:val="0"/>
          <w:szCs w:val="21"/>
          <w:lang w:eastAsia="zh-CN" w:bidi="ar"/>
        </w:rPr>
        <w:t>服务期限：自合同签订之日起</w:t>
      </w:r>
      <w:r>
        <w:rPr>
          <w:rFonts w:hint="eastAsia" w:ascii="宋体" w:hAnsi="宋体" w:eastAsia="宋体" w:cs="宋体"/>
          <w:kern w:val="0"/>
          <w:szCs w:val="21"/>
          <w:lang w:bidi="ar"/>
        </w:rPr>
        <w:t>1年</w:t>
      </w:r>
      <w:r>
        <w:rPr>
          <w:rFonts w:hint="eastAsia" w:ascii="宋体" w:hAnsi="宋体" w:cs="宋体"/>
          <w:kern w:val="0"/>
          <w:szCs w:val="21"/>
          <w:lang w:eastAsia="zh-CN" w:bidi="ar"/>
        </w:rPr>
        <w:t>。</w:t>
      </w:r>
      <w:r>
        <w:rPr>
          <w:rFonts w:hint="eastAsia" w:ascii="宋体" w:hAnsi="宋体" w:eastAsia="宋体" w:cs="宋体"/>
          <w:kern w:val="0"/>
          <w:szCs w:val="21"/>
          <w:lang w:eastAsia="zh-CN" w:bidi="ar"/>
        </w:rPr>
        <w:t>服务地点：</w:t>
      </w:r>
      <w:r>
        <w:rPr>
          <w:rFonts w:hint="eastAsia" w:ascii="宋体" w:hAnsi="宋体" w:eastAsia="宋体" w:cs="宋体"/>
          <w:kern w:val="0"/>
          <w:szCs w:val="21"/>
          <w:lang w:bidi="ar"/>
        </w:rPr>
        <w:t>北京市天堂河教育矫治所位于北京市大兴区西庄路9号办公区及外围公共区域</w:t>
      </w:r>
    </w:p>
    <w:p w14:paraId="716B433D">
      <w:pPr>
        <w:adjustRightInd w:val="0"/>
        <w:spacing w:line="360" w:lineRule="atLeast"/>
        <w:jc w:val="left"/>
        <w:textAlignment w:val="baseline"/>
        <w:rPr>
          <w:rFonts w:hint="eastAsia" w:ascii="宋体" w:hAnsi="宋体" w:eastAsia="宋体" w:cs="宋体"/>
          <w:kern w:val="0"/>
          <w:szCs w:val="21"/>
          <w:lang w:bidi="ar"/>
        </w:rPr>
      </w:pPr>
      <w:r>
        <w:rPr>
          <w:rFonts w:hint="eastAsia" w:ascii="宋体" w:hAnsi="宋体" w:eastAsia="宋体" w:cs="宋体"/>
          <w:kern w:val="0"/>
          <w:szCs w:val="21"/>
          <w:lang w:bidi="ar"/>
        </w:rPr>
        <w:t>2. 付款条件（进度和方式）</w:t>
      </w:r>
    </w:p>
    <w:p w14:paraId="1AF821A5">
      <w:pPr>
        <w:adjustRightInd w:val="0"/>
        <w:spacing w:line="360" w:lineRule="atLeast"/>
        <w:jc w:val="left"/>
        <w:textAlignment w:val="baseline"/>
        <w:rPr>
          <w:rFonts w:hint="eastAsia" w:ascii="宋体" w:hAnsi="宋体" w:eastAsia="宋体" w:cs="宋体"/>
          <w:kern w:val="0"/>
          <w:szCs w:val="21"/>
          <w:lang w:bidi="ar"/>
        </w:rPr>
      </w:pPr>
      <w:r>
        <w:rPr>
          <w:rFonts w:hint="eastAsia" w:ascii="宋体" w:hAnsi="宋体" w:eastAsia="宋体" w:cs="宋体"/>
          <w:kern w:val="0"/>
          <w:szCs w:val="21"/>
          <w:lang w:bidi="ar"/>
        </w:rPr>
        <w:t>如中标人的物业管理服务符合采购人要求，采购人按每</w:t>
      </w:r>
      <w:r>
        <w:rPr>
          <w:rFonts w:hint="eastAsia" w:ascii="宋体" w:hAnsi="宋体" w:eastAsia="宋体" w:cs="宋体"/>
          <w:kern w:val="0"/>
          <w:szCs w:val="21"/>
          <w:lang w:eastAsia="zh-CN" w:bidi="ar"/>
        </w:rPr>
        <w:t>两</w:t>
      </w:r>
      <w:r>
        <w:rPr>
          <w:rFonts w:hint="eastAsia" w:ascii="宋体" w:hAnsi="宋体" w:eastAsia="宋体" w:cs="宋体"/>
          <w:kern w:val="0"/>
          <w:szCs w:val="21"/>
          <w:lang w:bidi="ar"/>
        </w:rPr>
        <w:t>个月支付，物业管理服务费应于第</w:t>
      </w:r>
      <w:r>
        <w:rPr>
          <w:rFonts w:hint="eastAsia" w:ascii="宋体" w:hAnsi="宋体" w:eastAsia="宋体" w:cs="宋体"/>
          <w:kern w:val="0"/>
          <w:szCs w:val="21"/>
          <w:lang w:eastAsia="zh-CN" w:bidi="ar"/>
        </w:rPr>
        <w:t>二</w:t>
      </w:r>
      <w:r>
        <w:rPr>
          <w:rFonts w:hint="eastAsia" w:ascii="宋体" w:hAnsi="宋体" w:eastAsia="宋体" w:cs="宋体"/>
          <w:kern w:val="0"/>
          <w:szCs w:val="21"/>
          <w:lang w:bidi="ar"/>
        </w:rPr>
        <w:t>个月服务结束后且</w:t>
      </w:r>
      <w:r>
        <w:rPr>
          <w:rFonts w:hint="eastAsia" w:ascii="宋体" w:hAnsi="宋体" w:eastAsia="宋体" w:cs="宋体"/>
          <w:kern w:val="0"/>
          <w:szCs w:val="21"/>
          <w:lang w:eastAsia="zh-CN" w:bidi="ar"/>
        </w:rPr>
        <w:t>中标人</w:t>
      </w:r>
      <w:r>
        <w:rPr>
          <w:rFonts w:hint="eastAsia" w:ascii="宋体" w:hAnsi="宋体" w:eastAsia="宋体" w:cs="宋体"/>
          <w:kern w:val="0"/>
          <w:szCs w:val="21"/>
          <w:lang w:bidi="ar"/>
        </w:rPr>
        <w:t>提供</w:t>
      </w:r>
      <w:r>
        <w:rPr>
          <w:rFonts w:hint="eastAsia" w:ascii="宋体" w:hAnsi="宋体" w:eastAsia="宋体" w:cs="宋体"/>
          <w:kern w:val="0"/>
          <w:szCs w:val="21"/>
          <w:lang w:eastAsia="zh-CN" w:bidi="ar"/>
        </w:rPr>
        <w:t>符合采购人要求的</w:t>
      </w:r>
      <w:r>
        <w:rPr>
          <w:rFonts w:hint="eastAsia" w:ascii="宋体" w:hAnsi="宋体" w:eastAsia="宋体" w:cs="宋体"/>
          <w:kern w:val="0"/>
          <w:szCs w:val="21"/>
          <w:lang w:bidi="ar"/>
        </w:rPr>
        <w:t>增值税普通发票十日内支付。以银行转账、汇款等方式支付。</w:t>
      </w:r>
    </w:p>
    <w:p w14:paraId="44A9FD2A">
      <w:pPr>
        <w:numPr>
          <w:ilvl w:val="0"/>
          <w:numId w:val="1"/>
        </w:numPr>
        <w:adjustRightInd w:val="0"/>
        <w:spacing w:line="360" w:lineRule="atLeast"/>
        <w:jc w:val="left"/>
        <w:textAlignment w:val="baseline"/>
        <w:rPr>
          <w:b/>
          <w:sz w:val="24"/>
        </w:rPr>
      </w:pPr>
      <w:r>
        <w:rPr>
          <w:rFonts w:hint="eastAsia"/>
          <w:b/>
          <w:sz w:val="24"/>
        </w:rPr>
        <w:t>技术要求</w:t>
      </w:r>
    </w:p>
    <w:p w14:paraId="10847E66">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val="en-US" w:eastAsia="zh-CN" w:bidi="ar"/>
        </w:rPr>
        <w:t>1.服务</w:t>
      </w:r>
      <w:r>
        <w:rPr>
          <w:rFonts w:hint="eastAsia" w:ascii="宋体" w:hAnsi="宋体" w:cs="宋体"/>
          <w:kern w:val="0"/>
          <w:szCs w:val="21"/>
          <w:lang w:eastAsia="zh-CN" w:bidi="ar"/>
        </w:rPr>
        <w:t>基本</w:t>
      </w:r>
      <w:r>
        <w:rPr>
          <w:rFonts w:hint="eastAsia" w:ascii="宋体" w:hAnsi="宋体" w:cs="宋体"/>
          <w:kern w:val="0"/>
          <w:szCs w:val="21"/>
          <w:lang w:bidi="ar"/>
        </w:rPr>
        <w:t>要求</w:t>
      </w:r>
    </w:p>
    <w:p w14:paraId="6F7AE0AA">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bidi="ar"/>
        </w:rPr>
        <w:t>1、</w:t>
      </w:r>
      <w:r>
        <w:rPr>
          <w:rFonts w:hint="eastAsia" w:ascii="宋体" w:hAnsi="宋体" w:cs="宋体"/>
          <w:kern w:val="0"/>
          <w:szCs w:val="21"/>
          <w:lang w:eastAsia="zh-CN" w:bidi="ar"/>
        </w:rPr>
        <w:t>中</w:t>
      </w:r>
      <w:r>
        <w:rPr>
          <w:rFonts w:hint="eastAsia" w:ascii="宋体" w:hAnsi="宋体" w:cs="宋体"/>
          <w:kern w:val="0"/>
          <w:szCs w:val="21"/>
          <w:lang w:bidi="ar"/>
        </w:rPr>
        <w:t>标人须遵守国家法律法规，遵守《北京市天堂河教育矫治所物业管理服务项目服务标准》，服从北京市天堂河教育矫治所统一管理，接受采购人对工作质量、工作效果等方面的监督、检查和考核。</w:t>
      </w:r>
    </w:p>
    <w:p w14:paraId="2AEAC91D">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bidi="ar"/>
        </w:rPr>
        <w:t>2、物业管理服务工作由</w:t>
      </w:r>
      <w:r>
        <w:rPr>
          <w:rFonts w:hint="eastAsia" w:ascii="宋体" w:hAnsi="宋体" w:cs="宋体"/>
          <w:kern w:val="0"/>
          <w:szCs w:val="21"/>
          <w:lang w:eastAsia="zh-CN" w:bidi="ar"/>
        </w:rPr>
        <w:t>中</w:t>
      </w:r>
      <w:r>
        <w:rPr>
          <w:rFonts w:hint="eastAsia" w:ascii="宋体" w:hAnsi="宋体" w:cs="宋体"/>
          <w:kern w:val="0"/>
          <w:szCs w:val="21"/>
          <w:lang w:bidi="ar"/>
        </w:rPr>
        <w:t>标人负责，</w:t>
      </w:r>
      <w:r>
        <w:rPr>
          <w:rFonts w:hint="eastAsia" w:ascii="宋体" w:hAnsi="宋体" w:cs="宋体"/>
          <w:kern w:val="0"/>
          <w:szCs w:val="21"/>
          <w:lang w:eastAsia="zh-CN" w:bidi="ar"/>
        </w:rPr>
        <w:t>除垃圾清运外，其余工作</w:t>
      </w:r>
      <w:r>
        <w:rPr>
          <w:rFonts w:hint="eastAsia" w:ascii="宋体" w:hAnsi="宋体" w:cs="宋体"/>
          <w:kern w:val="0"/>
          <w:szCs w:val="21"/>
          <w:lang w:bidi="ar"/>
        </w:rPr>
        <w:t>不得外包、分包、转让。</w:t>
      </w:r>
    </w:p>
    <w:p w14:paraId="46890EB6">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bidi="ar"/>
        </w:rPr>
        <w:t>3、</w:t>
      </w:r>
      <w:r>
        <w:rPr>
          <w:rFonts w:hint="eastAsia" w:ascii="宋体" w:hAnsi="宋体" w:cs="宋体"/>
          <w:kern w:val="0"/>
          <w:szCs w:val="21"/>
          <w:lang w:eastAsia="zh-CN" w:bidi="ar"/>
        </w:rPr>
        <w:t>中</w:t>
      </w:r>
      <w:r>
        <w:rPr>
          <w:rFonts w:hint="eastAsia" w:ascii="宋体" w:hAnsi="宋体" w:cs="宋体"/>
          <w:kern w:val="0"/>
          <w:szCs w:val="21"/>
          <w:lang w:bidi="ar"/>
        </w:rPr>
        <w:t>标人自主经营、自负盈亏，所有管理人员、工作人员由</w:t>
      </w:r>
      <w:r>
        <w:rPr>
          <w:rFonts w:hint="eastAsia" w:ascii="宋体" w:hAnsi="宋体" w:cs="宋体"/>
          <w:kern w:val="0"/>
          <w:szCs w:val="21"/>
          <w:lang w:eastAsia="zh-CN" w:bidi="ar"/>
        </w:rPr>
        <w:t>中标人</w:t>
      </w:r>
      <w:r>
        <w:rPr>
          <w:rFonts w:hint="eastAsia" w:ascii="宋体" w:hAnsi="宋体" w:cs="宋体"/>
          <w:kern w:val="0"/>
          <w:szCs w:val="21"/>
          <w:lang w:bidi="ar"/>
        </w:rPr>
        <w:t>自行招聘和管理，食宿、各项待遇均由</w:t>
      </w:r>
      <w:r>
        <w:rPr>
          <w:rFonts w:hint="eastAsia" w:ascii="宋体" w:hAnsi="宋体" w:cs="宋体"/>
          <w:kern w:val="0"/>
          <w:szCs w:val="21"/>
          <w:lang w:eastAsia="zh-CN" w:bidi="ar"/>
        </w:rPr>
        <w:t>中标人</w:t>
      </w:r>
      <w:r>
        <w:rPr>
          <w:rFonts w:hint="eastAsia" w:ascii="宋体" w:hAnsi="宋体" w:cs="宋体"/>
          <w:kern w:val="0"/>
          <w:szCs w:val="21"/>
          <w:lang w:bidi="ar"/>
        </w:rPr>
        <w:t>自行安排,采购人不提供食宿场所；工作人员体检、伤残疾病等费用均由</w:t>
      </w:r>
      <w:r>
        <w:rPr>
          <w:rFonts w:hint="eastAsia" w:ascii="宋体" w:hAnsi="宋体" w:cs="宋体"/>
          <w:kern w:val="0"/>
          <w:szCs w:val="21"/>
          <w:lang w:eastAsia="zh-CN" w:bidi="ar"/>
        </w:rPr>
        <w:t>中标人</w:t>
      </w:r>
      <w:r>
        <w:rPr>
          <w:rFonts w:hint="eastAsia" w:ascii="宋体" w:hAnsi="宋体" w:cs="宋体"/>
          <w:kern w:val="0"/>
          <w:szCs w:val="21"/>
          <w:lang w:bidi="ar"/>
        </w:rPr>
        <w:t>自理。</w:t>
      </w:r>
    </w:p>
    <w:p w14:paraId="0FD0174C">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bidi="ar"/>
        </w:rPr>
        <w:t>4、采购人无偿为</w:t>
      </w:r>
      <w:r>
        <w:rPr>
          <w:rFonts w:hint="eastAsia" w:ascii="宋体" w:hAnsi="宋体" w:cs="宋体"/>
          <w:kern w:val="0"/>
          <w:szCs w:val="21"/>
          <w:lang w:eastAsia="zh-CN" w:bidi="ar"/>
        </w:rPr>
        <w:t>中标人</w:t>
      </w:r>
      <w:r>
        <w:rPr>
          <w:rFonts w:hint="eastAsia" w:ascii="宋体" w:hAnsi="宋体" w:cs="宋体"/>
          <w:kern w:val="0"/>
          <w:szCs w:val="21"/>
          <w:lang w:bidi="ar"/>
        </w:rPr>
        <w:t>提供物业服务办公场所（不超过20平方米）。</w:t>
      </w:r>
    </w:p>
    <w:p w14:paraId="4F7687FF">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bidi="ar"/>
        </w:rPr>
        <w:t>5、</w:t>
      </w:r>
      <w:r>
        <w:rPr>
          <w:rFonts w:hint="eastAsia" w:ascii="宋体" w:hAnsi="宋体" w:cs="宋体"/>
          <w:kern w:val="0"/>
          <w:szCs w:val="21"/>
          <w:lang w:eastAsia="zh-CN" w:bidi="ar"/>
        </w:rPr>
        <w:t>中标人</w:t>
      </w:r>
      <w:r>
        <w:rPr>
          <w:rFonts w:hint="eastAsia" w:ascii="宋体" w:hAnsi="宋体" w:cs="宋体"/>
          <w:kern w:val="0"/>
          <w:szCs w:val="21"/>
          <w:lang w:bidi="ar"/>
        </w:rPr>
        <w:t>负责垃圾分类、归集、清运（厨余垃圾不需要清运）。</w:t>
      </w:r>
    </w:p>
    <w:p w14:paraId="441BFA4E">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bidi="ar"/>
        </w:rPr>
        <w:t>6、</w:t>
      </w:r>
      <w:r>
        <w:rPr>
          <w:rFonts w:hint="eastAsia" w:ascii="宋体" w:hAnsi="宋体" w:cs="宋体"/>
          <w:kern w:val="0"/>
          <w:szCs w:val="21"/>
          <w:lang w:eastAsia="zh-CN" w:bidi="ar"/>
        </w:rPr>
        <w:t>中标人</w:t>
      </w:r>
      <w:r>
        <w:rPr>
          <w:rFonts w:hint="eastAsia" w:ascii="宋体" w:hAnsi="宋体" w:cs="宋体"/>
          <w:kern w:val="0"/>
          <w:szCs w:val="21"/>
          <w:lang w:bidi="ar"/>
        </w:rPr>
        <w:t>须遵守采购人的工作要求。</w:t>
      </w:r>
    </w:p>
    <w:p w14:paraId="4973D749">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bidi="ar"/>
        </w:rPr>
        <w:t>7、</w:t>
      </w:r>
      <w:r>
        <w:rPr>
          <w:rFonts w:hint="eastAsia" w:ascii="宋体" w:hAnsi="宋体" w:cs="宋体"/>
          <w:kern w:val="0"/>
          <w:szCs w:val="21"/>
          <w:lang w:eastAsia="zh-CN" w:bidi="ar"/>
        </w:rPr>
        <w:t>中标人</w:t>
      </w:r>
      <w:r>
        <w:rPr>
          <w:rFonts w:hint="eastAsia" w:ascii="宋体" w:hAnsi="宋体" w:cs="宋体"/>
          <w:kern w:val="0"/>
          <w:szCs w:val="21"/>
          <w:lang w:bidi="ar"/>
        </w:rPr>
        <w:t>加强对聘用人员的管理教育，严格遵守采购人内部安全管理制度，不得带领无关人员进入物业项目区域，严禁留宿他人，严禁工作期间饮酒以及酒后上岗。</w:t>
      </w:r>
    </w:p>
    <w:p w14:paraId="6F2E7CDE">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8、中标人或中标人分包第三方负责的垃圾清运必须具备主管部门颁发的行政许可。</w:t>
      </w:r>
    </w:p>
    <w:p w14:paraId="1246E69F">
      <w:pPr>
        <w:adjustRightInd w:val="0"/>
        <w:spacing w:line="360" w:lineRule="atLeast"/>
        <w:jc w:val="left"/>
        <w:textAlignment w:val="baseline"/>
        <w:rPr>
          <w:rFonts w:hint="eastAsia" w:ascii="宋体" w:hAnsi="宋体" w:eastAsia="宋体" w:cs="宋体"/>
          <w:kern w:val="0"/>
          <w:szCs w:val="21"/>
          <w:lang w:eastAsia="zh-CN" w:bidi="ar"/>
        </w:rPr>
      </w:pPr>
      <w:r>
        <w:rPr>
          <w:rFonts w:hint="eastAsia" w:ascii="宋体" w:hAnsi="宋体" w:eastAsia="宋体" w:cs="宋体"/>
          <w:kern w:val="0"/>
          <w:szCs w:val="21"/>
          <w:lang w:val="en-US" w:eastAsia="zh-CN" w:bidi="ar"/>
        </w:rPr>
        <w:t>9、中标人需要有关于本项目</w:t>
      </w:r>
      <w:r>
        <w:rPr>
          <w:rFonts w:hint="eastAsia" w:ascii="宋体" w:hAnsi="宋体" w:eastAsia="宋体" w:cs="宋体"/>
          <w:kern w:val="0"/>
          <w:szCs w:val="21"/>
          <w:lang w:bidi="ar"/>
        </w:rPr>
        <w:t>物业服务区域内各级各类应急预案，包括：极端天气预案</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火灾预案</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突发跑水预案</w:t>
      </w:r>
      <w:r>
        <w:rPr>
          <w:rFonts w:hint="eastAsia" w:ascii="宋体" w:hAnsi="宋体" w:eastAsia="宋体" w:cs="宋体"/>
          <w:kern w:val="0"/>
          <w:szCs w:val="21"/>
          <w:lang w:eastAsia="zh-CN" w:bidi="ar"/>
        </w:rPr>
        <w:t>、突发停电</w:t>
      </w:r>
      <w:r>
        <w:rPr>
          <w:rFonts w:hint="eastAsia" w:ascii="宋体" w:hAnsi="宋体" w:eastAsia="宋体" w:cs="宋体"/>
          <w:kern w:val="0"/>
          <w:szCs w:val="21"/>
          <w:lang w:bidi="ar"/>
        </w:rPr>
        <w:t>预案。</w:t>
      </w:r>
      <w:r>
        <w:rPr>
          <w:rFonts w:hint="eastAsia" w:ascii="宋体" w:hAnsi="宋体" w:eastAsia="宋体" w:cs="宋体"/>
          <w:kern w:val="0"/>
          <w:szCs w:val="21"/>
          <w:lang w:eastAsia="zh-CN" w:bidi="ar"/>
        </w:rPr>
        <w:t>中标人需要在预案中明确但不限于应急预案适用点位、应急组织指挥体系及职责、监测预警与信息报告、应急处置流程、后期处置、应急保障内容，并在提供服务期间，保证预案中所需物资充足。</w:t>
      </w:r>
    </w:p>
    <w:p w14:paraId="7CD82FBF">
      <w:pPr>
        <w:adjustRightInd w:val="0"/>
        <w:spacing w:line="360" w:lineRule="atLeast"/>
        <w:jc w:val="left"/>
        <w:textAlignment w:val="baseline"/>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10、中标人需要有本项目的培训计划、考核方案。培训计划包含但不限于培训目的、学习内容、培训对象；考核方案包括但不限于考核组织架构及职责、考核对象、考核周期、考核指标、考核流程、考核结果运用。</w:t>
      </w:r>
    </w:p>
    <w:p w14:paraId="6CF21D57">
      <w:pPr>
        <w:adjustRightInd w:val="0"/>
        <w:spacing w:line="360" w:lineRule="atLeast"/>
        <w:jc w:val="left"/>
        <w:textAlignment w:val="baseline"/>
        <w:rPr>
          <w:rFonts w:hint="eastAsia" w:ascii="宋体" w:hAnsi="宋体" w:cs="宋体"/>
          <w:szCs w:val="21"/>
        </w:rPr>
      </w:pPr>
      <w:r>
        <w:rPr>
          <w:rFonts w:hint="eastAsia" w:ascii="宋体" w:hAnsi="宋体" w:cs="宋体"/>
          <w:kern w:val="0"/>
          <w:szCs w:val="21"/>
          <w:lang w:val="en-US" w:eastAsia="zh-CN" w:bidi="ar"/>
        </w:rPr>
        <w:t>2.</w:t>
      </w:r>
      <w:r>
        <w:rPr>
          <w:rFonts w:hint="eastAsia" w:ascii="宋体" w:hAnsi="宋体" w:cs="宋体"/>
          <w:kern w:val="0"/>
          <w:szCs w:val="21"/>
          <w:lang w:bidi="ar"/>
        </w:rPr>
        <w:t>服务内容</w:t>
      </w:r>
    </w:p>
    <w:p w14:paraId="00E03184">
      <w:pPr>
        <w:rPr>
          <w:rFonts w:hint="eastAsia" w:ascii="宋体" w:hAnsi="宋体" w:cs="宋体"/>
          <w:color w:val="auto"/>
          <w:kern w:val="0"/>
          <w:szCs w:val="21"/>
          <w:lang w:bidi="ar"/>
        </w:rPr>
      </w:pPr>
      <w:r>
        <w:rPr>
          <w:rFonts w:hint="eastAsia" w:ascii="宋体" w:hAnsi="宋体" w:eastAsia="宋体" w:cs="宋体"/>
          <w:color w:val="auto"/>
          <w:kern w:val="0"/>
          <w:szCs w:val="21"/>
          <w:lang w:bidi="ar"/>
        </w:rPr>
        <w:t>按照北京市机关事务管理局、北京市财政局和北京市发展和改革委员会发布的《关于在物业管理服务政府采购项目中增加节约型公共机构建设相关要求的指导意见》，严格落实节能降耗相关要求。</w:t>
      </w:r>
    </w:p>
    <w:p w14:paraId="301A4CB9">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1、保洁服务</w:t>
      </w:r>
    </w:p>
    <w:p w14:paraId="1D6E5DC8">
      <w:pPr>
        <w:rPr>
          <w:rFonts w:hint="eastAsia" w:ascii="宋体" w:hAnsi="宋体" w:cs="宋体"/>
          <w:kern w:val="0"/>
          <w:szCs w:val="21"/>
          <w:lang w:bidi="ar"/>
        </w:rPr>
      </w:pPr>
      <w:r>
        <w:rPr>
          <w:rFonts w:hint="eastAsia" w:ascii="宋体" w:hAnsi="宋体" w:cs="宋体"/>
          <w:kern w:val="0"/>
          <w:szCs w:val="21"/>
          <w:lang w:bidi="ar"/>
        </w:rPr>
        <w:t>提供办公区及外围公共区域保洁服务。保洁</w:t>
      </w:r>
      <w:r>
        <w:rPr>
          <w:rFonts w:hint="eastAsia" w:ascii="宋体" w:hAnsi="宋体" w:eastAsia="宋体" w:cs="宋体"/>
          <w:kern w:val="0"/>
          <w:szCs w:val="21"/>
          <w:lang w:bidi="ar"/>
        </w:rPr>
        <w:t>面积约6</w:t>
      </w:r>
      <w:r>
        <w:rPr>
          <w:rFonts w:hint="eastAsia" w:ascii="宋体" w:hAnsi="宋体" w:eastAsia="宋体" w:cs="宋体"/>
          <w:kern w:val="0"/>
          <w:szCs w:val="21"/>
          <w:lang w:val="en-US" w:eastAsia="zh-CN" w:bidi="ar"/>
        </w:rPr>
        <w:t>834</w:t>
      </w:r>
      <w:r>
        <w:rPr>
          <w:rFonts w:hint="eastAsia" w:ascii="宋体" w:hAnsi="宋体" w:eastAsia="宋体" w:cs="宋体"/>
          <w:kern w:val="0"/>
          <w:szCs w:val="21"/>
          <w:lang w:bidi="ar"/>
        </w:rPr>
        <w:t>平方米</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其中:办公楼</w:t>
      </w:r>
      <w:r>
        <w:rPr>
          <w:rFonts w:hint="eastAsia" w:ascii="宋体" w:hAnsi="宋体" w:cs="宋体"/>
          <w:kern w:val="0"/>
          <w:szCs w:val="21"/>
          <w:lang w:bidi="ar"/>
        </w:rPr>
        <w:t>公共区域面积为3172平方米（包括：大厅、走廊、卫生间、楼梯、电梯轿厢、会议室、公共区域玻璃等）；备勤楼公共区域面积为1203平方米（包括：大厅、走廊、卫生间、公共区域玻璃、功能室等）；大礼堂面积为</w:t>
      </w:r>
      <w:r>
        <w:rPr>
          <w:rFonts w:hint="eastAsia" w:ascii="宋体" w:hAnsi="宋体" w:cs="宋体"/>
          <w:kern w:val="0"/>
          <w:szCs w:val="21"/>
          <w:lang w:val="en-US" w:eastAsia="zh-CN" w:bidi="ar"/>
        </w:rPr>
        <w:t>895</w:t>
      </w:r>
      <w:r>
        <w:rPr>
          <w:rFonts w:hint="eastAsia" w:ascii="宋体" w:hAnsi="宋体" w:cs="宋体"/>
          <w:kern w:val="0"/>
          <w:szCs w:val="21"/>
          <w:lang w:bidi="ar"/>
        </w:rPr>
        <w:t>平方米；老干部活动站公共区域面积为1564平方米（包括：大厅、楼梯、卫生间、公共区域玻璃、老干部娱乐室等）；办公区室外宣传橱窗等宣传设施；</w:t>
      </w:r>
      <w:r>
        <w:rPr>
          <w:rFonts w:hint="eastAsia" w:ascii="宋体" w:hAnsi="宋体" w:cs="宋体"/>
          <w:kern w:val="0"/>
          <w:szCs w:val="21"/>
          <w:lang w:eastAsia="zh-CN" w:bidi="ar"/>
        </w:rPr>
        <w:t>服务期内进行</w:t>
      </w:r>
      <w:r>
        <w:rPr>
          <w:rFonts w:hint="eastAsia" w:ascii="宋体" w:hAnsi="宋体" w:cs="宋体"/>
          <w:kern w:val="0"/>
          <w:szCs w:val="21"/>
          <w:lang w:val="en-US" w:eastAsia="zh-CN" w:bidi="ar"/>
        </w:rPr>
        <w:t>1</w:t>
      </w:r>
      <w:r>
        <w:rPr>
          <w:rFonts w:hint="eastAsia" w:ascii="宋体" w:hAnsi="宋体" w:cs="宋体"/>
          <w:kern w:val="0"/>
          <w:szCs w:val="21"/>
          <w:lang w:bidi="ar"/>
        </w:rPr>
        <w:t>次</w:t>
      </w:r>
      <w:r>
        <w:rPr>
          <w:rFonts w:hint="eastAsia" w:ascii="宋体" w:hAnsi="宋体" w:cs="宋体"/>
          <w:kern w:val="0"/>
          <w:szCs w:val="21"/>
          <w:lang w:eastAsia="zh-CN" w:bidi="ar"/>
        </w:rPr>
        <w:t>办公区、住区、电管所、</w:t>
      </w:r>
      <w:r>
        <w:rPr>
          <w:rFonts w:hint="eastAsia" w:ascii="宋体" w:hAnsi="宋体" w:cs="宋体"/>
          <w:kern w:val="0"/>
          <w:szCs w:val="21"/>
          <w:lang w:bidi="ar"/>
        </w:rPr>
        <w:t>老干部活动站</w:t>
      </w:r>
      <w:r>
        <w:rPr>
          <w:rFonts w:hint="eastAsia" w:ascii="宋体" w:hAnsi="宋体" w:cs="宋体"/>
          <w:kern w:val="0"/>
          <w:szCs w:val="21"/>
          <w:lang w:eastAsia="zh-CN" w:bidi="ar"/>
        </w:rPr>
        <w:t>的建筑物外立面全部玻璃（内外两侧）擦拭</w:t>
      </w:r>
      <w:r>
        <w:rPr>
          <w:rFonts w:hint="eastAsia" w:ascii="宋体" w:hAnsi="宋体" w:cs="宋体"/>
          <w:kern w:val="0"/>
          <w:szCs w:val="21"/>
          <w:lang w:bidi="ar"/>
        </w:rPr>
        <w:t>及窗帘清洗；公共区域全年灭虫、蚊、蝇工作。上述各项保洁、清洗所需工具、保洁用品及公共区域日常用品均由服务方自行承担</w:t>
      </w:r>
      <w:r>
        <w:rPr>
          <w:rFonts w:hint="eastAsia" w:ascii="宋体" w:hAnsi="宋体" w:eastAsia="宋体" w:cs="宋体"/>
          <w:kern w:val="0"/>
          <w:szCs w:val="21"/>
          <w:lang w:bidi="ar"/>
        </w:rPr>
        <w:t>，</w:t>
      </w:r>
      <w:r>
        <w:rPr>
          <w:rFonts w:hint="eastAsia" w:ascii="宋体" w:hAnsi="宋体" w:eastAsia="宋体" w:cs="宋体"/>
          <w:kern w:val="0"/>
          <w:szCs w:val="21"/>
          <w:lang w:val="en-US" w:eastAsia="zh-CN" w:bidi="ar"/>
        </w:rPr>
        <w:t>4个</w:t>
      </w:r>
      <w:r>
        <w:rPr>
          <w:rFonts w:hint="eastAsia" w:ascii="宋体" w:hAnsi="宋体" w:eastAsia="宋体" w:cs="宋体"/>
          <w:kern w:val="0"/>
          <w:szCs w:val="21"/>
          <w:lang w:eastAsia="zh-CN" w:bidi="ar"/>
        </w:rPr>
        <w:t>服务地点较为分散，</w:t>
      </w:r>
      <w:r>
        <w:rPr>
          <w:rFonts w:hint="eastAsia" w:ascii="宋体" w:hAnsi="宋体" w:eastAsia="宋体" w:cs="宋体"/>
          <w:kern w:val="0"/>
          <w:szCs w:val="21"/>
          <w:lang w:bidi="ar"/>
        </w:rPr>
        <w:t>服务标准</w:t>
      </w:r>
      <w:r>
        <w:rPr>
          <w:rFonts w:hint="eastAsia" w:ascii="宋体" w:hAnsi="宋体" w:eastAsia="宋体" w:cs="宋体"/>
          <w:kern w:val="0"/>
          <w:szCs w:val="21"/>
          <w:lang w:val="en-US" w:eastAsia="zh-CN" w:bidi="ar"/>
        </w:rPr>
        <w:t>500</w:t>
      </w:r>
      <w:r>
        <w:rPr>
          <w:rFonts w:hint="eastAsia" w:ascii="宋体" w:hAnsi="宋体" w:eastAsia="宋体" w:cs="宋体"/>
          <w:kern w:val="0"/>
          <w:szCs w:val="21"/>
          <w:lang w:bidi="ar"/>
        </w:rPr>
        <w:t>㎡-</w:t>
      </w:r>
      <w:r>
        <w:rPr>
          <w:rFonts w:hint="eastAsia" w:ascii="宋体" w:hAnsi="宋体" w:eastAsia="宋体" w:cs="宋体"/>
          <w:kern w:val="0"/>
          <w:szCs w:val="21"/>
          <w:lang w:val="en-US" w:eastAsia="zh-CN" w:bidi="ar"/>
        </w:rPr>
        <w:t>750</w:t>
      </w:r>
      <w:r>
        <w:rPr>
          <w:rFonts w:hint="eastAsia" w:ascii="宋体" w:hAnsi="宋体" w:eastAsia="宋体" w:cs="宋体"/>
          <w:kern w:val="0"/>
          <w:szCs w:val="21"/>
          <w:lang w:bidi="ar"/>
        </w:rPr>
        <w:t>㎡/人提供服务</w:t>
      </w:r>
      <w:r>
        <w:rPr>
          <w:rFonts w:hint="eastAsia" w:ascii="宋体" w:hAnsi="宋体" w:cs="宋体"/>
          <w:kern w:val="0"/>
          <w:szCs w:val="21"/>
          <w:lang w:eastAsia="zh-CN" w:bidi="ar"/>
        </w:rPr>
        <w:t>，保洁具有</w:t>
      </w:r>
      <w:r>
        <w:rPr>
          <w:rFonts w:hint="eastAsia" w:ascii="宋体" w:hAnsi="宋体" w:cs="宋体"/>
          <w:kern w:val="0"/>
          <w:szCs w:val="21"/>
          <w:lang w:val="en-US" w:eastAsia="zh-CN" w:bidi="ar"/>
        </w:rPr>
        <w:t>2年及</w:t>
      </w:r>
      <w:r>
        <w:rPr>
          <w:rFonts w:hint="eastAsia" w:ascii="宋体" w:hAnsi="宋体" w:eastAsia="宋体" w:cs="宋体"/>
          <w:kern w:val="0"/>
          <w:szCs w:val="21"/>
          <w:lang w:val="en-US" w:eastAsia="zh-CN" w:bidi="ar"/>
        </w:rPr>
        <w:t>以上类似工</w:t>
      </w:r>
      <w:r>
        <w:rPr>
          <w:rFonts w:hint="eastAsia" w:ascii="宋体" w:hAnsi="宋体" w:cs="宋体"/>
          <w:kern w:val="0"/>
          <w:szCs w:val="21"/>
          <w:lang w:val="en-US" w:eastAsia="zh-CN" w:bidi="ar"/>
        </w:rPr>
        <w:t>作经验</w:t>
      </w:r>
      <w:r>
        <w:rPr>
          <w:rFonts w:hint="eastAsia" w:ascii="宋体" w:hAnsi="宋体" w:cs="宋体"/>
          <w:kern w:val="0"/>
          <w:szCs w:val="21"/>
          <w:lang w:bidi="ar"/>
        </w:rPr>
        <w:t>。</w:t>
      </w:r>
    </w:p>
    <w:p w14:paraId="01A85CBF">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2、绿化服务</w:t>
      </w:r>
    </w:p>
    <w:p w14:paraId="6018A7BB">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提供路面清扫、植被养护等服务。办公区及所区外巡逻道绿化面积约40832.04平方米，礼堂周边绿化面积约4703平方米，电管所面积约4026平方米。办公区域、住区、电管所、礼堂周边树木166</w:t>
      </w:r>
      <w:r>
        <w:rPr>
          <w:rFonts w:hint="eastAsia" w:ascii="宋体" w:hAnsi="宋体" w:cs="宋体"/>
          <w:kern w:val="0"/>
          <w:szCs w:val="21"/>
          <w:lang w:val="en-US" w:eastAsia="zh-CN" w:bidi="ar"/>
        </w:rPr>
        <w:t>0</w:t>
      </w:r>
      <w:r>
        <w:rPr>
          <w:rFonts w:hint="eastAsia" w:ascii="宋体" w:hAnsi="宋体" w:cs="宋体"/>
          <w:kern w:val="0"/>
          <w:szCs w:val="21"/>
          <w:lang w:bidi="ar"/>
        </w:rPr>
        <w:t>棵（树木养护、除虫），办公区域路面面积约19988.4平方米。服务方自己承担绿化所需车辆、工具及材料，采购人仅提供绿化供水井、水井供水设备电源及电费</w:t>
      </w:r>
      <w:r>
        <w:rPr>
          <w:rFonts w:hint="eastAsia" w:ascii="宋体" w:hAnsi="宋体" w:eastAsia="宋体" w:cs="宋体"/>
          <w:kern w:val="0"/>
          <w:szCs w:val="21"/>
          <w:lang w:bidi="ar"/>
        </w:rPr>
        <w:t>，</w:t>
      </w:r>
      <w:r>
        <w:rPr>
          <w:rFonts w:hint="eastAsia" w:ascii="宋体" w:hAnsi="宋体" w:eastAsia="宋体" w:cs="宋体"/>
          <w:kern w:val="0"/>
          <w:szCs w:val="21"/>
          <w:lang w:val="en-US" w:eastAsia="zh-CN" w:bidi="ar"/>
        </w:rPr>
        <w:t>4个</w:t>
      </w:r>
      <w:r>
        <w:rPr>
          <w:rFonts w:hint="eastAsia" w:ascii="宋体" w:hAnsi="宋体" w:eastAsia="宋体" w:cs="宋体"/>
          <w:kern w:val="0"/>
          <w:szCs w:val="21"/>
          <w:lang w:eastAsia="zh-CN" w:bidi="ar"/>
        </w:rPr>
        <w:t>服务地点较为分散，</w:t>
      </w:r>
      <w:r>
        <w:rPr>
          <w:rFonts w:hint="eastAsia" w:ascii="宋体" w:hAnsi="宋体" w:eastAsia="宋体" w:cs="宋体"/>
          <w:kern w:val="0"/>
          <w:szCs w:val="21"/>
          <w:lang w:bidi="ar"/>
        </w:rPr>
        <w:t>服务标准</w:t>
      </w:r>
      <w:r>
        <w:rPr>
          <w:rFonts w:hint="eastAsia" w:ascii="宋体" w:hAnsi="宋体" w:eastAsia="宋体" w:cs="宋体"/>
          <w:kern w:val="0"/>
          <w:szCs w:val="21"/>
          <w:lang w:val="en-US" w:eastAsia="zh-CN" w:bidi="ar"/>
        </w:rPr>
        <w:t>9000</w:t>
      </w:r>
      <w:r>
        <w:rPr>
          <w:rFonts w:hint="eastAsia" w:ascii="宋体" w:hAnsi="宋体" w:eastAsia="宋体" w:cs="宋体"/>
          <w:kern w:val="0"/>
          <w:szCs w:val="21"/>
          <w:lang w:bidi="ar"/>
        </w:rPr>
        <w:t>㎡-</w:t>
      </w:r>
      <w:r>
        <w:rPr>
          <w:rFonts w:hint="eastAsia" w:ascii="宋体" w:hAnsi="宋体" w:eastAsia="宋体" w:cs="宋体"/>
          <w:kern w:val="0"/>
          <w:szCs w:val="21"/>
          <w:lang w:val="en-US" w:eastAsia="zh-CN" w:bidi="ar"/>
        </w:rPr>
        <w:t>12000</w:t>
      </w:r>
      <w:r>
        <w:rPr>
          <w:rFonts w:hint="eastAsia" w:ascii="宋体" w:hAnsi="宋体" w:eastAsia="宋体" w:cs="宋体"/>
          <w:kern w:val="0"/>
          <w:szCs w:val="21"/>
          <w:lang w:bidi="ar"/>
        </w:rPr>
        <w:t>㎡/人提供服务</w:t>
      </w:r>
      <w:r>
        <w:rPr>
          <w:rFonts w:hint="eastAsia" w:ascii="宋体" w:hAnsi="宋体" w:cs="宋体"/>
          <w:kern w:val="0"/>
          <w:szCs w:val="21"/>
          <w:lang w:bidi="ar"/>
        </w:rPr>
        <w:t>。</w:t>
      </w:r>
    </w:p>
    <w:p w14:paraId="0CC6871F">
      <w:pPr>
        <w:adjustRightInd w:val="0"/>
        <w:spacing w:line="360" w:lineRule="atLeast"/>
        <w:jc w:val="left"/>
        <w:textAlignment w:val="baseline"/>
        <w:rPr>
          <w:rFonts w:hint="eastAsia" w:ascii="宋体" w:hAnsi="宋体" w:eastAsia="宋体" w:cs="宋体"/>
          <w:kern w:val="0"/>
          <w:szCs w:val="21"/>
          <w:lang w:eastAsia="zh-CN" w:bidi="ar"/>
        </w:rPr>
      </w:pPr>
      <w:r>
        <w:rPr>
          <w:rFonts w:hint="eastAsia" w:ascii="宋体" w:hAnsi="宋体" w:cs="宋体"/>
          <w:kern w:val="0"/>
          <w:szCs w:val="21"/>
          <w:lang w:bidi="ar"/>
        </w:rPr>
        <w:t>3、垃圾清运服务</w:t>
      </w:r>
      <w:r>
        <w:rPr>
          <w:rFonts w:hint="eastAsia" w:ascii="宋体" w:hAnsi="宋体" w:cs="宋体"/>
          <w:kern w:val="0"/>
          <w:szCs w:val="21"/>
          <w:lang w:eastAsia="zh-CN" w:bidi="ar"/>
        </w:rPr>
        <w:t>（不含厨余垃圾）</w:t>
      </w:r>
    </w:p>
    <w:p w14:paraId="30E784F4">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负责收集、清运、消纳所办公区、住区、电管所、礼堂周边的生活垃圾、残枝落叶、有毒有害物、可回收物等垃圾。每周至少清运两次，确保采购人无过多垃圾堆放,收集、清运的车辆及垃圾消纳工作由</w:t>
      </w:r>
      <w:r>
        <w:rPr>
          <w:rFonts w:hint="eastAsia" w:ascii="宋体" w:hAnsi="宋体" w:cs="宋体"/>
          <w:kern w:val="0"/>
          <w:szCs w:val="21"/>
          <w:lang w:eastAsia="zh-CN" w:bidi="ar"/>
        </w:rPr>
        <w:t>中标人</w:t>
      </w:r>
      <w:r>
        <w:rPr>
          <w:rFonts w:hint="eastAsia" w:ascii="宋体" w:hAnsi="宋体" w:cs="宋体"/>
          <w:kern w:val="0"/>
          <w:szCs w:val="21"/>
          <w:lang w:bidi="ar"/>
        </w:rPr>
        <w:t>负责。</w:t>
      </w:r>
    </w:p>
    <w:p w14:paraId="65406831">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4、配电维修</w:t>
      </w:r>
    </w:p>
    <w:p w14:paraId="18A0D40C">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eastAsia="zh-CN" w:bidi="ar"/>
        </w:rPr>
        <w:t>有三年及以上类似工作经验且</w:t>
      </w:r>
      <w:r>
        <w:rPr>
          <w:rFonts w:hint="eastAsia" w:ascii="宋体" w:hAnsi="宋体" w:cs="宋体"/>
          <w:kern w:val="0"/>
          <w:szCs w:val="21"/>
          <w:lang w:bidi="ar"/>
        </w:rPr>
        <w:t>持</w:t>
      </w:r>
      <w:r>
        <w:rPr>
          <w:rFonts w:hint="eastAsia" w:ascii="宋体" w:hAnsi="宋体" w:cs="宋体"/>
          <w:kern w:val="0"/>
          <w:szCs w:val="21"/>
          <w:lang w:eastAsia="zh-CN" w:bidi="ar"/>
        </w:rPr>
        <w:t>高、低压</w:t>
      </w:r>
      <w:r>
        <w:rPr>
          <w:rFonts w:hint="eastAsia" w:ascii="宋体" w:hAnsi="宋体" w:cs="宋体"/>
          <w:kern w:val="0"/>
          <w:szCs w:val="21"/>
          <w:lang w:bidi="ar"/>
        </w:rPr>
        <w:t>证的电工</w:t>
      </w:r>
      <w:r>
        <w:rPr>
          <w:rFonts w:hint="eastAsia" w:ascii="宋体" w:hAnsi="宋体" w:cs="宋体"/>
          <w:kern w:val="0"/>
          <w:szCs w:val="21"/>
          <w:lang w:eastAsia="zh-CN" w:bidi="ar"/>
        </w:rPr>
        <w:t>，</w:t>
      </w:r>
      <w:r>
        <w:rPr>
          <w:rFonts w:hint="eastAsia" w:ascii="宋体" w:hAnsi="宋体" w:cs="宋体"/>
          <w:kern w:val="0"/>
          <w:szCs w:val="21"/>
          <w:lang w:bidi="ar"/>
        </w:rPr>
        <w:t>负责所办公区、强戒住区、外围</w:t>
      </w:r>
      <w:r>
        <w:rPr>
          <w:rFonts w:hint="eastAsia" w:ascii="宋体" w:hAnsi="宋体" w:cs="宋体"/>
          <w:kern w:val="0"/>
          <w:szCs w:val="21"/>
          <w:lang w:val="en-US" w:eastAsia="zh-CN" w:bidi="ar"/>
        </w:rPr>
        <w:t>共计3个点位的配电维修，</w:t>
      </w:r>
      <w:r>
        <w:rPr>
          <w:rFonts w:hint="eastAsia" w:ascii="宋体" w:hAnsi="宋体" w:cs="宋体"/>
          <w:kern w:val="0"/>
          <w:szCs w:val="21"/>
          <w:lang w:bidi="ar"/>
        </w:rPr>
        <w:t>配电设施维修</w:t>
      </w:r>
      <w:r>
        <w:rPr>
          <w:rFonts w:hint="eastAsia" w:ascii="宋体" w:hAnsi="宋体" w:cs="宋体"/>
          <w:kern w:val="0"/>
          <w:szCs w:val="21"/>
          <w:lang w:val="en-US" w:eastAsia="zh-CN" w:bidi="ar"/>
        </w:rPr>
        <w:t>包括但不限于路灯更换、更换开关、检修跳闸现象等</w:t>
      </w:r>
      <w:r>
        <w:rPr>
          <w:rFonts w:hint="eastAsia" w:ascii="宋体" w:hAnsi="宋体" w:eastAsia="宋体" w:cs="宋体"/>
          <w:kern w:val="0"/>
          <w:szCs w:val="21"/>
          <w:lang w:eastAsia="zh-CN" w:bidi="ar"/>
        </w:rPr>
        <w:t>，</w:t>
      </w:r>
      <w:r>
        <w:rPr>
          <w:rFonts w:hint="eastAsia" w:ascii="宋体" w:hAnsi="宋体" w:cs="宋体"/>
          <w:kern w:val="0"/>
          <w:szCs w:val="21"/>
          <w:lang w:val="en-US" w:eastAsia="zh-CN" w:bidi="ar"/>
        </w:rPr>
        <w:t>根据日常工作统计，每个点位有1人专职负责即可满足服务要求（不设人数要求上限）</w:t>
      </w:r>
      <w:r>
        <w:rPr>
          <w:rFonts w:hint="eastAsia" w:ascii="宋体" w:hAnsi="宋体" w:cs="宋体"/>
          <w:kern w:val="0"/>
          <w:szCs w:val="21"/>
          <w:lang w:bidi="ar"/>
        </w:rPr>
        <w:t>，</w:t>
      </w:r>
      <w:r>
        <w:rPr>
          <w:rFonts w:hint="eastAsia" w:ascii="宋体" w:hAnsi="宋体" w:cs="宋体"/>
          <w:kern w:val="0"/>
          <w:szCs w:val="21"/>
          <w:lang w:val="en-US" w:eastAsia="zh-CN" w:bidi="ar"/>
        </w:rPr>
        <w:t>每个电工值夜班频次为3天/班</w:t>
      </w:r>
      <w:r>
        <w:rPr>
          <w:rFonts w:hint="eastAsia" w:ascii="宋体" w:hAnsi="宋体" w:cs="宋体"/>
          <w:kern w:val="0"/>
          <w:szCs w:val="21"/>
          <w:lang w:bidi="ar"/>
        </w:rPr>
        <w:t>。</w:t>
      </w:r>
    </w:p>
    <w:p w14:paraId="11D9FFC5">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5、设施维修</w:t>
      </w:r>
    </w:p>
    <w:p w14:paraId="75A75EC0">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eastAsia="zh-CN" w:bidi="ar"/>
        </w:rPr>
        <w:t>有三年及以上类似工作经验</w:t>
      </w:r>
      <w:r>
        <w:rPr>
          <w:rFonts w:hint="eastAsia" w:ascii="宋体" w:hAnsi="宋体" w:cs="宋体"/>
          <w:kern w:val="0"/>
          <w:szCs w:val="21"/>
          <w:lang w:val="en-US" w:eastAsia="zh-CN" w:bidi="ar"/>
        </w:rPr>
        <w:t>的</w:t>
      </w:r>
      <w:r>
        <w:rPr>
          <w:rFonts w:hint="eastAsia" w:ascii="宋体" w:hAnsi="宋体" w:cs="宋体"/>
          <w:kern w:val="0"/>
          <w:szCs w:val="21"/>
          <w:lang w:bidi="ar"/>
        </w:rPr>
        <w:t>维修工</w:t>
      </w:r>
      <w:r>
        <w:rPr>
          <w:rFonts w:hint="eastAsia" w:ascii="宋体" w:hAnsi="宋体" w:cs="宋体"/>
          <w:kern w:val="0"/>
          <w:szCs w:val="21"/>
          <w:lang w:eastAsia="zh-CN" w:bidi="ar"/>
        </w:rPr>
        <w:t>，</w:t>
      </w:r>
      <w:r>
        <w:rPr>
          <w:rFonts w:hint="eastAsia" w:ascii="宋体" w:hAnsi="宋体" w:cs="宋体"/>
          <w:kern w:val="0"/>
          <w:szCs w:val="21"/>
          <w:lang w:val="en-US" w:eastAsia="zh-CN" w:bidi="ar"/>
        </w:rPr>
        <w:t>并有专职</w:t>
      </w:r>
      <w:r>
        <w:rPr>
          <w:rFonts w:hint="eastAsia" w:ascii="宋体" w:hAnsi="宋体" w:cs="宋体"/>
          <w:kern w:val="0"/>
          <w:szCs w:val="21"/>
          <w:lang w:bidi="ar"/>
        </w:rPr>
        <w:t>负责所办公区、强戒住区、外围</w:t>
      </w:r>
      <w:r>
        <w:rPr>
          <w:rFonts w:hint="eastAsia" w:ascii="宋体" w:hAnsi="宋体" w:cs="宋体"/>
          <w:kern w:val="0"/>
          <w:szCs w:val="21"/>
          <w:lang w:val="en-US" w:eastAsia="zh-CN" w:bidi="ar"/>
        </w:rPr>
        <w:t>共计3个点位的设施维修工，</w:t>
      </w:r>
      <w:r>
        <w:rPr>
          <w:rFonts w:hint="eastAsia" w:ascii="宋体" w:hAnsi="宋体" w:cs="宋体"/>
          <w:kern w:val="0"/>
          <w:szCs w:val="21"/>
          <w:lang w:bidi="ar"/>
        </w:rPr>
        <w:t>设施维修</w:t>
      </w:r>
      <w:r>
        <w:rPr>
          <w:rFonts w:hint="eastAsia" w:ascii="宋体" w:hAnsi="宋体" w:cs="宋体"/>
          <w:kern w:val="0"/>
          <w:szCs w:val="21"/>
          <w:lang w:val="en-US" w:eastAsia="zh-CN" w:bidi="ar"/>
        </w:rPr>
        <w:t>包括但不限于维修漏水地埋水管、维修家具、疏通下水管道等，根据日常工作统计，每个点位有1人专职负责即可满足服务要求（不设人数要求上限）</w:t>
      </w:r>
      <w:r>
        <w:rPr>
          <w:rFonts w:hint="eastAsia" w:ascii="宋体" w:hAnsi="宋体" w:cs="宋体"/>
          <w:kern w:val="0"/>
          <w:szCs w:val="21"/>
          <w:lang w:bidi="ar"/>
        </w:rPr>
        <w:t>，</w:t>
      </w:r>
      <w:r>
        <w:rPr>
          <w:rFonts w:hint="eastAsia" w:ascii="宋体" w:hAnsi="宋体" w:cs="宋体"/>
          <w:kern w:val="0"/>
          <w:szCs w:val="21"/>
          <w:lang w:val="en-US" w:eastAsia="zh-CN" w:bidi="ar"/>
        </w:rPr>
        <w:t>每个维修工值夜班频次为3天/班</w:t>
      </w:r>
      <w:r>
        <w:rPr>
          <w:rFonts w:hint="eastAsia" w:ascii="宋体" w:hAnsi="宋体" w:cs="宋体"/>
          <w:kern w:val="0"/>
          <w:szCs w:val="21"/>
          <w:lang w:bidi="ar"/>
        </w:rPr>
        <w:t>。</w:t>
      </w:r>
    </w:p>
    <w:p w14:paraId="294F608A">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6、保洁及洗衣服务</w:t>
      </w:r>
    </w:p>
    <w:p w14:paraId="5BABDFEF">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负责洗衣房、熨烫间、晾衣间保洁工作，同时承担全所民警职工的警服和工装收集、清洗、晾晒、熨烫、叠放、发放工作，</w:t>
      </w:r>
      <w:r>
        <w:rPr>
          <w:rFonts w:hint="eastAsia" w:ascii="宋体" w:hAnsi="宋体" w:cs="宋体"/>
          <w:kern w:val="0"/>
          <w:szCs w:val="21"/>
          <w:lang w:eastAsia="zh-CN" w:bidi="ar"/>
        </w:rPr>
        <w:t>采购人</w:t>
      </w:r>
      <w:r>
        <w:rPr>
          <w:rFonts w:hint="eastAsia" w:ascii="宋体" w:hAnsi="宋体" w:cs="宋体"/>
          <w:kern w:val="0"/>
          <w:szCs w:val="21"/>
          <w:lang w:bidi="ar"/>
        </w:rPr>
        <w:t>提供清洗和熨烫设备所需水电，服务方自己承担墩布、抹布、洗衣液、衣架等保洁及洗衣服务所需材料。</w:t>
      </w:r>
    </w:p>
    <w:p w14:paraId="69C52018">
      <w:pPr>
        <w:numPr>
          <w:ilvl w:val="0"/>
          <w:numId w:val="2"/>
        </w:numPr>
        <w:adjustRightInd w:val="0"/>
        <w:spacing w:line="360" w:lineRule="atLeast"/>
        <w:jc w:val="left"/>
        <w:textAlignment w:val="baseline"/>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化粪池清掏服务</w:t>
      </w:r>
    </w:p>
    <w:p w14:paraId="33AAF666">
      <w:pPr>
        <w:adjustRightInd w:val="0"/>
        <w:spacing w:line="360" w:lineRule="atLeast"/>
        <w:jc w:val="left"/>
        <w:textAlignment w:val="baseline"/>
        <w:rPr>
          <w:rFonts w:hint="default"/>
          <w:lang w:val="en-US" w:eastAsia="zh-CN"/>
        </w:rPr>
      </w:pPr>
      <w:r>
        <w:rPr>
          <w:rFonts w:hint="eastAsia"/>
          <w:lang w:val="en-US" w:eastAsia="zh-CN"/>
        </w:rPr>
        <w:t>负责清掏、清运采购人262立方米化粪池清掏工作，确保化粪池、污水井内无污物外冒。</w:t>
      </w:r>
    </w:p>
    <w:p w14:paraId="4113CA46">
      <w:pPr>
        <w:adjustRightInd w:val="0"/>
        <w:spacing w:line="360" w:lineRule="atLeast"/>
        <w:jc w:val="left"/>
        <w:textAlignment w:val="baseline"/>
        <w:rPr>
          <w:rFonts w:hint="eastAsia" w:ascii="宋体" w:hAnsi="宋体" w:eastAsia="宋体" w:cs="宋体"/>
          <w:kern w:val="0"/>
          <w:szCs w:val="21"/>
          <w:lang w:bidi="ar"/>
        </w:rPr>
      </w:pPr>
      <w:r>
        <w:rPr>
          <w:rFonts w:hint="eastAsia" w:ascii="宋体" w:hAnsi="宋体" w:eastAsia="宋体" w:cs="宋体"/>
          <w:kern w:val="0"/>
          <w:szCs w:val="21"/>
          <w:lang w:val="en-US" w:eastAsia="zh-CN" w:bidi="ar"/>
        </w:rPr>
        <w:t>3.</w:t>
      </w:r>
      <w:r>
        <w:rPr>
          <w:rFonts w:hint="eastAsia" w:ascii="宋体" w:hAnsi="宋体" w:eastAsia="宋体" w:cs="宋体"/>
          <w:kern w:val="0"/>
          <w:szCs w:val="21"/>
          <w:lang w:bidi="ar"/>
        </w:rPr>
        <w:t>服务验收标准</w:t>
      </w:r>
    </w:p>
    <w:p w14:paraId="1C74C100">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（一）保洁</w:t>
      </w:r>
    </w:p>
    <w:p w14:paraId="698709BE">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1、随时听从采购人有关管理人员的安排，认真及时完成合同约定的作业内容。</w:t>
      </w:r>
    </w:p>
    <w:p w14:paraId="79F22110">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2、严格遵守采购人的各项规章制度，爱护采购人的各种设施，如发现问题及隐患，及时通知采购人。</w:t>
      </w:r>
    </w:p>
    <w:p w14:paraId="152DB5FD">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3、在保洁作业中，加强管理，确保安全生产，严格要求工作人员，做好各项防护措施，如在清洁施工作业中给双方或者第三方造成任何财产损害或者人身伤亡事故的，由</w:t>
      </w:r>
      <w:r>
        <w:rPr>
          <w:rFonts w:hint="eastAsia" w:ascii="宋体" w:hAnsi="宋体" w:cs="宋体"/>
          <w:kern w:val="0"/>
          <w:szCs w:val="21"/>
          <w:lang w:eastAsia="zh-CN" w:bidi="ar"/>
        </w:rPr>
        <w:t>中标人</w:t>
      </w:r>
      <w:r>
        <w:rPr>
          <w:rFonts w:hint="eastAsia" w:ascii="宋体" w:hAnsi="宋体" w:cs="宋体"/>
          <w:kern w:val="0"/>
          <w:szCs w:val="21"/>
          <w:lang w:bidi="ar"/>
        </w:rPr>
        <w:t>承担全部赔偿责任，采购人不承担任何责任，如给采购人造成损失的，</w:t>
      </w:r>
      <w:r>
        <w:rPr>
          <w:rFonts w:hint="eastAsia" w:ascii="宋体" w:hAnsi="宋体" w:cs="宋体"/>
          <w:kern w:val="0"/>
          <w:szCs w:val="21"/>
          <w:lang w:eastAsia="zh-CN" w:bidi="ar"/>
        </w:rPr>
        <w:t>中标人</w:t>
      </w:r>
      <w:r>
        <w:rPr>
          <w:rFonts w:hint="eastAsia" w:ascii="宋体" w:hAnsi="宋体" w:cs="宋体"/>
          <w:kern w:val="0"/>
          <w:szCs w:val="21"/>
          <w:lang w:bidi="ar"/>
        </w:rPr>
        <w:t>应当承担采购人的全部损失。</w:t>
      </w:r>
    </w:p>
    <w:p w14:paraId="735E4E6E">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4、工作人员在日常工作中，做到配卡上岗，仪表庄重，着装统一。</w:t>
      </w:r>
    </w:p>
    <w:p w14:paraId="0D17D0F6">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5、清洁作业应遵循采购人规定的时间要求，如有变动双方协商解决。</w:t>
      </w:r>
    </w:p>
    <w:p w14:paraId="29FA5293">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6、有义务征求采购人的意见，不断总结经验，提高工作质量和服务水平。</w:t>
      </w:r>
    </w:p>
    <w:p w14:paraId="0B2F072B">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7、礼堂每月打扫两次；侯访室每周打扫1次，同时在遇有探访的前一日和当日进行打扫；其余区域每日打扫1次。如遇有会议或活动，听从采购人的安排，确保卫生清洁。</w:t>
      </w:r>
    </w:p>
    <w:p w14:paraId="3326E680">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8、遇有因不可抗力原因采购人执行办公区封闭、重大安保等特殊情况，确保按照采购人要求及时安排充足人员开展封闭期间保洁工作。</w:t>
      </w:r>
    </w:p>
    <w:p w14:paraId="31043A57">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（二）绿化养护</w:t>
      </w:r>
    </w:p>
    <w:p w14:paraId="1E9DCF59">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1、有一支懂技术，能完成工作任务的专业绿化队伍，每天保证至少一名专业技术人员在场，并将岗位规范、操作规程、管理制度及工作人员的名单交采购人审批备案。</w:t>
      </w:r>
    </w:p>
    <w:p w14:paraId="05471935">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 xml:space="preserve">2、根据季节、气候、土壤、植物的生长习性和生长阶段及养护场地的具体情况，合理安排、开展树木及植物的修剪、养护及病虫害的防治工作，并根据采购人要求及时做好养护区域的局部调整，提升绿化美化的观赏性。  </w:t>
      </w:r>
    </w:p>
    <w:p w14:paraId="7124F03D">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3、负责区域内各类植物养护及日常巡视检查，如发现各类苗木、设施有被损、被盗等情况时，应及时进行补缺、维修、恢复等处理措施。</w:t>
      </w:r>
    </w:p>
    <w:p w14:paraId="2B1B1688">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4、开展养护工作时，严格遵守政府和有关主管部门对噪音污染、环境保护和安全生产等的管理规定。</w:t>
      </w:r>
    </w:p>
    <w:p w14:paraId="1B7DCCA8">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5、养护期间，做好养护范围内的地下管线和现有建筑物、构筑物的保护工作。</w:t>
      </w:r>
    </w:p>
    <w:p w14:paraId="214CA29A">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6、接受采购人的管理、监督、检查和考核，对采购人发出的整改通知，应及时按采购人的要求进行整改。</w:t>
      </w:r>
      <w:r>
        <w:rPr>
          <w:rFonts w:hint="eastAsia" w:ascii="宋体" w:hAnsi="宋体" w:cs="宋体"/>
          <w:kern w:val="0"/>
          <w:szCs w:val="21"/>
          <w:lang w:eastAsia="zh-CN" w:bidi="ar"/>
        </w:rPr>
        <w:t>中标人</w:t>
      </w:r>
      <w:r>
        <w:rPr>
          <w:rFonts w:hint="eastAsia" w:ascii="宋体" w:hAnsi="宋体" w:cs="宋体"/>
          <w:kern w:val="0"/>
          <w:szCs w:val="21"/>
          <w:lang w:bidi="ar"/>
        </w:rPr>
        <w:t>无正当理由拒绝整改时，采购人可以另行委托他人予以整改，所发生的费用由</w:t>
      </w:r>
      <w:r>
        <w:rPr>
          <w:rFonts w:hint="eastAsia" w:ascii="宋体" w:hAnsi="宋体" w:cs="宋体"/>
          <w:kern w:val="0"/>
          <w:szCs w:val="21"/>
          <w:lang w:eastAsia="zh-CN" w:bidi="ar"/>
        </w:rPr>
        <w:t>中标人</w:t>
      </w:r>
      <w:r>
        <w:rPr>
          <w:rFonts w:hint="eastAsia" w:ascii="宋体" w:hAnsi="宋体" w:cs="宋体"/>
          <w:kern w:val="0"/>
          <w:szCs w:val="21"/>
          <w:lang w:bidi="ar"/>
        </w:rPr>
        <w:t>承担。</w:t>
      </w:r>
    </w:p>
    <w:p w14:paraId="434D51DF">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7、负责养护工作人员的劳动保护和人身安全，如在维护过程中，给双方或者第三方造成任何财产损害或者人身伤亡事故的，由</w:t>
      </w:r>
      <w:r>
        <w:rPr>
          <w:rFonts w:hint="eastAsia" w:ascii="宋体" w:hAnsi="宋体" w:cs="宋体"/>
          <w:kern w:val="0"/>
          <w:szCs w:val="21"/>
          <w:lang w:eastAsia="zh-CN" w:bidi="ar"/>
        </w:rPr>
        <w:t>中标人</w:t>
      </w:r>
      <w:r>
        <w:rPr>
          <w:rFonts w:hint="eastAsia" w:ascii="宋体" w:hAnsi="宋体" w:cs="宋体"/>
          <w:kern w:val="0"/>
          <w:szCs w:val="21"/>
          <w:lang w:bidi="ar"/>
        </w:rPr>
        <w:t>承担全部赔偿责任，采购人不承担任何责任，如给采购人造成损失的，</w:t>
      </w:r>
      <w:r>
        <w:rPr>
          <w:rFonts w:hint="eastAsia" w:ascii="宋体" w:hAnsi="宋体" w:cs="宋体"/>
          <w:kern w:val="0"/>
          <w:szCs w:val="21"/>
          <w:lang w:eastAsia="zh-CN" w:bidi="ar"/>
        </w:rPr>
        <w:t>中标人</w:t>
      </w:r>
      <w:r>
        <w:rPr>
          <w:rFonts w:hint="eastAsia" w:ascii="宋体" w:hAnsi="宋体" w:cs="宋体"/>
          <w:kern w:val="0"/>
          <w:szCs w:val="21"/>
          <w:lang w:bidi="ar"/>
        </w:rPr>
        <w:t>应当承担采购人的全部损失。</w:t>
      </w:r>
      <w:r>
        <w:rPr>
          <w:rFonts w:hint="eastAsia" w:ascii="宋体" w:hAnsi="宋体" w:cs="宋体"/>
          <w:kern w:val="0"/>
          <w:szCs w:val="21"/>
          <w:lang w:eastAsia="zh-CN" w:bidi="ar"/>
        </w:rPr>
        <w:t>中标人</w:t>
      </w:r>
      <w:r>
        <w:rPr>
          <w:rFonts w:hint="eastAsia" w:ascii="宋体" w:hAnsi="宋体" w:cs="宋体"/>
          <w:kern w:val="0"/>
          <w:szCs w:val="21"/>
          <w:lang w:bidi="ar"/>
        </w:rPr>
        <w:t>工作人员在采购人处工作期间，如发生任何人身伤害或安全事故，非因采购人造成的，由</w:t>
      </w:r>
      <w:r>
        <w:rPr>
          <w:rFonts w:hint="eastAsia" w:ascii="宋体" w:hAnsi="宋体" w:cs="宋体"/>
          <w:kern w:val="0"/>
          <w:szCs w:val="21"/>
          <w:lang w:eastAsia="zh-CN" w:bidi="ar"/>
        </w:rPr>
        <w:t>中标人</w:t>
      </w:r>
      <w:r>
        <w:rPr>
          <w:rFonts w:hint="eastAsia" w:ascii="宋体" w:hAnsi="宋体" w:cs="宋体"/>
          <w:kern w:val="0"/>
          <w:szCs w:val="21"/>
          <w:lang w:bidi="ar"/>
        </w:rPr>
        <w:t>承担全部法律责任。</w:t>
      </w:r>
    </w:p>
    <w:p w14:paraId="51F007F0">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8、绿化养护产生的垃圾需及时清理，如遇特殊情况，及时与采购人沟通。产生的垃圾需要做好防腐及防火措施。</w:t>
      </w:r>
    </w:p>
    <w:p w14:paraId="3C038B84">
      <w:pPr>
        <w:adjustRightInd w:val="0"/>
        <w:spacing w:line="360" w:lineRule="atLeast"/>
        <w:jc w:val="left"/>
        <w:textAlignment w:val="baseline"/>
        <w:rPr>
          <w:rFonts w:ascii="宋体" w:hAnsi="宋体" w:cs="宋体"/>
          <w:kern w:val="0"/>
          <w:szCs w:val="21"/>
          <w:lang w:bidi="ar"/>
        </w:rPr>
      </w:pPr>
      <w:r>
        <w:rPr>
          <w:rFonts w:hint="eastAsia" w:ascii="宋体" w:hAnsi="宋体" w:cs="宋体"/>
          <w:kern w:val="0"/>
          <w:szCs w:val="21"/>
          <w:lang w:bidi="ar"/>
        </w:rPr>
        <w:t>9、如遇降雪、大面积落叶等特殊情况，</w:t>
      </w:r>
      <w:r>
        <w:rPr>
          <w:rFonts w:hint="eastAsia" w:ascii="宋体" w:hAnsi="宋体" w:cs="宋体"/>
          <w:kern w:val="0"/>
          <w:szCs w:val="21"/>
          <w:lang w:eastAsia="zh-CN" w:bidi="ar"/>
        </w:rPr>
        <w:t>中标人</w:t>
      </w:r>
      <w:r>
        <w:rPr>
          <w:rFonts w:hint="eastAsia" w:ascii="宋体" w:hAnsi="宋体" w:cs="宋体"/>
          <w:kern w:val="0"/>
          <w:szCs w:val="21"/>
          <w:lang w:bidi="ar"/>
        </w:rPr>
        <w:t>原有绿化人员数量无法满足及时清扫要求时，</w:t>
      </w:r>
      <w:r>
        <w:rPr>
          <w:rFonts w:hint="eastAsia" w:ascii="宋体" w:hAnsi="宋体" w:cs="宋体"/>
          <w:kern w:val="0"/>
          <w:szCs w:val="21"/>
          <w:lang w:eastAsia="zh-CN" w:bidi="ar"/>
        </w:rPr>
        <w:t>中标人</w:t>
      </w:r>
      <w:r>
        <w:rPr>
          <w:rFonts w:hint="eastAsia" w:ascii="宋体" w:hAnsi="宋体" w:cs="宋体"/>
          <w:kern w:val="0"/>
          <w:szCs w:val="21"/>
          <w:lang w:bidi="ar"/>
        </w:rPr>
        <w:t>必须按照采购人提出的时间及需增加人数的要求，及时补充人员，确保路面清洁。</w:t>
      </w:r>
    </w:p>
    <w:p w14:paraId="3A343F56">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10、遇有因不可抗力原因采购人执行办公区封闭、重大安保等特殊情况，确保按照采购人要求及时安排充足人员开展封闭期间绿化工作。</w:t>
      </w:r>
    </w:p>
    <w:p w14:paraId="4995824F">
      <w:pPr>
        <w:adjustRightInd w:val="0"/>
        <w:spacing w:line="360" w:lineRule="atLeast"/>
        <w:jc w:val="left"/>
        <w:textAlignment w:val="baseline"/>
        <w:rPr>
          <w:rFonts w:hint="eastAsia" w:ascii="宋体" w:hAnsi="宋体" w:eastAsia="宋体" w:cs="宋体"/>
          <w:kern w:val="0"/>
          <w:szCs w:val="21"/>
          <w:lang w:eastAsia="zh-CN" w:bidi="ar"/>
        </w:rPr>
      </w:pPr>
      <w:r>
        <w:rPr>
          <w:rFonts w:hint="eastAsia" w:ascii="宋体" w:hAnsi="宋体" w:cs="宋体"/>
          <w:kern w:val="0"/>
          <w:szCs w:val="21"/>
          <w:lang w:bidi="ar"/>
        </w:rPr>
        <w:t>（三）垃圾清运</w:t>
      </w:r>
      <w:r>
        <w:rPr>
          <w:rFonts w:hint="eastAsia" w:ascii="宋体" w:hAnsi="宋体" w:cs="宋体"/>
          <w:kern w:val="0"/>
          <w:szCs w:val="21"/>
          <w:lang w:eastAsia="zh-CN" w:bidi="ar"/>
        </w:rPr>
        <w:t>服务（不含厨余垃圾）</w:t>
      </w:r>
    </w:p>
    <w:p w14:paraId="5736661F">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1、负责办公区、住区、电管所、礼堂周边产生的垃圾的收集、清运、消纳。</w:t>
      </w:r>
    </w:p>
    <w:p w14:paraId="38302CB4">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2、负责</w:t>
      </w:r>
      <w:r>
        <w:rPr>
          <w:rFonts w:hint="eastAsia" w:ascii="宋体" w:hAnsi="宋体" w:cs="宋体"/>
          <w:kern w:val="0"/>
          <w:szCs w:val="21"/>
          <w:lang w:eastAsia="zh-CN" w:bidi="ar"/>
        </w:rPr>
        <w:t>采购人</w:t>
      </w:r>
      <w:r>
        <w:rPr>
          <w:rFonts w:hint="eastAsia" w:ascii="宋体" w:hAnsi="宋体" w:cs="宋体"/>
          <w:kern w:val="0"/>
          <w:szCs w:val="21"/>
          <w:lang w:bidi="ar"/>
        </w:rPr>
        <w:t>垃圾堆放处环境卫生，同时确保消杀到位，待用于收集垃圾的分类垃圾桶（除厨余垃圾绿桶外）满前，及时安排人员和车辆按时进行清理消纳作业。</w:t>
      </w:r>
    </w:p>
    <w:p w14:paraId="130BF486">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3、在清运垃圾时，负责场地的清理，做到车走场清，确保地面清洁。</w:t>
      </w:r>
    </w:p>
    <w:p w14:paraId="719A9D41">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4、在清运垃圾过程中，落实封闭措施，避免垃圾沿路遗撒。</w:t>
      </w:r>
    </w:p>
    <w:p w14:paraId="6BD25302">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5、工作人员的行为必须符合法律和相关部门规定，如有违反，</w:t>
      </w:r>
      <w:r>
        <w:rPr>
          <w:rFonts w:hint="eastAsia" w:ascii="宋体" w:hAnsi="宋体" w:cs="宋体"/>
          <w:kern w:val="0"/>
          <w:szCs w:val="21"/>
          <w:lang w:eastAsia="zh-CN" w:bidi="ar"/>
        </w:rPr>
        <w:t>中标人</w:t>
      </w:r>
      <w:r>
        <w:rPr>
          <w:rFonts w:hint="eastAsia" w:ascii="宋体" w:hAnsi="宋体" w:cs="宋体"/>
          <w:kern w:val="0"/>
          <w:szCs w:val="21"/>
          <w:lang w:bidi="ar"/>
        </w:rPr>
        <w:t>应受到政府相关部门的处罚，相关责任由</w:t>
      </w:r>
      <w:r>
        <w:rPr>
          <w:rFonts w:hint="eastAsia" w:ascii="宋体" w:hAnsi="宋体" w:cs="宋体"/>
          <w:kern w:val="0"/>
          <w:szCs w:val="21"/>
          <w:lang w:eastAsia="zh-CN" w:bidi="ar"/>
        </w:rPr>
        <w:t>中标人</w:t>
      </w:r>
      <w:r>
        <w:rPr>
          <w:rFonts w:hint="eastAsia" w:ascii="宋体" w:hAnsi="宋体" w:cs="宋体"/>
          <w:kern w:val="0"/>
          <w:szCs w:val="21"/>
          <w:lang w:bidi="ar"/>
        </w:rPr>
        <w:t>自行承担和解决。</w:t>
      </w:r>
    </w:p>
    <w:p w14:paraId="5D406861">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6、在垃圾回收清运、消纳过程中，需要严格执行国家垃圾分类相关政策，如有违反，相关责任由</w:t>
      </w:r>
      <w:r>
        <w:rPr>
          <w:rFonts w:hint="eastAsia" w:ascii="宋体" w:hAnsi="宋体" w:cs="宋体"/>
          <w:kern w:val="0"/>
          <w:szCs w:val="21"/>
          <w:lang w:eastAsia="zh-CN" w:bidi="ar"/>
        </w:rPr>
        <w:t>中标人</w:t>
      </w:r>
      <w:r>
        <w:rPr>
          <w:rFonts w:hint="eastAsia" w:ascii="宋体" w:hAnsi="宋体" w:cs="宋体"/>
          <w:kern w:val="0"/>
          <w:szCs w:val="21"/>
          <w:lang w:bidi="ar"/>
        </w:rPr>
        <w:t>自行承担和解决。</w:t>
      </w:r>
    </w:p>
    <w:p w14:paraId="08EFB4CC">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7、随时听从采购人管理人员的安排，及时完成垃圾清运。</w:t>
      </w:r>
    </w:p>
    <w:p w14:paraId="1E11B719">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（四）配电维修</w:t>
      </w:r>
    </w:p>
    <w:p w14:paraId="39547FB2">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1、及时完成所办公区、强戒住区、外围的配电设施维修，参与值班。</w:t>
      </w:r>
    </w:p>
    <w:p w14:paraId="4488B32A">
      <w:pPr>
        <w:adjustRightInd w:val="0"/>
        <w:spacing w:line="360" w:lineRule="atLeast"/>
        <w:jc w:val="left"/>
        <w:textAlignment w:val="baseline"/>
      </w:pPr>
      <w:r>
        <w:rPr>
          <w:rFonts w:hint="eastAsia"/>
        </w:rPr>
        <w:t>2、按照采购人要求完成临时性工作。</w:t>
      </w:r>
    </w:p>
    <w:p w14:paraId="2D50E324">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（五）设施维修</w:t>
      </w:r>
    </w:p>
    <w:p w14:paraId="04FDF7A1">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1、及时完成所办公区、强戒住区、外围的设施维修，参与值班。</w:t>
      </w:r>
    </w:p>
    <w:p w14:paraId="01BB42C5">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2、按照采购人要求完成临时性工作。</w:t>
      </w:r>
    </w:p>
    <w:p w14:paraId="7758ED47">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（六）保洁及洗衣服务</w:t>
      </w:r>
    </w:p>
    <w:p w14:paraId="44F3E9E7">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1、负责洗衣房、熨烫间、晾衣间保洁工作，同时承担全所民警职工的警服和工装收集、清洗、晾晒、熨烫、叠放、发放工作。</w:t>
      </w:r>
    </w:p>
    <w:p w14:paraId="0069E313">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2、按照采购人要求完成临时性工作。</w:t>
      </w:r>
    </w:p>
    <w:p w14:paraId="7D28B263">
      <w:pPr>
        <w:adjustRightInd w:val="0"/>
        <w:spacing w:line="360" w:lineRule="atLeast"/>
        <w:jc w:val="left"/>
        <w:textAlignment w:val="baseline"/>
        <w:rPr>
          <w:rFonts w:hint="eastAsia" w:ascii="宋体" w:hAnsi="宋体" w:eastAsia="宋体" w:cs="宋体"/>
          <w:kern w:val="0"/>
          <w:szCs w:val="21"/>
          <w:lang w:eastAsia="zh-CN" w:bidi="ar"/>
        </w:rPr>
      </w:pPr>
      <w:r>
        <w:rPr>
          <w:rFonts w:hint="eastAsia" w:ascii="宋体" w:hAnsi="宋体" w:eastAsia="宋体" w:cs="宋体"/>
          <w:kern w:val="0"/>
          <w:szCs w:val="21"/>
          <w:lang w:eastAsia="zh-CN" w:bidi="ar"/>
        </w:rPr>
        <w:t>（七）化粪池清掏服务</w:t>
      </w:r>
    </w:p>
    <w:p w14:paraId="3C793155">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1、负责</w:t>
      </w:r>
      <w:r>
        <w:rPr>
          <w:rFonts w:hint="eastAsia" w:ascii="宋体" w:hAnsi="宋体" w:cs="宋体"/>
          <w:kern w:val="0"/>
          <w:szCs w:val="21"/>
          <w:lang w:eastAsia="zh-CN" w:bidi="ar"/>
        </w:rPr>
        <w:t>采购人</w:t>
      </w:r>
      <w:r>
        <w:rPr>
          <w:rFonts w:hint="eastAsia" w:ascii="宋体" w:hAnsi="宋体" w:cs="宋体"/>
          <w:kern w:val="0"/>
          <w:szCs w:val="21"/>
          <w:lang w:val="en-US" w:eastAsia="zh-CN" w:bidi="ar"/>
        </w:rPr>
        <w:t>262立方米化粪池、污水井的清掏、清运工作</w:t>
      </w:r>
      <w:r>
        <w:rPr>
          <w:rFonts w:hint="eastAsia" w:ascii="宋体" w:hAnsi="宋体" w:cs="宋体"/>
          <w:kern w:val="0"/>
          <w:szCs w:val="21"/>
          <w:lang w:bidi="ar"/>
        </w:rPr>
        <w:t>。</w:t>
      </w:r>
    </w:p>
    <w:p w14:paraId="6FCA20D0">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bidi="ar"/>
        </w:rPr>
        <w:t>2、在</w:t>
      </w:r>
      <w:r>
        <w:rPr>
          <w:rFonts w:hint="eastAsia" w:ascii="宋体" w:hAnsi="宋体" w:cs="宋体"/>
          <w:kern w:val="0"/>
          <w:szCs w:val="21"/>
          <w:lang w:eastAsia="zh-CN" w:bidi="ar"/>
        </w:rPr>
        <w:t>清掏、清运</w:t>
      </w:r>
      <w:r>
        <w:rPr>
          <w:rFonts w:hint="eastAsia" w:ascii="宋体" w:hAnsi="宋体" w:cs="宋体"/>
          <w:kern w:val="0"/>
          <w:szCs w:val="21"/>
          <w:lang w:bidi="ar"/>
        </w:rPr>
        <w:t>时，负责场地的清理，做到车走场清，确保地面清洁。</w:t>
      </w:r>
    </w:p>
    <w:p w14:paraId="5F9D0F3D">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val="en-US" w:eastAsia="zh-CN" w:bidi="ar"/>
        </w:rPr>
        <w:t>3</w:t>
      </w:r>
      <w:r>
        <w:rPr>
          <w:rFonts w:hint="eastAsia" w:ascii="宋体" w:hAnsi="宋体" w:cs="宋体"/>
          <w:kern w:val="0"/>
          <w:szCs w:val="21"/>
          <w:lang w:bidi="ar"/>
        </w:rPr>
        <w:t>、在</w:t>
      </w:r>
      <w:r>
        <w:rPr>
          <w:rFonts w:hint="eastAsia" w:ascii="宋体" w:hAnsi="宋体" w:cs="宋体"/>
          <w:kern w:val="0"/>
          <w:szCs w:val="21"/>
          <w:lang w:eastAsia="zh-CN" w:bidi="ar"/>
        </w:rPr>
        <w:t>清运</w:t>
      </w:r>
      <w:r>
        <w:rPr>
          <w:rFonts w:hint="eastAsia" w:ascii="宋体" w:hAnsi="宋体" w:cs="宋体"/>
          <w:kern w:val="0"/>
          <w:szCs w:val="21"/>
          <w:lang w:bidi="ar"/>
        </w:rPr>
        <w:t>过程中，落实封闭措施，避免</w:t>
      </w:r>
      <w:r>
        <w:rPr>
          <w:rFonts w:hint="eastAsia" w:ascii="宋体" w:hAnsi="宋体" w:cs="宋体"/>
          <w:kern w:val="0"/>
          <w:szCs w:val="21"/>
          <w:lang w:eastAsia="zh-CN" w:bidi="ar"/>
        </w:rPr>
        <w:t>污物</w:t>
      </w:r>
      <w:r>
        <w:rPr>
          <w:rFonts w:hint="eastAsia" w:ascii="宋体" w:hAnsi="宋体" w:cs="宋体"/>
          <w:kern w:val="0"/>
          <w:szCs w:val="21"/>
          <w:lang w:bidi="ar"/>
        </w:rPr>
        <w:t>沿路遗撒。</w:t>
      </w:r>
    </w:p>
    <w:p w14:paraId="61CEB123">
      <w:pPr>
        <w:adjustRightInd w:val="0"/>
        <w:spacing w:line="360" w:lineRule="atLeast"/>
        <w:jc w:val="left"/>
        <w:textAlignment w:val="baseline"/>
        <w:rPr>
          <w:rFonts w:hint="eastAsia" w:ascii="宋体" w:hAnsi="宋体" w:cs="宋体"/>
          <w:kern w:val="0"/>
          <w:szCs w:val="21"/>
          <w:lang w:bidi="ar"/>
        </w:rPr>
      </w:pPr>
      <w:r>
        <w:rPr>
          <w:rFonts w:hint="eastAsia" w:ascii="宋体" w:hAnsi="宋体" w:cs="宋体"/>
          <w:kern w:val="0"/>
          <w:szCs w:val="21"/>
          <w:lang w:val="en-US" w:eastAsia="zh-CN" w:bidi="ar"/>
        </w:rPr>
        <w:t>4</w:t>
      </w:r>
      <w:r>
        <w:rPr>
          <w:rFonts w:hint="eastAsia" w:ascii="宋体" w:hAnsi="宋体" w:cs="宋体"/>
          <w:kern w:val="0"/>
          <w:szCs w:val="21"/>
          <w:lang w:bidi="ar"/>
        </w:rPr>
        <w:t>、工作人员的行为必须符合法律和相关部门规定，如有违反，</w:t>
      </w:r>
      <w:r>
        <w:rPr>
          <w:rFonts w:hint="eastAsia" w:ascii="宋体" w:hAnsi="宋体" w:cs="宋体"/>
          <w:kern w:val="0"/>
          <w:szCs w:val="21"/>
          <w:lang w:eastAsia="zh-CN" w:bidi="ar"/>
        </w:rPr>
        <w:t>中标人</w:t>
      </w:r>
      <w:r>
        <w:rPr>
          <w:rFonts w:hint="eastAsia" w:ascii="宋体" w:hAnsi="宋体" w:cs="宋体"/>
          <w:kern w:val="0"/>
          <w:szCs w:val="21"/>
          <w:lang w:bidi="ar"/>
        </w:rPr>
        <w:t>应受到政府相关部门的处罚，相关责任由</w:t>
      </w:r>
      <w:r>
        <w:rPr>
          <w:rFonts w:hint="eastAsia" w:ascii="宋体" w:hAnsi="宋体" w:cs="宋体"/>
          <w:kern w:val="0"/>
          <w:szCs w:val="21"/>
          <w:lang w:eastAsia="zh-CN" w:bidi="ar"/>
        </w:rPr>
        <w:t>中标人</w:t>
      </w:r>
      <w:r>
        <w:rPr>
          <w:rFonts w:hint="eastAsia" w:ascii="宋体" w:hAnsi="宋体" w:cs="宋体"/>
          <w:kern w:val="0"/>
          <w:szCs w:val="21"/>
          <w:lang w:bidi="ar"/>
        </w:rPr>
        <w:t>自行承担和解决。</w:t>
      </w:r>
    </w:p>
    <w:p w14:paraId="6C540902">
      <w:pPr>
        <w:adjustRightInd w:val="0"/>
        <w:spacing w:line="360" w:lineRule="atLeast"/>
        <w:jc w:val="left"/>
        <w:textAlignment w:val="baseline"/>
        <w:rPr>
          <w:rFonts w:hint="eastAsia"/>
          <w:lang w:eastAsia="zh-CN"/>
        </w:rPr>
      </w:pPr>
      <w:r>
        <w:rPr>
          <w:rFonts w:hint="eastAsia" w:ascii="宋体" w:hAnsi="宋体" w:cs="宋体"/>
          <w:kern w:val="0"/>
          <w:szCs w:val="21"/>
          <w:lang w:val="en-US" w:eastAsia="zh-CN" w:bidi="ar"/>
        </w:rPr>
        <w:t>5</w:t>
      </w:r>
      <w:r>
        <w:rPr>
          <w:rFonts w:hint="eastAsia" w:ascii="宋体" w:hAnsi="宋体" w:cs="宋体"/>
          <w:kern w:val="0"/>
          <w:szCs w:val="21"/>
          <w:lang w:bidi="ar"/>
        </w:rPr>
        <w:t>、随时听从采购人管理人员的安排，及时完成</w:t>
      </w:r>
      <w:r>
        <w:rPr>
          <w:rFonts w:hint="eastAsia" w:ascii="宋体" w:hAnsi="宋体" w:cs="宋体"/>
          <w:kern w:val="0"/>
          <w:szCs w:val="21"/>
          <w:lang w:eastAsia="zh-CN" w:bidi="ar"/>
        </w:rPr>
        <w:t>化粪池清掏服务</w:t>
      </w:r>
      <w:r>
        <w:rPr>
          <w:rFonts w:hint="eastAsia" w:ascii="宋体" w:hAnsi="宋体" w:cs="宋体"/>
          <w:kern w:val="0"/>
          <w:szCs w:val="21"/>
          <w:lang w:bidi="ar"/>
        </w:rPr>
        <w:t>。</w:t>
      </w:r>
    </w:p>
    <w:p w14:paraId="4BA0B918">
      <w:pPr>
        <w:numPr>
          <w:ilvl w:val="0"/>
          <w:numId w:val="1"/>
        </w:numPr>
        <w:adjustRightInd w:val="0"/>
        <w:spacing w:line="360" w:lineRule="atLeast"/>
        <w:jc w:val="left"/>
        <w:textAlignment w:val="baseline"/>
        <w:rPr>
          <w:rFonts w:hint="eastAsia" w:ascii="Times New Roman" w:hAnsi="Times New Roman" w:eastAsia="宋体" w:cs="Times New Roman"/>
          <w:b/>
          <w:sz w:val="24"/>
        </w:rPr>
      </w:pPr>
      <w:bookmarkStart w:id="1" w:name="_Toc22993"/>
      <w:r>
        <w:rPr>
          <w:rFonts w:hint="eastAsia" w:cs="Times New Roman"/>
          <w:b/>
          <w:sz w:val="24"/>
          <w:lang w:eastAsia="zh-CN"/>
        </w:rPr>
        <w:t>其他</w:t>
      </w:r>
      <w:r>
        <w:rPr>
          <w:rFonts w:hint="eastAsia" w:ascii="Times New Roman" w:hAnsi="Times New Roman" w:eastAsia="宋体" w:cs="Times New Roman"/>
          <w:b/>
          <w:sz w:val="24"/>
        </w:rPr>
        <w:t>要求</w:t>
      </w:r>
      <w:bookmarkEnd w:id="1"/>
    </w:p>
    <w:p w14:paraId="23C956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5BDA8E01">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0F2BB694">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1.在招标（交易发起）文件规定的投标（交易响应）截止日起的投标（交易响应）有效期内撤销其投标（交易响应）的；</w:t>
      </w:r>
    </w:p>
    <w:p w14:paraId="4523BD7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2.因供应商自身原因或其他客观情况造成合同履约超期，或经过采购人催告后仍故意或拒绝履行合同义务的；</w:t>
      </w:r>
    </w:p>
    <w:p w14:paraId="50BAF99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3.因供应商其自身严重或持续的履约缺陷，导致合同被提前终止、索赔或其他类似制裁的；</w:t>
      </w:r>
    </w:p>
    <w:p w14:paraId="32306C0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4.存在拖欠工资的；</w:t>
      </w:r>
    </w:p>
    <w:p w14:paraId="180F539A">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5.存在《京津冀政府采购负面行为清单》（冀财采〔2024〕18号）规定的供应商负面行为的：</w:t>
      </w:r>
    </w:p>
    <w:p w14:paraId="4ED484E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（1）具有关联或存在利益冲突的供应商违规参加同一政府采购项目；</w:t>
      </w:r>
    </w:p>
    <w:p w14:paraId="25D8D035">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（2）供应商不公平竞争；</w:t>
      </w:r>
    </w:p>
    <w:p w14:paraId="63955CB1">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（3）供应商恶意串通；</w:t>
      </w:r>
    </w:p>
    <w:p w14:paraId="04B807EC">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（4）其他串通行为；</w:t>
      </w:r>
    </w:p>
    <w:p w14:paraId="3A74CF8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（5）未按规定签订合同；</w:t>
      </w:r>
    </w:p>
    <w:p w14:paraId="50F651E8">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（6）未按规定履行合同；</w:t>
      </w:r>
    </w:p>
    <w:p w14:paraId="0D195A5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（7）在监督检查和投诉处理中提供虚假材料。</w:t>
      </w:r>
    </w:p>
    <w:p w14:paraId="31DE907C">
      <w:pPr>
        <w:rPr>
          <w:rFonts w:hint="eastAsia" w:ascii="宋体" w:hAnsi="宋体" w:cs="宋体"/>
          <w:kern w:val="0"/>
          <w:szCs w:val="21"/>
          <w:lang w:bidi="ar"/>
        </w:rPr>
      </w:pPr>
      <w:r>
        <w:rPr>
          <w:rFonts w:hint="eastAsia"/>
          <w:lang w:val="en-US" w:eastAsia="zh-CN"/>
        </w:rPr>
        <w:t xml:space="preserve">   3. </w:t>
      </w:r>
      <w:r>
        <w:rPr>
          <w:rFonts w:hint="eastAsia" w:ascii="宋体" w:hAnsi="宋体" w:eastAsia="宋体" w:cs="宋体"/>
          <w:kern w:val="0"/>
          <w:szCs w:val="21"/>
          <w:lang w:bidi="ar"/>
        </w:rPr>
        <w:t>按照北京市机关事务管理局、北京市财政局和北京市发展和改革委员会发布的《关于在物业管理服务政府采购项目中增加节约型公共机构建设相关要求的指导意见》，严格落实节能降耗相关要求。</w:t>
      </w:r>
    </w:p>
    <w:p w14:paraId="33C8F9E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4B79B"/>
    <w:multiLevelType w:val="singleLevel"/>
    <w:tmpl w:val="DEF4B79B"/>
    <w:lvl w:ilvl="0" w:tentative="0">
      <w:start w:val="7"/>
      <w:numFmt w:val="decimal"/>
      <w:suff w:val="nothing"/>
      <w:lvlText w:val="%1、"/>
      <w:lvlJc w:val="left"/>
    </w:lvl>
  </w:abstractNum>
  <w:abstractNum w:abstractNumId="1">
    <w:nsid w:val="1FCD4497"/>
    <w:multiLevelType w:val="multilevel"/>
    <w:tmpl w:val="1FCD449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BC1F05"/>
    <w:rsid w:val="459E07A9"/>
    <w:rsid w:val="729A4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4933</Words>
  <Characters>5055</Characters>
  <Lines>0</Lines>
  <Paragraphs>0</Paragraphs>
  <TotalTime>0</TotalTime>
  <ScaleCrop>false</ScaleCrop>
  <LinksUpToDate>false</LinksUpToDate>
  <CharactersWithSpaces>5067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2026-07-27T01:17:00Z</dcterms:created>
  <dc:creator>user</dc:creator>
  <cp:lastModifiedBy>user</cp:lastModifiedBy>
  <dcterms:modified xsi:type="dcterms:W3CDTF">2026-07-27T02:35:46Z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eyJoZGlkIjoiZDY2ZGE0NTNjMjczYjk4NjU0NDRhYjBhMjQwOTk3ZjUiLCJ1c2VySWQiOiI1ODk3MTQzNjQifQ==</vt:lpwstr>
  </property>
  <property fmtid="{D5CDD505-2E9C-101B-9397-08002B2CF9AE}" pid="4" name="ICV">
    <vt:lpwstr>F8E2DA0059CC462ABDAB338DA78FFD3C_12</vt:lpwstr>
  </property>
</Properties>
</file>