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7E045" w14:textId="77777777" w:rsidR="004202E5" w:rsidRPr="005C76D5" w:rsidRDefault="004202E5" w:rsidP="004202E5">
      <w:pPr>
        <w:spacing w:line="360" w:lineRule="auto"/>
        <w:jc w:val="center"/>
        <w:outlineLvl w:val="0"/>
        <w:rPr>
          <w:rFonts w:ascii="仿宋" w:eastAsia="仿宋" w:hAnsi="仿宋" w:hint="eastAsia"/>
          <w:b/>
          <w:sz w:val="36"/>
          <w:szCs w:val="36"/>
        </w:rPr>
      </w:pPr>
      <w:r w:rsidRPr="005C76D5">
        <w:rPr>
          <w:rFonts w:ascii="仿宋" w:eastAsia="仿宋" w:hAnsi="仿宋"/>
          <w:b/>
          <w:sz w:val="36"/>
          <w:szCs w:val="36"/>
        </w:rPr>
        <w:t>采购需求</w:t>
      </w:r>
    </w:p>
    <w:p w14:paraId="3303A330" w14:textId="77777777" w:rsidR="004202E5" w:rsidRPr="005C76D5" w:rsidRDefault="004202E5" w:rsidP="004202E5">
      <w:pPr>
        <w:spacing w:line="360" w:lineRule="auto"/>
        <w:contextualSpacing/>
        <w:rPr>
          <w:rFonts w:ascii="仿宋" w:eastAsia="仿宋" w:hAnsi="仿宋" w:hint="eastAsia"/>
          <w:b/>
          <w:sz w:val="24"/>
        </w:rPr>
      </w:pPr>
      <w:r w:rsidRPr="005C76D5">
        <w:rPr>
          <w:rFonts w:ascii="仿宋" w:eastAsia="仿宋" w:hAnsi="仿宋" w:hint="eastAsia"/>
          <w:b/>
          <w:sz w:val="24"/>
        </w:rPr>
        <w:t>一、</w:t>
      </w:r>
      <w:r w:rsidRPr="005C76D5">
        <w:rPr>
          <w:rFonts w:ascii="仿宋" w:eastAsia="仿宋" w:hAnsi="仿宋"/>
          <w:b/>
          <w:sz w:val="24"/>
        </w:rPr>
        <w:t>采购标的</w:t>
      </w:r>
    </w:p>
    <w:p w14:paraId="2D984666" w14:textId="77777777" w:rsidR="004202E5" w:rsidRPr="005C76D5" w:rsidRDefault="004202E5" w:rsidP="004202E5">
      <w:pPr>
        <w:spacing w:line="360" w:lineRule="auto"/>
        <w:contextualSpacing/>
        <w:rPr>
          <w:rFonts w:ascii="仿宋" w:eastAsia="仿宋" w:hAnsi="仿宋" w:hint="eastAsia"/>
          <w:bCs/>
          <w:sz w:val="24"/>
        </w:rPr>
      </w:pPr>
      <w:r w:rsidRPr="005C76D5">
        <w:rPr>
          <w:rFonts w:ascii="仿宋" w:eastAsia="仿宋" w:hAnsi="仿宋" w:hint="eastAsia"/>
          <w:bCs/>
          <w:sz w:val="24"/>
        </w:rPr>
        <w:t>1.</w:t>
      </w:r>
      <w:r w:rsidRPr="005C76D5">
        <w:rPr>
          <w:rFonts w:ascii="仿宋" w:eastAsia="仿宋" w:hAnsi="仿宋"/>
          <w:bCs/>
          <w:sz w:val="24"/>
        </w:rPr>
        <w:t>采购标的（货物需求一览表或简要服务内容及数量）</w:t>
      </w:r>
    </w:p>
    <w:tbl>
      <w:tblPr>
        <w:tblW w:w="4932" w:type="pct"/>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
        <w:gridCol w:w="1768"/>
        <w:gridCol w:w="560"/>
        <w:gridCol w:w="1118"/>
        <w:gridCol w:w="1342"/>
        <w:gridCol w:w="1342"/>
        <w:gridCol w:w="1789"/>
      </w:tblGrid>
      <w:tr w:rsidR="004202E5" w:rsidRPr="005C76D5" w14:paraId="1E2FFE5F" w14:textId="77777777" w:rsidTr="00CC298D">
        <w:trPr>
          <w:trHeight w:val="678"/>
        </w:trPr>
        <w:tc>
          <w:tcPr>
            <w:tcW w:w="290" w:type="pct"/>
            <w:tcBorders>
              <w:top w:val="single" w:sz="4" w:space="0" w:color="auto"/>
              <w:left w:val="single" w:sz="4" w:space="0" w:color="auto"/>
              <w:bottom w:val="single" w:sz="4" w:space="0" w:color="auto"/>
              <w:right w:val="single" w:sz="4" w:space="0" w:color="auto"/>
            </w:tcBorders>
            <w:vAlign w:val="center"/>
          </w:tcPr>
          <w:p w14:paraId="45D1885A" w14:textId="77777777" w:rsidR="004202E5" w:rsidRPr="005C76D5" w:rsidRDefault="004202E5" w:rsidP="00CC298D">
            <w:pPr>
              <w:spacing w:line="360" w:lineRule="auto"/>
              <w:rPr>
                <w:rFonts w:ascii="仿宋" w:eastAsia="仿宋" w:hAnsi="仿宋" w:hint="eastAsia"/>
                <w:bCs/>
                <w:sz w:val="24"/>
              </w:rPr>
            </w:pPr>
            <w:r w:rsidRPr="005C76D5">
              <w:rPr>
                <w:rFonts w:ascii="仿宋" w:eastAsia="仿宋" w:hAnsi="仿宋" w:hint="eastAsia"/>
                <w:bCs/>
                <w:sz w:val="24"/>
              </w:rPr>
              <w:t>包号</w:t>
            </w:r>
          </w:p>
        </w:tc>
        <w:tc>
          <w:tcPr>
            <w:tcW w:w="1052" w:type="pct"/>
            <w:tcBorders>
              <w:top w:val="single" w:sz="4" w:space="0" w:color="auto"/>
              <w:left w:val="single" w:sz="4" w:space="0" w:color="auto"/>
              <w:bottom w:val="single" w:sz="4" w:space="0" w:color="auto"/>
              <w:right w:val="single" w:sz="4" w:space="0" w:color="auto"/>
            </w:tcBorders>
            <w:vAlign w:val="center"/>
          </w:tcPr>
          <w:p w14:paraId="1268C19C" w14:textId="77777777" w:rsidR="004202E5" w:rsidRPr="005C76D5" w:rsidRDefault="004202E5" w:rsidP="00CC298D">
            <w:pPr>
              <w:spacing w:line="360" w:lineRule="auto"/>
              <w:jc w:val="center"/>
              <w:rPr>
                <w:rFonts w:ascii="仿宋" w:eastAsia="仿宋" w:hAnsi="仿宋" w:hint="eastAsia"/>
                <w:bCs/>
                <w:sz w:val="24"/>
              </w:rPr>
            </w:pPr>
            <w:r w:rsidRPr="005C76D5">
              <w:rPr>
                <w:rFonts w:ascii="仿宋" w:eastAsia="仿宋" w:hAnsi="仿宋" w:hint="eastAsia"/>
                <w:bCs/>
                <w:sz w:val="24"/>
              </w:rPr>
              <w:t>标的名称</w:t>
            </w:r>
          </w:p>
        </w:tc>
        <w:tc>
          <w:tcPr>
            <w:tcW w:w="333" w:type="pct"/>
            <w:tcBorders>
              <w:top w:val="single" w:sz="4" w:space="0" w:color="auto"/>
              <w:left w:val="single" w:sz="4" w:space="0" w:color="auto"/>
              <w:bottom w:val="single" w:sz="4" w:space="0" w:color="auto"/>
              <w:right w:val="single" w:sz="4" w:space="0" w:color="auto"/>
            </w:tcBorders>
            <w:vAlign w:val="center"/>
          </w:tcPr>
          <w:p w14:paraId="57D83A23" w14:textId="77777777" w:rsidR="004202E5" w:rsidRPr="005C76D5" w:rsidRDefault="004202E5" w:rsidP="00CC298D">
            <w:pPr>
              <w:spacing w:line="360" w:lineRule="auto"/>
              <w:rPr>
                <w:rFonts w:ascii="仿宋" w:eastAsia="仿宋" w:hAnsi="仿宋" w:hint="eastAsia"/>
                <w:bCs/>
                <w:sz w:val="24"/>
              </w:rPr>
            </w:pPr>
            <w:r w:rsidRPr="005C76D5">
              <w:rPr>
                <w:rFonts w:ascii="仿宋" w:eastAsia="仿宋" w:hAnsi="仿宋" w:hint="eastAsia"/>
                <w:bCs/>
                <w:sz w:val="24"/>
              </w:rPr>
              <w:t>数量</w:t>
            </w:r>
          </w:p>
        </w:tc>
        <w:tc>
          <w:tcPr>
            <w:tcW w:w="665" w:type="pct"/>
            <w:tcBorders>
              <w:top w:val="single" w:sz="4" w:space="0" w:color="auto"/>
              <w:left w:val="single" w:sz="4" w:space="0" w:color="auto"/>
              <w:bottom w:val="single" w:sz="4" w:space="0" w:color="auto"/>
              <w:right w:val="single" w:sz="4" w:space="0" w:color="auto"/>
            </w:tcBorders>
          </w:tcPr>
          <w:p w14:paraId="1D3B40F6" w14:textId="77777777" w:rsidR="004202E5" w:rsidRDefault="004202E5" w:rsidP="00CC298D">
            <w:pPr>
              <w:spacing w:line="360" w:lineRule="auto"/>
              <w:ind w:firstLineChars="100" w:firstLine="240"/>
              <w:rPr>
                <w:rFonts w:ascii="仿宋" w:eastAsia="仿宋" w:hAnsi="仿宋" w:hint="eastAsia"/>
                <w:bCs/>
                <w:sz w:val="24"/>
              </w:rPr>
            </w:pPr>
            <w:r w:rsidRPr="005C76D5">
              <w:rPr>
                <w:rFonts w:ascii="仿宋" w:eastAsia="仿宋" w:hAnsi="仿宋" w:hint="eastAsia"/>
                <w:bCs/>
                <w:sz w:val="24"/>
              </w:rPr>
              <w:t>单价</w:t>
            </w:r>
          </w:p>
          <w:p w14:paraId="0537D498" w14:textId="77777777" w:rsidR="004202E5" w:rsidRPr="005C76D5" w:rsidRDefault="004202E5" w:rsidP="00CC298D">
            <w:pPr>
              <w:spacing w:line="360" w:lineRule="auto"/>
              <w:rPr>
                <w:rFonts w:ascii="仿宋" w:eastAsia="仿宋" w:hAnsi="仿宋" w:hint="eastAsia"/>
                <w:bCs/>
                <w:sz w:val="24"/>
              </w:rPr>
            </w:pPr>
            <w:r w:rsidRPr="005C76D5">
              <w:rPr>
                <w:rFonts w:ascii="仿宋" w:eastAsia="仿宋" w:hAnsi="仿宋" w:hint="eastAsia"/>
                <w:bCs/>
                <w:sz w:val="24"/>
              </w:rPr>
              <w:t>（万元）</w:t>
            </w:r>
          </w:p>
        </w:tc>
        <w:tc>
          <w:tcPr>
            <w:tcW w:w="798" w:type="pct"/>
            <w:tcBorders>
              <w:top w:val="single" w:sz="4" w:space="0" w:color="auto"/>
              <w:left w:val="single" w:sz="4" w:space="0" w:color="auto"/>
              <w:bottom w:val="single" w:sz="4" w:space="0" w:color="auto"/>
              <w:right w:val="single" w:sz="4" w:space="0" w:color="auto"/>
            </w:tcBorders>
          </w:tcPr>
          <w:p w14:paraId="49E379AD" w14:textId="77777777" w:rsidR="004202E5" w:rsidRDefault="004202E5" w:rsidP="00CC298D">
            <w:pPr>
              <w:spacing w:line="360" w:lineRule="auto"/>
              <w:rPr>
                <w:rFonts w:ascii="仿宋" w:eastAsia="仿宋" w:hAnsi="仿宋" w:hint="eastAsia"/>
                <w:bCs/>
                <w:sz w:val="24"/>
              </w:rPr>
            </w:pPr>
            <w:r w:rsidRPr="005C76D5">
              <w:rPr>
                <w:rFonts w:ascii="仿宋" w:eastAsia="仿宋" w:hAnsi="仿宋" w:hint="eastAsia"/>
                <w:bCs/>
                <w:sz w:val="24"/>
              </w:rPr>
              <w:t>总价</w:t>
            </w:r>
          </w:p>
          <w:p w14:paraId="36BFAD00" w14:textId="77777777" w:rsidR="004202E5" w:rsidRPr="005C76D5" w:rsidRDefault="004202E5" w:rsidP="00CC298D">
            <w:pPr>
              <w:spacing w:line="360" w:lineRule="auto"/>
              <w:rPr>
                <w:rFonts w:ascii="仿宋" w:eastAsia="仿宋" w:hAnsi="仿宋" w:hint="eastAsia"/>
                <w:bCs/>
                <w:sz w:val="24"/>
              </w:rPr>
            </w:pPr>
            <w:r w:rsidRPr="005C76D5">
              <w:rPr>
                <w:rFonts w:ascii="仿宋" w:eastAsia="仿宋" w:hAnsi="仿宋" w:hint="eastAsia"/>
                <w:bCs/>
                <w:sz w:val="24"/>
              </w:rPr>
              <w:t>（万元）</w:t>
            </w:r>
          </w:p>
        </w:tc>
        <w:tc>
          <w:tcPr>
            <w:tcW w:w="798" w:type="pct"/>
            <w:tcBorders>
              <w:top w:val="single" w:sz="4" w:space="0" w:color="auto"/>
              <w:left w:val="single" w:sz="4" w:space="0" w:color="auto"/>
              <w:bottom w:val="single" w:sz="4" w:space="0" w:color="auto"/>
              <w:right w:val="single" w:sz="4" w:space="0" w:color="auto"/>
            </w:tcBorders>
            <w:vAlign w:val="center"/>
          </w:tcPr>
          <w:p w14:paraId="725CB9F4" w14:textId="77777777" w:rsidR="004202E5" w:rsidRPr="005C76D5" w:rsidRDefault="004202E5" w:rsidP="00CC298D">
            <w:pPr>
              <w:spacing w:line="360" w:lineRule="auto"/>
              <w:rPr>
                <w:rFonts w:ascii="仿宋" w:eastAsia="仿宋" w:hAnsi="仿宋" w:hint="eastAsia"/>
                <w:bCs/>
                <w:sz w:val="24"/>
              </w:rPr>
            </w:pPr>
            <w:r>
              <w:rPr>
                <w:rFonts w:ascii="仿宋" w:eastAsia="仿宋" w:hAnsi="仿宋" w:hint="eastAsia"/>
                <w:bCs/>
                <w:sz w:val="24"/>
              </w:rPr>
              <w:t>是否允许进口产品</w:t>
            </w:r>
          </w:p>
        </w:tc>
        <w:tc>
          <w:tcPr>
            <w:tcW w:w="1064" w:type="pct"/>
            <w:tcBorders>
              <w:top w:val="single" w:sz="4" w:space="0" w:color="auto"/>
              <w:left w:val="single" w:sz="4" w:space="0" w:color="auto"/>
              <w:bottom w:val="single" w:sz="4" w:space="0" w:color="auto"/>
              <w:right w:val="single" w:sz="4" w:space="0" w:color="auto"/>
            </w:tcBorders>
            <w:vAlign w:val="center"/>
          </w:tcPr>
          <w:p w14:paraId="6A56C77D" w14:textId="77777777" w:rsidR="004202E5" w:rsidRPr="005C76D5" w:rsidRDefault="004202E5" w:rsidP="00CC298D">
            <w:pPr>
              <w:spacing w:line="360" w:lineRule="auto"/>
              <w:rPr>
                <w:rFonts w:ascii="仿宋" w:eastAsia="仿宋" w:hAnsi="仿宋" w:hint="eastAsia"/>
                <w:sz w:val="24"/>
              </w:rPr>
            </w:pPr>
            <w:r w:rsidRPr="005C76D5">
              <w:rPr>
                <w:rFonts w:ascii="仿宋" w:eastAsia="仿宋" w:hAnsi="仿宋" w:hint="eastAsia"/>
                <w:sz w:val="24"/>
              </w:rPr>
              <w:t>简要技术需求或服务要求</w:t>
            </w:r>
          </w:p>
        </w:tc>
      </w:tr>
      <w:tr w:rsidR="004202E5" w:rsidRPr="005C76D5" w14:paraId="477DA767" w14:textId="77777777" w:rsidTr="00CC298D">
        <w:trPr>
          <w:trHeight w:val="708"/>
        </w:trPr>
        <w:tc>
          <w:tcPr>
            <w:tcW w:w="290" w:type="pct"/>
            <w:vMerge w:val="restart"/>
            <w:tcBorders>
              <w:top w:val="single" w:sz="4" w:space="0" w:color="auto"/>
              <w:left w:val="single" w:sz="4" w:space="0" w:color="auto"/>
              <w:right w:val="single" w:sz="4" w:space="0" w:color="auto"/>
            </w:tcBorders>
            <w:vAlign w:val="center"/>
          </w:tcPr>
          <w:p w14:paraId="323E54EF" w14:textId="77777777" w:rsidR="004202E5" w:rsidRPr="005C76D5" w:rsidRDefault="004202E5" w:rsidP="00CC298D">
            <w:pPr>
              <w:spacing w:line="360" w:lineRule="auto"/>
              <w:jc w:val="center"/>
              <w:rPr>
                <w:rFonts w:ascii="仿宋" w:eastAsia="仿宋" w:hAnsi="仿宋" w:hint="eastAsia"/>
                <w:bCs/>
                <w:sz w:val="24"/>
              </w:rPr>
            </w:pPr>
            <w:r w:rsidRPr="005C76D5">
              <w:rPr>
                <w:rFonts w:ascii="仿宋" w:eastAsia="仿宋" w:hAnsi="仿宋" w:hint="eastAsia"/>
                <w:bCs/>
                <w:sz w:val="24"/>
              </w:rPr>
              <w:t>1</w:t>
            </w:r>
          </w:p>
        </w:tc>
        <w:tc>
          <w:tcPr>
            <w:tcW w:w="1052" w:type="pct"/>
            <w:tcBorders>
              <w:top w:val="single" w:sz="4" w:space="0" w:color="auto"/>
              <w:left w:val="single" w:sz="4" w:space="0" w:color="auto"/>
              <w:bottom w:val="single" w:sz="4" w:space="0" w:color="auto"/>
              <w:right w:val="single" w:sz="4" w:space="0" w:color="auto"/>
            </w:tcBorders>
            <w:vAlign w:val="center"/>
          </w:tcPr>
          <w:p w14:paraId="1C4D272C" w14:textId="77777777" w:rsidR="004202E5" w:rsidRPr="005C76D5" w:rsidRDefault="004202E5" w:rsidP="00CC298D">
            <w:pPr>
              <w:spacing w:line="360" w:lineRule="auto"/>
              <w:jc w:val="center"/>
              <w:rPr>
                <w:rFonts w:ascii="仿宋" w:eastAsia="仿宋" w:hAnsi="仿宋" w:hint="eastAsia"/>
                <w:bCs/>
                <w:sz w:val="24"/>
              </w:rPr>
            </w:pPr>
            <w:r w:rsidRPr="005C76D5">
              <w:rPr>
                <w:rFonts w:ascii="仿宋" w:eastAsia="仿宋" w:hAnsi="仿宋" w:hint="eastAsia"/>
                <w:bCs/>
                <w:sz w:val="24"/>
              </w:rPr>
              <w:t>二氧化碳培养箱</w:t>
            </w:r>
          </w:p>
        </w:tc>
        <w:tc>
          <w:tcPr>
            <w:tcW w:w="333" w:type="pct"/>
            <w:tcBorders>
              <w:top w:val="single" w:sz="4" w:space="0" w:color="auto"/>
              <w:left w:val="single" w:sz="4" w:space="0" w:color="auto"/>
              <w:bottom w:val="single" w:sz="4" w:space="0" w:color="auto"/>
              <w:right w:val="single" w:sz="4" w:space="0" w:color="auto"/>
            </w:tcBorders>
            <w:vAlign w:val="center"/>
          </w:tcPr>
          <w:p w14:paraId="56E48E5C" w14:textId="77777777" w:rsidR="004202E5" w:rsidRPr="005C76D5" w:rsidRDefault="004202E5" w:rsidP="00CC298D">
            <w:pPr>
              <w:spacing w:line="360" w:lineRule="auto"/>
              <w:jc w:val="center"/>
              <w:rPr>
                <w:rFonts w:ascii="仿宋" w:eastAsia="仿宋" w:hAnsi="仿宋" w:hint="eastAsia"/>
                <w:bCs/>
                <w:sz w:val="24"/>
              </w:rPr>
            </w:pPr>
            <w:r w:rsidRPr="005C76D5">
              <w:rPr>
                <w:rFonts w:ascii="仿宋" w:eastAsia="仿宋" w:hAnsi="仿宋" w:hint="eastAsia"/>
                <w:bCs/>
                <w:sz w:val="24"/>
              </w:rPr>
              <w:t>2</w:t>
            </w:r>
          </w:p>
        </w:tc>
        <w:tc>
          <w:tcPr>
            <w:tcW w:w="665" w:type="pct"/>
            <w:tcBorders>
              <w:top w:val="single" w:sz="4" w:space="0" w:color="auto"/>
              <w:left w:val="single" w:sz="4" w:space="0" w:color="auto"/>
              <w:bottom w:val="single" w:sz="4" w:space="0" w:color="auto"/>
              <w:right w:val="single" w:sz="4" w:space="0" w:color="auto"/>
            </w:tcBorders>
            <w:vAlign w:val="center"/>
          </w:tcPr>
          <w:p w14:paraId="19365549" w14:textId="77777777" w:rsidR="004202E5" w:rsidRPr="005C76D5" w:rsidRDefault="004202E5" w:rsidP="00CC298D">
            <w:pPr>
              <w:spacing w:line="360" w:lineRule="auto"/>
              <w:jc w:val="center"/>
              <w:rPr>
                <w:rFonts w:ascii="仿宋" w:eastAsia="仿宋" w:hAnsi="仿宋" w:hint="eastAsia"/>
                <w:bCs/>
                <w:sz w:val="24"/>
              </w:rPr>
            </w:pPr>
            <w:r w:rsidRPr="005C76D5">
              <w:rPr>
                <w:rFonts w:ascii="仿宋" w:eastAsia="仿宋" w:hAnsi="仿宋" w:hint="eastAsia"/>
                <w:bCs/>
                <w:sz w:val="24"/>
              </w:rPr>
              <w:t>6</w:t>
            </w:r>
          </w:p>
        </w:tc>
        <w:tc>
          <w:tcPr>
            <w:tcW w:w="798" w:type="pct"/>
            <w:tcBorders>
              <w:top w:val="single" w:sz="4" w:space="0" w:color="auto"/>
              <w:left w:val="single" w:sz="4" w:space="0" w:color="auto"/>
              <w:bottom w:val="single" w:sz="4" w:space="0" w:color="auto"/>
              <w:right w:val="single" w:sz="4" w:space="0" w:color="auto"/>
            </w:tcBorders>
            <w:vAlign w:val="center"/>
          </w:tcPr>
          <w:p w14:paraId="5472A0A5" w14:textId="77777777" w:rsidR="004202E5" w:rsidRPr="005C76D5" w:rsidRDefault="004202E5" w:rsidP="00CC298D">
            <w:pPr>
              <w:spacing w:line="360" w:lineRule="auto"/>
              <w:jc w:val="center"/>
              <w:rPr>
                <w:rFonts w:ascii="仿宋" w:eastAsia="仿宋" w:hAnsi="仿宋" w:hint="eastAsia"/>
                <w:bCs/>
                <w:sz w:val="24"/>
              </w:rPr>
            </w:pPr>
            <w:r w:rsidRPr="005C76D5">
              <w:rPr>
                <w:rFonts w:ascii="仿宋" w:eastAsia="仿宋" w:hAnsi="仿宋" w:hint="eastAsia"/>
                <w:bCs/>
                <w:sz w:val="24"/>
              </w:rPr>
              <w:t>12</w:t>
            </w:r>
          </w:p>
        </w:tc>
        <w:tc>
          <w:tcPr>
            <w:tcW w:w="798" w:type="pct"/>
            <w:tcBorders>
              <w:top w:val="single" w:sz="4" w:space="0" w:color="auto"/>
              <w:left w:val="single" w:sz="4" w:space="0" w:color="auto"/>
              <w:bottom w:val="single" w:sz="4" w:space="0" w:color="auto"/>
              <w:right w:val="single" w:sz="4" w:space="0" w:color="auto"/>
            </w:tcBorders>
            <w:vAlign w:val="center"/>
          </w:tcPr>
          <w:p w14:paraId="4C89AC96" w14:textId="77777777" w:rsidR="004202E5" w:rsidRPr="005C76D5" w:rsidRDefault="004202E5" w:rsidP="00CC298D">
            <w:pPr>
              <w:spacing w:line="360" w:lineRule="auto"/>
              <w:jc w:val="center"/>
              <w:rPr>
                <w:rFonts w:ascii="仿宋" w:eastAsia="仿宋" w:hAnsi="仿宋" w:hint="eastAsia"/>
                <w:bCs/>
                <w:sz w:val="24"/>
              </w:rPr>
            </w:pPr>
            <w:r>
              <w:rPr>
                <w:rFonts w:ascii="仿宋" w:eastAsia="仿宋" w:hAnsi="仿宋" w:hint="eastAsia"/>
                <w:bCs/>
                <w:sz w:val="24"/>
              </w:rPr>
              <w:t>否</w:t>
            </w:r>
          </w:p>
        </w:tc>
        <w:tc>
          <w:tcPr>
            <w:tcW w:w="1064" w:type="pct"/>
            <w:tcBorders>
              <w:top w:val="single" w:sz="4" w:space="0" w:color="auto"/>
              <w:left w:val="single" w:sz="4" w:space="0" w:color="auto"/>
              <w:right w:val="single" w:sz="4" w:space="0" w:color="auto"/>
            </w:tcBorders>
            <w:vAlign w:val="center"/>
          </w:tcPr>
          <w:p w14:paraId="58AEDDBE" w14:textId="77777777" w:rsidR="004202E5" w:rsidRPr="005C76D5" w:rsidRDefault="004202E5" w:rsidP="00CC298D">
            <w:pPr>
              <w:spacing w:line="360" w:lineRule="auto"/>
              <w:rPr>
                <w:rFonts w:ascii="仿宋" w:eastAsia="仿宋" w:hAnsi="仿宋" w:hint="eastAsia"/>
                <w:sz w:val="24"/>
              </w:rPr>
            </w:pPr>
            <w:r w:rsidRPr="005C76D5">
              <w:rPr>
                <w:rFonts w:ascii="仿宋" w:eastAsia="仿宋" w:hAnsi="仿宋" w:hint="eastAsia"/>
                <w:sz w:val="24"/>
              </w:rPr>
              <w:t>详见第五章采购需求</w:t>
            </w:r>
          </w:p>
        </w:tc>
      </w:tr>
      <w:tr w:rsidR="004202E5" w:rsidRPr="005C76D5" w14:paraId="7A437F46" w14:textId="77777777" w:rsidTr="00CC298D">
        <w:trPr>
          <w:trHeight w:val="708"/>
        </w:trPr>
        <w:tc>
          <w:tcPr>
            <w:tcW w:w="290" w:type="pct"/>
            <w:vMerge/>
            <w:tcBorders>
              <w:left w:val="single" w:sz="4" w:space="0" w:color="auto"/>
              <w:right w:val="single" w:sz="4" w:space="0" w:color="auto"/>
            </w:tcBorders>
            <w:vAlign w:val="center"/>
          </w:tcPr>
          <w:p w14:paraId="3A8BEB0B" w14:textId="77777777" w:rsidR="004202E5" w:rsidRPr="005C76D5" w:rsidRDefault="004202E5" w:rsidP="00CC298D">
            <w:pPr>
              <w:spacing w:line="360" w:lineRule="auto"/>
              <w:jc w:val="center"/>
              <w:rPr>
                <w:rFonts w:ascii="仿宋" w:eastAsia="仿宋" w:hAnsi="仿宋" w:hint="eastAsia"/>
                <w:bCs/>
                <w:sz w:val="24"/>
              </w:rPr>
            </w:pPr>
          </w:p>
        </w:tc>
        <w:tc>
          <w:tcPr>
            <w:tcW w:w="1052" w:type="pct"/>
            <w:tcBorders>
              <w:top w:val="single" w:sz="4" w:space="0" w:color="auto"/>
              <w:left w:val="single" w:sz="4" w:space="0" w:color="auto"/>
              <w:bottom w:val="single" w:sz="4" w:space="0" w:color="auto"/>
              <w:right w:val="single" w:sz="4" w:space="0" w:color="auto"/>
            </w:tcBorders>
            <w:vAlign w:val="center"/>
          </w:tcPr>
          <w:p w14:paraId="24C4C98F" w14:textId="77777777" w:rsidR="004202E5" w:rsidRPr="005C76D5" w:rsidRDefault="004202E5" w:rsidP="00CC298D">
            <w:pPr>
              <w:spacing w:line="360" w:lineRule="auto"/>
              <w:jc w:val="center"/>
              <w:rPr>
                <w:rFonts w:ascii="仿宋" w:eastAsia="仿宋" w:hAnsi="仿宋" w:hint="eastAsia"/>
                <w:bCs/>
                <w:sz w:val="24"/>
              </w:rPr>
            </w:pPr>
            <w:r w:rsidRPr="005C76D5">
              <w:rPr>
                <w:rFonts w:ascii="仿宋" w:eastAsia="仿宋" w:hAnsi="仿宋" w:hint="eastAsia"/>
                <w:bCs/>
                <w:sz w:val="24"/>
              </w:rPr>
              <w:t>高性能样本处理系统</w:t>
            </w:r>
          </w:p>
        </w:tc>
        <w:tc>
          <w:tcPr>
            <w:tcW w:w="333" w:type="pct"/>
            <w:tcBorders>
              <w:top w:val="single" w:sz="4" w:space="0" w:color="auto"/>
              <w:left w:val="single" w:sz="4" w:space="0" w:color="auto"/>
              <w:bottom w:val="single" w:sz="4" w:space="0" w:color="auto"/>
              <w:right w:val="single" w:sz="4" w:space="0" w:color="auto"/>
            </w:tcBorders>
            <w:vAlign w:val="center"/>
          </w:tcPr>
          <w:p w14:paraId="2C752E25" w14:textId="77777777" w:rsidR="004202E5" w:rsidRPr="005C76D5" w:rsidRDefault="004202E5" w:rsidP="00CC298D">
            <w:pPr>
              <w:spacing w:line="360" w:lineRule="auto"/>
              <w:jc w:val="center"/>
              <w:rPr>
                <w:rFonts w:ascii="仿宋" w:eastAsia="仿宋" w:hAnsi="仿宋" w:hint="eastAsia"/>
                <w:bCs/>
                <w:sz w:val="24"/>
              </w:rPr>
            </w:pPr>
            <w:r w:rsidRPr="005C76D5">
              <w:rPr>
                <w:rFonts w:ascii="仿宋" w:eastAsia="仿宋" w:hAnsi="仿宋" w:hint="eastAsia"/>
                <w:bCs/>
                <w:sz w:val="24"/>
              </w:rPr>
              <w:t>1</w:t>
            </w:r>
          </w:p>
        </w:tc>
        <w:tc>
          <w:tcPr>
            <w:tcW w:w="665" w:type="pct"/>
            <w:tcBorders>
              <w:top w:val="single" w:sz="4" w:space="0" w:color="auto"/>
              <w:left w:val="single" w:sz="4" w:space="0" w:color="auto"/>
              <w:bottom w:val="single" w:sz="4" w:space="0" w:color="auto"/>
              <w:right w:val="single" w:sz="4" w:space="0" w:color="auto"/>
            </w:tcBorders>
            <w:vAlign w:val="center"/>
          </w:tcPr>
          <w:p w14:paraId="267807F3" w14:textId="77777777" w:rsidR="004202E5" w:rsidRPr="005C76D5" w:rsidRDefault="004202E5" w:rsidP="00CC298D">
            <w:pPr>
              <w:spacing w:line="360" w:lineRule="auto"/>
              <w:jc w:val="center"/>
              <w:rPr>
                <w:rFonts w:ascii="仿宋" w:eastAsia="仿宋" w:hAnsi="仿宋" w:hint="eastAsia"/>
                <w:bCs/>
                <w:sz w:val="24"/>
              </w:rPr>
            </w:pPr>
            <w:r w:rsidRPr="005C76D5">
              <w:rPr>
                <w:rFonts w:ascii="仿宋" w:eastAsia="仿宋" w:hAnsi="仿宋" w:hint="eastAsia"/>
                <w:bCs/>
                <w:sz w:val="24"/>
              </w:rPr>
              <w:t>75</w:t>
            </w:r>
          </w:p>
        </w:tc>
        <w:tc>
          <w:tcPr>
            <w:tcW w:w="798" w:type="pct"/>
            <w:tcBorders>
              <w:top w:val="single" w:sz="4" w:space="0" w:color="auto"/>
              <w:left w:val="single" w:sz="4" w:space="0" w:color="auto"/>
              <w:bottom w:val="single" w:sz="4" w:space="0" w:color="auto"/>
              <w:right w:val="single" w:sz="4" w:space="0" w:color="auto"/>
            </w:tcBorders>
            <w:vAlign w:val="center"/>
          </w:tcPr>
          <w:p w14:paraId="65D5CC31" w14:textId="77777777" w:rsidR="004202E5" w:rsidRPr="005C76D5" w:rsidRDefault="004202E5" w:rsidP="00CC298D">
            <w:pPr>
              <w:spacing w:line="360" w:lineRule="auto"/>
              <w:jc w:val="center"/>
              <w:rPr>
                <w:rFonts w:ascii="仿宋" w:eastAsia="仿宋" w:hAnsi="仿宋" w:hint="eastAsia"/>
                <w:bCs/>
                <w:sz w:val="24"/>
              </w:rPr>
            </w:pPr>
            <w:r w:rsidRPr="005C76D5">
              <w:rPr>
                <w:rFonts w:ascii="仿宋" w:eastAsia="仿宋" w:hAnsi="仿宋" w:hint="eastAsia"/>
                <w:bCs/>
                <w:sz w:val="24"/>
              </w:rPr>
              <w:t>75</w:t>
            </w:r>
          </w:p>
        </w:tc>
        <w:tc>
          <w:tcPr>
            <w:tcW w:w="798" w:type="pct"/>
            <w:tcBorders>
              <w:top w:val="single" w:sz="4" w:space="0" w:color="auto"/>
              <w:left w:val="single" w:sz="4" w:space="0" w:color="auto"/>
              <w:bottom w:val="single" w:sz="4" w:space="0" w:color="auto"/>
              <w:right w:val="single" w:sz="4" w:space="0" w:color="auto"/>
            </w:tcBorders>
            <w:vAlign w:val="center"/>
          </w:tcPr>
          <w:p w14:paraId="5607689D" w14:textId="77777777" w:rsidR="004202E5" w:rsidRPr="005C76D5" w:rsidRDefault="004202E5" w:rsidP="00CC298D">
            <w:pPr>
              <w:spacing w:line="360" w:lineRule="auto"/>
              <w:jc w:val="center"/>
              <w:rPr>
                <w:rFonts w:ascii="仿宋" w:eastAsia="仿宋" w:hAnsi="仿宋" w:hint="eastAsia"/>
                <w:bCs/>
                <w:sz w:val="24"/>
              </w:rPr>
            </w:pPr>
            <w:r>
              <w:rPr>
                <w:rFonts w:ascii="仿宋" w:eastAsia="仿宋" w:hAnsi="仿宋" w:hint="eastAsia"/>
                <w:bCs/>
                <w:sz w:val="24"/>
              </w:rPr>
              <w:t>否</w:t>
            </w:r>
          </w:p>
        </w:tc>
        <w:tc>
          <w:tcPr>
            <w:tcW w:w="1064" w:type="pct"/>
            <w:tcBorders>
              <w:top w:val="single" w:sz="4" w:space="0" w:color="auto"/>
              <w:left w:val="single" w:sz="4" w:space="0" w:color="auto"/>
              <w:bottom w:val="single" w:sz="4" w:space="0" w:color="auto"/>
              <w:right w:val="single" w:sz="4" w:space="0" w:color="auto"/>
            </w:tcBorders>
            <w:vAlign w:val="center"/>
          </w:tcPr>
          <w:p w14:paraId="75452FB1" w14:textId="77777777" w:rsidR="004202E5" w:rsidRPr="005C76D5" w:rsidRDefault="004202E5" w:rsidP="00CC298D">
            <w:pPr>
              <w:spacing w:line="360" w:lineRule="auto"/>
              <w:rPr>
                <w:rFonts w:ascii="仿宋" w:eastAsia="仿宋" w:hAnsi="仿宋" w:hint="eastAsia"/>
                <w:sz w:val="24"/>
              </w:rPr>
            </w:pPr>
            <w:r w:rsidRPr="005C76D5">
              <w:rPr>
                <w:rFonts w:ascii="仿宋" w:eastAsia="仿宋" w:hAnsi="仿宋" w:hint="eastAsia"/>
                <w:sz w:val="24"/>
              </w:rPr>
              <w:t>详见第五章采购需求</w:t>
            </w:r>
          </w:p>
        </w:tc>
      </w:tr>
      <w:tr w:rsidR="004202E5" w:rsidRPr="005C76D5" w14:paraId="500E6664" w14:textId="77777777" w:rsidTr="00CC298D">
        <w:trPr>
          <w:trHeight w:val="708"/>
        </w:trPr>
        <w:tc>
          <w:tcPr>
            <w:tcW w:w="290" w:type="pct"/>
            <w:vMerge/>
            <w:tcBorders>
              <w:left w:val="single" w:sz="4" w:space="0" w:color="auto"/>
              <w:right w:val="single" w:sz="4" w:space="0" w:color="auto"/>
            </w:tcBorders>
            <w:vAlign w:val="center"/>
          </w:tcPr>
          <w:p w14:paraId="0A76A8E1" w14:textId="77777777" w:rsidR="004202E5" w:rsidRPr="005C76D5" w:rsidRDefault="004202E5" w:rsidP="00CC298D">
            <w:pPr>
              <w:spacing w:line="360" w:lineRule="auto"/>
              <w:jc w:val="center"/>
              <w:rPr>
                <w:rFonts w:ascii="仿宋" w:eastAsia="仿宋" w:hAnsi="仿宋" w:hint="eastAsia"/>
                <w:bCs/>
                <w:sz w:val="24"/>
              </w:rPr>
            </w:pPr>
          </w:p>
        </w:tc>
        <w:tc>
          <w:tcPr>
            <w:tcW w:w="1052" w:type="pct"/>
            <w:tcBorders>
              <w:top w:val="single" w:sz="4" w:space="0" w:color="auto"/>
              <w:left w:val="single" w:sz="4" w:space="0" w:color="auto"/>
              <w:bottom w:val="single" w:sz="4" w:space="0" w:color="auto"/>
              <w:right w:val="single" w:sz="4" w:space="0" w:color="auto"/>
            </w:tcBorders>
            <w:vAlign w:val="center"/>
          </w:tcPr>
          <w:p w14:paraId="05396A60" w14:textId="77777777" w:rsidR="004202E5" w:rsidRPr="005C76D5" w:rsidRDefault="004202E5" w:rsidP="00CC298D">
            <w:pPr>
              <w:spacing w:line="360" w:lineRule="auto"/>
              <w:jc w:val="center"/>
              <w:rPr>
                <w:rFonts w:ascii="仿宋" w:eastAsia="仿宋" w:hAnsi="仿宋" w:hint="eastAsia"/>
                <w:bCs/>
                <w:sz w:val="24"/>
              </w:rPr>
            </w:pPr>
            <w:r w:rsidRPr="005C76D5">
              <w:rPr>
                <w:rFonts w:ascii="仿宋" w:eastAsia="仿宋" w:hAnsi="仿宋" w:hint="eastAsia"/>
                <w:bCs/>
                <w:sz w:val="24"/>
              </w:rPr>
              <w:t>全身吸入暴露系统</w:t>
            </w:r>
          </w:p>
        </w:tc>
        <w:tc>
          <w:tcPr>
            <w:tcW w:w="333" w:type="pct"/>
            <w:tcBorders>
              <w:top w:val="single" w:sz="4" w:space="0" w:color="auto"/>
              <w:left w:val="single" w:sz="4" w:space="0" w:color="auto"/>
              <w:bottom w:val="single" w:sz="4" w:space="0" w:color="auto"/>
              <w:right w:val="single" w:sz="4" w:space="0" w:color="auto"/>
            </w:tcBorders>
            <w:vAlign w:val="center"/>
          </w:tcPr>
          <w:p w14:paraId="06B2A5EB" w14:textId="77777777" w:rsidR="004202E5" w:rsidRPr="005C76D5" w:rsidRDefault="004202E5" w:rsidP="00CC298D">
            <w:pPr>
              <w:spacing w:line="360" w:lineRule="auto"/>
              <w:jc w:val="center"/>
              <w:rPr>
                <w:rFonts w:ascii="仿宋" w:eastAsia="仿宋" w:hAnsi="仿宋" w:hint="eastAsia"/>
                <w:bCs/>
                <w:sz w:val="24"/>
              </w:rPr>
            </w:pPr>
            <w:r w:rsidRPr="005C76D5">
              <w:rPr>
                <w:rFonts w:ascii="仿宋" w:eastAsia="仿宋" w:hAnsi="仿宋" w:hint="eastAsia"/>
                <w:bCs/>
                <w:sz w:val="24"/>
              </w:rPr>
              <w:t>1</w:t>
            </w:r>
          </w:p>
        </w:tc>
        <w:tc>
          <w:tcPr>
            <w:tcW w:w="665" w:type="pct"/>
            <w:tcBorders>
              <w:top w:val="single" w:sz="4" w:space="0" w:color="auto"/>
              <w:left w:val="single" w:sz="4" w:space="0" w:color="auto"/>
              <w:bottom w:val="single" w:sz="4" w:space="0" w:color="auto"/>
              <w:right w:val="single" w:sz="4" w:space="0" w:color="auto"/>
            </w:tcBorders>
            <w:vAlign w:val="center"/>
          </w:tcPr>
          <w:p w14:paraId="0E93CEF6" w14:textId="77777777" w:rsidR="004202E5" w:rsidRPr="005C76D5" w:rsidRDefault="004202E5" w:rsidP="00CC298D">
            <w:pPr>
              <w:spacing w:line="360" w:lineRule="auto"/>
              <w:jc w:val="center"/>
              <w:rPr>
                <w:rFonts w:ascii="仿宋" w:eastAsia="仿宋" w:hAnsi="仿宋" w:hint="eastAsia"/>
                <w:bCs/>
                <w:sz w:val="24"/>
              </w:rPr>
            </w:pPr>
            <w:r w:rsidRPr="005C76D5">
              <w:rPr>
                <w:rFonts w:ascii="仿宋" w:eastAsia="仿宋" w:hAnsi="仿宋" w:hint="eastAsia"/>
                <w:bCs/>
                <w:sz w:val="24"/>
              </w:rPr>
              <w:t>50</w:t>
            </w:r>
          </w:p>
        </w:tc>
        <w:tc>
          <w:tcPr>
            <w:tcW w:w="798" w:type="pct"/>
            <w:tcBorders>
              <w:top w:val="single" w:sz="4" w:space="0" w:color="auto"/>
              <w:left w:val="single" w:sz="4" w:space="0" w:color="auto"/>
              <w:bottom w:val="single" w:sz="4" w:space="0" w:color="auto"/>
              <w:right w:val="single" w:sz="4" w:space="0" w:color="auto"/>
            </w:tcBorders>
            <w:vAlign w:val="center"/>
          </w:tcPr>
          <w:p w14:paraId="57777BBF" w14:textId="77777777" w:rsidR="004202E5" w:rsidRPr="005C76D5" w:rsidRDefault="004202E5" w:rsidP="00CC298D">
            <w:pPr>
              <w:spacing w:line="360" w:lineRule="auto"/>
              <w:jc w:val="center"/>
              <w:rPr>
                <w:rFonts w:ascii="仿宋" w:eastAsia="仿宋" w:hAnsi="仿宋" w:hint="eastAsia"/>
                <w:bCs/>
                <w:sz w:val="24"/>
              </w:rPr>
            </w:pPr>
            <w:r w:rsidRPr="005C76D5">
              <w:rPr>
                <w:rFonts w:ascii="仿宋" w:eastAsia="仿宋" w:hAnsi="仿宋" w:hint="eastAsia"/>
                <w:bCs/>
                <w:sz w:val="24"/>
              </w:rPr>
              <w:t>50</w:t>
            </w:r>
          </w:p>
        </w:tc>
        <w:tc>
          <w:tcPr>
            <w:tcW w:w="798" w:type="pct"/>
            <w:tcBorders>
              <w:top w:val="single" w:sz="4" w:space="0" w:color="auto"/>
              <w:left w:val="single" w:sz="4" w:space="0" w:color="auto"/>
              <w:bottom w:val="single" w:sz="4" w:space="0" w:color="auto"/>
              <w:right w:val="single" w:sz="4" w:space="0" w:color="auto"/>
            </w:tcBorders>
            <w:vAlign w:val="center"/>
          </w:tcPr>
          <w:p w14:paraId="1DD33A10" w14:textId="77777777" w:rsidR="004202E5" w:rsidRPr="005C76D5" w:rsidRDefault="004202E5" w:rsidP="00CC298D">
            <w:pPr>
              <w:spacing w:line="360" w:lineRule="auto"/>
              <w:jc w:val="center"/>
              <w:rPr>
                <w:rFonts w:ascii="仿宋" w:eastAsia="仿宋" w:hAnsi="仿宋" w:hint="eastAsia"/>
                <w:bCs/>
                <w:sz w:val="24"/>
              </w:rPr>
            </w:pPr>
            <w:r>
              <w:rPr>
                <w:rFonts w:ascii="仿宋" w:eastAsia="仿宋" w:hAnsi="仿宋" w:hint="eastAsia"/>
                <w:bCs/>
                <w:sz w:val="24"/>
              </w:rPr>
              <w:t>否</w:t>
            </w:r>
          </w:p>
        </w:tc>
        <w:tc>
          <w:tcPr>
            <w:tcW w:w="1064" w:type="pct"/>
            <w:tcBorders>
              <w:top w:val="single" w:sz="4" w:space="0" w:color="auto"/>
              <w:left w:val="single" w:sz="4" w:space="0" w:color="auto"/>
              <w:bottom w:val="single" w:sz="4" w:space="0" w:color="auto"/>
              <w:right w:val="single" w:sz="4" w:space="0" w:color="auto"/>
            </w:tcBorders>
            <w:vAlign w:val="center"/>
          </w:tcPr>
          <w:p w14:paraId="4B672BF6" w14:textId="77777777" w:rsidR="004202E5" w:rsidRPr="005C76D5" w:rsidRDefault="004202E5" w:rsidP="00CC298D">
            <w:pPr>
              <w:spacing w:line="360" w:lineRule="auto"/>
              <w:rPr>
                <w:rFonts w:ascii="仿宋" w:eastAsia="仿宋" w:hAnsi="仿宋" w:hint="eastAsia"/>
                <w:sz w:val="24"/>
              </w:rPr>
            </w:pPr>
            <w:r w:rsidRPr="005C76D5">
              <w:rPr>
                <w:rFonts w:ascii="仿宋" w:eastAsia="仿宋" w:hAnsi="仿宋" w:hint="eastAsia"/>
                <w:sz w:val="24"/>
              </w:rPr>
              <w:t>详见第五章采购需求</w:t>
            </w:r>
          </w:p>
        </w:tc>
      </w:tr>
      <w:tr w:rsidR="004202E5" w:rsidRPr="005C76D5" w14:paraId="54E6E84B" w14:textId="77777777" w:rsidTr="00CC298D">
        <w:trPr>
          <w:trHeight w:val="708"/>
        </w:trPr>
        <w:tc>
          <w:tcPr>
            <w:tcW w:w="290" w:type="pct"/>
            <w:vMerge/>
            <w:tcBorders>
              <w:left w:val="single" w:sz="4" w:space="0" w:color="auto"/>
              <w:right w:val="single" w:sz="4" w:space="0" w:color="auto"/>
            </w:tcBorders>
            <w:vAlign w:val="center"/>
          </w:tcPr>
          <w:p w14:paraId="537AE4FE" w14:textId="77777777" w:rsidR="004202E5" w:rsidRPr="005C76D5" w:rsidRDefault="004202E5" w:rsidP="00CC298D">
            <w:pPr>
              <w:spacing w:line="360" w:lineRule="auto"/>
              <w:jc w:val="center"/>
              <w:rPr>
                <w:rFonts w:ascii="仿宋" w:eastAsia="仿宋" w:hAnsi="仿宋" w:hint="eastAsia"/>
                <w:bCs/>
                <w:sz w:val="24"/>
              </w:rPr>
            </w:pPr>
          </w:p>
        </w:tc>
        <w:tc>
          <w:tcPr>
            <w:tcW w:w="1052" w:type="pct"/>
            <w:tcBorders>
              <w:top w:val="single" w:sz="4" w:space="0" w:color="auto"/>
              <w:left w:val="single" w:sz="4" w:space="0" w:color="auto"/>
              <w:bottom w:val="single" w:sz="4" w:space="0" w:color="auto"/>
              <w:right w:val="single" w:sz="4" w:space="0" w:color="auto"/>
            </w:tcBorders>
            <w:vAlign w:val="center"/>
          </w:tcPr>
          <w:p w14:paraId="2CAFB5DF" w14:textId="77777777" w:rsidR="004202E5" w:rsidRPr="005C76D5" w:rsidRDefault="004202E5" w:rsidP="00CC298D">
            <w:pPr>
              <w:spacing w:line="360" w:lineRule="auto"/>
              <w:jc w:val="center"/>
              <w:rPr>
                <w:rFonts w:ascii="仿宋" w:eastAsia="仿宋" w:hAnsi="仿宋" w:hint="eastAsia"/>
                <w:bCs/>
                <w:sz w:val="24"/>
              </w:rPr>
            </w:pPr>
            <w:r w:rsidRPr="005C76D5">
              <w:rPr>
                <w:rFonts w:ascii="仿宋" w:eastAsia="仿宋" w:hAnsi="仿宋" w:hint="eastAsia"/>
                <w:bCs/>
                <w:sz w:val="24"/>
              </w:rPr>
              <w:t>高速冷冻离心机1</w:t>
            </w:r>
          </w:p>
        </w:tc>
        <w:tc>
          <w:tcPr>
            <w:tcW w:w="333" w:type="pct"/>
            <w:tcBorders>
              <w:top w:val="single" w:sz="4" w:space="0" w:color="auto"/>
              <w:left w:val="single" w:sz="4" w:space="0" w:color="auto"/>
              <w:bottom w:val="single" w:sz="4" w:space="0" w:color="auto"/>
              <w:right w:val="single" w:sz="4" w:space="0" w:color="auto"/>
            </w:tcBorders>
            <w:vAlign w:val="center"/>
          </w:tcPr>
          <w:p w14:paraId="6BE0FE6E" w14:textId="77777777" w:rsidR="004202E5" w:rsidRPr="005C76D5" w:rsidRDefault="004202E5" w:rsidP="00CC298D">
            <w:pPr>
              <w:spacing w:line="360" w:lineRule="auto"/>
              <w:jc w:val="center"/>
              <w:rPr>
                <w:rFonts w:ascii="仿宋" w:eastAsia="仿宋" w:hAnsi="仿宋" w:hint="eastAsia"/>
                <w:bCs/>
                <w:sz w:val="24"/>
              </w:rPr>
            </w:pPr>
            <w:r w:rsidRPr="005C76D5">
              <w:rPr>
                <w:rFonts w:ascii="仿宋" w:eastAsia="仿宋" w:hAnsi="仿宋" w:hint="eastAsia"/>
                <w:bCs/>
                <w:sz w:val="24"/>
              </w:rPr>
              <w:t>1</w:t>
            </w:r>
          </w:p>
        </w:tc>
        <w:tc>
          <w:tcPr>
            <w:tcW w:w="665" w:type="pct"/>
            <w:tcBorders>
              <w:top w:val="single" w:sz="4" w:space="0" w:color="auto"/>
              <w:left w:val="single" w:sz="4" w:space="0" w:color="auto"/>
              <w:bottom w:val="single" w:sz="4" w:space="0" w:color="auto"/>
              <w:right w:val="single" w:sz="4" w:space="0" w:color="auto"/>
            </w:tcBorders>
            <w:vAlign w:val="center"/>
          </w:tcPr>
          <w:p w14:paraId="318DBAAC" w14:textId="77777777" w:rsidR="004202E5" w:rsidRPr="005C76D5" w:rsidRDefault="004202E5" w:rsidP="00CC298D">
            <w:pPr>
              <w:spacing w:line="360" w:lineRule="auto"/>
              <w:jc w:val="center"/>
              <w:rPr>
                <w:rFonts w:ascii="仿宋" w:eastAsia="仿宋" w:hAnsi="仿宋" w:hint="eastAsia"/>
                <w:bCs/>
                <w:sz w:val="24"/>
              </w:rPr>
            </w:pPr>
            <w:r w:rsidRPr="005C76D5">
              <w:rPr>
                <w:rFonts w:ascii="仿宋" w:eastAsia="仿宋" w:hAnsi="仿宋" w:hint="eastAsia"/>
                <w:bCs/>
                <w:sz w:val="24"/>
              </w:rPr>
              <w:t>8.5</w:t>
            </w:r>
          </w:p>
        </w:tc>
        <w:tc>
          <w:tcPr>
            <w:tcW w:w="798" w:type="pct"/>
            <w:tcBorders>
              <w:top w:val="single" w:sz="4" w:space="0" w:color="auto"/>
              <w:left w:val="single" w:sz="4" w:space="0" w:color="auto"/>
              <w:bottom w:val="single" w:sz="4" w:space="0" w:color="auto"/>
              <w:right w:val="single" w:sz="4" w:space="0" w:color="auto"/>
            </w:tcBorders>
            <w:vAlign w:val="center"/>
          </w:tcPr>
          <w:p w14:paraId="253F23F0" w14:textId="77777777" w:rsidR="004202E5" w:rsidRPr="005C76D5" w:rsidRDefault="004202E5" w:rsidP="00CC298D">
            <w:pPr>
              <w:spacing w:line="360" w:lineRule="auto"/>
              <w:jc w:val="center"/>
              <w:rPr>
                <w:rFonts w:ascii="仿宋" w:eastAsia="仿宋" w:hAnsi="仿宋" w:hint="eastAsia"/>
                <w:bCs/>
                <w:sz w:val="24"/>
              </w:rPr>
            </w:pPr>
            <w:r w:rsidRPr="005C76D5">
              <w:rPr>
                <w:rFonts w:ascii="仿宋" w:eastAsia="仿宋" w:hAnsi="仿宋" w:hint="eastAsia"/>
                <w:bCs/>
                <w:sz w:val="24"/>
              </w:rPr>
              <w:t>8.5</w:t>
            </w:r>
          </w:p>
        </w:tc>
        <w:tc>
          <w:tcPr>
            <w:tcW w:w="798" w:type="pct"/>
            <w:tcBorders>
              <w:top w:val="single" w:sz="4" w:space="0" w:color="auto"/>
              <w:left w:val="single" w:sz="4" w:space="0" w:color="auto"/>
              <w:bottom w:val="single" w:sz="4" w:space="0" w:color="auto"/>
              <w:right w:val="single" w:sz="4" w:space="0" w:color="auto"/>
            </w:tcBorders>
            <w:vAlign w:val="center"/>
          </w:tcPr>
          <w:p w14:paraId="025284A9" w14:textId="77777777" w:rsidR="004202E5" w:rsidRPr="00B5434F" w:rsidRDefault="004202E5" w:rsidP="00CC298D">
            <w:pPr>
              <w:spacing w:line="360" w:lineRule="auto"/>
              <w:jc w:val="center"/>
              <w:rPr>
                <w:rFonts w:ascii="仿宋" w:eastAsia="仿宋" w:hAnsi="仿宋" w:hint="eastAsia"/>
                <w:bCs/>
                <w:sz w:val="24"/>
              </w:rPr>
            </w:pPr>
            <w:r w:rsidRPr="00B5434F">
              <w:rPr>
                <w:rFonts w:ascii="仿宋" w:eastAsia="仿宋" w:hAnsi="仿宋" w:hint="eastAsia"/>
                <w:bCs/>
                <w:sz w:val="24"/>
              </w:rPr>
              <w:t>是</w:t>
            </w:r>
          </w:p>
        </w:tc>
        <w:tc>
          <w:tcPr>
            <w:tcW w:w="1064" w:type="pct"/>
            <w:tcBorders>
              <w:top w:val="single" w:sz="4" w:space="0" w:color="auto"/>
              <w:left w:val="single" w:sz="4" w:space="0" w:color="auto"/>
              <w:bottom w:val="single" w:sz="4" w:space="0" w:color="auto"/>
              <w:right w:val="single" w:sz="4" w:space="0" w:color="auto"/>
            </w:tcBorders>
            <w:vAlign w:val="center"/>
          </w:tcPr>
          <w:p w14:paraId="32B7EC09" w14:textId="77777777" w:rsidR="004202E5" w:rsidRPr="005C76D5" w:rsidRDefault="004202E5" w:rsidP="00CC298D">
            <w:pPr>
              <w:spacing w:line="360" w:lineRule="auto"/>
              <w:rPr>
                <w:rFonts w:ascii="仿宋" w:eastAsia="仿宋" w:hAnsi="仿宋" w:hint="eastAsia"/>
                <w:sz w:val="24"/>
              </w:rPr>
            </w:pPr>
            <w:r w:rsidRPr="005C76D5">
              <w:rPr>
                <w:rFonts w:ascii="仿宋" w:eastAsia="仿宋" w:hAnsi="仿宋" w:hint="eastAsia"/>
                <w:sz w:val="24"/>
              </w:rPr>
              <w:t>详见第五章采购需求</w:t>
            </w:r>
          </w:p>
        </w:tc>
      </w:tr>
      <w:tr w:rsidR="004202E5" w:rsidRPr="005C76D5" w14:paraId="0C8974D4" w14:textId="77777777" w:rsidTr="00CC298D">
        <w:trPr>
          <w:trHeight w:val="708"/>
        </w:trPr>
        <w:tc>
          <w:tcPr>
            <w:tcW w:w="290" w:type="pct"/>
            <w:vMerge/>
            <w:tcBorders>
              <w:left w:val="single" w:sz="4" w:space="0" w:color="auto"/>
              <w:right w:val="single" w:sz="4" w:space="0" w:color="auto"/>
            </w:tcBorders>
            <w:vAlign w:val="center"/>
          </w:tcPr>
          <w:p w14:paraId="396A599E" w14:textId="77777777" w:rsidR="004202E5" w:rsidRPr="005C76D5" w:rsidRDefault="004202E5" w:rsidP="00CC298D">
            <w:pPr>
              <w:spacing w:line="360" w:lineRule="auto"/>
              <w:jc w:val="center"/>
              <w:rPr>
                <w:rFonts w:ascii="仿宋" w:eastAsia="仿宋" w:hAnsi="仿宋" w:hint="eastAsia"/>
                <w:bCs/>
                <w:sz w:val="24"/>
              </w:rPr>
            </w:pPr>
          </w:p>
        </w:tc>
        <w:tc>
          <w:tcPr>
            <w:tcW w:w="1052" w:type="pct"/>
            <w:tcBorders>
              <w:top w:val="single" w:sz="4" w:space="0" w:color="auto"/>
              <w:left w:val="single" w:sz="4" w:space="0" w:color="auto"/>
              <w:bottom w:val="single" w:sz="4" w:space="0" w:color="auto"/>
              <w:right w:val="single" w:sz="4" w:space="0" w:color="auto"/>
            </w:tcBorders>
            <w:vAlign w:val="center"/>
          </w:tcPr>
          <w:p w14:paraId="3FFCCA1B" w14:textId="77777777" w:rsidR="004202E5" w:rsidRPr="005C76D5" w:rsidRDefault="004202E5" w:rsidP="00CC298D">
            <w:pPr>
              <w:spacing w:line="360" w:lineRule="auto"/>
              <w:jc w:val="center"/>
              <w:rPr>
                <w:rFonts w:ascii="仿宋" w:eastAsia="仿宋" w:hAnsi="仿宋" w:hint="eastAsia"/>
                <w:bCs/>
                <w:sz w:val="24"/>
              </w:rPr>
            </w:pPr>
            <w:r w:rsidRPr="005C76D5">
              <w:rPr>
                <w:rFonts w:ascii="仿宋" w:eastAsia="仿宋" w:hAnsi="仿宋" w:hint="eastAsia"/>
                <w:bCs/>
                <w:sz w:val="24"/>
              </w:rPr>
              <w:t>高速冷冻离心机2</w:t>
            </w:r>
          </w:p>
        </w:tc>
        <w:tc>
          <w:tcPr>
            <w:tcW w:w="333" w:type="pct"/>
            <w:tcBorders>
              <w:top w:val="single" w:sz="4" w:space="0" w:color="auto"/>
              <w:left w:val="single" w:sz="4" w:space="0" w:color="auto"/>
              <w:bottom w:val="single" w:sz="4" w:space="0" w:color="auto"/>
              <w:right w:val="single" w:sz="4" w:space="0" w:color="auto"/>
            </w:tcBorders>
            <w:vAlign w:val="center"/>
          </w:tcPr>
          <w:p w14:paraId="5FE24121" w14:textId="77777777" w:rsidR="004202E5" w:rsidRPr="005C76D5" w:rsidRDefault="004202E5" w:rsidP="00CC298D">
            <w:pPr>
              <w:spacing w:line="360" w:lineRule="auto"/>
              <w:jc w:val="center"/>
              <w:rPr>
                <w:rFonts w:ascii="仿宋" w:eastAsia="仿宋" w:hAnsi="仿宋" w:hint="eastAsia"/>
                <w:bCs/>
                <w:sz w:val="24"/>
              </w:rPr>
            </w:pPr>
            <w:r w:rsidRPr="005C76D5">
              <w:rPr>
                <w:rFonts w:ascii="仿宋" w:eastAsia="仿宋" w:hAnsi="仿宋" w:hint="eastAsia"/>
                <w:bCs/>
                <w:sz w:val="24"/>
              </w:rPr>
              <w:t>1</w:t>
            </w:r>
          </w:p>
        </w:tc>
        <w:tc>
          <w:tcPr>
            <w:tcW w:w="665" w:type="pct"/>
            <w:tcBorders>
              <w:top w:val="single" w:sz="4" w:space="0" w:color="auto"/>
              <w:left w:val="single" w:sz="4" w:space="0" w:color="auto"/>
              <w:bottom w:val="single" w:sz="4" w:space="0" w:color="auto"/>
              <w:right w:val="single" w:sz="4" w:space="0" w:color="auto"/>
            </w:tcBorders>
            <w:vAlign w:val="center"/>
          </w:tcPr>
          <w:p w14:paraId="05E9683B" w14:textId="77777777" w:rsidR="004202E5" w:rsidRPr="005C76D5" w:rsidRDefault="004202E5" w:rsidP="00CC298D">
            <w:pPr>
              <w:spacing w:line="360" w:lineRule="auto"/>
              <w:jc w:val="center"/>
              <w:rPr>
                <w:rFonts w:ascii="仿宋" w:eastAsia="仿宋" w:hAnsi="仿宋" w:hint="eastAsia"/>
                <w:bCs/>
                <w:sz w:val="24"/>
              </w:rPr>
            </w:pPr>
            <w:r w:rsidRPr="005C76D5">
              <w:rPr>
                <w:rFonts w:ascii="仿宋" w:eastAsia="仿宋" w:hAnsi="仿宋" w:hint="eastAsia"/>
                <w:bCs/>
                <w:sz w:val="24"/>
              </w:rPr>
              <w:t>12</w:t>
            </w:r>
          </w:p>
        </w:tc>
        <w:tc>
          <w:tcPr>
            <w:tcW w:w="798" w:type="pct"/>
            <w:tcBorders>
              <w:top w:val="single" w:sz="4" w:space="0" w:color="auto"/>
              <w:left w:val="single" w:sz="4" w:space="0" w:color="auto"/>
              <w:bottom w:val="single" w:sz="4" w:space="0" w:color="auto"/>
              <w:right w:val="single" w:sz="4" w:space="0" w:color="auto"/>
            </w:tcBorders>
            <w:vAlign w:val="center"/>
          </w:tcPr>
          <w:p w14:paraId="66505FB8" w14:textId="77777777" w:rsidR="004202E5" w:rsidRPr="005C76D5" w:rsidRDefault="004202E5" w:rsidP="00CC298D">
            <w:pPr>
              <w:spacing w:line="360" w:lineRule="auto"/>
              <w:jc w:val="center"/>
              <w:rPr>
                <w:rFonts w:ascii="仿宋" w:eastAsia="仿宋" w:hAnsi="仿宋" w:hint="eastAsia"/>
                <w:bCs/>
                <w:sz w:val="24"/>
              </w:rPr>
            </w:pPr>
            <w:r w:rsidRPr="005C76D5">
              <w:rPr>
                <w:rFonts w:ascii="仿宋" w:eastAsia="仿宋" w:hAnsi="仿宋" w:hint="eastAsia"/>
                <w:bCs/>
                <w:sz w:val="24"/>
              </w:rPr>
              <w:t>12</w:t>
            </w:r>
          </w:p>
        </w:tc>
        <w:tc>
          <w:tcPr>
            <w:tcW w:w="798" w:type="pct"/>
            <w:tcBorders>
              <w:top w:val="single" w:sz="4" w:space="0" w:color="auto"/>
              <w:left w:val="single" w:sz="4" w:space="0" w:color="auto"/>
              <w:bottom w:val="single" w:sz="4" w:space="0" w:color="auto"/>
              <w:right w:val="single" w:sz="4" w:space="0" w:color="auto"/>
            </w:tcBorders>
            <w:vAlign w:val="center"/>
          </w:tcPr>
          <w:p w14:paraId="34751034" w14:textId="77777777" w:rsidR="004202E5" w:rsidRPr="00B5434F" w:rsidRDefault="004202E5" w:rsidP="00CC298D">
            <w:pPr>
              <w:spacing w:line="360" w:lineRule="auto"/>
              <w:jc w:val="center"/>
              <w:rPr>
                <w:rFonts w:ascii="仿宋" w:eastAsia="仿宋" w:hAnsi="仿宋" w:hint="eastAsia"/>
                <w:bCs/>
                <w:sz w:val="24"/>
              </w:rPr>
            </w:pPr>
            <w:r w:rsidRPr="00B5434F">
              <w:rPr>
                <w:rFonts w:ascii="仿宋" w:eastAsia="仿宋" w:hAnsi="仿宋" w:hint="eastAsia"/>
                <w:bCs/>
                <w:sz w:val="24"/>
              </w:rPr>
              <w:t>否</w:t>
            </w:r>
          </w:p>
        </w:tc>
        <w:tc>
          <w:tcPr>
            <w:tcW w:w="1064" w:type="pct"/>
            <w:tcBorders>
              <w:top w:val="single" w:sz="4" w:space="0" w:color="auto"/>
              <w:left w:val="single" w:sz="4" w:space="0" w:color="auto"/>
              <w:bottom w:val="single" w:sz="4" w:space="0" w:color="auto"/>
              <w:right w:val="single" w:sz="4" w:space="0" w:color="auto"/>
            </w:tcBorders>
            <w:vAlign w:val="center"/>
          </w:tcPr>
          <w:p w14:paraId="09FB661F" w14:textId="77777777" w:rsidR="004202E5" w:rsidRPr="005C76D5" w:rsidRDefault="004202E5" w:rsidP="00CC298D">
            <w:pPr>
              <w:spacing w:line="360" w:lineRule="auto"/>
              <w:rPr>
                <w:rFonts w:ascii="仿宋" w:eastAsia="仿宋" w:hAnsi="仿宋" w:hint="eastAsia"/>
                <w:sz w:val="24"/>
              </w:rPr>
            </w:pPr>
            <w:r w:rsidRPr="005C76D5">
              <w:rPr>
                <w:rFonts w:ascii="仿宋" w:eastAsia="仿宋" w:hAnsi="仿宋" w:hint="eastAsia"/>
                <w:sz w:val="24"/>
              </w:rPr>
              <w:t>详见第五章采购需求</w:t>
            </w:r>
          </w:p>
        </w:tc>
      </w:tr>
      <w:tr w:rsidR="004202E5" w:rsidRPr="005C76D5" w14:paraId="1A9E6F10" w14:textId="77777777" w:rsidTr="00CC298D">
        <w:trPr>
          <w:trHeight w:val="708"/>
        </w:trPr>
        <w:tc>
          <w:tcPr>
            <w:tcW w:w="290" w:type="pct"/>
            <w:vMerge/>
            <w:tcBorders>
              <w:left w:val="single" w:sz="4" w:space="0" w:color="auto"/>
              <w:right w:val="single" w:sz="4" w:space="0" w:color="auto"/>
            </w:tcBorders>
            <w:vAlign w:val="center"/>
          </w:tcPr>
          <w:p w14:paraId="10539A06" w14:textId="77777777" w:rsidR="004202E5" w:rsidRPr="005C76D5" w:rsidRDefault="004202E5" w:rsidP="00CC298D">
            <w:pPr>
              <w:spacing w:line="360" w:lineRule="auto"/>
              <w:jc w:val="center"/>
              <w:rPr>
                <w:rFonts w:ascii="仿宋" w:eastAsia="仿宋" w:hAnsi="仿宋" w:hint="eastAsia"/>
                <w:bCs/>
                <w:sz w:val="24"/>
              </w:rPr>
            </w:pPr>
          </w:p>
        </w:tc>
        <w:tc>
          <w:tcPr>
            <w:tcW w:w="1052" w:type="pct"/>
            <w:tcBorders>
              <w:top w:val="single" w:sz="4" w:space="0" w:color="auto"/>
              <w:left w:val="single" w:sz="4" w:space="0" w:color="auto"/>
              <w:bottom w:val="single" w:sz="4" w:space="0" w:color="auto"/>
              <w:right w:val="single" w:sz="4" w:space="0" w:color="auto"/>
            </w:tcBorders>
            <w:vAlign w:val="center"/>
          </w:tcPr>
          <w:p w14:paraId="724883B6" w14:textId="77777777" w:rsidR="004202E5" w:rsidRPr="005C76D5" w:rsidRDefault="004202E5" w:rsidP="00CC298D">
            <w:pPr>
              <w:spacing w:line="360" w:lineRule="auto"/>
              <w:jc w:val="center"/>
              <w:rPr>
                <w:rFonts w:ascii="仿宋" w:eastAsia="仿宋" w:hAnsi="仿宋" w:hint="eastAsia"/>
                <w:bCs/>
                <w:sz w:val="24"/>
              </w:rPr>
            </w:pPr>
            <w:r w:rsidRPr="005C76D5">
              <w:rPr>
                <w:rFonts w:ascii="仿宋" w:eastAsia="仿宋" w:hAnsi="仿宋" w:hint="eastAsia"/>
                <w:bCs/>
                <w:sz w:val="24"/>
              </w:rPr>
              <w:t>高速冷冻离心机3</w:t>
            </w:r>
          </w:p>
        </w:tc>
        <w:tc>
          <w:tcPr>
            <w:tcW w:w="333" w:type="pct"/>
            <w:tcBorders>
              <w:top w:val="single" w:sz="4" w:space="0" w:color="auto"/>
              <w:left w:val="single" w:sz="4" w:space="0" w:color="auto"/>
              <w:bottom w:val="single" w:sz="4" w:space="0" w:color="auto"/>
              <w:right w:val="single" w:sz="4" w:space="0" w:color="auto"/>
            </w:tcBorders>
            <w:vAlign w:val="center"/>
          </w:tcPr>
          <w:p w14:paraId="62F1CB69" w14:textId="77777777" w:rsidR="004202E5" w:rsidRPr="005C76D5" w:rsidRDefault="004202E5" w:rsidP="00CC298D">
            <w:pPr>
              <w:spacing w:line="360" w:lineRule="auto"/>
              <w:jc w:val="center"/>
              <w:rPr>
                <w:rFonts w:ascii="仿宋" w:eastAsia="仿宋" w:hAnsi="仿宋" w:hint="eastAsia"/>
                <w:bCs/>
                <w:sz w:val="24"/>
              </w:rPr>
            </w:pPr>
            <w:r w:rsidRPr="005C76D5">
              <w:rPr>
                <w:rFonts w:ascii="仿宋" w:eastAsia="仿宋" w:hAnsi="仿宋" w:hint="eastAsia"/>
                <w:bCs/>
                <w:sz w:val="24"/>
              </w:rPr>
              <w:t>1</w:t>
            </w:r>
          </w:p>
        </w:tc>
        <w:tc>
          <w:tcPr>
            <w:tcW w:w="665" w:type="pct"/>
            <w:tcBorders>
              <w:top w:val="single" w:sz="4" w:space="0" w:color="auto"/>
              <w:left w:val="single" w:sz="4" w:space="0" w:color="auto"/>
              <w:bottom w:val="single" w:sz="4" w:space="0" w:color="auto"/>
              <w:right w:val="single" w:sz="4" w:space="0" w:color="auto"/>
            </w:tcBorders>
            <w:vAlign w:val="center"/>
          </w:tcPr>
          <w:p w14:paraId="7115635E" w14:textId="77777777" w:rsidR="004202E5" w:rsidRPr="005C76D5" w:rsidRDefault="004202E5" w:rsidP="00CC298D">
            <w:pPr>
              <w:spacing w:line="360" w:lineRule="auto"/>
              <w:jc w:val="center"/>
              <w:rPr>
                <w:rFonts w:ascii="仿宋" w:eastAsia="仿宋" w:hAnsi="仿宋" w:hint="eastAsia"/>
                <w:bCs/>
                <w:sz w:val="24"/>
              </w:rPr>
            </w:pPr>
            <w:r w:rsidRPr="005C76D5">
              <w:rPr>
                <w:rFonts w:ascii="仿宋" w:eastAsia="仿宋" w:hAnsi="仿宋" w:hint="eastAsia"/>
                <w:bCs/>
                <w:sz w:val="24"/>
              </w:rPr>
              <w:t>24</w:t>
            </w:r>
          </w:p>
        </w:tc>
        <w:tc>
          <w:tcPr>
            <w:tcW w:w="798" w:type="pct"/>
            <w:tcBorders>
              <w:top w:val="single" w:sz="4" w:space="0" w:color="auto"/>
              <w:left w:val="single" w:sz="4" w:space="0" w:color="auto"/>
              <w:bottom w:val="single" w:sz="4" w:space="0" w:color="auto"/>
              <w:right w:val="single" w:sz="4" w:space="0" w:color="auto"/>
            </w:tcBorders>
            <w:vAlign w:val="center"/>
          </w:tcPr>
          <w:p w14:paraId="5C920063" w14:textId="77777777" w:rsidR="004202E5" w:rsidRPr="005C76D5" w:rsidRDefault="004202E5" w:rsidP="00CC298D">
            <w:pPr>
              <w:spacing w:line="360" w:lineRule="auto"/>
              <w:jc w:val="center"/>
              <w:rPr>
                <w:rFonts w:ascii="仿宋" w:eastAsia="仿宋" w:hAnsi="仿宋" w:hint="eastAsia"/>
                <w:bCs/>
                <w:sz w:val="24"/>
              </w:rPr>
            </w:pPr>
            <w:r w:rsidRPr="005C76D5">
              <w:rPr>
                <w:rFonts w:ascii="仿宋" w:eastAsia="仿宋" w:hAnsi="仿宋" w:hint="eastAsia"/>
                <w:bCs/>
                <w:sz w:val="24"/>
              </w:rPr>
              <w:t>24</w:t>
            </w:r>
          </w:p>
        </w:tc>
        <w:tc>
          <w:tcPr>
            <w:tcW w:w="798" w:type="pct"/>
            <w:tcBorders>
              <w:top w:val="single" w:sz="4" w:space="0" w:color="auto"/>
              <w:left w:val="single" w:sz="4" w:space="0" w:color="auto"/>
              <w:bottom w:val="single" w:sz="4" w:space="0" w:color="auto"/>
              <w:right w:val="single" w:sz="4" w:space="0" w:color="auto"/>
            </w:tcBorders>
            <w:vAlign w:val="center"/>
          </w:tcPr>
          <w:p w14:paraId="6825BDE3" w14:textId="77777777" w:rsidR="004202E5" w:rsidRPr="00B5434F" w:rsidRDefault="004202E5" w:rsidP="00CC298D">
            <w:pPr>
              <w:spacing w:line="360" w:lineRule="auto"/>
              <w:jc w:val="center"/>
              <w:rPr>
                <w:rFonts w:ascii="仿宋" w:eastAsia="仿宋" w:hAnsi="仿宋" w:hint="eastAsia"/>
                <w:bCs/>
                <w:sz w:val="24"/>
              </w:rPr>
            </w:pPr>
            <w:r w:rsidRPr="00B5434F">
              <w:rPr>
                <w:rFonts w:ascii="仿宋" w:eastAsia="仿宋" w:hAnsi="仿宋" w:hint="eastAsia"/>
                <w:bCs/>
                <w:sz w:val="24"/>
              </w:rPr>
              <w:t>否</w:t>
            </w:r>
          </w:p>
        </w:tc>
        <w:tc>
          <w:tcPr>
            <w:tcW w:w="1064" w:type="pct"/>
            <w:tcBorders>
              <w:top w:val="single" w:sz="4" w:space="0" w:color="auto"/>
              <w:left w:val="single" w:sz="4" w:space="0" w:color="auto"/>
              <w:bottom w:val="single" w:sz="4" w:space="0" w:color="auto"/>
              <w:right w:val="single" w:sz="4" w:space="0" w:color="auto"/>
            </w:tcBorders>
            <w:vAlign w:val="center"/>
          </w:tcPr>
          <w:p w14:paraId="0AF2AB33" w14:textId="77777777" w:rsidR="004202E5" w:rsidRPr="005C76D5" w:rsidRDefault="004202E5" w:rsidP="00CC298D">
            <w:pPr>
              <w:spacing w:line="360" w:lineRule="auto"/>
              <w:rPr>
                <w:rFonts w:ascii="仿宋" w:eastAsia="仿宋" w:hAnsi="仿宋" w:hint="eastAsia"/>
                <w:sz w:val="24"/>
              </w:rPr>
            </w:pPr>
            <w:r w:rsidRPr="005C76D5">
              <w:rPr>
                <w:rFonts w:ascii="仿宋" w:eastAsia="仿宋" w:hAnsi="仿宋" w:hint="eastAsia"/>
                <w:sz w:val="24"/>
              </w:rPr>
              <w:t>详见第五章采购需求</w:t>
            </w:r>
          </w:p>
        </w:tc>
      </w:tr>
      <w:tr w:rsidR="004202E5" w:rsidRPr="005C76D5" w14:paraId="4B4A9DB0" w14:textId="77777777" w:rsidTr="00CC298D">
        <w:trPr>
          <w:trHeight w:val="708"/>
        </w:trPr>
        <w:tc>
          <w:tcPr>
            <w:tcW w:w="290" w:type="pct"/>
            <w:vMerge/>
            <w:tcBorders>
              <w:left w:val="single" w:sz="4" w:space="0" w:color="auto"/>
              <w:bottom w:val="single" w:sz="4" w:space="0" w:color="auto"/>
              <w:right w:val="single" w:sz="4" w:space="0" w:color="auto"/>
            </w:tcBorders>
            <w:vAlign w:val="center"/>
          </w:tcPr>
          <w:p w14:paraId="4B1780BE" w14:textId="77777777" w:rsidR="004202E5" w:rsidRPr="005C76D5" w:rsidRDefault="004202E5" w:rsidP="00CC298D">
            <w:pPr>
              <w:spacing w:line="360" w:lineRule="auto"/>
              <w:jc w:val="center"/>
              <w:rPr>
                <w:rFonts w:ascii="仿宋" w:eastAsia="仿宋" w:hAnsi="仿宋" w:hint="eastAsia"/>
                <w:bCs/>
                <w:sz w:val="24"/>
              </w:rPr>
            </w:pPr>
          </w:p>
        </w:tc>
        <w:tc>
          <w:tcPr>
            <w:tcW w:w="1052" w:type="pct"/>
            <w:tcBorders>
              <w:top w:val="single" w:sz="4" w:space="0" w:color="auto"/>
              <w:left w:val="single" w:sz="4" w:space="0" w:color="auto"/>
              <w:bottom w:val="single" w:sz="4" w:space="0" w:color="auto"/>
              <w:right w:val="single" w:sz="4" w:space="0" w:color="auto"/>
            </w:tcBorders>
            <w:vAlign w:val="center"/>
          </w:tcPr>
          <w:p w14:paraId="5FB2E13F" w14:textId="77777777" w:rsidR="004202E5" w:rsidRPr="005C76D5" w:rsidRDefault="004202E5" w:rsidP="00CC298D">
            <w:pPr>
              <w:spacing w:line="360" w:lineRule="auto"/>
              <w:jc w:val="center"/>
              <w:rPr>
                <w:rFonts w:ascii="仿宋" w:eastAsia="仿宋" w:hAnsi="仿宋" w:hint="eastAsia"/>
                <w:bCs/>
                <w:sz w:val="24"/>
              </w:rPr>
            </w:pPr>
            <w:r w:rsidRPr="005C76D5">
              <w:rPr>
                <w:rFonts w:ascii="仿宋" w:eastAsia="仿宋" w:hAnsi="仿宋" w:hint="eastAsia"/>
                <w:bCs/>
                <w:sz w:val="24"/>
              </w:rPr>
              <w:t>超微量紫外/荧光全功能分光光度计</w:t>
            </w:r>
          </w:p>
        </w:tc>
        <w:tc>
          <w:tcPr>
            <w:tcW w:w="333" w:type="pct"/>
            <w:tcBorders>
              <w:top w:val="single" w:sz="4" w:space="0" w:color="auto"/>
              <w:left w:val="single" w:sz="4" w:space="0" w:color="auto"/>
              <w:bottom w:val="single" w:sz="4" w:space="0" w:color="auto"/>
              <w:right w:val="single" w:sz="4" w:space="0" w:color="auto"/>
            </w:tcBorders>
            <w:vAlign w:val="center"/>
          </w:tcPr>
          <w:p w14:paraId="6C782120" w14:textId="77777777" w:rsidR="004202E5" w:rsidRPr="005C76D5" w:rsidRDefault="004202E5" w:rsidP="00CC298D">
            <w:pPr>
              <w:spacing w:line="360" w:lineRule="auto"/>
              <w:jc w:val="center"/>
              <w:rPr>
                <w:rFonts w:ascii="仿宋" w:eastAsia="仿宋" w:hAnsi="仿宋" w:hint="eastAsia"/>
                <w:bCs/>
                <w:sz w:val="24"/>
              </w:rPr>
            </w:pPr>
            <w:r w:rsidRPr="005C76D5">
              <w:rPr>
                <w:rFonts w:ascii="仿宋" w:eastAsia="仿宋" w:hAnsi="仿宋" w:hint="eastAsia"/>
                <w:bCs/>
                <w:sz w:val="24"/>
              </w:rPr>
              <w:t>1</w:t>
            </w:r>
          </w:p>
        </w:tc>
        <w:tc>
          <w:tcPr>
            <w:tcW w:w="665" w:type="pct"/>
            <w:tcBorders>
              <w:top w:val="single" w:sz="4" w:space="0" w:color="auto"/>
              <w:left w:val="single" w:sz="4" w:space="0" w:color="auto"/>
              <w:bottom w:val="single" w:sz="4" w:space="0" w:color="auto"/>
              <w:right w:val="single" w:sz="4" w:space="0" w:color="auto"/>
            </w:tcBorders>
            <w:vAlign w:val="center"/>
          </w:tcPr>
          <w:p w14:paraId="579BB066" w14:textId="77777777" w:rsidR="004202E5" w:rsidRPr="005C76D5" w:rsidRDefault="004202E5" w:rsidP="00CC298D">
            <w:pPr>
              <w:spacing w:line="360" w:lineRule="auto"/>
              <w:jc w:val="center"/>
              <w:rPr>
                <w:rFonts w:ascii="仿宋" w:eastAsia="仿宋" w:hAnsi="仿宋" w:hint="eastAsia"/>
                <w:bCs/>
                <w:sz w:val="24"/>
              </w:rPr>
            </w:pPr>
            <w:r w:rsidRPr="005C76D5">
              <w:rPr>
                <w:rFonts w:ascii="仿宋" w:eastAsia="仿宋" w:hAnsi="仿宋" w:hint="eastAsia"/>
                <w:bCs/>
                <w:sz w:val="24"/>
              </w:rPr>
              <w:t>15</w:t>
            </w:r>
          </w:p>
        </w:tc>
        <w:tc>
          <w:tcPr>
            <w:tcW w:w="798" w:type="pct"/>
            <w:tcBorders>
              <w:top w:val="single" w:sz="4" w:space="0" w:color="auto"/>
              <w:left w:val="single" w:sz="4" w:space="0" w:color="auto"/>
              <w:bottom w:val="single" w:sz="4" w:space="0" w:color="auto"/>
              <w:right w:val="single" w:sz="4" w:space="0" w:color="auto"/>
            </w:tcBorders>
            <w:vAlign w:val="center"/>
          </w:tcPr>
          <w:p w14:paraId="0ACB28ED" w14:textId="77777777" w:rsidR="004202E5" w:rsidRPr="005C76D5" w:rsidRDefault="004202E5" w:rsidP="00CC298D">
            <w:pPr>
              <w:spacing w:line="360" w:lineRule="auto"/>
              <w:jc w:val="center"/>
              <w:rPr>
                <w:rFonts w:ascii="仿宋" w:eastAsia="仿宋" w:hAnsi="仿宋" w:hint="eastAsia"/>
                <w:bCs/>
                <w:sz w:val="24"/>
              </w:rPr>
            </w:pPr>
            <w:r w:rsidRPr="005C76D5">
              <w:rPr>
                <w:rFonts w:ascii="仿宋" w:eastAsia="仿宋" w:hAnsi="仿宋" w:hint="eastAsia"/>
                <w:bCs/>
                <w:sz w:val="24"/>
              </w:rPr>
              <w:t>15</w:t>
            </w:r>
          </w:p>
        </w:tc>
        <w:tc>
          <w:tcPr>
            <w:tcW w:w="798" w:type="pct"/>
            <w:tcBorders>
              <w:top w:val="single" w:sz="4" w:space="0" w:color="auto"/>
              <w:left w:val="single" w:sz="4" w:space="0" w:color="auto"/>
              <w:bottom w:val="single" w:sz="4" w:space="0" w:color="auto"/>
              <w:right w:val="single" w:sz="4" w:space="0" w:color="auto"/>
            </w:tcBorders>
            <w:vAlign w:val="center"/>
          </w:tcPr>
          <w:p w14:paraId="2EEDC6D8" w14:textId="77777777" w:rsidR="004202E5" w:rsidRPr="00B5434F" w:rsidRDefault="004202E5" w:rsidP="00CC298D">
            <w:pPr>
              <w:spacing w:line="360" w:lineRule="auto"/>
              <w:jc w:val="center"/>
              <w:rPr>
                <w:rFonts w:ascii="仿宋" w:eastAsia="仿宋" w:hAnsi="仿宋" w:hint="eastAsia"/>
                <w:bCs/>
                <w:sz w:val="24"/>
              </w:rPr>
            </w:pPr>
            <w:r>
              <w:rPr>
                <w:rFonts w:ascii="仿宋" w:eastAsia="仿宋" w:hAnsi="仿宋" w:hint="eastAsia"/>
                <w:bCs/>
                <w:sz w:val="24"/>
              </w:rPr>
              <w:t>否</w:t>
            </w:r>
          </w:p>
        </w:tc>
        <w:tc>
          <w:tcPr>
            <w:tcW w:w="1064" w:type="pct"/>
            <w:tcBorders>
              <w:top w:val="single" w:sz="4" w:space="0" w:color="auto"/>
              <w:left w:val="single" w:sz="4" w:space="0" w:color="auto"/>
              <w:bottom w:val="single" w:sz="4" w:space="0" w:color="auto"/>
              <w:right w:val="single" w:sz="4" w:space="0" w:color="auto"/>
            </w:tcBorders>
            <w:vAlign w:val="center"/>
          </w:tcPr>
          <w:p w14:paraId="72F20F87" w14:textId="77777777" w:rsidR="004202E5" w:rsidRPr="005C76D5" w:rsidRDefault="004202E5" w:rsidP="00CC298D">
            <w:pPr>
              <w:spacing w:line="360" w:lineRule="auto"/>
              <w:rPr>
                <w:rFonts w:ascii="仿宋" w:eastAsia="仿宋" w:hAnsi="仿宋" w:hint="eastAsia"/>
                <w:sz w:val="24"/>
              </w:rPr>
            </w:pPr>
            <w:r w:rsidRPr="005C76D5">
              <w:rPr>
                <w:rFonts w:ascii="仿宋" w:eastAsia="仿宋" w:hAnsi="仿宋" w:hint="eastAsia"/>
                <w:sz w:val="24"/>
              </w:rPr>
              <w:t>详见第五章采购需求</w:t>
            </w:r>
          </w:p>
        </w:tc>
      </w:tr>
    </w:tbl>
    <w:p w14:paraId="0890354B" w14:textId="77777777" w:rsidR="004202E5" w:rsidRPr="005C76D5" w:rsidRDefault="004202E5" w:rsidP="004202E5">
      <w:pPr>
        <w:spacing w:line="360" w:lineRule="auto"/>
        <w:contextualSpacing/>
        <w:rPr>
          <w:rFonts w:ascii="仿宋" w:eastAsia="仿宋" w:hAnsi="仿宋" w:hint="eastAsia"/>
          <w:bCs/>
          <w:sz w:val="24"/>
        </w:rPr>
      </w:pPr>
      <w:r w:rsidRPr="005C76D5">
        <w:rPr>
          <w:rFonts w:ascii="仿宋" w:eastAsia="仿宋" w:hAnsi="仿宋"/>
          <w:bCs/>
          <w:sz w:val="24"/>
        </w:rPr>
        <w:t>2. 项目背景/项目概述（如有）</w:t>
      </w:r>
    </w:p>
    <w:p w14:paraId="1F59353F" w14:textId="77777777" w:rsidR="004202E5" w:rsidRPr="005C76D5" w:rsidRDefault="004202E5" w:rsidP="004202E5">
      <w:pPr>
        <w:spacing w:line="360" w:lineRule="auto"/>
        <w:contextualSpacing/>
        <w:rPr>
          <w:rFonts w:ascii="仿宋" w:eastAsia="仿宋" w:hAnsi="仿宋" w:hint="eastAsia"/>
          <w:b/>
          <w:sz w:val="24"/>
        </w:rPr>
      </w:pPr>
      <w:r w:rsidRPr="005C76D5">
        <w:rPr>
          <w:rFonts w:ascii="仿宋" w:eastAsia="仿宋" w:hAnsi="仿宋" w:hint="eastAsia"/>
          <w:bCs/>
          <w:sz w:val="24"/>
        </w:rPr>
        <w:t>北京市结核病胸部肿瘤研究所2026年科研设备购置项目</w:t>
      </w:r>
    </w:p>
    <w:p w14:paraId="3C5C71CD" w14:textId="0C20D2C6" w:rsidR="004202E5" w:rsidRPr="004202E5" w:rsidRDefault="004202E5" w:rsidP="004202E5">
      <w:pPr>
        <w:pStyle w:val="a9"/>
        <w:numPr>
          <w:ilvl w:val="0"/>
          <w:numId w:val="5"/>
        </w:numPr>
        <w:spacing w:line="360" w:lineRule="auto"/>
        <w:rPr>
          <w:rFonts w:ascii="仿宋" w:eastAsia="仿宋" w:hAnsi="仿宋" w:hint="eastAsia"/>
          <w:b/>
          <w:sz w:val="24"/>
        </w:rPr>
      </w:pPr>
      <w:r w:rsidRPr="004202E5">
        <w:rPr>
          <w:rFonts w:ascii="仿宋" w:eastAsia="仿宋" w:hAnsi="仿宋"/>
          <w:b/>
          <w:sz w:val="24"/>
        </w:rPr>
        <w:t>商务要求</w:t>
      </w:r>
    </w:p>
    <w:p w14:paraId="41869CFD" w14:textId="77777777" w:rsidR="004202E5" w:rsidRPr="005C76D5" w:rsidRDefault="004202E5" w:rsidP="004202E5">
      <w:pPr>
        <w:spacing w:line="360" w:lineRule="auto"/>
        <w:contextualSpacing/>
        <w:rPr>
          <w:rFonts w:ascii="仿宋" w:eastAsia="仿宋" w:hAnsi="仿宋" w:hint="eastAsia"/>
          <w:i/>
          <w:sz w:val="24"/>
        </w:rPr>
      </w:pPr>
      <w:r w:rsidRPr="005C76D5">
        <w:rPr>
          <w:rFonts w:ascii="仿宋" w:eastAsia="仿宋" w:hAnsi="仿宋"/>
          <w:sz w:val="24"/>
        </w:rPr>
        <w:t>1. 交付（实施）的时间（期限）和地点（范围）</w:t>
      </w:r>
    </w:p>
    <w:p w14:paraId="644175BE" w14:textId="77777777" w:rsidR="004202E5" w:rsidRPr="005C76D5" w:rsidRDefault="004202E5" w:rsidP="004202E5">
      <w:pPr>
        <w:spacing w:line="360" w:lineRule="auto"/>
        <w:contextualSpacing/>
        <w:rPr>
          <w:rFonts w:ascii="仿宋" w:eastAsia="仿宋" w:hAnsi="仿宋" w:hint="eastAsia"/>
          <w:iCs/>
          <w:sz w:val="24"/>
        </w:rPr>
      </w:pPr>
      <w:bookmarkStart w:id="0" w:name="OLE_LINK12"/>
      <w:r w:rsidRPr="005C76D5">
        <w:rPr>
          <w:rFonts w:ascii="仿宋" w:eastAsia="仿宋" w:hAnsi="仿宋" w:hint="eastAsia"/>
          <w:iCs/>
          <w:sz w:val="24"/>
        </w:rPr>
        <w:lastRenderedPageBreak/>
        <w:t>交货时间：</w:t>
      </w:r>
      <w:r w:rsidRPr="005C76D5">
        <w:rPr>
          <w:rFonts w:ascii="仿宋" w:eastAsia="仿宋" w:hAnsi="仿宋" w:hint="eastAsia"/>
          <w:sz w:val="24"/>
        </w:rPr>
        <w:t>自合同签订之日起90日内</w:t>
      </w:r>
      <w:bookmarkEnd w:id="0"/>
    </w:p>
    <w:p w14:paraId="3E4EE014" w14:textId="77777777" w:rsidR="004202E5" w:rsidRPr="005C76D5" w:rsidRDefault="004202E5" w:rsidP="004202E5">
      <w:pPr>
        <w:spacing w:line="360" w:lineRule="auto"/>
        <w:contextualSpacing/>
        <w:rPr>
          <w:rFonts w:ascii="仿宋" w:eastAsia="仿宋" w:hAnsi="仿宋" w:hint="eastAsia"/>
          <w:iCs/>
          <w:sz w:val="24"/>
        </w:rPr>
      </w:pPr>
      <w:r w:rsidRPr="005C76D5">
        <w:rPr>
          <w:rFonts w:ascii="仿宋" w:eastAsia="仿宋" w:hAnsi="仿宋" w:hint="eastAsia"/>
          <w:iCs/>
          <w:sz w:val="24"/>
        </w:rPr>
        <w:t>交货地点：北京市结核病胸部肿瘤研究所</w:t>
      </w:r>
    </w:p>
    <w:p w14:paraId="72F721E0" w14:textId="77777777" w:rsidR="004202E5" w:rsidRPr="005C76D5" w:rsidRDefault="004202E5" w:rsidP="004202E5">
      <w:pPr>
        <w:spacing w:line="360" w:lineRule="auto"/>
        <w:contextualSpacing/>
        <w:rPr>
          <w:rFonts w:ascii="仿宋" w:eastAsia="仿宋" w:hAnsi="仿宋" w:hint="eastAsia"/>
          <w:sz w:val="24"/>
        </w:rPr>
      </w:pPr>
      <w:r w:rsidRPr="005C76D5">
        <w:rPr>
          <w:rFonts w:ascii="仿宋" w:eastAsia="仿宋" w:hAnsi="仿宋"/>
          <w:sz w:val="24"/>
        </w:rPr>
        <w:t>2. 付款条件（进度和方式）</w:t>
      </w:r>
    </w:p>
    <w:p w14:paraId="0DDB7A93" w14:textId="77777777" w:rsidR="004202E5" w:rsidRDefault="004202E5" w:rsidP="004202E5">
      <w:pPr>
        <w:spacing w:line="360" w:lineRule="auto"/>
        <w:contextualSpacing/>
        <w:rPr>
          <w:rFonts w:ascii="仿宋" w:eastAsia="仿宋" w:hAnsi="仿宋" w:hint="eastAsia"/>
          <w:bCs/>
          <w:sz w:val="24"/>
        </w:rPr>
      </w:pPr>
      <w:r w:rsidRPr="00314BC0">
        <w:rPr>
          <w:rFonts w:ascii="仿宋" w:eastAsia="仿宋" w:hAnsi="仿宋" w:hint="eastAsia"/>
          <w:bCs/>
          <w:sz w:val="24"/>
        </w:rPr>
        <w:t>签订合同后，供方出具100%金额发票，需方取得全额发票后15个工作日内支付首款，首款占合同总价的80%，即人民币___________元；在货物到货且需方验收合格后，根据财政资金拨付情况向供方支付尾款，尾款占合同总价的20%，即人民币___________元。若甲乙双方任何一方发生不可预见造成2026年11月30日无法完成安装验收，供方需于2026年11月10日前，交付合同总价20%（即人民币___________）的履约保函，需方在收到履约保函后支付供方余下的尾款即人民币___________元。</w:t>
      </w:r>
    </w:p>
    <w:p w14:paraId="37FA17F8" w14:textId="77777777" w:rsidR="004202E5" w:rsidRPr="005C76D5" w:rsidRDefault="004202E5" w:rsidP="004202E5">
      <w:pPr>
        <w:spacing w:line="360" w:lineRule="auto"/>
        <w:contextualSpacing/>
        <w:rPr>
          <w:rFonts w:ascii="仿宋" w:eastAsia="仿宋" w:hAnsi="仿宋" w:hint="eastAsia"/>
          <w:sz w:val="24"/>
        </w:rPr>
      </w:pPr>
      <w:r w:rsidRPr="005C76D5">
        <w:rPr>
          <w:rFonts w:ascii="仿宋" w:eastAsia="仿宋" w:hAnsi="仿宋"/>
          <w:sz w:val="24"/>
        </w:rPr>
        <w:t>3. 包装和运输（如适用，须满足《关于印发〈商品包装政府采购需求标准（试行）〉、〈快递包装政府采购需求标准（试行）〉的通知》（财办库﹝2020﹞123号））</w:t>
      </w:r>
    </w:p>
    <w:p w14:paraId="10765246" w14:textId="77777777" w:rsidR="004202E5" w:rsidRPr="005C76D5" w:rsidRDefault="004202E5" w:rsidP="004202E5">
      <w:pPr>
        <w:spacing w:line="360" w:lineRule="auto"/>
        <w:contextualSpacing/>
        <w:rPr>
          <w:rFonts w:ascii="仿宋" w:eastAsia="仿宋" w:hAnsi="仿宋" w:hint="eastAsia"/>
          <w:sz w:val="24"/>
        </w:rPr>
      </w:pPr>
      <w:r w:rsidRPr="005C76D5">
        <w:rPr>
          <w:rFonts w:ascii="仿宋" w:eastAsia="仿宋" w:hAnsi="仿宋"/>
          <w:sz w:val="24"/>
        </w:rPr>
        <w:t>4. 售后服务（质保期）（如适用）</w:t>
      </w:r>
    </w:p>
    <w:p w14:paraId="263EFE5B" w14:textId="77777777" w:rsidR="004202E5" w:rsidRPr="005C76D5" w:rsidRDefault="004202E5" w:rsidP="004202E5">
      <w:pPr>
        <w:spacing w:line="360" w:lineRule="auto"/>
        <w:contextualSpacing/>
        <w:rPr>
          <w:rFonts w:ascii="仿宋" w:eastAsia="仿宋" w:hAnsi="仿宋" w:hint="eastAsia"/>
          <w:b/>
          <w:i/>
          <w:sz w:val="24"/>
        </w:rPr>
      </w:pPr>
      <w:r w:rsidRPr="005C76D5">
        <w:rPr>
          <w:rFonts w:ascii="仿宋" w:eastAsia="仿宋" w:hAnsi="仿宋"/>
          <w:sz w:val="24"/>
        </w:rPr>
        <w:t>5. 保险（如适用）</w:t>
      </w:r>
    </w:p>
    <w:p w14:paraId="59B0A201" w14:textId="6D79F54C" w:rsidR="004202E5" w:rsidRPr="004202E5" w:rsidRDefault="004202E5" w:rsidP="004202E5">
      <w:pPr>
        <w:pStyle w:val="a9"/>
        <w:numPr>
          <w:ilvl w:val="0"/>
          <w:numId w:val="5"/>
        </w:numPr>
        <w:spacing w:line="360" w:lineRule="auto"/>
        <w:rPr>
          <w:rFonts w:ascii="仿宋" w:eastAsia="仿宋" w:hAnsi="仿宋" w:hint="eastAsia"/>
          <w:b/>
          <w:sz w:val="24"/>
        </w:rPr>
      </w:pPr>
      <w:r w:rsidRPr="004202E5">
        <w:rPr>
          <w:rFonts w:ascii="仿宋" w:eastAsia="仿宋" w:hAnsi="仿宋"/>
          <w:b/>
          <w:sz w:val="24"/>
        </w:rPr>
        <w:t>技术要求</w:t>
      </w:r>
    </w:p>
    <w:p w14:paraId="6843DC00" w14:textId="77777777" w:rsidR="004202E5" w:rsidRPr="005C76D5" w:rsidRDefault="004202E5" w:rsidP="004202E5">
      <w:pPr>
        <w:spacing w:line="360" w:lineRule="auto"/>
        <w:contextualSpacing/>
        <w:rPr>
          <w:rFonts w:ascii="仿宋" w:eastAsia="仿宋" w:hAnsi="仿宋" w:hint="eastAsia"/>
          <w:sz w:val="24"/>
        </w:rPr>
      </w:pPr>
      <w:r w:rsidRPr="005C76D5">
        <w:rPr>
          <w:rFonts w:ascii="仿宋" w:eastAsia="仿宋" w:hAnsi="仿宋"/>
          <w:sz w:val="24"/>
        </w:rPr>
        <w:t>1. 基本要求</w:t>
      </w:r>
    </w:p>
    <w:p w14:paraId="0E5BCB76" w14:textId="77777777" w:rsidR="004202E5" w:rsidRPr="005C76D5" w:rsidRDefault="004202E5" w:rsidP="004202E5">
      <w:pPr>
        <w:spacing w:line="360" w:lineRule="auto"/>
        <w:contextualSpacing/>
        <w:rPr>
          <w:rFonts w:ascii="仿宋" w:eastAsia="仿宋" w:hAnsi="仿宋" w:hint="eastAsia"/>
          <w:sz w:val="24"/>
        </w:rPr>
      </w:pPr>
      <w:r w:rsidRPr="005C76D5">
        <w:rPr>
          <w:rFonts w:ascii="仿宋" w:eastAsia="仿宋" w:hAnsi="仿宋"/>
          <w:sz w:val="24"/>
        </w:rPr>
        <w:t>1.1 采购标的需实现的功能或者目标</w:t>
      </w:r>
    </w:p>
    <w:p w14:paraId="72993113" w14:textId="77777777" w:rsidR="004202E5" w:rsidRPr="005C76D5" w:rsidRDefault="004202E5" w:rsidP="004202E5">
      <w:pPr>
        <w:spacing w:line="360" w:lineRule="auto"/>
        <w:ind w:firstLineChars="200" w:firstLine="480"/>
        <w:contextualSpacing/>
        <w:rPr>
          <w:rFonts w:ascii="仿宋" w:eastAsia="仿宋" w:hAnsi="仿宋" w:hint="eastAsia"/>
          <w:sz w:val="24"/>
        </w:rPr>
      </w:pPr>
      <w:r w:rsidRPr="005C76D5">
        <w:rPr>
          <w:rFonts w:ascii="仿宋" w:eastAsia="仿宋" w:hAnsi="仿宋" w:hint="eastAsia"/>
          <w:sz w:val="24"/>
        </w:rPr>
        <w:t>本次招标</w:t>
      </w:r>
      <w:r w:rsidRPr="005C76D5">
        <w:rPr>
          <w:rFonts w:ascii="仿宋" w:eastAsia="仿宋" w:hAnsi="仿宋" w:hint="eastAsia"/>
          <w:bCs/>
          <w:sz w:val="24"/>
        </w:rPr>
        <w:t>为</w:t>
      </w:r>
      <w:r w:rsidRPr="005C76D5">
        <w:rPr>
          <w:rFonts w:ascii="仿宋" w:eastAsia="仿宋" w:hAnsi="仿宋" w:hint="eastAsia"/>
          <w:bCs/>
          <w:sz w:val="24"/>
          <w:u w:val="single"/>
        </w:rPr>
        <w:t>北京市结核病胸部肿瘤研究所2026年科研设备购置项目</w:t>
      </w:r>
      <w:r w:rsidRPr="005C76D5">
        <w:rPr>
          <w:rFonts w:ascii="仿宋" w:eastAsia="仿宋" w:hAnsi="仿宋" w:hint="eastAsia"/>
          <w:sz w:val="24"/>
        </w:rPr>
        <w:t>，投标人应根据招标文件所提出的采购需求，制定具体服务方案，确保服务质量符合要求，以优良的服务和优惠的价格，充分显示自己的竞争实力。</w:t>
      </w:r>
    </w:p>
    <w:p w14:paraId="79FCA37B" w14:textId="77777777" w:rsidR="004202E5" w:rsidRPr="005C76D5" w:rsidRDefault="004202E5" w:rsidP="004202E5">
      <w:pPr>
        <w:spacing w:line="360" w:lineRule="auto"/>
        <w:contextualSpacing/>
        <w:rPr>
          <w:rFonts w:ascii="仿宋" w:eastAsia="仿宋" w:hAnsi="仿宋" w:hint="eastAsia"/>
          <w:sz w:val="24"/>
        </w:rPr>
      </w:pPr>
      <w:r w:rsidRPr="005C76D5">
        <w:rPr>
          <w:rFonts w:ascii="仿宋" w:eastAsia="仿宋" w:hAnsi="仿宋"/>
          <w:sz w:val="24"/>
        </w:rPr>
        <w:t>1.2 需执行的国家相关标准、行业标准、地方标准或者其他标准、规范</w:t>
      </w:r>
    </w:p>
    <w:p w14:paraId="6C189001" w14:textId="77777777" w:rsidR="004202E5" w:rsidRPr="005C76D5" w:rsidRDefault="004202E5" w:rsidP="004202E5">
      <w:pPr>
        <w:spacing w:line="360" w:lineRule="auto"/>
        <w:ind w:firstLineChars="200" w:firstLine="480"/>
        <w:contextualSpacing/>
        <w:rPr>
          <w:rFonts w:ascii="仿宋" w:eastAsia="仿宋" w:hAnsi="仿宋" w:hint="eastAsia"/>
          <w:sz w:val="24"/>
        </w:rPr>
      </w:pPr>
      <w:r w:rsidRPr="005C76D5">
        <w:rPr>
          <w:rFonts w:ascii="仿宋" w:eastAsia="仿宋" w:hAnsi="仿宋" w:hint="eastAsia"/>
          <w:sz w:val="24"/>
        </w:rPr>
        <w:t>符合已颁布的现行中华人民共和国认可的国家标准、地方标准和行业标准。如果这些标准内容有矛盾时，应按最高标准的条款执行。</w:t>
      </w:r>
    </w:p>
    <w:p w14:paraId="05596CFB" w14:textId="77777777" w:rsidR="004202E5" w:rsidRPr="005C76D5" w:rsidRDefault="004202E5" w:rsidP="004202E5">
      <w:pPr>
        <w:spacing w:line="360" w:lineRule="auto"/>
        <w:contextualSpacing/>
        <w:rPr>
          <w:rFonts w:ascii="仿宋" w:eastAsia="仿宋" w:hAnsi="仿宋" w:hint="eastAsia"/>
          <w:sz w:val="24"/>
        </w:rPr>
      </w:pPr>
      <w:r w:rsidRPr="005C76D5">
        <w:rPr>
          <w:rFonts w:ascii="仿宋" w:eastAsia="仿宋" w:hAnsi="仿宋"/>
          <w:sz w:val="24"/>
        </w:rPr>
        <w:t>2. 服务内容及要求/货物技术要求</w:t>
      </w:r>
    </w:p>
    <w:p w14:paraId="52B67AFA" w14:textId="77777777" w:rsidR="004202E5" w:rsidRPr="005C76D5" w:rsidRDefault="004202E5" w:rsidP="004202E5">
      <w:pPr>
        <w:widowControl/>
        <w:spacing w:line="360" w:lineRule="auto"/>
        <w:contextualSpacing/>
        <w:rPr>
          <w:rFonts w:ascii="仿宋" w:eastAsia="仿宋" w:hAnsi="仿宋" w:hint="eastAsia"/>
          <w:sz w:val="24"/>
        </w:rPr>
      </w:pPr>
      <w:r w:rsidRPr="005C76D5">
        <w:rPr>
          <w:rFonts w:ascii="仿宋" w:eastAsia="仿宋" w:hAnsi="仿宋"/>
          <w:sz w:val="24"/>
        </w:rPr>
        <w:t>2.1采购标的需满足的性能、材料、结构、外观、质量、安全、技术规格、物理特性等要求</w:t>
      </w:r>
    </w:p>
    <w:p w14:paraId="3D989F96" w14:textId="77777777" w:rsidR="004202E5" w:rsidRPr="005C76D5" w:rsidRDefault="004202E5" w:rsidP="004202E5">
      <w:pPr>
        <w:widowControl/>
        <w:spacing w:line="360" w:lineRule="auto"/>
        <w:contextualSpacing/>
        <w:rPr>
          <w:rFonts w:ascii="仿宋" w:eastAsia="仿宋" w:hAnsi="仿宋" w:hint="eastAsia"/>
          <w:sz w:val="24"/>
        </w:rPr>
      </w:pPr>
      <w:r w:rsidRPr="005C76D5">
        <w:rPr>
          <w:rFonts w:ascii="仿宋" w:eastAsia="仿宋" w:hAnsi="仿宋"/>
          <w:sz w:val="24"/>
        </w:rPr>
        <w:t>2.2采购标的需满足的服务标准、期限、效率等要求</w:t>
      </w:r>
    </w:p>
    <w:p w14:paraId="232F245F" w14:textId="77777777" w:rsidR="004202E5" w:rsidRPr="005C76D5" w:rsidRDefault="004202E5" w:rsidP="004202E5">
      <w:pPr>
        <w:widowControl/>
        <w:spacing w:line="360" w:lineRule="auto"/>
        <w:contextualSpacing/>
        <w:rPr>
          <w:rFonts w:ascii="仿宋" w:eastAsia="仿宋" w:hAnsi="仿宋" w:hint="eastAsia"/>
          <w:sz w:val="24"/>
        </w:rPr>
      </w:pPr>
      <w:r w:rsidRPr="005C76D5">
        <w:rPr>
          <w:rFonts w:ascii="仿宋" w:eastAsia="仿宋" w:hAnsi="仿宋"/>
          <w:sz w:val="24"/>
        </w:rPr>
        <w:t>2.3为落实政府采购政策需满足的要求</w:t>
      </w:r>
    </w:p>
    <w:p w14:paraId="6293130C" w14:textId="77777777" w:rsidR="004202E5" w:rsidRPr="005C76D5" w:rsidRDefault="004202E5" w:rsidP="004202E5">
      <w:pPr>
        <w:widowControl/>
        <w:spacing w:line="360" w:lineRule="auto"/>
        <w:contextualSpacing/>
        <w:rPr>
          <w:rFonts w:ascii="仿宋" w:eastAsia="仿宋" w:hAnsi="仿宋" w:hint="eastAsia"/>
          <w:sz w:val="24"/>
        </w:rPr>
      </w:pPr>
      <w:r w:rsidRPr="005C76D5">
        <w:rPr>
          <w:rFonts w:ascii="仿宋" w:eastAsia="仿宋" w:hAnsi="仿宋" w:hint="eastAsia"/>
          <w:sz w:val="24"/>
        </w:rPr>
        <w:lastRenderedPageBreak/>
        <w:t>2.3.1 中小企业、监狱企业及残疾人福利性单位。</w:t>
      </w:r>
    </w:p>
    <w:p w14:paraId="3F4E9896" w14:textId="77777777" w:rsidR="004202E5" w:rsidRPr="005C76D5" w:rsidRDefault="004202E5" w:rsidP="004202E5">
      <w:pPr>
        <w:widowControl/>
        <w:spacing w:line="360" w:lineRule="auto"/>
        <w:contextualSpacing/>
        <w:rPr>
          <w:rFonts w:ascii="仿宋" w:eastAsia="仿宋" w:hAnsi="仿宋" w:hint="eastAsia"/>
          <w:sz w:val="24"/>
        </w:rPr>
      </w:pPr>
      <w:r w:rsidRPr="005C76D5">
        <w:rPr>
          <w:rFonts w:ascii="仿宋" w:eastAsia="仿宋" w:hAnsi="仿宋"/>
          <w:sz w:val="24"/>
        </w:rPr>
        <w:t>2.4采购标的的其他技术、服务等要求</w:t>
      </w:r>
    </w:p>
    <w:p w14:paraId="45409B8B" w14:textId="77777777" w:rsidR="004202E5" w:rsidRPr="005C76D5" w:rsidRDefault="004202E5" w:rsidP="004202E5">
      <w:pPr>
        <w:widowControl/>
        <w:spacing w:line="360" w:lineRule="auto"/>
        <w:contextualSpacing/>
        <w:rPr>
          <w:rFonts w:ascii="仿宋" w:eastAsia="仿宋" w:hAnsi="仿宋" w:hint="eastAsia"/>
          <w:sz w:val="24"/>
        </w:rPr>
      </w:pPr>
      <w:r w:rsidRPr="005C76D5">
        <w:rPr>
          <w:rFonts w:ascii="仿宋" w:eastAsia="仿宋" w:hAnsi="仿宋"/>
          <w:sz w:val="24"/>
        </w:rPr>
        <w:t>2.5需由供应商提供设计方案、解决方案或者组织方案的采购项目，应当说明采购标的的功能、应用场景、目标等基本要求</w:t>
      </w:r>
    </w:p>
    <w:p w14:paraId="5A9BF04C" w14:textId="77777777" w:rsidR="004202E5" w:rsidRPr="005C76D5" w:rsidRDefault="004202E5" w:rsidP="004202E5">
      <w:pPr>
        <w:spacing w:line="360" w:lineRule="auto"/>
        <w:contextualSpacing/>
        <w:rPr>
          <w:rFonts w:ascii="仿宋" w:eastAsia="仿宋" w:hAnsi="仿宋" w:hint="eastAsia"/>
          <w:i/>
          <w:iCs/>
          <w:sz w:val="24"/>
        </w:rPr>
      </w:pPr>
      <w:r w:rsidRPr="005C76D5">
        <w:rPr>
          <w:rFonts w:ascii="仿宋" w:eastAsia="仿宋" w:hAnsi="仿宋"/>
          <w:sz w:val="24"/>
        </w:rPr>
        <w:t>3. 验收标准</w:t>
      </w:r>
      <w:r w:rsidRPr="005C76D5">
        <w:rPr>
          <w:rFonts w:ascii="仿宋" w:eastAsia="仿宋" w:hAnsi="仿宋" w:hint="eastAsia"/>
          <w:sz w:val="24"/>
        </w:rPr>
        <w:t>（如有）</w:t>
      </w:r>
    </w:p>
    <w:p w14:paraId="2B5E746B" w14:textId="77777777" w:rsidR="004202E5" w:rsidRPr="005C76D5" w:rsidRDefault="004202E5" w:rsidP="004202E5">
      <w:pPr>
        <w:spacing w:line="360" w:lineRule="auto"/>
        <w:contextualSpacing/>
        <w:rPr>
          <w:rFonts w:ascii="仿宋" w:eastAsia="仿宋" w:hAnsi="仿宋" w:hint="eastAsia"/>
          <w:sz w:val="24"/>
        </w:rPr>
      </w:pPr>
      <w:r w:rsidRPr="005C76D5">
        <w:rPr>
          <w:rFonts w:ascii="仿宋" w:eastAsia="仿宋" w:hAnsi="仿宋"/>
          <w:sz w:val="24"/>
        </w:rPr>
        <w:t>4. 其他要求（如有）</w:t>
      </w:r>
    </w:p>
    <w:p w14:paraId="61A4FA6C" w14:textId="77777777" w:rsidR="004202E5" w:rsidRPr="005C76D5" w:rsidRDefault="004202E5" w:rsidP="004202E5">
      <w:pPr>
        <w:jc w:val="center"/>
        <w:rPr>
          <w:rFonts w:ascii="仿宋" w:eastAsia="仿宋" w:hAnsi="仿宋" w:hint="eastAsia"/>
          <w:sz w:val="32"/>
          <w:szCs w:val="32"/>
        </w:rPr>
      </w:pPr>
      <w:r w:rsidRPr="005C76D5">
        <w:rPr>
          <w:rFonts w:ascii="仿宋" w:eastAsia="仿宋" w:hAnsi="仿宋" w:hint="eastAsia"/>
          <w:sz w:val="32"/>
          <w:szCs w:val="32"/>
        </w:rPr>
        <w:br w:type="page"/>
      </w:r>
      <w:r w:rsidRPr="005C76D5">
        <w:rPr>
          <w:rFonts w:ascii="仿宋" w:eastAsia="仿宋" w:hAnsi="仿宋" w:hint="eastAsia"/>
          <w:sz w:val="32"/>
          <w:szCs w:val="32"/>
        </w:rPr>
        <w:lastRenderedPageBreak/>
        <w:t>技术参数</w:t>
      </w:r>
    </w:p>
    <w:p w14:paraId="1127DB00" w14:textId="77777777" w:rsidR="004202E5" w:rsidRPr="005C76D5" w:rsidRDefault="004202E5" w:rsidP="004202E5">
      <w:pPr>
        <w:rPr>
          <w:rFonts w:ascii="仿宋" w:eastAsia="仿宋" w:hAnsi="仿宋" w:hint="eastAsia"/>
          <w:b/>
          <w:bCs/>
          <w:sz w:val="24"/>
        </w:rPr>
      </w:pPr>
      <w:bookmarkStart w:id="1" w:name="OLE_LINK11"/>
      <w:r w:rsidRPr="005C76D5">
        <w:rPr>
          <w:rFonts w:ascii="仿宋" w:eastAsia="仿宋" w:hAnsi="仿宋" w:hint="eastAsia"/>
          <w:b/>
          <w:bCs/>
          <w:sz w:val="24"/>
        </w:rPr>
        <w:t>设备一 ：二氧化碳培养箱</w:t>
      </w:r>
    </w:p>
    <w:bookmarkEnd w:id="1"/>
    <w:p w14:paraId="410959B4" w14:textId="77777777" w:rsidR="004202E5" w:rsidRPr="005C76D5" w:rsidRDefault="004202E5" w:rsidP="004202E5">
      <w:pPr>
        <w:widowControl/>
        <w:jc w:val="left"/>
        <w:rPr>
          <w:rFonts w:ascii="仿宋" w:eastAsia="仿宋" w:hAnsi="仿宋" w:hint="eastAsia"/>
          <w:sz w:val="24"/>
        </w:rPr>
      </w:pPr>
      <w:r w:rsidRPr="005C76D5">
        <w:rPr>
          <w:rFonts w:ascii="仿宋" w:eastAsia="仿宋" w:hAnsi="仿宋" w:hint="eastAsia"/>
          <w:sz w:val="24"/>
        </w:rPr>
        <w:t>一、数量：2台</w:t>
      </w:r>
    </w:p>
    <w:p w14:paraId="1EC32BE7" w14:textId="77777777" w:rsidR="004202E5" w:rsidRPr="005C76D5" w:rsidRDefault="004202E5" w:rsidP="004202E5">
      <w:pPr>
        <w:widowControl/>
        <w:jc w:val="left"/>
        <w:rPr>
          <w:rFonts w:ascii="仿宋" w:eastAsia="仿宋" w:hAnsi="仿宋" w:hint="eastAsia"/>
          <w:sz w:val="24"/>
        </w:rPr>
      </w:pPr>
      <w:r w:rsidRPr="005C76D5">
        <w:rPr>
          <w:rFonts w:ascii="仿宋" w:eastAsia="仿宋" w:hAnsi="仿宋" w:hint="eastAsia"/>
          <w:sz w:val="24"/>
        </w:rPr>
        <w:t>二、用途：用于细胞、组织、细菌等培养进行体外培养。</w:t>
      </w:r>
    </w:p>
    <w:p w14:paraId="40780AC5" w14:textId="77777777" w:rsidR="004202E5" w:rsidRPr="005C76D5" w:rsidRDefault="004202E5" w:rsidP="004202E5">
      <w:pPr>
        <w:widowControl/>
        <w:jc w:val="left"/>
        <w:rPr>
          <w:rFonts w:ascii="仿宋" w:eastAsia="仿宋" w:hAnsi="仿宋" w:hint="eastAsia"/>
          <w:sz w:val="24"/>
        </w:rPr>
      </w:pPr>
      <w:r w:rsidRPr="005C76D5">
        <w:rPr>
          <w:rFonts w:ascii="仿宋" w:eastAsia="仿宋" w:hAnsi="仿宋" w:hint="eastAsia"/>
          <w:sz w:val="24"/>
        </w:rPr>
        <w:t>三、技术参数:</w:t>
      </w:r>
    </w:p>
    <w:p w14:paraId="5841F6D7" w14:textId="77777777" w:rsidR="004202E5" w:rsidRPr="005C76D5" w:rsidRDefault="004202E5" w:rsidP="004202E5">
      <w:pPr>
        <w:widowControl/>
        <w:jc w:val="left"/>
        <w:rPr>
          <w:rFonts w:ascii="仿宋" w:eastAsia="仿宋" w:hAnsi="仿宋" w:hint="eastAsia"/>
          <w:sz w:val="24"/>
        </w:rPr>
      </w:pPr>
      <w:r w:rsidRPr="005C76D5">
        <w:rPr>
          <w:rFonts w:ascii="仿宋" w:eastAsia="仿宋" w:hAnsi="仿宋" w:hint="eastAsia"/>
          <w:sz w:val="24"/>
        </w:rPr>
        <w:t>3、性能指标及要求</w:t>
      </w:r>
    </w:p>
    <w:p w14:paraId="75A776AF" w14:textId="77777777" w:rsidR="004202E5" w:rsidRPr="005C76D5" w:rsidRDefault="004202E5" w:rsidP="004202E5">
      <w:pPr>
        <w:widowControl/>
        <w:jc w:val="left"/>
        <w:rPr>
          <w:rFonts w:ascii="仿宋" w:eastAsia="仿宋" w:hAnsi="仿宋" w:hint="eastAsia"/>
          <w:sz w:val="24"/>
        </w:rPr>
      </w:pPr>
      <w:r w:rsidRPr="005C76D5">
        <w:rPr>
          <w:rFonts w:ascii="仿宋" w:eastAsia="仿宋" w:hAnsi="仿宋" w:hint="eastAsia"/>
          <w:sz w:val="24"/>
        </w:rPr>
        <w:t>3.1工作环境温度： 5 - 40℃</w:t>
      </w:r>
    </w:p>
    <w:p w14:paraId="34811CF3" w14:textId="77777777" w:rsidR="004202E5" w:rsidRPr="005C76D5" w:rsidRDefault="004202E5" w:rsidP="004202E5">
      <w:pPr>
        <w:widowControl/>
        <w:jc w:val="left"/>
        <w:rPr>
          <w:rFonts w:ascii="仿宋" w:eastAsia="仿宋" w:hAnsi="仿宋" w:hint="eastAsia"/>
          <w:sz w:val="24"/>
        </w:rPr>
      </w:pPr>
      <w:r w:rsidRPr="005C76D5">
        <w:rPr>
          <w:rFonts w:ascii="仿宋" w:eastAsia="仿宋" w:hAnsi="仿宋" w:hint="eastAsia"/>
          <w:sz w:val="24"/>
        </w:rPr>
        <w:t>3.2工作环境湿度： 30 - 80%</w:t>
      </w:r>
    </w:p>
    <w:p w14:paraId="5840560A" w14:textId="77777777" w:rsidR="004202E5" w:rsidRPr="005C76D5" w:rsidRDefault="004202E5" w:rsidP="004202E5">
      <w:pPr>
        <w:widowControl/>
        <w:jc w:val="left"/>
        <w:rPr>
          <w:rFonts w:ascii="仿宋" w:eastAsia="仿宋" w:hAnsi="仿宋" w:hint="eastAsia"/>
          <w:sz w:val="24"/>
        </w:rPr>
      </w:pPr>
      <w:r w:rsidRPr="005C76D5">
        <w:rPr>
          <w:rFonts w:ascii="仿宋" w:eastAsia="仿宋" w:hAnsi="仿宋" w:hint="eastAsia"/>
          <w:sz w:val="24"/>
        </w:rPr>
        <w:t xml:space="preserve">3.3电源:  330V </w:t>
      </w:r>
      <w:r w:rsidRPr="005C76D5">
        <w:rPr>
          <w:rFonts w:ascii="仿宋" w:eastAsia="仿宋" w:hAnsi="仿宋" w:hint="eastAsia"/>
          <w:sz w:val="24"/>
        </w:rPr>
        <w:sym w:font="Symbol" w:char="F0B1"/>
      </w:r>
      <w:r w:rsidRPr="005C76D5">
        <w:rPr>
          <w:rFonts w:ascii="仿宋" w:eastAsia="仿宋" w:hAnsi="仿宋" w:hint="eastAsia"/>
          <w:sz w:val="24"/>
        </w:rPr>
        <w:t xml:space="preserve"> 10% ，50/60 Hz </w:t>
      </w:r>
    </w:p>
    <w:p w14:paraId="3731AD94" w14:textId="77777777" w:rsidR="004202E5" w:rsidRPr="005C76D5" w:rsidRDefault="004202E5" w:rsidP="004202E5">
      <w:pPr>
        <w:widowControl/>
        <w:jc w:val="left"/>
        <w:rPr>
          <w:rFonts w:ascii="仿宋" w:eastAsia="仿宋" w:hAnsi="仿宋" w:hint="eastAsia"/>
          <w:sz w:val="24"/>
        </w:rPr>
      </w:pPr>
      <w:r w:rsidRPr="005C76D5">
        <w:rPr>
          <w:rFonts w:ascii="仿宋" w:eastAsia="仿宋" w:hAnsi="仿宋" w:hint="eastAsia"/>
          <w:sz w:val="24"/>
        </w:rPr>
        <w:t>▲3.4工作体积与尺寸：≥180L，外部尺寸（WXD)不大于67CMX66CM。</w:t>
      </w:r>
    </w:p>
    <w:p w14:paraId="07DCC87B" w14:textId="77777777" w:rsidR="004202E5" w:rsidRPr="005C76D5" w:rsidRDefault="004202E5" w:rsidP="004202E5">
      <w:pPr>
        <w:widowControl/>
        <w:jc w:val="left"/>
        <w:rPr>
          <w:rFonts w:ascii="仿宋" w:eastAsia="仿宋" w:hAnsi="仿宋" w:hint="eastAsia"/>
          <w:sz w:val="24"/>
        </w:rPr>
      </w:pPr>
      <w:r w:rsidRPr="005C76D5">
        <w:rPr>
          <w:rFonts w:ascii="仿宋" w:eastAsia="仿宋" w:hAnsi="仿宋" w:hint="eastAsia"/>
          <w:sz w:val="24"/>
        </w:rPr>
        <w:t xml:space="preserve">▲3.5 腔室内壁：圆角设计，无冲压到内壁上的支撑横条或支撑支点设计，易于擦拭清洁。 </w:t>
      </w:r>
    </w:p>
    <w:p w14:paraId="3C03D5A0" w14:textId="77777777" w:rsidR="004202E5" w:rsidRPr="005C76D5" w:rsidRDefault="004202E5" w:rsidP="004202E5">
      <w:pPr>
        <w:widowControl/>
        <w:jc w:val="left"/>
        <w:rPr>
          <w:rFonts w:ascii="仿宋" w:eastAsia="仿宋" w:hAnsi="仿宋" w:hint="eastAsia"/>
          <w:sz w:val="24"/>
        </w:rPr>
      </w:pPr>
      <w:r w:rsidRPr="005C76D5">
        <w:rPr>
          <w:rFonts w:ascii="仿宋" w:eastAsia="仿宋" w:hAnsi="仿宋" w:hint="eastAsia"/>
          <w:sz w:val="24"/>
        </w:rPr>
        <w:t>3.6标配搁板数目/最多可选装搁板数：4块/16块</w:t>
      </w:r>
    </w:p>
    <w:p w14:paraId="7A2724C7" w14:textId="77777777" w:rsidR="004202E5" w:rsidRPr="005C76D5" w:rsidRDefault="004202E5" w:rsidP="004202E5">
      <w:pPr>
        <w:widowControl/>
        <w:jc w:val="left"/>
        <w:rPr>
          <w:rFonts w:ascii="仿宋" w:eastAsia="仿宋" w:hAnsi="仿宋" w:hint="eastAsia"/>
          <w:sz w:val="24"/>
        </w:rPr>
      </w:pPr>
      <w:r w:rsidRPr="005C76D5">
        <w:rPr>
          <w:rFonts w:ascii="仿宋" w:eastAsia="仿宋" w:hAnsi="仿宋" w:hint="eastAsia"/>
          <w:sz w:val="24"/>
        </w:rPr>
        <w:t>3.7 温度控制范围：高于室温5℃～50℃</w:t>
      </w:r>
    </w:p>
    <w:p w14:paraId="4ABAD556" w14:textId="77777777" w:rsidR="004202E5" w:rsidRPr="005C76D5" w:rsidRDefault="004202E5" w:rsidP="004202E5">
      <w:pPr>
        <w:widowControl/>
        <w:jc w:val="left"/>
        <w:rPr>
          <w:rFonts w:ascii="仿宋" w:eastAsia="仿宋" w:hAnsi="仿宋" w:hint="eastAsia"/>
          <w:sz w:val="24"/>
        </w:rPr>
      </w:pPr>
      <w:r w:rsidRPr="005C76D5">
        <w:rPr>
          <w:rFonts w:ascii="仿宋" w:eastAsia="仿宋" w:hAnsi="仿宋" w:hint="eastAsia"/>
          <w:sz w:val="24"/>
        </w:rPr>
        <w:t>3.8温度控制精度：±0.1℃</w:t>
      </w:r>
    </w:p>
    <w:p w14:paraId="7C972592" w14:textId="77777777" w:rsidR="004202E5" w:rsidRPr="005C76D5" w:rsidRDefault="004202E5" w:rsidP="004202E5">
      <w:pPr>
        <w:widowControl/>
        <w:jc w:val="left"/>
        <w:rPr>
          <w:rFonts w:ascii="仿宋" w:eastAsia="仿宋" w:hAnsi="仿宋" w:hint="eastAsia"/>
          <w:sz w:val="24"/>
        </w:rPr>
      </w:pPr>
      <w:r w:rsidRPr="005C76D5">
        <w:rPr>
          <w:rFonts w:ascii="仿宋" w:eastAsia="仿宋" w:hAnsi="仿宋" w:hint="eastAsia"/>
          <w:sz w:val="24"/>
        </w:rPr>
        <w:t>3.9温度均一性: ±0.3℃ (在37℃下)</w:t>
      </w:r>
    </w:p>
    <w:p w14:paraId="4D89505E" w14:textId="77777777" w:rsidR="004202E5" w:rsidRPr="005C76D5" w:rsidRDefault="004202E5" w:rsidP="004202E5">
      <w:pPr>
        <w:widowControl/>
        <w:jc w:val="left"/>
        <w:rPr>
          <w:rFonts w:ascii="仿宋" w:eastAsia="仿宋" w:hAnsi="仿宋" w:hint="eastAsia"/>
          <w:sz w:val="24"/>
        </w:rPr>
      </w:pPr>
      <w:r w:rsidRPr="005C76D5">
        <w:rPr>
          <w:rFonts w:ascii="仿宋" w:eastAsia="仿宋" w:hAnsi="仿宋" w:hint="eastAsia"/>
          <w:sz w:val="24"/>
        </w:rPr>
        <w:t>3.10温度跟踪报警：有</w:t>
      </w:r>
    </w:p>
    <w:p w14:paraId="27DD0995" w14:textId="77777777" w:rsidR="004202E5" w:rsidRPr="005C76D5" w:rsidRDefault="004202E5" w:rsidP="004202E5">
      <w:pPr>
        <w:widowControl/>
        <w:jc w:val="left"/>
        <w:rPr>
          <w:rFonts w:ascii="仿宋" w:eastAsia="仿宋" w:hAnsi="仿宋" w:hint="eastAsia"/>
          <w:sz w:val="24"/>
        </w:rPr>
      </w:pPr>
      <w:r w:rsidRPr="005C76D5">
        <w:rPr>
          <w:rFonts w:ascii="仿宋" w:eastAsia="仿宋" w:hAnsi="仿宋" w:hint="eastAsia"/>
          <w:sz w:val="24"/>
        </w:rPr>
        <w:t>3.11温度显示：绿色LED</w:t>
      </w:r>
    </w:p>
    <w:p w14:paraId="65C54E07" w14:textId="77777777" w:rsidR="004202E5" w:rsidRPr="005C76D5" w:rsidRDefault="004202E5" w:rsidP="004202E5">
      <w:pPr>
        <w:widowControl/>
        <w:jc w:val="left"/>
        <w:rPr>
          <w:rFonts w:ascii="仿宋" w:eastAsia="仿宋" w:hAnsi="仿宋" w:hint="eastAsia"/>
          <w:sz w:val="24"/>
        </w:rPr>
      </w:pPr>
      <w:r w:rsidRPr="005C76D5">
        <w:rPr>
          <w:rFonts w:ascii="仿宋" w:eastAsia="仿宋" w:hAnsi="仿宋" w:hint="eastAsia"/>
          <w:sz w:val="24"/>
        </w:rPr>
        <w:t>3.12加热方式：直热式</w:t>
      </w:r>
    </w:p>
    <w:p w14:paraId="5D4F4586" w14:textId="77777777" w:rsidR="004202E5" w:rsidRPr="005C76D5" w:rsidRDefault="004202E5" w:rsidP="004202E5">
      <w:pPr>
        <w:widowControl/>
        <w:jc w:val="left"/>
        <w:rPr>
          <w:rFonts w:ascii="仿宋" w:eastAsia="仿宋" w:hAnsi="仿宋" w:hint="eastAsia"/>
          <w:sz w:val="24"/>
        </w:rPr>
      </w:pPr>
      <w:r w:rsidRPr="005C76D5">
        <w:rPr>
          <w:rFonts w:ascii="仿宋" w:eastAsia="仿宋" w:hAnsi="仿宋" w:hint="eastAsia"/>
          <w:sz w:val="24"/>
        </w:rPr>
        <w:t>3.13二氧化碳控制范围：0～30%</w:t>
      </w:r>
    </w:p>
    <w:p w14:paraId="452AFD7F" w14:textId="77777777" w:rsidR="004202E5" w:rsidRPr="005C76D5" w:rsidRDefault="004202E5" w:rsidP="004202E5">
      <w:pPr>
        <w:widowControl/>
        <w:jc w:val="left"/>
        <w:rPr>
          <w:rFonts w:ascii="仿宋" w:eastAsia="仿宋" w:hAnsi="仿宋" w:hint="eastAsia"/>
          <w:sz w:val="24"/>
        </w:rPr>
      </w:pPr>
      <w:r w:rsidRPr="005C76D5">
        <w:rPr>
          <w:rFonts w:ascii="仿宋" w:eastAsia="仿宋" w:hAnsi="仿宋" w:hint="eastAsia"/>
          <w:sz w:val="24"/>
          <w:lang w:val="en-GB"/>
        </w:rPr>
        <w:t>3.14</w:t>
      </w:r>
      <w:r w:rsidRPr="005C76D5">
        <w:rPr>
          <w:rFonts w:ascii="仿宋" w:eastAsia="仿宋" w:hAnsi="仿宋" w:hint="eastAsia"/>
          <w:sz w:val="24"/>
        </w:rPr>
        <w:t>二氧化碳控制精度：±0.1%</w:t>
      </w:r>
    </w:p>
    <w:p w14:paraId="1D4BC67C" w14:textId="77777777" w:rsidR="004202E5" w:rsidRPr="005C76D5" w:rsidRDefault="004202E5" w:rsidP="004202E5">
      <w:pPr>
        <w:widowControl/>
        <w:jc w:val="left"/>
        <w:rPr>
          <w:rFonts w:ascii="仿宋" w:eastAsia="仿宋" w:hAnsi="仿宋" w:hint="eastAsia"/>
          <w:sz w:val="24"/>
        </w:rPr>
      </w:pPr>
      <w:r w:rsidRPr="005C76D5">
        <w:rPr>
          <w:rFonts w:ascii="仿宋" w:eastAsia="仿宋" w:hAnsi="仿宋" w:hint="eastAsia"/>
          <w:sz w:val="24"/>
          <w:lang w:val="en-GB"/>
        </w:rPr>
        <w:t>3.15</w:t>
      </w:r>
      <w:r w:rsidRPr="005C76D5">
        <w:rPr>
          <w:rFonts w:ascii="仿宋" w:eastAsia="仿宋" w:hAnsi="仿宋" w:hint="eastAsia"/>
          <w:sz w:val="24"/>
        </w:rPr>
        <w:t>二氧化碳跟踪报警：有</w:t>
      </w:r>
    </w:p>
    <w:p w14:paraId="7F0A3240" w14:textId="77777777" w:rsidR="004202E5" w:rsidRPr="005C76D5" w:rsidRDefault="004202E5" w:rsidP="004202E5">
      <w:pPr>
        <w:widowControl/>
        <w:jc w:val="left"/>
        <w:rPr>
          <w:rFonts w:ascii="仿宋" w:eastAsia="仿宋" w:hAnsi="仿宋" w:hint="eastAsia"/>
          <w:sz w:val="24"/>
        </w:rPr>
      </w:pPr>
      <w:r w:rsidRPr="005C76D5">
        <w:rPr>
          <w:rFonts w:ascii="仿宋" w:eastAsia="仿宋" w:hAnsi="仿宋" w:hint="eastAsia"/>
          <w:sz w:val="24"/>
          <w:lang w:val="en-GB"/>
        </w:rPr>
        <w:t>3.16</w:t>
      </w:r>
      <w:r w:rsidRPr="005C76D5">
        <w:rPr>
          <w:rFonts w:ascii="仿宋" w:eastAsia="仿宋" w:hAnsi="仿宋" w:hint="eastAsia"/>
          <w:sz w:val="24"/>
        </w:rPr>
        <w:t>二氧化碳浓度控制：TC 热导传感器，位置为腔室内。设备进行高温干热灭菌时探头可保持原位。</w:t>
      </w:r>
    </w:p>
    <w:p w14:paraId="4536ABB9" w14:textId="77777777" w:rsidR="004202E5" w:rsidRPr="005C76D5" w:rsidRDefault="004202E5" w:rsidP="004202E5">
      <w:pPr>
        <w:widowControl/>
        <w:jc w:val="left"/>
        <w:rPr>
          <w:rFonts w:ascii="仿宋" w:eastAsia="仿宋" w:hAnsi="仿宋" w:hint="eastAsia"/>
          <w:sz w:val="24"/>
        </w:rPr>
      </w:pPr>
      <w:r w:rsidRPr="005C76D5">
        <w:rPr>
          <w:rFonts w:ascii="仿宋" w:eastAsia="仿宋" w:hAnsi="仿宋" w:hint="eastAsia"/>
          <w:sz w:val="24"/>
        </w:rPr>
        <w:t>3.17风扇：设备顶部有风扇设计，辅助气流快速循环。</w:t>
      </w:r>
    </w:p>
    <w:p w14:paraId="5D66B664" w14:textId="77777777" w:rsidR="004202E5" w:rsidRPr="005C76D5" w:rsidRDefault="004202E5" w:rsidP="004202E5">
      <w:pPr>
        <w:widowControl/>
        <w:jc w:val="left"/>
        <w:rPr>
          <w:rFonts w:ascii="仿宋" w:eastAsia="仿宋" w:hAnsi="仿宋" w:hint="eastAsia"/>
          <w:sz w:val="24"/>
        </w:rPr>
      </w:pPr>
      <w:r w:rsidRPr="005C76D5">
        <w:rPr>
          <w:rFonts w:ascii="仿宋" w:eastAsia="仿宋" w:hAnsi="仿宋" w:hint="eastAsia"/>
          <w:sz w:val="24"/>
        </w:rPr>
        <w:t>3.18静音：支持一键静音，使声音警报处于无声</w:t>
      </w:r>
    </w:p>
    <w:p w14:paraId="48700088" w14:textId="77777777" w:rsidR="004202E5" w:rsidRPr="005C76D5" w:rsidRDefault="004202E5" w:rsidP="004202E5">
      <w:pPr>
        <w:widowControl/>
        <w:jc w:val="left"/>
        <w:rPr>
          <w:rFonts w:ascii="仿宋" w:eastAsia="仿宋" w:hAnsi="仿宋" w:hint="eastAsia"/>
          <w:sz w:val="24"/>
        </w:rPr>
      </w:pPr>
      <w:r w:rsidRPr="005C76D5">
        <w:rPr>
          <w:rFonts w:ascii="仿宋" w:eastAsia="仿宋" w:hAnsi="仿宋" w:hint="eastAsia"/>
          <w:sz w:val="24"/>
        </w:rPr>
        <w:lastRenderedPageBreak/>
        <w:t>▲</w:t>
      </w:r>
      <w:r w:rsidRPr="005C76D5">
        <w:rPr>
          <w:rFonts w:ascii="仿宋" w:eastAsia="仿宋" w:hAnsi="仿宋" w:hint="eastAsia"/>
          <w:sz w:val="24"/>
          <w:lang w:val="en-GB"/>
        </w:rPr>
        <w:t>3.</w:t>
      </w:r>
      <w:r w:rsidRPr="005C76D5">
        <w:rPr>
          <w:rFonts w:ascii="仿宋" w:eastAsia="仿宋" w:hAnsi="仿宋" w:hint="eastAsia"/>
          <w:sz w:val="24"/>
        </w:rPr>
        <w:t>19</w:t>
      </w:r>
      <w:r w:rsidRPr="005C76D5">
        <w:rPr>
          <w:rFonts w:ascii="仿宋" w:eastAsia="仿宋" w:hAnsi="仿宋" w:hint="eastAsia"/>
          <w:sz w:val="24"/>
          <w:lang w:val="en-GB"/>
        </w:rPr>
        <w:t xml:space="preserve"> 过滤器：配置</w:t>
      </w:r>
      <w:r w:rsidRPr="005C76D5">
        <w:rPr>
          <w:rFonts w:ascii="仿宋" w:eastAsia="仿宋" w:hAnsi="仿宋" w:hint="eastAsia"/>
          <w:sz w:val="24"/>
        </w:rPr>
        <w:t>HEPA高效过滤系统，在关门5分钟内使腔体达到100级洁净指标，每隔1分钟腔体内空气自动过滤循环一次。需提供证明材料证明其有效性。</w:t>
      </w:r>
    </w:p>
    <w:p w14:paraId="0BD131F5" w14:textId="77777777" w:rsidR="004202E5" w:rsidRPr="005C76D5" w:rsidRDefault="004202E5" w:rsidP="004202E5">
      <w:pPr>
        <w:widowControl/>
        <w:jc w:val="left"/>
        <w:rPr>
          <w:rFonts w:ascii="仿宋" w:eastAsia="仿宋" w:hAnsi="仿宋" w:hint="eastAsia"/>
          <w:sz w:val="24"/>
        </w:rPr>
      </w:pPr>
      <w:r w:rsidRPr="005C76D5">
        <w:rPr>
          <w:rFonts w:ascii="仿宋" w:eastAsia="仿宋" w:hAnsi="仿宋" w:hint="eastAsia"/>
          <w:sz w:val="24"/>
        </w:rPr>
        <w:t>3.20 显示控制：LED数字显示温度和二氧化碳浓度。</w:t>
      </w:r>
    </w:p>
    <w:p w14:paraId="73764198" w14:textId="77777777" w:rsidR="004202E5" w:rsidRPr="005C76D5" w:rsidRDefault="004202E5" w:rsidP="004202E5">
      <w:pPr>
        <w:widowControl/>
        <w:jc w:val="left"/>
        <w:rPr>
          <w:rFonts w:ascii="仿宋" w:eastAsia="仿宋" w:hAnsi="仿宋" w:hint="eastAsia"/>
          <w:sz w:val="24"/>
        </w:rPr>
      </w:pPr>
      <w:r w:rsidRPr="005C76D5">
        <w:rPr>
          <w:rFonts w:ascii="仿宋" w:eastAsia="仿宋" w:hAnsi="仿宋" w:hint="eastAsia"/>
          <w:sz w:val="24"/>
        </w:rPr>
        <w:t>3.21断电自动启动：有</w:t>
      </w:r>
    </w:p>
    <w:p w14:paraId="1ABF49E6" w14:textId="77777777" w:rsidR="004202E5" w:rsidRPr="005C76D5" w:rsidRDefault="004202E5" w:rsidP="004202E5">
      <w:pPr>
        <w:widowControl/>
        <w:spacing w:line="360" w:lineRule="auto"/>
        <w:jc w:val="left"/>
        <w:rPr>
          <w:rFonts w:ascii="仿宋" w:eastAsia="仿宋" w:hAnsi="仿宋" w:hint="eastAsia"/>
          <w:sz w:val="24"/>
        </w:rPr>
      </w:pPr>
      <w:r w:rsidRPr="005C76D5">
        <w:rPr>
          <w:rFonts w:ascii="仿宋" w:eastAsia="仿宋" w:hAnsi="仿宋" w:hint="eastAsia"/>
          <w:sz w:val="24"/>
        </w:rPr>
        <w:t>3.22 高温灭菌：具有不低于140℃干热灭菌程序，灭菌周期为13-14小时。需提供证明文件验证其有效性。</w:t>
      </w:r>
    </w:p>
    <w:p w14:paraId="3782C2C3" w14:textId="77777777" w:rsidR="004202E5" w:rsidRPr="005C76D5" w:rsidRDefault="004202E5" w:rsidP="004202E5">
      <w:pPr>
        <w:widowControl/>
        <w:jc w:val="left"/>
        <w:rPr>
          <w:rFonts w:ascii="仿宋" w:eastAsia="仿宋" w:hAnsi="仿宋" w:hint="eastAsia"/>
          <w:sz w:val="24"/>
        </w:rPr>
      </w:pPr>
    </w:p>
    <w:p w14:paraId="2E76943F" w14:textId="77777777" w:rsidR="004202E5" w:rsidRPr="005C76D5" w:rsidRDefault="004202E5" w:rsidP="004202E5">
      <w:pPr>
        <w:widowControl/>
        <w:jc w:val="left"/>
        <w:rPr>
          <w:rFonts w:ascii="仿宋" w:eastAsia="仿宋" w:hAnsi="仿宋" w:hint="eastAsia"/>
          <w:sz w:val="24"/>
        </w:rPr>
      </w:pPr>
    </w:p>
    <w:p w14:paraId="162213D3" w14:textId="77777777" w:rsidR="004202E5" w:rsidRPr="005C76D5" w:rsidRDefault="004202E5" w:rsidP="004202E5">
      <w:pPr>
        <w:widowControl/>
        <w:jc w:val="left"/>
        <w:rPr>
          <w:rFonts w:ascii="仿宋" w:eastAsia="仿宋" w:hAnsi="仿宋" w:hint="eastAsia"/>
          <w:sz w:val="24"/>
        </w:rPr>
      </w:pPr>
      <w:r w:rsidRPr="005C76D5">
        <w:rPr>
          <w:rFonts w:ascii="仿宋" w:eastAsia="仿宋" w:hAnsi="仿宋" w:hint="eastAsia"/>
          <w:sz w:val="24"/>
        </w:rPr>
        <w:br w:type="page"/>
      </w:r>
    </w:p>
    <w:p w14:paraId="345F3E73" w14:textId="77777777" w:rsidR="004202E5" w:rsidRPr="005C76D5" w:rsidRDefault="004202E5" w:rsidP="004202E5">
      <w:pPr>
        <w:rPr>
          <w:rFonts w:ascii="仿宋" w:eastAsia="仿宋" w:hAnsi="仿宋" w:hint="eastAsia"/>
          <w:b/>
          <w:bCs/>
          <w:sz w:val="24"/>
        </w:rPr>
      </w:pPr>
      <w:r w:rsidRPr="005C76D5">
        <w:rPr>
          <w:rFonts w:ascii="仿宋" w:eastAsia="仿宋" w:hAnsi="仿宋" w:hint="eastAsia"/>
          <w:b/>
          <w:bCs/>
          <w:sz w:val="24"/>
        </w:rPr>
        <w:lastRenderedPageBreak/>
        <w:t>设备二：高性能样本处理系统</w:t>
      </w:r>
    </w:p>
    <w:p w14:paraId="44EB8F7A" w14:textId="77777777" w:rsidR="004202E5" w:rsidRPr="005C76D5" w:rsidRDefault="004202E5" w:rsidP="004202E5">
      <w:pPr>
        <w:spacing w:line="360" w:lineRule="auto"/>
        <w:rPr>
          <w:rFonts w:ascii="仿宋" w:eastAsia="仿宋" w:hAnsi="仿宋" w:cs="仿宋" w:hint="eastAsia"/>
          <w:b/>
          <w:sz w:val="24"/>
        </w:rPr>
      </w:pPr>
      <w:r w:rsidRPr="005C76D5">
        <w:rPr>
          <w:rFonts w:ascii="仿宋" w:eastAsia="仿宋" w:hAnsi="仿宋" w:cs="仿宋" w:hint="eastAsia"/>
          <w:b/>
          <w:sz w:val="24"/>
        </w:rPr>
        <w:t>1、品名、数量及用途</w:t>
      </w:r>
    </w:p>
    <w:p w14:paraId="1BEC2306" w14:textId="77777777" w:rsidR="004202E5" w:rsidRPr="005C76D5" w:rsidRDefault="004202E5" w:rsidP="004202E5">
      <w:pPr>
        <w:widowControl/>
        <w:jc w:val="left"/>
        <w:rPr>
          <w:rFonts w:ascii="仿宋" w:eastAsia="仿宋" w:hAnsi="仿宋" w:cs="仿宋" w:hint="eastAsia"/>
          <w:sz w:val="24"/>
        </w:rPr>
      </w:pPr>
      <w:r w:rsidRPr="005C76D5">
        <w:rPr>
          <w:rFonts w:ascii="仿宋" w:eastAsia="仿宋" w:hAnsi="仿宋" w:cs="仿宋" w:hint="eastAsia"/>
          <w:sz w:val="24"/>
        </w:rPr>
        <w:t>1.1品名； 高性能样本处理系统；</w:t>
      </w:r>
    </w:p>
    <w:p w14:paraId="4D085FA4" w14:textId="77777777" w:rsidR="004202E5" w:rsidRPr="005C76D5" w:rsidRDefault="004202E5" w:rsidP="004202E5">
      <w:pPr>
        <w:rPr>
          <w:rFonts w:ascii="仿宋" w:eastAsia="仿宋" w:hAnsi="仿宋" w:cs="仿宋" w:hint="eastAsia"/>
          <w:sz w:val="24"/>
        </w:rPr>
      </w:pPr>
      <w:r w:rsidRPr="005C76D5">
        <w:rPr>
          <w:rFonts w:ascii="仿宋" w:eastAsia="仿宋" w:hAnsi="仿宋" w:cs="仿宋" w:hint="eastAsia"/>
          <w:sz w:val="24"/>
        </w:rPr>
        <w:t>1.2数量： 1台；</w:t>
      </w:r>
    </w:p>
    <w:p w14:paraId="5549F4D6" w14:textId="77777777" w:rsidR="004202E5" w:rsidRPr="005C76D5" w:rsidRDefault="004202E5" w:rsidP="004202E5">
      <w:pPr>
        <w:spacing w:line="360" w:lineRule="auto"/>
        <w:rPr>
          <w:rFonts w:ascii="仿宋" w:eastAsia="仿宋" w:hAnsi="仿宋" w:cs="仿宋" w:hint="eastAsia"/>
          <w:sz w:val="24"/>
        </w:rPr>
      </w:pPr>
      <w:r w:rsidRPr="005C76D5">
        <w:rPr>
          <w:rFonts w:ascii="仿宋" w:eastAsia="仿宋" w:hAnsi="仿宋" w:cs="仿宋" w:hint="eastAsia"/>
          <w:sz w:val="24"/>
        </w:rPr>
        <w:t>1.3用途：DNA/RNA/染色质剪切；从FFPE中提取DNA/RNA/总NA/蛋白质；cfDNA 提取（血浆）；从血斑中提取DNA；高分子量DNA 提取；细胞裂解</w:t>
      </w:r>
    </w:p>
    <w:p w14:paraId="1142A2EA" w14:textId="77777777" w:rsidR="004202E5" w:rsidRPr="005C76D5" w:rsidRDefault="004202E5" w:rsidP="004202E5">
      <w:pPr>
        <w:spacing w:line="360" w:lineRule="auto"/>
        <w:rPr>
          <w:rFonts w:ascii="仿宋" w:eastAsia="仿宋" w:hAnsi="仿宋" w:cs="仿宋" w:hint="eastAsia"/>
          <w:b/>
          <w:sz w:val="24"/>
        </w:rPr>
      </w:pPr>
      <w:r w:rsidRPr="005C76D5">
        <w:rPr>
          <w:rFonts w:ascii="仿宋" w:eastAsia="仿宋" w:hAnsi="仿宋" w:cs="仿宋" w:hint="eastAsia"/>
          <w:b/>
          <w:sz w:val="24"/>
        </w:rPr>
        <w:t>2、工作条件</w:t>
      </w:r>
    </w:p>
    <w:p w14:paraId="4470B76F" w14:textId="77777777" w:rsidR="004202E5" w:rsidRPr="005C76D5" w:rsidRDefault="004202E5" w:rsidP="004202E5">
      <w:pPr>
        <w:spacing w:line="360" w:lineRule="auto"/>
        <w:rPr>
          <w:rFonts w:ascii="仿宋" w:eastAsia="仿宋" w:hAnsi="仿宋" w:cs="仿宋" w:hint="eastAsia"/>
          <w:sz w:val="24"/>
        </w:rPr>
      </w:pPr>
      <w:r w:rsidRPr="005C76D5">
        <w:rPr>
          <w:rFonts w:ascii="仿宋" w:eastAsia="仿宋" w:hAnsi="仿宋" w:cs="仿宋" w:hint="eastAsia"/>
          <w:sz w:val="24"/>
        </w:rPr>
        <w:t>2.1工作环境温度：15-25℃；</w:t>
      </w:r>
    </w:p>
    <w:p w14:paraId="333A01A8" w14:textId="77777777" w:rsidR="004202E5" w:rsidRPr="005C76D5" w:rsidRDefault="004202E5" w:rsidP="004202E5">
      <w:pPr>
        <w:spacing w:line="360" w:lineRule="auto"/>
        <w:rPr>
          <w:rFonts w:ascii="仿宋" w:eastAsia="仿宋" w:hAnsi="仿宋" w:cs="仿宋" w:hint="eastAsia"/>
          <w:bCs/>
          <w:sz w:val="24"/>
        </w:rPr>
      </w:pPr>
      <w:r w:rsidRPr="005C76D5">
        <w:rPr>
          <w:rFonts w:ascii="仿宋" w:eastAsia="仿宋" w:hAnsi="仿宋" w:cs="仿宋" w:hint="eastAsia"/>
          <w:bCs/>
          <w:sz w:val="24"/>
        </w:rPr>
        <w:t xml:space="preserve">2.2工作环境湿度： 20 - 80%； </w:t>
      </w:r>
    </w:p>
    <w:p w14:paraId="535E45D3" w14:textId="77777777" w:rsidR="004202E5" w:rsidRPr="005C76D5" w:rsidRDefault="004202E5" w:rsidP="004202E5">
      <w:pPr>
        <w:spacing w:line="360" w:lineRule="auto"/>
        <w:rPr>
          <w:rFonts w:ascii="仿宋" w:eastAsia="仿宋" w:hAnsi="仿宋" w:cs="仿宋" w:hint="eastAsia"/>
          <w:bCs/>
          <w:sz w:val="24"/>
        </w:rPr>
      </w:pPr>
      <w:r w:rsidRPr="005C76D5">
        <w:rPr>
          <w:rFonts w:ascii="仿宋" w:eastAsia="仿宋" w:hAnsi="仿宋" w:cs="仿宋" w:hint="eastAsia"/>
          <w:bCs/>
          <w:sz w:val="24"/>
        </w:rPr>
        <w:t>2.3电源:</w:t>
      </w:r>
      <w:r w:rsidRPr="005C76D5">
        <w:rPr>
          <w:rFonts w:ascii="仿宋" w:eastAsia="仿宋" w:hAnsi="仿宋" w:cs="仿宋" w:hint="eastAsia"/>
          <w:b/>
          <w:sz w:val="24"/>
        </w:rPr>
        <w:t xml:space="preserve">  100-240 VAC 500 VA, 50-60Hz, 5A fuse</w:t>
      </w:r>
    </w:p>
    <w:p w14:paraId="62A9878B" w14:textId="77777777" w:rsidR="004202E5" w:rsidRPr="005C76D5" w:rsidRDefault="004202E5" w:rsidP="004202E5">
      <w:pPr>
        <w:spacing w:line="360" w:lineRule="auto"/>
        <w:rPr>
          <w:rFonts w:ascii="仿宋" w:eastAsia="仿宋" w:hAnsi="仿宋" w:cs="仿宋" w:hint="eastAsia"/>
          <w:b/>
          <w:sz w:val="24"/>
        </w:rPr>
      </w:pPr>
      <w:r w:rsidRPr="005C76D5">
        <w:rPr>
          <w:rFonts w:ascii="仿宋" w:eastAsia="仿宋" w:hAnsi="仿宋" w:cs="仿宋" w:hint="eastAsia"/>
          <w:b/>
          <w:sz w:val="24"/>
        </w:rPr>
        <w:t>3、技术参数</w:t>
      </w:r>
    </w:p>
    <w:p w14:paraId="1CC1BBCF" w14:textId="77777777" w:rsidR="004202E5" w:rsidRPr="005C76D5" w:rsidRDefault="004202E5" w:rsidP="004202E5">
      <w:pPr>
        <w:spacing w:line="360" w:lineRule="auto"/>
        <w:rPr>
          <w:rFonts w:ascii="仿宋" w:eastAsia="仿宋" w:hAnsi="仿宋" w:cs="仿宋" w:hint="eastAsia"/>
          <w:sz w:val="24"/>
        </w:rPr>
      </w:pPr>
      <w:r w:rsidRPr="005C76D5">
        <w:rPr>
          <w:rFonts w:ascii="仿宋" w:eastAsia="仿宋" w:hAnsi="仿宋" w:cs="仿宋" w:hint="eastAsia"/>
          <w:sz w:val="24"/>
        </w:rPr>
        <w:t>3.1原理：基于自动声波聚焦原理，利用几何聚焦声波能量，通过≥0.5MHz的球面固态超声传感器可将波长为≥1mm的声波能量聚焦在样品上。该技术整合了非线性、高强度、会聚性声学冲击波和高级计算机控制系统。配有专业的操作软件及预置程序，可根据应用范围和样品量来选择波频率和波形来控制聚焦带的尺寸和声波强度。</w:t>
      </w:r>
    </w:p>
    <w:p w14:paraId="4F4EC5A5" w14:textId="77777777" w:rsidR="004202E5" w:rsidRPr="005C76D5" w:rsidRDefault="004202E5" w:rsidP="004202E5">
      <w:pPr>
        <w:spacing w:line="360" w:lineRule="auto"/>
        <w:rPr>
          <w:rFonts w:ascii="仿宋" w:eastAsia="仿宋" w:hAnsi="仿宋" w:cs="仿宋" w:hint="eastAsia"/>
          <w:sz w:val="24"/>
        </w:rPr>
      </w:pPr>
      <w:r w:rsidRPr="005C76D5">
        <w:rPr>
          <w:rFonts w:ascii="仿宋" w:eastAsia="仿宋" w:hAnsi="仿宋" w:cs="仿宋" w:hint="eastAsia"/>
          <w:sz w:val="24"/>
        </w:rPr>
        <w:t>3.2 软件：预装操作软件及预置程序，可根据应用范围和样品量来选择波频率和波形来控制聚焦带的尺寸和声波强度，软件与主机同一品牌；</w:t>
      </w:r>
    </w:p>
    <w:p w14:paraId="1C0135CB" w14:textId="77777777" w:rsidR="004202E5" w:rsidRPr="005C76D5" w:rsidRDefault="004202E5" w:rsidP="004202E5">
      <w:pPr>
        <w:spacing w:line="360" w:lineRule="auto"/>
        <w:rPr>
          <w:rFonts w:ascii="仿宋" w:eastAsia="仿宋" w:hAnsi="仿宋" w:cs="仿宋" w:hint="eastAsia"/>
          <w:sz w:val="24"/>
        </w:rPr>
      </w:pPr>
      <w:r w:rsidRPr="005C76D5">
        <w:rPr>
          <w:rFonts w:ascii="仿宋" w:eastAsia="仿宋" w:hAnsi="仿宋" w:cs="仿宋" w:hint="eastAsia"/>
          <w:sz w:val="24"/>
        </w:rPr>
        <w:t>3.3 通量：1个样品/轮</w:t>
      </w:r>
    </w:p>
    <w:p w14:paraId="757960F8" w14:textId="77777777" w:rsidR="004202E5" w:rsidRPr="005C76D5" w:rsidRDefault="004202E5" w:rsidP="004202E5">
      <w:pPr>
        <w:spacing w:line="360" w:lineRule="auto"/>
        <w:rPr>
          <w:rFonts w:ascii="仿宋" w:eastAsia="仿宋" w:hAnsi="仿宋" w:cs="仿宋" w:hint="eastAsia"/>
          <w:sz w:val="24"/>
        </w:rPr>
      </w:pPr>
      <w:r w:rsidRPr="005C76D5">
        <w:rPr>
          <w:rFonts w:ascii="仿宋" w:eastAsia="仿宋" w:hAnsi="仿宋" w:cs="仿宋" w:hint="eastAsia"/>
          <w:sz w:val="24"/>
        </w:rPr>
        <w:t>▲3.4样品体积：15uL-25mL</w:t>
      </w:r>
    </w:p>
    <w:p w14:paraId="4C89FB16" w14:textId="77777777" w:rsidR="004202E5" w:rsidRPr="005C76D5" w:rsidRDefault="004202E5" w:rsidP="004202E5">
      <w:pPr>
        <w:spacing w:line="360" w:lineRule="auto"/>
        <w:rPr>
          <w:rFonts w:ascii="仿宋" w:eastAsia="仿宋" w:hAnsi="仿宋" w:cs="仿宋" w:hint="eastAsia"/>
          <w:sz w:val="24"/>
        </w:rPr>
      </w:pPr>
      <w:r w:rsidRPr="005C76D5">
        <w:rPr>
          <w:rFonts w:ascii="仿宋" w:eastAsia="仿宋" w:hAnsi="仿宋" w:cs="仿宋" w:hint="eastAsia"/>
          <w:sz w:val="24"/>
        </w:rPr>
        <w:t>3.5等温过程：配备安全外壳的恒温水浴循环系统，样品处理在等温下进行，无热损伤，提高样本回收率，样品水浴带温度监控装置，软件能实时显示系统温度；</w:t>
      </w:r>
    </w:p>
    <w:p w14:paraId="64725188" w14:textId="77777777" w:rsidR="004202E5" w:rsidRPr="005C76D5" w:rsidRDefault="004202E5" w:rsidP="004202E5">
      <w:pPr>
        <w:spacing w:line="360" w:lineRule="auto"/>
        <w:rPr>
          <w:rFonts w:ascii="仿宋" w:eastAsia="仿宋" w:hAnsi="仿宋" w:cs="仿宋" w:hint="eastAsia"/>
          <w:sz w:val="24"/>
        </w:rPr>
      </w:pPr>
      <w:r w:rsidRPr="005C76D5">
        <w:rPr>
          <w:rFonts w:ascii="仿宋" w:eastAsia="仿宋" w:hAnsi="仿宋" w:cs="仿宋" w:hint="eastAsia"/>
          <w:sz w:val="24"/>
        </w:rPr>
        <w:t>▲3.6封闭的非接触体系：样品在密闭的非接触体系中，无需探头，没有交叉污染，不同样本之间无需清洁；</w:t>
      </w:r>
    </w:p>
    <w:p w14:paraId="10AEC6BF" w14:textId="77777777" w:rsidR="004202E5" w:rsidRPr="005C76D5" w:rsidRDefault="004202E5" w:rsidP="004202E5">
      <w:pPr>
        <w:spacing w:line="360" w:lineRule="auto"/>
        <w:rPr>
          <w:rFonts w:ascii="仿宋" w:eastAsia="仿宋" w:hAnsi="仿宋" w:cs="仿宋" w:hint="eastAsia"/>
          <w:sz w:val="24"/>
        </w:rPr>
      </w:pPr>
      <w:r w:rsidRPr="005C76D5">
        <w:rPr>
          <w:rFonts w:ascii="仿宋" w:eastAsia="仿宋" w:hAnsi="仿宋" w:cs="仿宋" w:hint="eastAsia"/>
          <w:sz w:val="24"/>
        </w:rPr>
        <w:lastRenderedPageBreak/>
        <w:t xml:space="preserve">▲3.7超声传感器频率：≥0.5MHz （500k Hz）；高频产热少，更有效的处理样本，无热损伤。超声波输出功率100W，能量可自由调节； </w:t>
      </w:r>
    </w:p>
    <w:p w14:paraId="1C0B35ED" w14:textId="77777777" w:rsidR="004202E5" w:rsidRPr="005C76D5" w:rsidRDefault="004202E5" w:rsidP="004202E5">
      <w:pPr>
        <w:spacing w:line="360" w:lineRule="auto"/>
        <w:rPr>
          <w:rFonts w:ascii="仿宋" w:eastAsia="仿宋" w:hAnsi="仿宋" w:cs="仿宋" w:hint="eastAsia"/>
          <w:sz w:val="24"/>
        </w:rPr>
      </w:pPr>
      <w:r w:rsidRPr="005C76D5">
        <w:rPr>
          <w:rFonts w:ascii="仿宋" w:eastAsia="仿宋" w:hAnsi="仿宋" w:cs="仿宋" w:hint="eastAsia"/>
          <w:sz w:val="24"/>
        </w:rPr>
        <w:t xml:space="preserve">3.8声波波长：≤1 mm； </w:t>
      </w:r>
    </w:p>
    <w:p w14:paraId="752082D6" w14:textId="77777777" w:rsidR="004202E5" w:rsidRPr="005C76D5" w:rsidRDefault="004202E5" w:rsidP="004202E5">
      <w:pPr>
        <w:spacing w:line="360" w:lineRule="auto"/>
        <w:rPr>
          <w:rFonts w:ascii="仿宋" w:eastAsia="仿宋" w:hAnsi="仿宋" w:cs="仿宋" w:hint="eastAsia"/>
          <w:sz w:val="24"/>
        </w:rPr>
      </w:pPr>
      <w:r w:rsidRPr="005C76D5">
        <w:rPr>
          <w:rFonts w:ascii="仿宋" w:eastAsia="仿宋" w:hAnsi="仿宋" w:cs="仿宋" w:hint="eastAsia"/>
          <w:sz w:val="24"/>
        </w:rPr>
        <w:t>3.9循环水浴系统：制冷温度≤ 0℃，总容积≥8L；</w:t>
      </w:r>
    </w:p>
    <w:p w14:paraId="7B483F5A" w14:textId="77777777" w:rsidR="004202E5" w:rsidRPr="005C76D5" w:rsidRDefault="004202E5" w:rsidP="004202E5">
      <w:pPr>
        <w:spacing w:line="360" w:lineRule="auto"/>
        <w:rPr>
          <w:rFonts w:ascii="仿宋" w:eastAsia="仿宋" w:hAnsi="仿宋" w:cs="仿宋" w:hint="eastAsia"/>
          <w:sz w:val="24"/>
        </w:rPr>
      </w:pPr>
      <w:r w:rsidRPr="005C76D5">
        <w:rPr>
          <w:rFonts w:ascii="仿宋" w:eastAsia="仿宋" w:hAnsi="仿宋" w:cs="仿宋" w:hint="eastAsia"/>
          <w:sz w:val="24"/>
        </w:rPr>
        <w:t>3.10 DNA剪切：</w:t>
      </w:r>
    </w:p>
    <w:p w14:paraId="1DB36A64" w14:textId="77777777" w:rsidR="004202E5" w:rsidRPr="005C76D5" w:rsidRDefault="004202E5" w:rsidP="004202E5">
      <w:pPr>
        <w:spacing w:line="360" w:lineRule="auto"/>
        <w:rPr>
          <w:rFonts w:ascii="仿宋" w:eastAsia="仿宋" w:hAnsi="仿宋" w:cs="仿宋" w:hint="eastAsia"/>
          <w:sz w:val="24"/>
        </w:rPr>
      </w:pPr>
      <w:r w:rsidRPr="005C76D5">
        <w:rPr>
          <w:rFonts w:ascii="仿宋" w:eastAsia="仿宋" w:hAnsi="仿宋" w:cs="仿宋" w:hint="eastAsia"/>
          <w:sz w:val="24"/>
        </w:rPr>
        <w:t>3.10.1剪切片段范围：100 bp-5 kb，DNA剪切的片段均匀分布在预定大小内，</w:t>
      </w:r>
    </w:p>
    <w:p w14:paraId="07053A33" w14:textId="77777777" w:rsidR="004202E5" w:rsidRPr="005C76D5" w:rsidRDefault="004202E5" w:rsidP="004202E5">
      <w:pPr>
        <w:spacing w:line="360" w:lineRule="auto"/>
        <w:rPr>
          <w:rFonts w:ascii="仿宋" w:eastAsia="仿宋" w:hAnsi="仿宋" w:cs="仿宋" w:hint="eastAsia"/>
          <w:sz w:val="24"/>
        </w:rPr>
      </w:pPr>
      <w:r w:rsidRPr="005C76D5">
        <w:rPr>
          <w:rFonts w:ascii="仿宋" w:eastAsia="仿宋" w:hAnsi="仿宋" w:cs="仿宋" w:hint="eastAsia"/>
          <w:sz w:val="24"/>
        </w:rPr>
        <w:t>3.10.2优化程序：≥20种，无需条件摸索</w:t>
      </w:r>
    </w:p>
    <w:p w14:paraId="6E966F05" w14:textId="77777777" w:rsidR="004202E5" w:rsidRPr="005C76D5" w:rsidRDefault="004202E5" w:rsidP="004202E5">
      <w:pPr>
        <w:spacing w:line="360" w:lineRule="auto"/>
        <w:rPr>
          <w:rFonts w:ascii="仿宋" w:eastAsia="仿宋" w:hAnsi="仿宋" w:cs="仿宋" w:hint="eastAsia"/>
          <w:sz w:val="24"/>
        </w:rPr>
      </w:pPr>
      <w:r w:rsidRPr="005C76D5">
        <w:rPr>
          <w:rFonts w:ascii="仿宋" w:eastAsia="仿宋" w:hAnsi="仿宋" w:cs="仿宋" w:hint="eastAsia"/>
          <w:sz w:val="24"/>
        </w:rPr>
        <w:t>3.10.3专用剪切管DNA剪切长度最高可达20kb</w:t>
      </w:r>
    </w:p>
    <w:p w14:paraId="1C2E115F" w14:textId="77777777" w:rsidR="004202E5" w:rsidRPr="005C76D5" w:rsidRDefault="004202E5" w:rsidP="004202E5">
      <w:pPr>
        <w:spacing w:line="360" w:lineRule="auto"/>
        <w:rPr>
          <w:rFonts w:ascii="仿宋" w:eastAsia="仿宋" w:hAnsi="仿宋" w:cs="仿宋" w:hint="eastAsia"/>
          <w:sz w:val="24"/>
        </w:rPr>
      </w:pPr>
      <w:r w:rsidRPr="005C76D5">
        <w:rPr>
          <w:rFonts w:ascii="仿宋" w:eastAsia="仿宋" w:hAnsi="仿宋" w:cs="仿宋" w:hint="eastAsia"/>
          <w:sz w:val="24"/>
        </w:rPr>
        <w:t>3.10.4剪切管带二维码标记，方便追踪记录，实现实验流程化</w:t>
      </w:r>
    </w:p>
    <w:p w14:paraId="2E5D3B69" w14:textId="77777777" w:rsidR="004202E5" w:rsidRPr="005C76D5" w:rsidRDefault="004202E5" w:rsidP="004202E5">
      <w:pPr>
        <w:spacing w:line="360" w:lineRule="auto"/>
        <w:rPr>
          <w:rFonts w:ascii="仿宋" w:eastAsia="仿宋" w:hAnsi="仿宋" w:cs="仿宋" w:hint="eastAsia"/>
          <w:sz w:val="24"/>
        </w:rPr>
      </w:pPr>
      <w:r w:rsidRPr="005C76D5">
        <w:rPr>
          <w:rFonts w:ascii="仿宋" w:eastAsia="仿宋" w:hAnsi="仿宋" w:cs="仿宋" w:hint="eastAsia"/>
          <w:sz w:val="24"/>
        </w:rPr>
        <w:t>▲3.10.5样本最小体积：≤16ul</w:t>
      </w:r>
    </w:p>
    <w:p w14:paraId="49BCF313" w14:textId="77777777" w:rsidR="004202E5" w:rsidRPr="005C76D5" w:rsidRDefault="004202E5" w:rsidP="004202E5">
      <w:pPr>
        <w:spacing w:line="360" w:lineRule="auto"/>
        <w:rPr>
          <w:rFonts w:ascii="仿宋" w:eastAsia="仿宋" w:hAnsi="仿宋" w:cs="仿宋" w:hint="eastAsia"/>
          <w:sz w:val="24"/>
        </w:rPr>
      </w:pPr>
      <w:r w:rsidRPr="005C76D5">
        <w:rPr>
          <w:rFonts w:ascii="仿宋" w:eastAsia="仿宋" w:hAnsi="仿宋" w:cs="仿宋" w:hint="eastAsia"/>
          <w:sz w:val="24"/>
        </w:rPr>
        <w:t>3.11. 染色质剪切</w:t>
      </w:r>
    </w:p>
    <w:p w14:paraId="70C60820" w14:textId="77777777" w:rsidR="004202E5" w:rsidRPr="005C76D5" w:rsidRDefault="004202E5" w:rsidP="004202E5">
      <w:pPr>
        <w:spacing w:line="360" w:lineRule="auto"/>
        <w:rPr>
          <w:rFonts w:ascii="仿宋" w:eastAsia="仿宋" w:hAnsi="仿宋" w:cs="仿宋" w:hint="eastAsia"/>
          <w:sz w:val="24"/>
        </w:rPr>
      </w:pPr>
      <w:r w:rsidRPr="005C76D5">
        <w:rPr>
          <w:rFonts w:ascii="仿宋" w:eastAsia="仿宋" w:hAnsi="仿宋" w:cs="仿宋" w:hint="eastAsia"/>
          <w:sz w:val="24"/>
        </w:rPr>
        <w:t>3.11.1 ChIP 配套试剂盒：三种配套试剂盒及优化Protocol，最低细胞起始量＜105cell</w:t>
      </w:r>
    </w:p>
    <w:p w14:paraId="7832A6DD" w14:textId="77777777" w:rsidR="004202E5" w:rsidRPr="005C76D5" w:rsidRDefault="004202E5" w:rsidP="004202E5">
      <w:pPr>
        <w:spacing w:line="360" w:lineRule="auto"/>
        <w:rPr>
          <w:rFonts w:ascii="仿宋" w:eastAsia="仿宋" w:hAnsi="仿宋" w:cs="仿宋" w:hint="eastAsia"/>
          <w:sz w:val="24"/>
        </w:rPr>
      </w:pPr>
      <w:r w:rsidRPr="005C76D5">
        <w:rPr>
          <w:rFonts w:ascii="仿宋" w:eastAsia="仿宋" w:hAnsi="仿宋" w:cs="仿宋" w:hint="eastAsia"/>
          <w:sz w:val="24"/>
        </w:rPr>
        <w:t>3.11.2 单次处理最多3x10</w:t>
      </w:r>
      <w:r w:rsidRPr="005C76D5">
        <w:rPr>
          <w:rFonts w:ascii="仿宋" w:eastAsia="仿宋" w:hAnsi="仿宋" w:cs="仿宋" w:hint="eastAsia"/>
          <w:sz w:val="24"/>
          <w:vertAlign w:val="superscript"/>
        </w:rPr>
        <w:t>7</w:t>
      </w:r>
      <w:r w:rsidRPr="005C76D5">
        <w:rPr>
          <w:rFonts w:ascii="仿宋" w:eastAsia="仿宋" w:hAnsi="仿宋" w:cs="仿宋" w:hint="eastAsia"/>
          <w:sz w:val="24"/>
        </w:rPr>
        <w:t>个细胞，可检测60个靶标；</w:t>
      </w:r>
    </w:p>
    <w:p w14:paraId="4A385436" w14:textId="77777777" w:rsidR="004202E5" w:rsidRPr="005C76D5" w:rsidRDefault="004202E5" w:rsidP="004202E5">
      <w:pPr>
        <w:spacing w:line="360" w:lineRule="auto"/>
        <w:rPr>
          <w:rFonts w:ascii="仿宋" w:eastAsia="仿宋" w:hAnsi="仿宋" w:cs="仿宋" w:hint="eastAsia"/>
          <w:sz w:val="24"/>
        </w:rPr>
      </w:pPr>
      <w:r w:rsidRPr="005C76D5">
        <w:rPr>
          <w:rFonts w:ascii="仿宋" w:eastAsia="仿宋" w:hAnsi="仿宋" w:cs="仿宋" w:hint="eastAsia"/>
          <w:sz w:val="24"/>
        </w:rPr>
        <w:t>▲3.11.3 标准转录因子和组蛋白芯片检测仅需5x10</w:t>
      </w:r>
      <w:r w:rsidRPr="005C76D5">
        <w:rPr>
          <w:rFonts w:ascii="仿宋" w:eastAsia="仿宋" w:hAnsi="仿宋" w:cs="仿宋" w:hint="eastAsia"/>
          <w:sz w:val="24"/>
          <w:vertAlign w:val="superscript"/>
        </w:rPr>
        <w:t>4</w:t>
      </w:r>
      <w:r w:rsidRPr="005C76D5">
        <w:rPr>
          <w:rFonts w:ascii="仿宋" w:eastAsia="仿宋" w:hAnsi="仿宋" w:cs="仿宋" w:hint="eastAsia"/>
          <w:sz w:val="24"/>
        </w:rPr>
        <w:t>个细胞；</w:t>
      </w:r>
    </w:p>
    <w:p w14:paraId="6E03730E" w14:textId="77777777" w:rsidR="004202E5" w:rsidRPr="005C76D5" w:rsidRDefault="004202E5" w:rsidP="004202E5">
      <w:pPr>
        <w:spacing w:line="360" w:lineRule="auto"/>
        <w:rPr>
          <w:rFonts w:ascii="仿宋" w:eastAsia="仿宋" w:hAnsi="仿宋" w:cs="仿宋" w:hint="eastAsia"/>
          <w:sz w:val="24"/>
        </w:rPr>
      </w:pPr>
      <w:r w:rsidRPr="005C76D5">
        <w:rPr>
          <w:rFonts w:ascii="仿宋" w:eastAsia="仿宋" w:hAnsi="仿宋" w:cs="仿宋" w:hint="eastAsia"/>
          <w:sz w:val="24"/>
        </w:rPr>
        <w:t>3.11.4最低使用5ng DNA即可检测到组蛋白H2B和低含量转录因子Suz12的富集效果；</w:t>
      </w:r>
    </w:p>
    <w:p w14:paraId="1561DF51" w14:textId="77777777" w:rsidR="004202E5" w:rsidRPr="005C76D5" w:rsidRDefault="004202E5" w:rsidP="004202E5">
      <w:pPr>
        <w:spacing w:line="360" w:lineRule="auto"/>
        <w:rPr>
          <w:rFonts w:ascii="仿宋" w:eastAsia="仿宋" w:hAnsi="仿宋" w:cs="仿宋" w:hint="eastAsia"/>
          <w:sz w:val="24"/>
        </w:rPr>
      </w:pPr>
      <w:r w:rsidRPr="005C76D5">
        <w:rPr>
          <w:rFonts w:ascii="仿宋" w:eastAsia="仿宋" w:hAnsi="仿宋" w:cs="仿宋" w:hint="eastAsia"/>
          <w:sz w:val="24"/>
        </w:rPr>
        <w:t>4、配置</w:t>
      </w:r>
    </w:p>
    <w:p w14:paraId="66C0EA62" w14:textId="77777777" w:rsidR="004202E5" w:rsidRPr="005C76D5" w:rsidRDefault="004202E5" w:rsidP="004202E5">
      <w:pPr>
        <w:tabs>
          <w:tab w:val="left" w:pos="6221"/>
        </w:tabs>
        <w:spacing w:line="360" w:lineRule="auto"/>
        <w:rPr>
          <w:rFonts w:ascii="仿宋" w:eastAsia="仿宋" w:hAnsi="仿宋" w:cs="仿宋" w:hint="eastAsia"/>
          <w:sz w:val="24"/>
        </w:rPr>
      </w:pPr>
      <w:r w:rsidRPr="005C76D5">
        <w:rPr>
          <w:rFonts w:ascii="仿宋" w:eastAsia="仿宋" w:hAnsi="仿宋" w:cs="仿宋" w:hint="eastAsia"/>
          <w:sz w:val="24"/>
        </w:rPr>
        <w:t>4.1主机1台；</w:t>
      </w:r>
    </w:p>
    <w:p w14:paraId="11ECA824" w14:textId="77777777" w:rsidR="004202E5" w:rsidRPr="005C76D5" w:rsidRDefault="004202E5" w:rsidP="004202E5">
      <w:pPr>
        <w:tabs>
          <w:tab w:val="left" w:pos="6221"/>
        </w:tabs>
        <w:spacing w:line="360" w:lineRule="auto"/>
        <w:rPr>
          <w:rFonts w:ascii="仿宋" w:eastAsia="仿宋" w:hAnsi="仿宋" w:cs="仿宋" w:hint="eastAsia"/>
          <w:sz w:val="24"/>
        </w:rPr>
      </w:pPr>
      <w:r w:rsidRPr="005C76D5">
        <w:rPr>
          <w:rFonts w:ascii="仿宋" w:eastAsia="仿宋" w:hAnsi="仿宋" w:cs="仿宋" w:hint="eastAsia"/>
          <w:sz w:val="24"/>
        </w:rPr>
        <w:t>4.2水浴循环仪1台，配套制冷水浴外接循环水连接套件1套；</w:t>
      </w:r>
    </w:p>
    <w:p w14:paraId="3EFB2E31" w14:textId="77777777" w:rsidR="004202E5" w:rsidRPr="005C76D5" w:rsidRDefault="004202E5" w:rsidP="004202E5">
      <w:pPr>
        <w:tabs>
          <w:tab w:val="left" w:pos="6221"/>
        </w:tabs>
        <w:spacing w:line="360" w:lineRule="auto"/>
        <w:rPr>
          <w:rFonts w:ascii="仿宋" w:eastAsia="仿宋" w:hAnsi="仿宋" w:cs="仿宋" w:hint="eastAsia"/>
          <w:sz w:val="24"/>
        </w:rPr>
      </w:pPr>
      <w:r w:rsidRPr="005C76D5">
        <w:rPr>
          <w:rFonts w:ascii="仿宋" w:eastAsia="仿宋" w:hAnsi="仿宋" w:cs="仿宋" w:hint="eastAsia"/>
          <w:sz w:val="24"/>
        </w:rPr>
        <w:t>4.3 相匹配电脑一台，软件一套；</w:t>
      </w:r>
    </w:p>
    <w:p w14:paraId="4527E1B8" w14:textId="77777777" w:rsidR="004202E5" w:rsidRPr="005C76D5" w:rsidRDefault="004202E5" w:rsidP="004202E5">
      <w:pPr>
        <w:tabs>
          <w:tab w:val="left" w:pos="6221"/>
        </w:tabs>
        <w:spacing w:line="360" w:lineRule="auto"/>
        <w:rPr>
          <w:rFonts w:ascii="仿宋" w:eastAsia="仿宋" w:hAnsi="仿宋" w:cs="仿宋" w:hint="eastAsia"/>
          <w:sz w:val="24"/>
        </w:rPr>
      </w:pPr>
      <w:r w:rsidRPr="005C76D5">
        <w:rPr>
          <w:rFonts w:ascii="仿宋" w:eastAsia="仿宋" w:hAnsi="仿宋" w:cs="仿宋" w:hint="eastAsia"/>
          <w:sz w:val="24"/>
        </w:rPr>
        <w:t>4.4均质器1台；</w:t>
      </w:r>
    </w:p>
    <w:p w14:paraId="260B3A78" w14:textId="77777777" w:rsidR="004202E5" w:rsidRPr="005C76D5" w:rsidRDefault="004202E5" w:rsidP="004202E5">
      <w:pPr>
        <w:rPr>
          <w:rFonts w:ascii="仿宋" w:eastAsia="仿宋" w:hAnsi="仿宋" w:hint="eastAsia"/>
          <w:b/>
          <w:bCs/>
          <w:sz w:val="24"/>
        </w:rPr>
      </w:pPr>
      <w:r w:rsidRPr="005C76D5">
        <w:rPr>
          <w:rFonts w:ascii="仿宋" w:eastAsia="仿宋" w:hAnsi="仿宋" w:hint="eastAsia"/>
          <w:b/>
          <w:bCs/>
          <w:sz w:val="24"/>
        </w:rPr>
        <w:br w:type="page"/>
      </w:r>
    </w:p>
    <w:p w14:paraId="17CED348" w14:textId="77777777" w:rsidR="004202E5" w:rsidRPr="005C76D5" w:rsidRDefault="004202E5" w:rsidP="004202E5">
      <w:pPr>
        <w:widowControl/>
        <w:jc w:val="left"/>
        <w:rPr>
          <w:rFonts w:ascii="仿宋" w:eastAsia="仿宋" w:hAnsi="仿宋" w:hint="eastAsia"/>
          <w:b/>
          <w:bCs/>
          <w:sz w:val="24"/>
        </w:rPr>
      </w:pPr>
      <w:r w:rsidRPr="005C76D5">
        <w:rPr>
          <w:rFonts w:ascii="仿宋" w:eastAsia="仿宋" w:hAnsi="仿宋" w:hint="eastAsia"/>
          <w:b/>
          <w:bCs/>
          <w:sz w:val="24"/>
        </w:rPr>
        <w:lastRenderedPageBreak/>
        <w:t>设备三：全身吸入暴露系统</w:t>
      </w:r>
    </w:p>
    <w:p w14:paraId="748C21C8" w14:textId="77777777" w:rsidR="004202E5" w:rsidRPr="005C76D5" w:rsidRDefault="004202E5" w:rsidP="004202E5">
      <w:pPr>
        <w:widowControl/>
        <w:jc w:val="left"/>
        <w:rPr>
          <w:rFonts w:ascii="仿宋" w:eastAsia="仿宋" w:hAnsi="仿宋" w:hint="eastAsia"/>
          <w:sz w:val="24"/>
        </w:rPr>
      </w:pPr>
      <w:r w:rsidRPr="005C76D5">
        <w:rPr>
          <w:rFonts w:ascii="仿宋" w:eastAsia="仿宋" w:hAnsi="仿宋" w:hint="eastAsia"/>
          <w:sz w:val="24"/>
        </w:rPr>
        <w:t>一、技术参数</w:t>
      </w:r>
    </w:p>
    <w:p w14:paraId="3EF8F170" w14:textId="77777777" w:rsidR="004202E5" w:rsidRPr="005C76D5" w:rsidRDefault="004202E5" w:rsidP="004202E5">
      <w:pPr>
        <w:widowControl/>
        <w:spacing w:line="360" w:lineRule="auto"/>
        <w:jc w:val="left"/>
        <w:rPr>
          <w:rFonts w:ascii="仿宋" w:eastAsia="仿宋" w:hAnsi="仿宋" w:hint="eastAsia"/>
          <w:sz w:val="24"/>
        </w:rPr>
      </w:pPr>
      <w:r w:rsidRPr="005C76D5">
        <w:rPr>
          <w:rFonts w:ascii="仿宋" w:eastAsia="仿宋" w:hAnsi="仿宋" w:hint="eastAsia"/>
          <w:sz w:val="24"/>
        </w:rPr>
        <w:t>1. 智能型屏蔽柜体：全不锈钢材料的智能化彩色双屏幕显示屏蔽柜，可防止染毒气体泄漏污染操作者,保障操作人员安全。彩色触摸工控电脑液晶显示屏≥10寸。</w:t>
      </w:r>
    </w:p>
    <w:p w14:paraId="6F533239" w14:textId="77777777" w:rsidR="004202E5" w:rsidRPr="005C76D5" w:rsidRDefault="004202E5" w:rsidP="004202E5">
      <w:pPr>
        <w:widowControl/>
        <w:spacing w:line="360" w:lineRule="auto"/>
        <w:jc w:val="left"/>
        <w:rPr>
          <w:rFonts w:ascii="仿宋" w:eastAsia="仿宋" w:hAnsi="仿宋" w:hint="eastAsia"/>
          <w:sz w:val="24"/>
        </w:rPr>
      </w:pPr>
      <w:r w:rsidRPr="005C76D5">
        <w:rPr>
          <w:rFonts w:ascii="仿宋" w:eastAsia="仿宋" w:hAnsi="仿宋" w:hint="eastAsia"/>
          <w:sz w:val="24"/>
        </w:rPr>
        <w:t>2. 全身暴露染毒内腔：防腐仿蛋形结构内胆体积≥0.3m3无空气动力学死角、之少可同时染毒小鼠120-200只，大鼠30-80只。可无障碍从四面八方观察内部状况、专用</w:t>
      </w:r>
      <w:r w:rsidRPr="005C76D5">
        <w:rPr>
          <w:rFonts w:ascii="Courier New" w:eastAsia="仿宋" w:hAnsi="Courier New" w:cs="Courier New"/>
          <w:sz w:val="24"/>
        </w:rPr>
        <w:t>ϕ</w:t>
      </w:r>
      <w:r w:rsidRPr="005C76D5">
        <w:rPr>
          <w:rFonts w:ascii="仿宋" w:eastAsia="仿宋" w:hAnsi="仿宋" w:hint="eastAsia"/>
          <w:sz w:val="24"/>
        </w:rPr>
        <w:t>700mm不锈钢网透气平台上进行模拟特定环境的吸入毒理动物试验；</w:t>
      </w:r>
    </w:p>
    <w:p w14:paraId="65BA9B0F" w14:textId="77777777" w:rsidR="004202E5" w:rsidRPr="005C76D5" w:rsidRDefault="004202E5" w:rsidP="004202E5">
      <w:pPr>
        <w:widowControl/>
        <w:spacing w:line="360" w:lineRule="auto"/>
        <w:jc w:val="left"/>
        <w:rPr>
          <w:rFonts w:ascii="仿宋" w:eastAsia="仿宋" w:hAnsi="仿宋" w:hint="eastAsia"/>
          <w:sz w:val="24"/>
        </w:rPr>
      </w:pPr>
      <w:r w:rsidRPr="005C76D5">
        <w:rPr>
          <w:rFonts w:ascii="仿宋" w:eastAsia="仿宋" w:hAnsi="仿宋" w:hint="eastAsia"/>
          <w:sz w:val="24"/>
        </w:rPr>
        <w:t>3. 气体流量控制系统；气体控制采用最先进的原装进口流量控制阀和电子流量传感器并充分考虑到温度、湿度、压差和大小流量兼容等参数补偿，保证了气体流量的控制精确和稳定，电子流量显示监测范围0-200L/min，精度控制≤±1L。</w:t>
      </w:r>
    </w:p>
    <w:p w14:paraId="42DB6D15" w14:textId="77777777" w:rsidR="004202E5" w:rsidRPr="005C76D5" w:rsidRDefault="004202E5" w:rsidP="004202E5">
      <w:pPr>
        <w:widowControl/>
        <w:spacing w:line="360" w:lineRule="auto"/>
        <w:jc w:val="left"/>
        <w:rPr>
          <w:rFonts w:ascii="仿宋" w:eastAsia="仿宋" w:hAnsi="仿宋" w:hint="eastAsia"/>
          <w:sz w:val="24"/>
        </w:rPr>
      </w:pPr>
      <w:r w:rsidRPr="005C76D5">
        <w:rPr>
          <w:rFonts w:ascii="仿宋" w:eastAsia="仿宋" w:hAnsi="仿宋" w:hint="eastAsia"/>
          <w:sz w:val="24"/>
        </w:rPr>
        <w:t>4. 液气类气溶胶发生控制系统：拥有国家专利保护的超声波二相流重力预筛选重复阵式雾化装置具有予筛选及加强样品雾化功能,雾化效果是可吸入的超大浓度的超细颗粒物；预设的染毒剂量给药速度0.001-9.999ml/min连续可调，染毒时间：0-24小时自动控制。气溶胶浓度最大：≥10000mg/ m3，符合世界经合组织OECD标准和国内新标准能提供10μm以下雾化颗粒占99%以上,MMAD1-3μm并在整个舱体内部均匀分布，几何标准差１.5-3。浓度均匀性、一致性误差≤10%</w:t>
      </w:r>
    </w:p>
    <w:p w14:paraId="76F4A846" w14:textId="77777777" w:rsidR="004202E5" w:rsidRPr="005C76D5" w:rsidRDefault="004202E5" w:rsidP="004202E5">
      <w:pPr>
        <w:widowControl/>
        <w:spacing w:line="360" w:lineRule="auto"/>
        <w:jc w:val="left"/>
        <w:rPr>
          <w:rFonts w:ascii="仿宋" w:eastAsia="仿宋" w:hAnsi="仿宋" w:hint="eastAsia"/>
          <w:sz w:val="24"/>
        </w:rPr>
      </w:pPr>
      <w:r w:rsidRPr="005C76D5">
        <w:rPr>
          <w:rFonts w:ascii="仿宋" w:eastAsia="仿宋" w:hAnsi="仿宋" w:hint="eastAsia"/>
          <w:sz w:val="24"/>
        </w:rPr>
        <w:t>5. 染毒专用带温控液体样本混匀搅拌装置：可对试验药物进行加温搅拌防凝固、防沉淀；高温控制温度：≥90℃；、中温控制温度：≥50℃, 搅拌转速可控范围：0-800RPM</w:t>
      </w:r>
    </w:p>
    <w:p w14:paraId="22E889FB" w14:textId="77777777" w:rsidR="004202E5" w:rsidRPr="005C76D5" w:rsidRDefault="004202E5" w:rsidP="004202E5">
      <w:pPr>
        <w:widowControl/>
        <w:spacing w:line="360" w:lineRule="auto"/>
        <w:jc w:val="left"/>
        <w:rPr>
          <w:rFonts w:ascii="仿宋" w:eastAsia="仿宋" w:hAnsi="仿宋" w:hint="eastAsia"/>
          <w:sz w:val="24"/>
        </w:rPr>
      </w:pPr>
      <w:r w:rsidRPr="005C76D5">
        <w:rPr>
          <w:rFonts w:ascii="仿宋" w:eastAsia="仿宋" w:hAnsi="仿宋" w:hint="eastAsia"/>
          <w:sz w:val="24"/>
        </w:rPr>
        <w:t>6. 温湿氧压环境参数检测系统：整体环境具有温度、湿度、压力和氧浓度、进气流速等指标检测功能；</w:t>
      </w:r>
    </w:p>
    <w:p w14:paraId="4E022219" w14:textId="77777777" w:rsidR="004202E5" w:rsidRPr="005C76D5" w:rsidRDefault="004202E5" w:rsidP="004202E5">
      <w:pPr>
        <w:widowControl/>
        <w:spacing w:line="360" w:lineRule="auto"/>
        <w:jc w:val="left"/>
        <w:rPr>
          <w:rFonts w:ascii="仿宋" w:eastAsia="仿宋" w:hAnsi="仿宋" w:hint="eastAsia"/>
          <w:sz w:val="24"/>
        </w:rPr>
      </w:pPr>
      <w:r w:rsidRPr="005C76D5">
        <w:rPr>
          <w:rFonts w:ascii="仿宋" w:eastAsia="仿宋" w:hAnsi="仿宋" w:hint="eastAsia"/>
          <w:sz w:val="24"/>
        </w:rPr>
        <w:t>6.1染毒腔内环境温度显示，检测范围0--100℃可检测, 分辨率≤0.1℃；</w:t>
      </w:r>
    </w:p>
    <w:p w14:paraId="42E2F099" w14:textId="77777777" w:rsidR="004202E5" w:rsidRPr="005C76D5" w:rsidRDefault="004202E5" w:rsidP="004202E5">
      <w:pPr>
        <w:widowControl/>
        <w:spacing w:line="360" w:lineRule="auto"/>
        <w:jc w:val="left"/>
        <w:rPr>
          <w:rFonts w:ascii="仿宋" w:eastAsia="仿宋" w:hAnsi="仿宋" w:hint="eastAsia"/>
          <w:sz w:val="24"/>
        </w:rPr>
      </w:pPr>
      <w:r w:rsidRPr="005C76D5">
        <w:rPr>
          <w:rFonts w:ascii="仿宋" w:eastAsia="仿宋" w:hAnsi="仿宋" w:hint="eastAsia"/>
          <w:sz w:val="24"/>
        </w:rPr>
        <w:t>6.2染毒腔内环境湿度显示，检测范围0—99.99%可检测, 分辨率≤0.1%；</w:t>
      </w:r>
    </w:p>
    <w:p w14:paraId="1734FD6B" w14:textId="77777777" w:rsidR="004202E5" w:rsidRPr="005C76D5" w:rsidRDefault="004202E5" w:rsidP="004202E5">
      <w:pPr>
        <w:widowControl/>
        <w:spacing w:line="360" w:lineRule="auto"/>
        <w:jc w:val="left"/>
        <w:rPr>
          <w:rFonts w:ascii="仿宋" w:eastAsia="仿宋" w:hAnsi="仿宋" w:hint="eastAsia"/>
          <w:sz w:val="24"/>
        </w:rPr>
      </w:pPr>
      <w:r w:rsidRPr="005C76D5">
        <w:rPr>
          <w:rFonts w:ascii="仿宋" w:eastAsia="仿宋" w:hAnsi="仿宋" w:hint="eastAsia"/>
          <w:sz w:val="24"/>
        </w:rPr>
        <w:lastRenderedPageBreak/>
        <w:t>6.3动物实验舱内压力可调整范围大于-150Pa—+150Pa；动物实验舱内环境氧浓度控制在19％--21％范围内；氧浓度监测范围0-30%，精度≤±0.1%；</w:t>
      </w:r>
    </w:p>
    <w:p w14:paraId="66EAB18F" w14:textId="77777777" w:rsidR="004202E5" w:rsidRPr="005C76D5" w:rsidRDefault="004202E5" w:rsidP="004202E5">
      <w:pPr>
        <w:widowControl/>
        <w:spacing w:line="360" w:lineRule="auto"/>
        <w:jc w:val="left"/>
        <w:rPr>
          <w:rFonts w:ascii="仿宋" w:eastAsia="仿宋" w:hAnsi="仿宋" w:hint="eastAsia"/>
          <w:sz w:val="24"/>
        </w:rPr>
      </w:pPr>
      <w:r w:rsidRPr="005C76D5">
        <w:rPr>
          <w:rFonts w:ascii="仿宋" w:eastAsia="仿宋" w:hAnsi="仿宋" w:hint="eastAsia"/>
          <w:sz w:val="24"/>
        </w:rPr>
        <w:t>6.4染毒腔内环境CO2浓度检测，检测范围0-10%，控制CO2浓度小于1%，控制精度±0.1%。</w:t>
      </w:r>
    </w:p>
    <w:p w14:paraId="54AAA3EC" w14:textId="77777777" w:rsidR="004202E5" w:rsidRPr="005C76D5" w:rsidRDefault="004202E5" w:rsidP="004202E5">
      <w:pPr>
        <w:widowControl/>
        <w:spacing w:line="360" w:lineRule="auto"/>
        <w:jc w:val="left"/>
        <w:rPr>
          <w:rFonts w:ascii="仿宋" w:eastAsia="仿宋" w:hAnsi="仿宋" w:hint="eastAsia"/>
          <w:sz w:val="24"/>
        </w:rPr>
      </w:pPr>
      <w:r w:rsidRPr="005C76D5">
        <w:rPr>
          <w:rFonts w:ascii="仿宋" w:eastAsia="仿宋" w:hAnsi="仿宋" w:hint="eastAsia"/>
          <w:sz w:val="24"/>
        </w:rPr>
        <w:t>7. 染毒实验控制软件：实验中动物环境具有温度、湿度、压差、和氧浓度以及其浓度、进气流量、染毒时间、剩余时间都可以实现全程监控，并动态显示数据和实时曲线。</w:t>
      </w:r>
    </w:p>
    <w:p w14:paraId="315F80EF" w14:textId="77777777" w:rsidR="004202E5" w:rsidRPr="005C76D5" w:rsidRDefault="004202E5" w:rsidP="004202E5">
      <w:pPr>
        <w:widowControl/>
        <w:spacing w:line="360" w:lineRule="auto"/>
        <w:jc w:val="left"/>
        <w:rPr>
          <w:rFonts w:ascii="仿宋" w:eastAsia="仿宋" w:hAnsi="仿宋" w:hint="eastAsia"/>
          <w:sz w:val="24"/>
        </w:rPr>
      </w:pPr>
      <w:r w:rsidRPr="005C76D5">
        <w:rPr>
          <w:rFonts w:ascii="仿宋" w:eastAsia="仿宋" w:hAnsi="仿宋" w:hint="eastAsia"/>
          <w:sz w:val="24"/>
        </w:rPr>
        <w:t>8. 设备故障报警系统：具有智能型数码文字滚动提示的设备状态屏幕可以在发生诸如：温度失控、氧气不足、屏蔽失效、电路故障等设备故障时自动显示文字提示或声光报警；蓝色滚动中文显示故障报警屏幕尺寸：520×66mm，字符宽高60×40mm。</w:t>
      </w:r>
    </w:p>
    <w:p w14:paraId="37E20F64" w14:textId="77777777" w:rsidR="004202E5" w:rsidRPr="005C76D5" w:rsidRDefault="004202E5" w:rsidP="004202E5">
      <w:pPr>
        <w:widowControl/>
        <w:spacing w:line="360" w:lineRule="auto"/>
        <w:jc w:val="left"/>
        <w:rPr>
          <w:rFonts w:ascii="仿宋" w:eastAsia="仿宋" w:hAnsi="仿宋" w:hint="eastAsia"/>
          <w:sz w:val="24"/>
        </w:rPr>
      </w:pPr>
      <w:r w:rsidRPr="005C76D5">
        <w:rPr>
          <w:rFonts w:ascii="仿宋" w:eastAsia="仿宋" w:hAnsi="仿宋" w:hint="eastAsia"/>
          <w:sz w:val="24"/>
        </w:rPr>
        <w:t>9. 染毒柜紫外和臭氧消毒系统：可自动控制消毒时间：0-120min连续可控；</w:t>
      </w:r>
    </w:p>
    <w:p w14:paraId="76753C80" w14:textId="77777777" w:rsidR="004202E5" w:rsidRPr="005C76D5" w:rsidRDefault="004202E5" w:rsidP="004202E5">
      <w:pPr>
        <w:widowControl/>
        <w:spacing w:line="360" w:lineRule="auto"/>
        <w:jc w:val="left"/>
        <w:rPr>
          <w:rFonts w:ascii="仿宋" w:eastAsia="仿宋" w:hAnsi="仿宋" w:hint="eastAsia"/>
          <w:sz w:val="24"/>
        </w:rPr>
      </w:pPr>
      <w:r w:rsidRPr="005C76D5">
        <w:rPr>
          <w:rFonts w:ascii="仿宋" w:eastAsia="仿宋" w:hAnsi="仿宋" w:hint="eastAsia"/>
          <w:sz w:val="24"/>
        </w:rPr>
        <w:t>10. 分阶段运行程序，至少包括实验，静态保持，消杀三个程序，并可分别设置时间，连续实验无须反复操作。</w:t>
      </w:r>
    </w:p>
    <w:p w14:paraId="0A9EFE27" w14:textId="77777777" w:rsidR="004202E5" w:rsidRPr="005C76D5" w:rsidRDefault="004202E5" w:rsidP="004202E5">
      <w:pPr>
        <w:widowControl/>
        <w:spacing w:line="360" w:lineRule="auto"/>
        <w:jc w:val="left"/>
        <w:rPr>
          <w:rFonts w:ascii="仿宋" w:eastAsia="仿宋" w:hAnsi="仿宋" w:hint="eastAsia"/>
          <w:sz w:val="24"/>
        </w:rPr>
      </w:pPr>
      <w:r w:rsidRPr="005C76D5">
        <w:rPr>
          <w:rFonts w:ascii="仿宋" w:eastAsia="仿宋" w:hAnsi="仿宋" w:hint="eastAsia"/>
          <w:sz w:val="24"/>
        </w:rPr>
        <w:t>11. 废气处理系统：800℃高温消杀、固相吸附、高低效5级过滤，处理后排放出室外；废气处理效率：≥99.9%；处理能力：10m3/h。</w:t>
      </w:r>
    </w:p>
    <w:p w14:paraId="1088D731" w14:textId="77777777" w:rsidR="004202E5" w:rsidRPr="005C76D5" w:rsidRDefault="004202E5" w:rsidP="004202E5">
      <w:pPr>
        <w:widowControl/>
        <w:jc w:val="left"/>
        <w:rPr>
          <w:rFonts w:ascii="仿宋" w:eastAsia="仿宋" w:hAnsi="仿宋" w:hint="eastAsia"/>
          <w:sz w:val="24"/>
        </w:rPr>
      </w:pPr>
    </w:p>
    <w:p w14:paraId="6CB42F0A" w14:textId="77777777" w:rsidR="004202E5" w:rsidRPr="005C76D5" w:rsidRDefault="004202E5" w:rsidP="004202E5">
      <w:pPr>
        <w:widowControl/>
        <w:jc w:val="left"/>
        <w:rPr>
          <w:rFonts w:ascii="仿宋" w:eastAsia="仿宋" w:hAnsi="仿宋" w:hint="eastAsia"/>
          <w:sz w:val="24"/>
        </w:rPr>
      </w:pPr>
      <w:r w:rsidRPr="005C76D5">
        <w:rPr>
          <w:rFonts w:ascii="仿宋" w:eastAsia="仿宋" w:hAnsi="仿宋" w:hint="eastAsia"/>
          <w:sz w:val="24"/>
        </w:rPr>
        <w:t>二、配置要求：</w:t>
      </w:r>
    </w:p>
    <w:p w14:paraId="577D9455" w14:textId="77777777" w:rsidR="004202E5" w:rsidRPr="005C76D5" w:rsidRDefault="004202E5" w:rsidP="004202E5">
      <w:pPr>
        <w:widowControl/>
        <w:jc w:val="left"/>
        <w:rPr>
          <w:rFonts w:ascii="仿宋" w:eastAsia="仿宋" w:hAnsi="仿宋" w:hint="eastAsia"/>
          <w:sz w:val="24"/>
        </w:rPr>
      </w:pPr>
      <w:r w:rsidRPr="005C76D5">
        <w:rPr>
          <w:rFonts w:ascii="仿宋" w:eastAsia="仿宋" w:hAnsi="仿宋" w:hint="eastAsia"/>
          <w:sz w:val="24"/>
        </w:rPr>
        <w:t>1</w:t>
      </w:r>
      <w:r w:rsidRPr="005C76D5">
        <w:rPr>
          <w:rFonts w:ascii="仿宋" w:eastAsia="仿宋" w:hAnsi="仿宋" w:hint="eastAsia"/>
          <w:sz w:val="24"/>
        </w:rPr>
        <w:tab/>
        <w:t>动物实验舱(0.3立方米)                        1个</w:t>
      </w:r>
    </w:p>
    <w:p w14:paraId="07B06AE8" w14:textId="77777777" w:rsidR="004202E5" w:rsidRPr="005C76D5" w:rsidRDefault="004202E5" w:rsidP="004202E5">
      <w:pPr>
        <w:widowControl/>
        <w:jc w:val="left"/>
        <w:rPr>
          <w:rFonts w:ascii="仿宋" w:eastAsia="仿宋" w:hAnsi="仿宋" w:hint="eastAsia"/>
          <w:sz w:val="24"/>
        </w:rPr>
      </w:pPr>
      <w:r w:rsidRPr="005C76D5">
        <w:rPr>
          <w:rFonts w:ascii="仿宋" w:eastAsia="仿宋" w:hAnsi="仿宋" w:hint="eastAsia"/>
          <w:sz w:val="24"/>
        </w:rPr>
        <w:t>2</w:t>
      </w:r>
      <w:r w:rsidRPr="005C76D5">
        <w:rPr>
          <w:rFonts w:ascii="仿宋" w:eastAsia="仿宋" w:hAnsi="仿宋" w:hint="eastAsia"/>
          <w:sz w:val="24"/>
        </w:rPr>
        <w:tab/>
        <w:t>智能不锈钢染毒安全屏蔽柜（能容纳上述实验舱）</w:t>
      </w:r>
      <w:r w:rsidRPr="005C76D5">
        <w:rPr>
          <w:rFonts w:ascii="仿宋" w:eastAsia="仿宋" w:hAnsi="仿宋" w:hint="eastAsia"/>
          <w:sz w:val="24"/>
        </w:rPr>
        <w:tab/>
        <w:t>1个</w:t>
      </w:r>
    </w:p>
    <w:p w14:paraId="1601FA96" w14:textId="77777777" w:rsidR="004202E5" w:rsidRPr="005C76D5" w:rsidRDefault="004202E5" w:rsidP="004202E5">
      <w:pPr>
        <w:widowControl/>
        <w:jc w:val="left"/>
        <w:rPr>
          <w:rFonts w:ascii="仿宋" w:eastAsia="仿宋" w:hAnsi="仿宋" w:hint="eastAsia"/>
          <w:sz w:val="24"/>
        </w:rPr>
      </w:pPr>
      <w:r w:rsidRPr="005C76D5">
        <w:rPr>
          <w:rFonts w:ascii="仿宋" w:eastAsia="仿宋" w:hAnsi="仿宋" w:hint="eastAsia"/>
          <w:sz w:val="24"/>
        </w:rPr>
        <w:t>3</w:t>
      </w:r>
      <w:r w:rsidRPr="005C76D5">
        <w:rPr>
          <w:rFonts w:ascii="仿宋" w:eastAsia="仿宋" w:hAnsi="仿宋" w:hint="eastAsia"/>
          <w:sz w:val="24"/>
        </w:rPr>
        <w:tab/>
        <w:t xml:space="preserve">吸入染毒实验室管理系统                      </w:t>
      </w:r>
      <w:r w:rsidRPr="005C76D5">
        <w:rPr>
          <w:rFonts w:ascii="仿宋" w:eastAsia="仿宋" w:hAnsi="仿宋" w:hint="eastAsia"/>
          <w:sz w:val="24"/>
        </w:rPr>
        <w:tab/>
        <w:t xml:space="preserve">1套 </w:t>
      </w:r>
    </w:p>
    <w:p w14:paraId="64F6F7B9" w14:textId="77777777" w:rsidR="004202E5" w:rsidRPr="005C76D5" w:rsidRDefault="004202E5" w:rsidP="004202E5">
      <w:pPr>
        <w:widowControl/>
        <w:jc w:val="left"/>
        <w:rPr>
          <w:rFonts w:ascii="仿宋" w:eastAsia="仿宋" w:hAnsi="仿宋" w:hint="eastAsia"/>
          <w:sz w:val="24"/>
        </w:rPr>
      </w:pPr>
      <w:r w:rsidRPr="005C76D5">
        <w:rPr>
          <w:rFonts w:ascii="仿宋" w:eastAsia="仿宋" w:hAnsi="仿宋" w:hint="eastAsia"/>
          <w:sz w:val="24"/>
        </w:rPr>
        <w:t>4</w:t>
      </w:r>
      <w:r w:rsidRPr="005C76D5">
        <w:rPr>
          <w:rFonts w:ascii="仿宋" w:eastAsia="仿宋" w:hAnsi="仿宋" w:hint="eastAsia"/>
          <w:sz w:val="24"/>
        </w:rPr>
        <w:tab/>
        <w:t xml:space="preserve">液气类动式染毒控制系统                      </w:t>
      </w:r>
      <w:r w:rsidRPr="005C76D5">
        <w:rPr>
          <w:rFonts w:ascii="仿宋" w:eastAsia="仿宋" w:hAnsi="仿宋" w:hint="eastAsia"/>
          <w:sz w:val="24"/>
        </w:rPr>
        <w:tab/>
        <w:t>1套</w:t>
      </w:r>
    </w:p>
    <w:p w14:paraId="718A6CFD" w14:textId="77777777" w:rsidR="004202E5" w:rsidRPr="005C76D5" w:rsidRDefault="004202E5" w:rsidP="004202E5">
      <w:pPr>
        <w:widowControl/>
        <w:jc w:val="left"/>
        <w:rPr>
          <w:rFonts w:ascii="仿宋" w:eastAsia="仿宋" w:hAnsi="仿宋" w:hint="eastAsia"/>
          <w:sz w:val="24"/>
        </w:rPr>
      </w:pPr>
      <w:r w:rsidRPr="005C76D5">
        <w:rPr>
          <w:rFonts w:ascii="仿宋" w:eastAsia="仿宋" w:hAnsi="仿宋" w:hint="eastAsia"/>
          <w:sz w:val="24"/>
        </w:rPr>
        <w:t>5</w:t>
      </w:r>
      <w:r w:rsidRPr="005C76D5">
        <w:rPr>
          <w:rFonts w:ascii="仿宋" w:eastAsia="仿宋" w:hAnsi="仿宋" w:hint="eastAsia"/>
          <w:sz w:val="24"/>
        </w:rPr>
        <w:tab/>
        <w:t xml:space="preserve">一体化液体雾化装置                          </w:t>
      </w:r>
      <w:r w:rsidRPr="005C76D5">
        <w:rPr>
          <w:rFonts w:ascii="仿宋" w:eastAsia="仿宋" w:hAnsi="仿宋" w:hint="eastAsia"/>
          <w:sz w:val="24"/>
        </w:rPr>
        <w:tab/>
        <w:t>1套</w:t>
      </w:r>
    </w:p>
    <w:p w14:paraId="66841E9E" w14:textId="77777777" w:rsidR="004202E5" w:rsidRPr="005C76D5" w:rsidRDefault="004202E5" w:rsidP="004202E5">
      <w:pPr>
        <w:widowControl/>
        <w:jc w:val="left"/>
        <w:rPr>
          <w:rFonts w:ascii="仿宋" w:eastAsia="仿宋" w:hAnsi="仿宋" w:hint="eastAsia"/>
          <w:sz w:val="24"/>
        </w:rPr>
      </w:pPr>
      <w:r w:rsidRPr="005C76D5">
        <w:rPr>
          <w:rFonts w:ascii="仿宋" w:eastAsia="仿宋" w:hAnsi="仿宋" w:hint="eastAsia"/>
          <w:sz w:val="24"/>
        </w:rPr>
        <w:t>6</w:t>
      </w:r>
      <w:r w:rsidRPr="005C76D5">
        <w:rPr>
          <w:rFonts w:ascii="仿宋" w:eastAsia="仿宋" w:hAnsi="仿宋" w:hint="eastAsia"/>
          <w:sz w:val="24"/>
        </w:rPr>
        <w:tab/>
        <w:t xml:space="preserve">智能报警系统                                </w:t>
      </w:r>
      <w:r w:rsidRPr="005C76D5">
        <w:rPr>
          <w:rFonts w:ascii="仿宋" w:eastAsia="仿宋" w:hAnsi="仿宋" w:hint="eastAsia"/>
          <w:sz w:val="24"/>
        </w:rPr>
        <w:tab/>
        <w:t>1套</w:t>
      </w:r>
    </w:p>
    <w:p w14:paraId="75978536" w14:textId="77777777" w:rsidR="004202E5" w:rsidRPr="005C76D5" w:rsidRDefault="004202E5" w:rsidP="004202E5">
      <w:pPr>
        <w:widowControl/>
        <w:jc w:val="left"/>
        <w:rPr>
          <w:rFonts w:ascii="仿宋" w:eastAsia="仿宋" w:hAnsi="仿宋" w:hint="eastAsia"/>
          <w:sz w:val="24"/>
        </w:rPr>
      </w:pPr>
      <w:r w:rsidRPr="005C76D5">
        <w:rPr>
          <w:rFonts w:ascii="仿宋" w:eastAsia="仿宋" w:hAnsi="仿宋" w:hint="eastAsia"/>
          <w:sz w:val="24"/>
        </w:rPr>
        <w:t>7</w:t>
      </w:r>
      <w:r w:rsidRPr="005C76D5">
        <w:rPr>
          <w:rFonts w:ascii="仿宋" w:eastAsia="仿宋" w:hAnsi="仿宋" w:hint="eastAsia"/>
          <w:sz w:val="24"/>
        </w:rPr>
        <w:tab/>
        <w:t xml:space="preserve">染毒内腔内二氧化碳浓度监测系统              </w:t>
      </w:r>
      <w:r w:rsidRPr="005C76D5">
        <w:rPr>
          <w:rFonts w:ascii="仿宋" w:eastAsia="仿宋" w:hAnsi="仿宋" w:hint="eastAsia"/>
          <w:sz w:val="24"/>
        </w:rPr>
        <w:tab/>
        <w:t>1套</w:t>
      </w:r>
    </w:p>
    <w:p w14:paraId="50DE6572" w14:textId="77777777" w:rsidR="004202E5" w:rsidRPr="005C76D5" w:rsidRDefault="004202E5" w:rsidP="004202E5">
      <w:pPr>
        <w:widowControl/>
        <w:jc w:val="left"/>
        <w:rPr>
          <w:rFonts w:ascii="仿宋" w:eastAsia="仿宋" w:hAnsi="仿宋" w:hint="eastAsia"/>
          <w:sz w:val="24"/>
        </w:rPr>
      </w:pPr>
      <w:r w:rsidRPr="005C76D5">
        <w:rPr>
          <w:rFonts w:ascii="仿宋" w:eastAsia="仿宋" w:hAnsi="仿宋" w:hint="eastAsia"/>
          <w:sz w:val="24"/>
        </w:rPr>
        <w:t>8</w:t>
      </w:r>
      <w:r w:rsidRPr="005C76D5">
        <w:rPr>
          <w:rFonts w:ascii="仿宋" w:eastAsia="仿宋" w:hAnsi="仿宋" w:hint="eastAsia"/>
          <w:sz w:val="24"/>
        </w:rPr>
        <w:tab/>
        <w:t xml:space="preserve">染毒内腔内温度监测系统                      </w:t>
      </w:r>
      <w:r w:rsidRPr="005C76D5">
        <w:rPr>
          <w:rFonts w:ascii="仿宋" w:eastAsia="仿宋" w:hAnsi="仿宋" w:hint="eastAsia"/>
          <w:sz w:val="24"/>
        </w:rPr>
        <w:tab/>
        <w:t>1套</w:t>
      </w:r>
    </w:p>
    <w:p w14:paraId="7EE6B7ED" w14:textId="77777777" w:rsidR="004202E5" w:rsidRPr="005C76D5" w:rsidRDefault="004202E5" w:rsidP="004202E5">
      <w:pPr>
        <w:widowControl/>
        <w:jc w:val="left"/>
        <w:rPr>
          <w:rFonts w:ascii="仿宋" w:eastAsia="仿宋" w:hAnsi="仿宋" w:hint="eastAsia"/>
          <w:sz w:val="24"/>
        </w:rPr>
      </w:pPr>
      <w:r w:rsidRPr="005C76D5">
        <w:rPr>
          <w:rFonts w:ascii="仿宋" w:eastAsia="仿宋" w:hAnsi="仿宋" w:hint="eastAsia"/>
          <w:sz w:val="24"/>
        </w:rPr>
        <w:lastRenderedPageBreak/>
        <w:t>9</w:t>
      </w:r>
      <w:r w:rsidRPr="005C76D5">
        <w:rPr>
          <w:rFonts w:ascii="仿宋" w:eastAsia="仿宋" w:hAnsi="仿宋" w:hint="eastAsia"/>
          <w:sz w:val="24"/>
        </w:rPr>
        <w:tab/>
        <w:t xml:space="preserve">染毒内腔内湿度监测系统                      </w:t>
      </w:r>
      <w:r w:rsidRPr="005C76D5">
        <w:rPr>
          <w:rFonts w:ascii="仿宋" w:eastAsia="仿宋" w:hAnsi="仿宋" w:hint="eastAsia"/>
          <w:sz w:val="24"/>
        </w:rPr>
        <w:tab/>
        <w:t>1套</w:t>
      </w:r>
    </w:p>
    <w:p w14:paraId="742B066A" w14:textId="77777777" w:rsidR="004202E5" w:rsidRPr="005C76D5" w:rsidRDefault="004202E5" w:rsidP="004202E5">
      <w:pPr>
        <w:widowControl/>
        <w:jc w:val="left"/>
        <w:rPr>
          <w:rFonts w:ascii="仿宋" w:eastAsia="仿宋" w:hAnsi="仿宋" w:hint="eastAsia"/>
          <w:sz w:val="24"/>
        </w:rPr>
      </w:pPr>
      <w:r w:rsidRPr="005C76D5">
        <w:rPr>
          <w:rFonts w:ascii="仿宋" w:eastAsia="仿宋" w:hAnsi="仿宋" w:hint="eastAsia"/>
          <w:sz w:val="24"/>
        </w:rPr>
        <w:t>10</w:t>
      </w:r>
      <w:r w:rsidRPr="005C76D5">
        <w:rPr>
          <w:rFonts w:ascii="仿宋" w:eastAsia="仿宋" w:hAnsi="仿宋" w:hint="eastAsia"/>
          <w:sz w:val="24"/>
        </w:rPr>
        <w:tab/>
        <w:t xml:space="preserve">染毒内腔内氧气浓度测定系统                  </w:t>
      </w:r>
      <w:r w:rsidRPr="005C76D5">
        <w:rPr>
          <w:rFonts w:ascii="仿宋" w:eastAsia="仿宋" w:hAnsi="仿宋" w:hint="eastAsia"/>
          <w:sz w:val="24"/>
        </w:rPr>
        <w:tab/>
        <w:t>1套</w:t>
      </w:r>
    </w:p>
    <w:p w14:paraId="31A21282" w14:textId="77777777" w:rsidR="004202E5" w:rsidRPr="005C76D5" w:rsidRDefault="004202E5" w:rsidP="004202E5">
      <w:pPr>
        <w:widowControl/>
        <w:jc w:val="left"/>
        <w:rPr>
          <w:rFonts w:ascii="仿宋" w:eastAsia="仿宋" w:hAnsi="仿宋" w:hint="eastAsia"/>
          <w:sz w:val="24"/>
        </w:rPr>
      </w:pPr>
      <w:r w:rsidRPr="005C76D5">
        <w:rPr>
          <w:rFonts w:ascii="仿宋" w:eastAsia="仿宋" w:hAnsi="仿宋" w:hint="eastAsia"/>
          <w:sz w:val="24"/>
        </w:rPr>
        <w:t>11</w:t>
      </w:r>
      <w:r w:rsidRPr="005C76D5">
        <w:rPr>
          <w:rFonts w:ascii="仿宋" w:eastAsia="仿宋" w:hAnsi="仿宋" w:hint="eastAsia"/>
          <w:sz w:val="24"/>
        </w:rPr>
        <w:tab/>
        <w:t xml:space="preserve">染毒内腔内微压力控制和压力检测装置          </w:t>
      </w:r>
      <w:r w:rsidRPr="005C76D5">
        <w:rPr>
          <w:rFonts w:ascii="仿宋" w:eastAsia="仿宋" w:hAnsi="仿宋" w:hint="eastAsia"/>
          <w:sz w:val="24"/>
        </w:rPr>
        <w:tab/>
        <w:t>1套</w:t>
      </w:r>
    </w:p>
    <w:p w14:paraId="31ACE4C3" w14:textId="77777777" w:rsidR="004202E5" w:rsidRPr="005C76D5" w:rsidRDefault="004202E5" w:rsidP="004202E5">
      <w:pPr>
        <w:widowControl/>
        <w:jc w:val="left"/>
        <w:rPr>
          <w:rFonts w:ascii="仿宋" w:eastAsia="仿宋" w:hAnsi="仿宋" w:hint="eastAsia"/>
          <w:sz w:val="24"/>
        </w:rPr>
      </w:pPr>
      <w:r w:rsidRPr="005C76D5">
        <w:rPr>
          <w:rFonts w:ascii="仿宋" w:eastAsia="仿宋" w:hAnsi="仿宋" w:hint="eastAsia"/>
          <w:sz w:val="24"/>
        </w:rPr>
        <w:t>12</w:t>
      </w:r>
      <w:r w:rsidRPr="005C76D5">
        <w:rPr>
          <w:rFonts w:ascii="仿宋" w:eastAsia="仿宋" w:hAnsi="仿宋" w:hint="eastAsia"/>
          <w:sz w:val="24"/>
        </w:rPr>
        <w:tab/>
        <w:t xml:space="preserve">屏蔽柜微负压电子微压表检测与控制装置        </w:t>
      </w:r>
      <w:r w:rsidRPr="005C76D5">
        <w:rPr>
          <w:rFonts w:ascii="仿宋" w:eastAsia="仿宋" w:hAnsi="仿宋" w:hint="eastAsia"/>
          <w:sz w:val="24"/>
        </w:rPr>
        <w:tab/>
        <w:t>1套</w:t>
      </w:r>
    </w:p>
    <w:p w14:paraId="50D0D705" w14:textId="77777777" w:rsidR="004202E5" w:rsidRPr="005C76D5" w:rsidRDefault="004202E5" w:rsidP="004202E5">
      <w:pPr>
        <w:widowControl/>
        <w:jc w:val="left"/>
        <w:rPr>
          <w:rFonts w:ascii="仿宋" w:eastAsia="仿宋" w:hAnsi="仿宋" w:hint="eastAsia"/>
          <w:sz w:val="24"/>
        </w:rPr>
      </w:pPr>
      <w:r w:rsidRPr="005C76D5">
        <w:rPr>
          <w:rFonts w:ascii="仿宋" w:eastAsia="仿宋" w:hAnsi="仿宋" w:hint="eastAsia"/>
          <w:sz w:val="24"/>
        </w:rPr>
        <w:t>13</w:t>
      </w:r>
      <w:r w:rsidRPr="005C76D5">
        <w:rPr>
          <w:rFonts w:ascii="仿宋" w:eastAsia="仿宋" w:hAnsi="仿宋" w:hint="eastAsia"/>
          <w:sz w:val="24"/>
        </w:rPr>
        <w:tab/>
        <w:t xml:space="preserve">染毒专用带温控液体样本混匀搅拌装置          </w:t>
      </w:r>
      <w:r w:rsidRPr="005C76D5">
        <w:rPr>
          <w:rFonts w:ascii="仿宋" w:eastAsia="仿宋" w:hAnsi="仿宋" w:hint="eastAsia"/>
          <w:sz w:val="24"/>
        </w:rPr>
        <w:tab/>
        <w:t>1套</w:t>
      </w:r>
    </w:p>
    <w:p w14:paraId="76D5ADE9" w14:textId="77777777" w:rsidR="004202E5" w:rsidRPr="005C76D5" w:rsidRDefault="004202E5" w:rsidP="004202E5">
      <w:pPr>
        <w:widowControl/>
        <w:jc w:val="left"/>
        <w:rPr>
          <w:rFonts w:ascii="仿宋" w:eastAsia="仿宋" w:hAnsi="仿宋" w:hint="eastAsia"/>
          <w:sz w:val="24"/>
        </w:rPr>
      </w:pPr>
      <w:r w:rsidRPr="005C76D5">
        <w:rPr>
          <w:rFonts w:ascii="仿宋" w:eastAsia="仿宋" w:hAnsi="仿宋" w:hint="eastAsia"/>
          <w:sz w:val="24"/>
        </w:rPr>
        <w:t>14</w:t>
      </w:r>
      <w:r w:rsidRPr="005C76D5">
        <w:rPr>
          <w:rFonts w:ascii="仿宋" w:eastAsia="仿宋" w:hAnsi="仿宋" w:hint="eastAsia"/>
          <w:sz w:val="24"/>
        </w:rPr>
        <w:tab/>
        <w:t xml:space="preserve">流量控制器                                  </w:t>
      </w:r>
      <w:r w:rsidRPr="005C76D5">
        <w:rPr>
          <w:rFonts w:ascii="仿宋" w:eastAsia="仿宋" w:hAnsi="仿宋" w:hint="eastAsia"/>
          <w:sz w:val="24"/>
        </w:rPr>
        <w:tab/>
        <w:t>2套</w:t>
      </w:r>
    </w:p>
    <w:p w14:paraId="7E7DAE57" w14:textId="77777777" w:rsidR="004202E5" w:rsidRPr="005C76D5" w:rsidRDefault="004202E5" w:rsidP="004202E5">
      <w:pPr>
        <w:widowControl/>
        <w:jc w:val="left"/>
        <w:rPr>
          <w:rFonts w:ascii="仿宋" w:eastAsia="仿宋" w:hAnsi="仿宋" w:hint="eastAsia"/>
          <w:sz w:val="24"/>
        </w:rPr>
      </w:pPr>
      <w:r w:rsidRPr="005C76D5">
        <w:rPr>
          <w:rFonts w:ascii="仿宋" w:eastAsia="仿宋" w:hAnsi="仿宋" w:hint="eastAsia"/>
          <w:sz w:val="24"/>
        </w:rPr>
        <w:t>15</w:t>
      </w:r>
      <w:r w:rsidRPr="005C76D5">
        <w:rPr>
          <w:rFonts w:ascii="仿宋" w:eastAsia="仿宋" w:hAnsi="仿宋" w:hint="eastAsia"/>
          <w:sz w:val="24"/>
        </w:rPr>
        <w:tab/>
        <w:t xml:space="preserve">加热挥发液体雾化装置                        </w:t>
      </w:r>
      <w:r w:rsidRPr="005C76D5">
        <w:rPr>
          <w:rFonts w:ascii="仿宋" w:eastAsia="仿宋" w:hAnsi="仿宋" w:hint="eastAsia"/>
          <w:sz w:val="24"/>
        </w:rPr>
        <w:tab/>
        <w:t>1套</w:t>
      </w:r>
    </w:p>
    <w:p w14:paraId="3696329F" w14:textId="77777777" w:rsidR="004202E5" w:rsidRPr="005C76D5" w:rsidRDefault="004202E5" w:rsidP="004202E5">
      <w:pPr>
        <w:widowControl/>
        <w:jc w:val="left"/>
        <w:rPr>
          <w:rFonts w:ascii="仿宋" w:eastAsia="仿宋" w:hAnsi="仿宋" w:hint="eastAsia"/>
          <w:sz w:val="24"/>
        </w:rPr>
      </w:pPr>
      <w:r w:rsidRPr="005C76D5">
        <w:rPr>
          <w:rFonts w:ascii="仿宋" w:eastAsia="仿宋" w:hAnsi="仿宋" w:hint="eastAsia"/>
          <w:sz w:val="24"/>
        </w:rPr>
        <w:t>16</w:t>
      </w:r>
      <w:r w:rsidRPr="005C76D5">
        <w:rPr>
          <w:rFonts w:ascii="仿宋" w:eastAsia="仿宋" w:hAnsi="仿宋" w:hint="eastAsia"/>
          <w:sz w:val="24"/>
        </w:rPr>
        <w:tab/>
        <w:t>自动定时控制的专用紫外消毒灯和臭氧气体消毒器</w:t>
      </w:r>
      <w:r w:rsidRPr="005C76D5">
        <w:rPr>
          <w:rFonts w:ascii="仿宋" w:eastAsia="仿宋" w:hAnsi="仿宋" w:hint="eastAsia"/>
          <w:sz w:val="24"/>
        </w:rPr>
        <w:tab/>
        <w:t>1套</w:t>
      </w:r>
    </w:p>
    <w:p w14:paraId="3B20D0B5" w14:textId="77777777" w:rsidR="004202E5" w:rsidRPr="005C76D5" w:rsidRDefault="004202E5" w:rsidP="004202E5">
      <w:pPr>
        <w:widowControl/>
        <w:jc w:val="left"/>
        <w:rPr>
          <w:rFonts w:ascii="仿宋" w:eastAsia="仿宋" w:hAnsi="仿宋" w:hint="eastAsia"/>
          <w:sz w:val="24"/>
        </w:rPr>
      </w:pPr>
      <w:r w:rsidRPr="005C76D5">
        <w:rPr>
          <w:rFonts w:ascii="仿宋" w:eastAsia="仿宋" w:hAnsi="仿宋" w:hint="eastAsia"/>
          <w:sz w:val="24"/>
        </w:rPr>
        <w:t>17</w:t>
      </w:r>
      <w:r w:rsidRPr="005C76D5">
        <w:rPr>
          <w:rFonts w:ascii="仿宋" w:eastAsia="仿宋" w:hAnsi="仿宋" w:hint="eastAsia"/>
          <w:sz w:val="24"/>
        </w:rPr>
        <w:tab/>
        <w:t xml:space="preserve">废气处理装置                                </w:t>
      </w:r>
      <w:r w:rsidRPr="005C76D5">
        <w:rPr>
          <w:rFonts w:ascii="仿宋" w:eastAsia="仿宋" w:hAnsi="仿宋" w:hint="eastAsia"/>
          <w:sz w:val="24"/>
        </w:rPr>
        <w:tab/>
        <w:t>1套</w:t>
      </w:r>
    </w:p>
    <w:p w14:paraId="74F38C83" w14:textId="77777777" w:rsidR="004202E5" w:rsidRPr="005C76D5" w:rsidRDefault="004202E5" w:rsidP="004202E5">
      <w:pPr>
        <w:widowControl/>
        <w:jc w:val="left"/>
        <w:rPr>
          <w:rFonts w:ascii="仿宋" w:eastAsia="仿宋" w:hAnsi="仿宋" w:hint="eastAsia"/>
          <w:sz w:val="24"/>
        </w:rPr>
      </w:pPr>
    </w:p>
    <w:p w14:paraId="3E6278D9" w14:textId="77777777" w:rsidR="004202E5" w:rsidRPr="005C76D5" w:rsidRDefault="004202E5" w:rsidP="004202E5">
      <w:pPr>
        <w:widowControl/>
        <w:jc w:val="left"/>
        <w:rPr>
          <w:rFonts w:ascii="仿宋" w:eastAsia="仿宋" w:hAnsi="仿宋" w:hint="eastAsia"/>
          <w:sz w:val="24"/>
        </w:rPr>
      </w:pPr>
      <w:r w:rsidRPr="005C76D5">
        <w:rPr>
          <w:rFonts w:ascii="仿宋" w:eastAsia="仿宋" w:hAnsi="仿宋" w:hint="eastAsia"/>
          <w:sz w:val="24"/>
        </w:rPr>
        <w:t>三、质保期≥5年</w:t>
      </w:r>
    </w:p>
    <w:p w14:paraId="62C2EF07" w14:textId="77777777" w:rsidR="004202E5" w:rsidRPr="005C76D5" w:rsidRDefault="004202E5" w:rsidP="004202E5">
      <w:pPr>
        <w:widowControl/>
        <w:jc w:val="left"/>
        <w:rPr>
          <w:rFonts w:ascii="仿宋" w:eastAsia="仿宋" w:hAnsi="仿宋" w:hint="eastAsia"/>
          <w:b/>
          <w:kern w:val="0"/>
          <w:sz w:val="24"/>
        </w:rPr>
      </w:pPr>
      <w:r w:rsidRPr="005C76D5">
        <w:rPr>
          <w:rFonts w:ascii="仿宋" w:eastAsia="仿宋" w:hAnsi="仿宋" w:hint="eastAsia"/>
          <w:sz w:val="24"/>
        </w:rPr>
        <w:br w:type="page"/>
      </w:r>
    </w:p>
    <w:p w14:paraId="6B58C358" w14:textId="77777777" w:rsidR="004202E5" w:rsidRPr="005C76D5" w:rsidRDefault="004202E5" w:rsidP="004202E5">
      <w:pPr>
        <w:widowControl/>
        <w:jc w:val="left"/>
        <w:rPr>
          <w:rFonts w:ascii="仿宋" w:eastAsia="仿宋" w:hAnsi="仿宋" w:hint="eastAsia"/>
          <w:sz w:val="24"/>
        </w:rPr>
      </w:pPr>
      <w:r w:rsidRPr="005C76D5">
        <w:rPr>
          <w:rFonts w:ascii="仿宋" w:eastAsia="仿宋" w:hAnsi="仿宋" w:hint="eastAsia"/>
          <w:b/>
          <w:bCs/>
          <w:sz w:val="24"/>
        </w:rPr>
        <w:lastRenderedPageBreak/>
        <w:t>设备四：高速冷冻离心机1</w:t>
      </w:r>
    </w:p>
    <w:p w14:paraId="474B0513" w14:textId="77777777" w:rsidR="004202E5" w:rsidRPr="005C76D5" w:rsidRDefault="004202E5" w:rsidP="004202E5">
      <w:pPr>
        <w:widowControl/>
        <w:jc w:val="left"/>
        <w:rPr>
          <w:rFonts w:ascii="仿宋" w:eastAsia="仿宋" w:hAnsi="仿宋" w:hint="eastAsia"/>
          <w:sz w:val="24"/>
        </w:rPr>
      </w:pPr>
      <w:r w:rsidRPr="005C76D5">
        <w:rPr>
          <w:rFonts w:ascii="仿宋" w:eastAsia="仿宋" w:hAnsi="仿宋" w:hint="eastAsia"/>
          <w:sz w:val="24"/>
        </w:rPr>
        <w:t>一、数量：1台</w:t>
      </w:r>
    </w:p>
    <w:p w14:paraId="240E785B" w14:textId="77777777" w:rsidR="004202E5" w:rsidRPr="005C76D5" w:rsidRDefault="004202E5" w:rsidP="004202E5">
      <w:pPr>
        <w:widowControl/>
        <w:jc w:val="left"/>
        <w:rPr>
          <w:rFonts w:ascii="仿宋" w:eastAsia="仿宋" w:hAnsi="仿宋" w:hint="eastAsia"/>
          <w:sz w:val="24"/>
        </w:rPr>
      </w:pPr>
      <w:r w:rsidRPr="005C76D5">
        <w:rPr>
          <w:rFonts w:ascii="仿宋" w:eastAsia="仿宋" w:hAnsi="仿宋" w:hint="eastAsia"/>
          <w:sz w:val="24"/>
        </w:rPr>
        <w:t>二、用途：用于分离和纯化生物样品，如细菌、细胞、蛋白质、DNA等。</w:t>
      </w:r>
    </w:p>
    <w:p w14:paraId="5A2BF55A" w14:textId="77777777" w:rsidR="004202E5" w:rsidRPr="005C76D5" w:rsidRDefault="004202E5" w:rsidP="004202E5">
      <w:pPr>
        <w:widowControl/>
        <w:jc w:val="left"/>
        <w:rPr>
          <w:rFonts w:ascii="仿宋" w:eastAsia="仿宋" w:hAnsi="仿宋" w:hint="eastAsia"/>
          <w:sz w:val="24"/>
        </w:rPr>
      </w:pPr>
      <w:r w:rsidRPr="005C76D5">
        <w:rPr>
          <w:rFonts w:ascii="仿宋" w:eastAsia="仿宋" w:hAnsi="仿宋" w:hint="eastAsia"/>
          <w:sz w:val="24"/>
        </w:rPr>
        <w:t>三、技术参数</w:t>
      </w:r>
    </w:p>
    <w:p w14:paraId="637063AC" w14:textId="77777777" w:rsidR="004202E5" w:rsidRPr="005C76D5" w:rsidRDefault="004202E5" w:rsidP="004202E5">
      <w:pPr>
        <w:widowControl/>
        <w:spacing w:line="360" w:lineRule="auto"/>
        <w:jc w:val="left"/>
        <w:rPr>
          <w:rFonts w:ascii="仿宋" w:eastAsia="仿宋" w:hAnsi="仿宋" w:hint="eastAsia"/>
          <w:sz w:val="24"/>
        </w:rPr>
      </w:pPr>
      <w:r w:rsidRPr="005C76D5">
        <w:rPr>
          <w:rFonts w:ascii="仿宋" w:eastAsia="仿宋" w:hAnsi="仿宋" w:hint="eastAsia"/>
          <w:sz w:val="24"/>
        </w:rPr>
        <w:t>1.最高转速：≥ 17000转/分；最大离心力：≥ 30,000×g；转速设定：300 rpm 起， 10 rpm/ 10 xg 递增</w:t>
      </w:r>
    </w:p>
    <w:p w14:paraId="69AC9F7D" w14:textId="77777777" w:rsidR="004202E5" w:rsidRPr="005C76D5" w:rsidRDefault="004202E5" w:rsidP="004202E5">
      <w:pPr>
        <w:widowControl/>
        <w:spacing w:line="360" w:lineRule="auto"/>
        <w:jc w:val="left"/>
        <w:rPr>
          <w:rFonts w:ascii="仿宋" w:eastAsia="仿宋" w:hAnsi="仿宋" w:hint="eastAsia"/>
          <w:sz w:val="24"/>
        </w:rPr>
      </w:pPr>
      <w:r w:rsidRPr="005C76D5">
        <w:rPr>
          <w:rFonts w:ascii="仿宋" w:eastAsia="仿宋" w:hAnsi="仿宋" w:hint="eastAsia"/>
          <w:sz w:val="24"/>
        </w:rPr>
        <w:t>2.▲水平转头最大离心容量：≥4×145 mL ：角转头最大容量：≥8×50 mL</w:t>
      </w:r>
    </w:p>
    <w:p w14:paraId="1E6F6EBB" w14:textId="77777777" w:rsidR="004202E5" w:rsidRPr="005C76D5" w:rsidRDefault="004202E5" w:rsidP="004202E5">
      <w:pPr>
        <w:widowControl/>
        <w:spacing w:line="360" w:lineRule="auto"/>
        <w:jc w:val="left"/>
        <w:rPr>
          <w:rFonts w:ascii="仿宋" w:eastAsia="仿宋" w:hAnsi="仿宋" w:hint="eastAsia"/>
          <w:sz w:val="24"/>
        </w:rPr>
      </w:pPr>
      <w:r w:rsidRPr="005C76D5">
        <w:rPr>
          <w:rFonts w:ascii="仿宋" w:eastAsia="仿宋" w:hAnsi="仿宋" w:hint="eastAsia"/>
          <w:sz w:val="24"/>
        </w:rPr>
        <w:t>3.配置水平转头，转速≥4500rpm，离心力≥3200*g，可离心4*50ml 尖底离心管，8*15ml尖底离心管，24*5ml采血管。</w:t>
      </w:r>
    </w:p>
    <w:p w14:paraId="33F7BA20" w14:textId="77777777" w:rsidR="004202E5" w:rsidRPr="005C76D5" w:rsidRDefault="004202E5" w:rsidP="004202E5">
      <w:pPr>
        <w:widowControl/>
        <w:spacing w:line="360" w:lineRule="auto"/>
        <w:jc w:val="left"/>
        <w:rPr>
          <w:rFonts w:ascii="仿宋" w:eastAsia="仿宋" w:hAnsi="仿宋" w:hint="eastAsia"/>
          <w:sz w:val="24"/>
        </w:rPr>
      </w:pPr>
      <w:r w:rsidRPr="005C76D5">
        <w:rPr>
          <w:rFonts w:ascii="仿宋" w:eastAsia="仿宋" w:hAnsi="仿宋" w:hint="eastAsia"/>
          <w:sz w:val="24"/>
        </w:rPr>
        <w:t>4.配置角转头24*2ml，转速≥17000rpm，离心力≥30000*g</w:t>
      </w:r>
    </w:p>
    <w:p w14:paraId="41AC2E53" w14:textId="77777777" w:rsidR="004202E5" w:rsidRPr="005C76D5" w:rsidRDefault="004202E5" w:rsidP="004202E5">
      <w:pPr>
        <w:widowControl/>
        <w:spacing w:line="360" w:lineRule="auto"/>
        <w:jc w:val="left"/>
        <w:rPr>
          <w:rFonts w:ascii="仿宋" w:eastAsia="仿宋" w:hAnsi="仿宋" w:hint="eastAsia"/>
          <w:sz w:val="24"/>
        </w:rPr>
      </w:pPr>
      <w:r w:rsidRPr="005C76D5">
        <w:rPr>
          <w:rFonts w:ascii="仿宋" w:eastAsia="仿宋" w:hAnsi="仿宋" w:hint="eastAsia"/>
          <w:sz w:val="24"/>
        </w:rPr>
        <w:t>5.酶标板转头：可以离心4块酶标板，转速≥4400rpm，离心力≥2500*g</w:t>
      </w:r>
    </w:p>
    <w:p w14:paraId="0579F1AF" w14:textId="77777777" w:rsidR="004202E5" w:rsidRPr="005C76D5" w:rsidRDefault="004202E5" w:rsidP="004202E5">
      <w:pPr>
        <w:widowControl/>
        <w:spacing w:line="360" w:lineRule="auto"/>
        <w:jc w:val="left"/>
        <w:rPr>
          <w:rFonts w:ascii="仿宋" w:eastAsia="仿宋" w:hAnsi="仿宋" w:hint="eastAsia"/>
          <w:sz w:val="24"/>
        </w:rPr>
      </w:pPr>
      <w:r w:rsidRPr="005C76D5">
        <w:rPr>
          <w:rFonts w:ascii="仿宋" w:eastAsia="仿宋" w:hAnsi="仿宋" w:hint="eastAsia"/>
          <w:sz w:val="24"/>
        </w:rPr>
        <w:t>6.温度设定：-10℃~ +40℃， 1℃ 递增</w:t>
      </w:r>
    </w:p>
    <w:p w14:paraId="32397DA6" w14:textId="77777777" w:rsidR="004202E5" w:rsidRPr="005C76D5" w:rsidRDefault="004202E5" w:rsidP="004202E5">
      <w:pPr>
        <w:widowControl/>
        <w:spacing w:line="360" w:lineRule="auto"/>
        <w:jc w:val="left"/>
        <w:rPr>
          <w:rFonts w:ascii="仿宋" w:eastAsia="仿宋" w:hAnsi="仿宋" w:hint="eastAsia"/>
          <w:sz w:val="24"/>
        </w:rPr>
      </w:pPr>
      <w:r w:rsidRPr="005C76D5">
        <w:rPr>
          <w:rFonts w:ascii="仿宋" w:eastAsia="仿宋" w:hAnsi="仿宋" w:hint="eastAsia"/>
          <w:sz w:val="24"/>
        </w:rPr>
        <w:t>7.驱动系统：无碳刷电机直接驱动；</w:t>
      </w:r>
    </w:p>
    <w:p w14:paraId="6296102F" w14:textId="77777777" w:rsidR="004202E5" w:rsidRPr="005C76D5" w:rsidRDefault="004202E5" w:rsidP="004202E5">
      <w:pPr>
        <w:widowControl/>
        <w:spacing w:line="360" w:lineRule="auto"/>
        <w:jc w:val="left"/>
        <w:rPr>
          <w:rFonts w:ascii="仿宋" w:eastAsia="仿宋" w:hAnsi="仿宋" w:hint="eastAsia"/>
          <w:sz w:val="24"/>
        </w:rPr>
      </w:pPr>
      <w:r w:rsidRPr="005C76D5">
        <w:rPr>
          <w:rFonts w:ascii="仿宋" w:eastAsia="仿宋" w:hAnsi="仿宋" w:hint="eastAsia"/>
          <w:sz w:val="24"/>
        </w:rPr>
        <w:t>8.控制系统：微处理器控制系统，大屏幕数字显示, 可显示离心程序、运行状态、报警及维修信息。</w:t>
      </w:r>
    </w:p>
    <w:p w14:paraId="31F7D4D5" w14:textId="77777777" w:rsidR="004202E5" w:rsidRPr="005C76D5" w:rsidRDefault="004202E5" w:rsidP="004202E5">
      <w:pPr>
        <w:widowControl/>
        <w:spacing w:line="360" w:lineRule="auto"/>
        <w:jc w:val="left"/>
        <w:rPr>
          <w:rFonts w:ascii="仿宋" w:eastAsia="仿宋" w:hAnsi="仿宋" w:hint="eastAsia"/>
          <w:sz w:val="24"/>
        </w:rPr>
      </w:pPr>
      <w:r w:rsidRPr="005C76D5">
        <w:rPr>
          <w:rFonts w:ascii="仿宋" w:eastAsia="仿宋" w:hAnsi="仿宋" w:hint="eastAsia"/>
          <w:sz w:val="24"/>
        </w:rPr>
        <w:t>9.离心时间设定：10秒-99小时59分钟50秒，10 秒递增；正计时方式连续离心；瞬时离心</w:t>
      </w:r>
    </w:p>
    <w:p w14:paraId="0BACCF97" w14:textId="77777777" w:rsidR="004202E5" w:rsidRPr="005C76D5" w:rsidRDefault="004202E5" w:rsidP="004202E5">
      <w:pPr>
        <w:widowControl/>
        <w:spacing w:line="360" w:lineRule="auto"/>
        <w:jc w:val="left"/>
        <w:rPr>
          <w:rFonts w:ascii="仿宋" w:eastAsia="仿宋" w:hAnsi="仿宋" w:hint="eastAsia"/>
          <w:sz w:val="24"/>
        </w:rPr>
      </w:pPr>
      <w:r w:rsidRPr="005C76D5">
        <w:rPr>
          <w:rFonts w:ascii="仿宋" w:eastAsia="仿宋" w:hAnsi="仿宋" w:hint="eastAsia"/>
          <w:sz w:val="24"/>
        </w:rPr>
        <w:t>10.转头自动识别功能：具有</w:t>
      </w:r>
    </w:p>
    <w:p w14:paraId="7FA49005" w14:textId="77777777" w:rsidR="004202E5" w:rsidRPr="005C76D5" w:rsidRDefault="004202E5" w:rsidP="004202E5">
      <w:pPr>
        <w:widowControl/>
        <w:spacing w:line="360" w:lineRule="auto"/>
        <w:jc w:val="left"/>
        <w:rPr>
          <w:rFonts w:ascii="仿宋" w:eastAsia="仿宋" w:hAnsi="仿宋" w:hint="eastAsia"/>
          <w:sz w:val="24"/>
        </w:rPr>
      </w:pPr>
      <w:r w:rsidRPr="005C76D5">
        <w:rPr>
          <w:rFonts w:ascii="仿宋" w:eastAsia="仿宋" w:hAnsi="仿宋" w:hint="eastAsia"/>
          <w:sz w:val="24"/>
        </w:rPr>
        <w:t>11.加/减速选择：2/2</w:t>
      </w:r>
    </w:p>
    <w:p w14:paraId="67360A8C" w14:textId="77777777" w:rsidR="004202E5" w:rsidRPr="005C76D5" w:rsidRDefault="004202E5" w:rsidP="004202E5">
      <w:pPr>
        <w:widowControl/>
        <w:spacing w:line="360" w:lineRule="auto"/>
        <w:jc w:val="left"/>
        <w:rPr>
          <w:rFonts w:ascii="仿宋" w:eastAsia="仿宋" w:hAnsi="仿宋" w:hint="eastAsia"/>
          <w:sz w:val="24"/>
        </w:rPr>
      </w:pPr>
      <w:r w:rsidRPr="005C76D5">
        <w:rPr>
          <w:rFonts w:ascii="仿宋" w:eastAsia="仿宋" w:hAnsi="仿宋" w:hint="eastAsia"/>
          <w:sz w:val="24"/>
        </w:rPr>
        <w:t>12.快速制冷按键：一键设置快速预冷离心腔室和空转头</w:t>
      </w:r>
    </w:p>
    <w:p w14:paraId="1F3F8B15" w14:textId="77777777" w:rsidR="004202E5" w:rsidRPr="005C76D5" w:rsidRDefault="004202E5" w:rsidP="004202E5">
      <w:pPr>
        <w:widowControl/>
        <w:spacing w:line="360" w:lineRule="auto"/>
        <w:jc w:val="left"/>
        <w:rPr>
          <w:rFonts w:ascii="仿宋" w:eastAsia="仿宋" w:hAnsi="仿宋" w:hint="eastAsia"/>
          <w:sz w:val="24"/>
        </w:rPr>
      </w:pPr>
      <w:r w:rsidRPr="005C76D5">
        <w:rPr>
          <w:rFonts w:ascii="仿宋" w:eastAsia="仿宋" w:hAnsi="仿宋" w:hint="eastAsia"/>
          <w:sz w:val="24"/>
        </w:rPr>
        <w:t>13.▲快捷程序按钮：≥3个 附加程序可设定≥96个</w:t>
      </w:r>
    </w:p>
    <w:p w14:paraId="63C75F85" w14:textId="77777777" w:rsidR="004202E5" w:rsidRPr="005C76D5" w:rsidRDefault="004202E5" w:rsidP="004202E5">
      <w:pPr>
        <w:widowControl/>
        <w:spacing w:line="360" w:lineRule="auto"/>
        <w:jc w:val="left"/>
        <w:rPr>
          <w:rFonts w:ascii="仿宋" w:eastAsia="仿宋" w:hAnsi="仿宋" w:hint="eastAsia"/>
          <w:sz w:val="24"/>
        </w:rPr>
      </w:pPr>
      <w:r w:rsidRPr="005C76D5">
        <w:rPr>
          <w:rFonts w:ascii="仿宋" w:eastAsia="仿宋" w:hAnsi="仿宋" w:hint="eastAsia"/>
          <w:sz w:val="24"/>
        </w:rPr>
        <w:t>14.▲程序模式：只能加载程序、启动和停止离心分离运行、打开离心机门，实现用户和使用管理</w:t>
      </w:r>
    </w:p>
    <w:p w14:paraId="72A868AD" w14:textId="77777777" w:rsidR="004202E5" w:rsidRPr="005C76D5" w:rsidRDefault="004202E5" w:rsidP="004202E5">
      <w:pPr>
        <w:widowControl/>
        <w:spacing w:line="360" w:lineRule="auto"/>
        <w:jc w:val="left"/>
        <w:rPr>
          <w:rFonts w:ascii="仿宋" w:eastAsia="仿宋" w:hAnsi="仿宋" w:hint="eastAsia"/>
          <w:sz w:val="24"/>
        </w:rPr>
      </w:pPr>
      <w:r w:rsidRPr="005C76D5">
        <w:rPr>
          <w:rFonts w:ascii="仿宋" w:eastAsia="仿宋" w:hAnsi="仿宋" w:hint="eastAsia"/>
          <w:sz w:val="24"/>
        </w:rPr>
        <w:t>15.▲转头自动锁定装置，可以≤3秒实现转头更换和安全锁定</w:t>
      </w:r>
    </w:p>
    <w:p w14:paraId="41C49C40" w14:textId="77777777" w:rsidR="004202E5" w:rsidRPr="005C76D5" w:rsidRDefault="004202E5" w:rsidP="004202E5">
      <w:pPr>
        <w:widowControl/>
        <w:spacing w:line="360" w:lineRule="auto"/>
        <w:jc w:val="left"/>
        <w:rPr>
          <w:rFonts w:ascii="仿宋" w:eastAsia="仿宋" w:hAnsi="仿宋" w:hint="eastAsia"/>
          <w:sz w:val="24"/>
        </w:rPr>
      </w:pPr>
      <w:r w:rsidRPr="005C76D5">
        <w:rPr>
          <w:rFonts w:ascii="仿宋" w:eastAsia="仿宋" w:hAnsi="仿宋" w:hint="eastAsia"/>
          <w:sz w:val="24"/>
        </w:rPr>
        <w:lastRenderedPageBreak/>
        <w:t>16.▲生物安全认证：可提供水平转头、角转头的防生物污染密封盖，提供经第三方认证的密封性证书。</w:t>
      </w:r>
    </w:p>
    <w:p w14:paraId="2EAB1034" w14:textId="77777777" w:rsidR="004202E5" w:rsidRPr="005C76D5" w:rsidRDefault="004202E5" w:rsidP="004202E5">
      <w:pPr>
        <w:widowControl/>
        <w:spacing w:line="360" w:lineRule="auto"/>
        <w:jc w:val="left"/>
        <w:rPr>
          <w:rFonts w:ascii="仿宋" w:eastAsia="仿宋" w:hAnsi="仿宋" w:hint="eastAsia"/>
          <w:sz w:val="24"/>
        </w:rPr>
      </w:pPr>
      <w:r w:rsidRPr="005C76D5">
        <w:rPr>
          <w:rFonts w:ascii="仿宋" w:eastAsia="仿宋" w:hAnsi="仿宋" w:hint="eastAsia"/>
          <w:sz w:val="24"/>
        </w:rPr>
        <w:t>17.离心控制系统可对转头最高转速、不平衡监测，提高运行安全性和运行效果</w:t>
      </w:r>
    </w:p>
    <w:p w14:paraId="73996345" w14:textId="77777777" w:rsidR="004202E5" w:rsidRPr="005C76D5" w:rsidRDefault="004202E5" w:rsidP="004202E5">
      <w:pPr>
        <w:widowControl/>
        <w:spacing w:line="360" w:lineRule="auto"/>
        <w:jc w:val="left"/>
        <w:rPr>
          <w:rFonts w:ascii="仿宋" w:eastAsia="仿宋" w:hAnsi="仿宋" w:hint="eastAsia"/>
          <w:sz w:val="24"/>
        </w:rPr>
      </w:pPr>
      <w:r w:rsidRPr="005C76D5">
        <w:rPr>
          <w:rFonts w:ascii="仿宋" w:eastAsia="仿宋" w:hAnsi="仿宋" w:hint="eastAsia"/>
          <w:sz w:val="24"/>
        </w:rPr>
        <w:t>18.可选择运行结束提示功能， 包括腔盖自动开启，显示器全屏闪烁，音量可调的声音报警</w:t>
      </w:r>
    </w:p>
    <w:p w14:paraId="5E8239BD" w14:textId="77777777" w:rsidR="004202E5" w:rsidRPr="005C76D5" w:rsidRDefault="004202E5" w:rsidP="004202E5">
      <w:pPr>
        <w:widowControl/>
        <w:spacing w:line="360" w:lineRule="auto"/>
        <w:jc w:val="left"/>
        <w:rPr>
          <w:rFonts w:ascii="仿宋" w:eastAsia="仿宋" w:hAnsi="仿宋" w:hint="eastAsia"/>
          <w:sz w:val="24"/>
        </w:rPr>
      </w:pPr>
      <w:r w:rsidRPr="005C76D5">
        <w:rPr>
          <w:rFonts w:ascii="仿宋" w:eastAsia="仿宋" w:hAnsi="仿宋" w:hint="eastAsia"/>
          <w:sz w:val="24"/>
        </w:rPr>
        <w:t>19.显示器：可选择多语种，显示程序、运行状态、报警和维修信息</w:t>
      </w:r>
    </w:p>
    <w:p w14:paraId="44EDE240" w14:textId="77777777" w:rsidR="004202E5" w:rsidRPr="005C76D5" w:rsidRDefault="004202E5" w:rsidP="004202E5">
      <w:pPr>
        <w:widowControl/>
        <w:spacing w:line="360" w:lineRule="auto"/>
        <w:jc w:val="left"/>
        <w:rPr>
          <w:rFonts w:ascii="仿宋" w:eastAsia="仿宋" w:hAnsi="仿宋" w:hint="eastAsia"/>
          <w:sz w:val="24"/>
        </w:rPr>
      </w:pPr>
      <w:r w:rsidRPr="005C76D5">
        <w:rPr>
          <w:rFonts w:ascii="仿宋" w:eastAsia="仿宋" w:hAnsi="仿宋" w:hint="eastAsia"/>
          <w:sz w:val="24"/>
        </w:rPr>
        <w:t>四：质保期：调试验收合格后不少于5年</w:t>
      </w:r>
    </w:p>
    <w:p w14:paraId="750D7BE0" w14:textId="77777777" w:rsidR="004202E5" w:rsidRPr="005C76D5" w:rsidRDefault="004202E5" w:rsidP="004202E5">
      <w:pPr>
        <w:rPr>
          <w:rFonts w:ascii="仿宋" w:eastAsia="仿宋" w:hAnsi="仿宋" w:hint="eastAsia"/>
        </w:rPr>
      </w:pPr>
    </w:p>
    <w:p w14:paraId="21563D48" w14:textId="77777777" w:rsidR="004202E5" w:rsidRPr="005C76D5" w:rsidRDefault="004202E5" w:rsidP="004202E5">
      <w:pPr>
        <w:widowControl/>
        <w:jc w:val="left"/>
        <w:rPr>
          <w:rFonts w:ascii="仿宋" w:eastAsia="仿宋" w:hAnsi="仿宋" w:hint="eastAsia"/>
          <w:b/>
          <w:kern w:val="0"/>
          <w:sz w:val="24"/>
        </w:rPr>
      </w:pPr>
      <w:r w:rsidRPr="005C76D5">
        <w:rPr>
          <w:rFonts w:ascii="仿宋" w:eastAsia="仿宋" w:hAnsi="仿宋"/>
          <w:sz w:val="24"/>
        </w:rPr>
        <w:br w:type="page"/>
      </w:r>
    </w:p>
    <w:p w14:paraId="0479C535" w14:textId="77777777" w:rsidR="004202E5" w:rsidRPr="005C76D5" w:rsidRDefault="004202E5" w:rsidP="004202E5">
      <w:pPr>
        <w:widowControl/>
        <w:jc w:val="left"/>
        <w:rPr>
          <w:rFonts w:ascii="仿宋" w:eastAsia="仿宋" w:hAnsi="仿宋" w:hint="eastAsia"/>
          <w:sz w:val="24"/>
        </w:rPr>
      </w:pPr>
      <w:r w:rsidRPr="005C76D5">
        <w:rPr>
          <w:rFonts w:ascii="仿宋" w:eastAsia="仿宋" w:hAnsi="仿宋" w:hint="eastAsia"/>
          <w:b/>
          <w:bCs/>
          <w:sz w:val="24"/>
        </w:rPr>
        <w:lastRenderedPageBreak/>
        <w:t>设备五：高速冷冻离心机2</w:t>
      </w:r>
    </w:p>
    <w:p w14:paraId="4E8F31C2" w14:textId="77777777" w:rsidR="004202E5" w:rsidRPr="005C76D5" w:rsidRDefault="004202E5" w:rsidP="004202E5">
      <w:pPr>
        <w:widowControl/>
        <w:rPr>
          <w:rFonts w:ascii="仿宋" w:eastAsia="仿宋" w:hAnsi="仿宋" w:cs="仿宋" w:hint="eastAsia"/>
          <w:sz w:val="24"/>
        </w:rPr>
      </w:pPr>
      <w:r w:rsidRPr="005C76D5">
        <w:rPr>
          <w:rFonts w:ascii="仿宋" w:eastAsia="仿宋" w:hAnsi="仿宋" w:cs="仿宋" w:hint="eastAsia"/>
          <w:sz w:val="24"/>
        </w:rPr>
        <w:t>数量:1台</w:t>
      </w:r>
    </w:p>
    <w:p w14:paraId="6674BF75" w14:textId="77777777" w:rsidR="004202E5" w:rsidRPr="005C76D5" w:rsidRDefault="004202E5" w:rsidP="004202E5">
      <w:pPr>
        <w:widowControl/>
        <w:numPr>
          <w:ilvl w:val="0"/>
          <w:numId w:val="2"/>
        </w:numPr>
        <w:rPr>
          <w:rFonts w:ascii="仿宋" w:eastAsia="仿宋" w:hAnsi="仿宋" w:cs="仿宋" w:hint="eastAsia"/>
          <w:sz w:val="24"/>
        </w:rPr>
      </w:pPr>
      <w:r w:rsidRPr="005C76D5">
        <w:rPr>
          <w:rFonts w:ascii="仿宋" w:eastAsia="仿宋" w:hAnsi="仿宋" w:cs="仿宋" w:hint="eastAsia"/>
          <w:sz w:val="24"/>
        </w:rPr>
        <w:t>用途：用于分离和纯化生物样品，如细菌、细胞、蛋白质、DNA等。</w:t>
      </w:r>
    </w:p>
    <w:p w14:paraId="27E1DF7F" w14:textId="77777777" w:rsidR="004202E5" w:rsidRPr="005C76D5" w:rsidRDefault="004202E5" w:rsidP="004202E5">
      <w:pPr>
        <w:widowControl/>
        <w:numPr>
          <w:ilvl w:val="0"/>
          <w:numId w:val="2"/>
        </w:numPr>
        <w:rPr>
          <w:rFonts w:ascii="仿宋" w:eastAsia="仿宋" w:hAnsi="仿宋" w:cs="仿宋" w:hint="eastAsia"/>
          <w:sz w:val="24"/>
        </w:rPr>
      </w:pPr>
      <w:r w:rsidRPr="005C76D5">
        <w:rPr>
          <w:rFonts w:ascii="仿宋" w:eastAsia="仿宋" w:hAnsi="仿宋" w:cs="仿宋" w:hint="eastAsia"/>
          <w:sz w:val="24"/>
        </w:rPr>
        <w:t>技术参数：</w:t>
      </w:r>
    </w:p>
    <w:p w14:paraId="1F47C582" w14:textId="77777777" w:rsidR="004202E5" w:rsidRPr="005C76D5" w:rsidRDefault="004202E5" w:rsidP="004202E5">
      <w:pPr>
        <w:pStyle w:val="11"/>
        <w:ind w:firstLineChars="0" w:firstLine="0"/>
        <w:jc w:val="left"/>
        <w:rPr>
          <w:rFonts w:ascii="仿宋" w:eastAsia="仿宋" w:hAnsi="仿宋" w:cs="仿宋" w:hint="eastAsia"/>
          <w:kern w:val="20"/>
          <w:position w:val="-2"/>
          <w:sz w:val="24"/>
          <w:szCs w:val="24"/>
        </w:rPr>
      </w:pPr>
      <w:r w:rsidRPr="005C76D5">
        <w:rPr>
          <w:rFonts w:ascii="仿宋" w:eastAsia="仿宋" w:hAnsi="仿宋" w:cs="仿宋" w:hint="eastAsia"/>
          <w:sz w:val="24"/>
          <w:szCs w:val="24"/>
        </w:rPr>
        <w:t>▲</w:t>
      </w:r>
      <w:r w:rsidRPr="005C76D5">
        <w:rPr>
          <w:rFonts w:ascii="仿宋" w:eastAsia="仿宋" w:hAnsi="仿宋" w:cs="仿宋" w:hint="eastAsia"/>
          <w:kern w:val="20"/>
          <w:position w:val="-2"/>
          <w:sz w:val="24"/>
          <w:szCs w:val="24"/>
        </w:rPr>
        <w:t xml:space="preserve">2.1  最高转速：≥ 15200 rpm  </w:t>
      </w:r>
    </w:p>
    <w:p w14:paraId="1F70D2D0" w14:textId="77777777" w:rsidR="004202E5" w:rsidRPr="005C76D5" w:rsidRDefault="004202E5" w:rsidP="004202E5">
      <w:pPr>
        <w:pStyle w:val="11"/>
        <w:ind w:firstLineChars="0" w:firstLine="0"/>
        <w:jc w:val="left"/>
        <w:rPr>
          <w:rFonts w:ascii="仿宋" w:eastAsia="仿宋" w:hAnsi="仿宋" w:cs="仿宋" w:hint="eastAsia"/>
          <w:kern w:val="20"/>
          <w:position w:val="-2"/>
          <w:sz w:val="24"/>
          <w:szCs w:val="24"/>
        </w:rPr>
      </w:pPr>
      <w:r w:rsidRPr="005C76D5">
        <w:rPr>
          <w:rFonts w:ascii="仿宋" w:eastAsia="仿宋" w:hAnsi="仿宋" w:cs="仿宋" w:hint="eastAsia"/>
          <w:sz w:val="24"/>
          <w:szCs w:val="24"/>
        </w:rPr>
        <w:t>▲</w:t>
      </w:r>
      <w:r w:rsidRPr="005C76D5">
        <w:rPr>
          <w:rFonts w:ascii="仿宋" w:eastAsia="仿宋" w:hAnsi="仿宋" w:cs="仿宋" w:hint="eastAsia"/>
          <w:kern w:val="20"/>
          <w:position w:val="-2"/>
          <w:sz w:val="24"/>
          <w:szCs w:val="24"/>
        </w:rPr>
        <w:t xml:space="preserve">2.2  最大离心力：≥25830 xg </w:t>
      </w:r>
    </w:p>
    <w:p w14:paraId="46542D16" w14:textId="77777777" w:rsidR="004202E5" w:rsidRPr="005C76D5" w:rsidRDefault="004202E5" w:rsidP="004202E5">
      <w:pPr>
        <w:pStyle w:val="11"/>
        <w:ind w:firstLineChars="0" w:firstLine="0"/>
        <w:jc w:val="left"/>
        <w:rPr>
          <w:rFonts w:ascii="仿宋" w:eastAsia="仿宋" w:hAnsi="仿宋" w:cs="仿宋" w:hint="eastAsia"/>
          <w:kern w:val="20"/>
          <w:position w:val="-2"/>
          <w:sz w:val="24"/>
          <w:szCs w:val="24"/>
        </w:rPr>
      </w:pPr>
      <w:r w:rsidRPr="005C76D5">
        <w:rPr>
          <w:rFonts w:ascii="仿宋" w:eastAsia="仿宋" w:hAnsi="仿宋" w:cs="仿宋" w:hint="eastAsia"/>
          <w:kern w:val="20"/>
          <w:position w:val="-2"/>
          <w:sz w:val="24"/>
          <w:szCs w:val="24"/>
        </w:rPr>
        <w:t>2.3  水平转头最大容量: ≥4×400 mL；转速≥5000rpm，离心力≥4600*g</w:t>
      </w:r>
    </w:p>
    <w:p w14:paraId="26526F53" w14:textId="77777777" w:rsidR="004202E5" w:rsidRPr="005C76D5" w:rsidRDefault="004202E5" w:rsidP="004202E5">
      <w:pPr>
        <w:pStyle w:val="11"/>
        <w:ind w:firstLineChars="0" w:firstLine="0"/>
        <w:jc w:val="left"/>
        <w:rPr>
          <w:rFonts w:ascii="仿宋" w:eastAsia="仿宋" w:hAnsi="仿宋" w:cs="仿宋" w:hint="eastAsia"/>
          <w:kern w:val="20"/>
          <w:position w:val="-2"/>
          <w:sz w:val="24"/>
          <w:szCs w:val="24"/>
        </w:rPr>
      </w:pPr>
      <w:r w:rsidRPr="005C76D5">
        <w:rPr>
          <w:rFonts w:ascii="仿宋" w:eastAsia="仿宋" w:hAnsi="仿宋" w:cs="仿宋" w:hint="eastAsia"/>
          <w:kern w:val="20"/>
          <w:position w:val="-2"/>
          <w:sz w:val="24"/>
          <w:szCs w:val="24"/>
        </w:rPr>
        <w:t>2.4  角转头最大容量：≥6×100 mL,转速≥13000rpm，离心力≥18000*g</w:t>
      </w:r>
    </w:p>
    <w:p w14:paraId="43857DD2" w14:textId="77777777" w:rsidR="004202E5" w:rsidRPr="005C76D5" w:rsidRDefault="004202E5" w:rsidP="004202E5">
      <w:pPr>
        <w:pStyle w:val="11"/>
        <w:ind w:firstLineChars="0" w:firstLine="0"/>
        <w:jc w:val="left"/>
        <w:rPr>
          <w:rFonts w:ascii="仿宋" w:eastAsia="仿宋" w:hAnsi="仿宋" w:cs="仿宋" w:hint="eastAsia"/>
          <w:kern w:val="20"/>
          <w:position w:val="-2"/>
          <w:sz w:val="24"/>
          <w:szCs w:val="24"/>
        </w:rPr>
      </w:pPr>
      <w:r w:rsidRPr="005C76D5">
        <w:rPr>
          <w:rFonts w:ascii="仿宋" w:eastAsia="仿宋" w:hAnsi="仿宋" w:cs="仿宋" w:hint="eastAsia"/>
          <w:kern w:val="20"/>
          <w:position w:val="-2"/>
          <w:sz w:val="24"/>
          <w:szCs w:val="24"/>
        </w:rPr>
        <w:t>2.5 温度设定范围：-10℃至+40℃</w:t>
      </w:r>
    </w:p>
    <w:p w14:paraId="7338C3BE" w14:textId="77777777" w:rsidR="004202E5" w:rsidRPr="005C76D5" w:rsidRDefault="004202E5" w:rsidP="004202E5">
      <w:pPr>
        <w:pStyle w:val="11"/>
        <w:ind w:firstLineChars="0" w:firstLine="0"/>
        <w:jc w:val="left"/>
        <w:rPr>
          <w:rFonts w:ascii="仿宋" w:eastAsia="仿宋" w:hAnsi="仿宋" w:cs="仿宋" w:hint="eastAsia"/>
          <w:kern w:val="20"/>
          <w:position w:val="-2"/>
          <w:sz w:val="24"/>
          <w:szCs w:val="24"/>
        </w:rPr>
      </w:pPr>
      <w:r w:rsidRPr="005C76D5">
        <w:rPr>
          <w:rFonts w:ascii="仿宋" w:eastAsia="仿宋" w:hAnsi="仿宋" w:cs="仿宋" w:hint="eastAsia"/>
          <w:kern w:val="20"/>
          <w:position w:val="-2"/>
          <w:sz w:val="24"/>
          <w:szCs w:val="24"/>
        </w:rPr>
        <w:t>2.6 加减速控制：9级加速, 10级减速</w:t>
      </w:r>
    </w:p>
    <w:p w14:paraId="63BA43C9" w14:textId="77777777" w:rsidR="004202E5" w:rsidRPr="005C76D5" w:rsidRDefault="004202E5" w:rsidP="004202E5">
      <w:pPr>
        <w:pStyle w:val="11"/>
        <w:ind w:firstLineChars="0" w:firstLine="0"/>
        <w:jc w:val="left"/>
        <w:rPr>
          <w:rFonts w:ascii="仿宋" w:eastAsia="仿宋" w:hAnsi="仿宋" w:cs="仿宋" w:hint="eastAsia"/>
          <w:kern w:val="20"/>
          <w:position w:val="-2"/>
          <w:sz w:val="24"/>
          <w:szCs w:val="24"/>
        </w:rPr>
      </w:pPr>
      <w:r w:rsidRPr="005C76D5">
        <w:rPr>
          <w:rFonts w:ascii="仿宋" w:eastAsia="仿宋" w:hAnsi="仿宋" w:cs="仿宋" w:hint="eastAsia"/>
          <w:sz w:val="24"/>
          <w:szCs w:val="24"/>
        </w:rPr>
        <w:t>▲</w:t>
      </w:r>
      <w:r w:rsidRPr="005C76D5">
        <w:rPr>
          <w:rFonts w:ascii="仿宋" w:eastAsia="仿宋" w:hAnsi="仿宋" w:cs="仿宋" w:hint="eastAsia"/>
          <w:kern w:val="20"/>
          <w:position w:val="-2"/>
          <w:sz w:val="24"/>
          <w:szCs w:val="24"/>
        </w:rPr>
        <w:t>2.7 转头锁定系统：Auto-Lock转头自锁，具有转头自动锁定装置，可以在3秒内实现转头的安全锁定&amp;转头更换</w:t>
      </w:r>
    </w:p>
    <w:p w14:paraId="7BC76848" w14:textId="77777777" w:rsidR="004202E5" w:rsidRPr="005C76D5" w:rsidRDefault="004202E5" w:rsidP="004202E5">
      <w:pPr>
        <w:pStyle w:val="11"/>
        <w:ind w:firstLineChars="0" w:firstLine="0"/>
        <w:jc w:val="left"/>
        <w:rPr>
          <w:rFonts w:ascii="仿宋" w:eastAsia="仿宋" w:hAnsi="仿宋" w:cs="仿宋" w:hint="eastAsia"/>
          <w:kern w:val="20"/>
          <w:position w:val="-2"/>
          <w:sz w:val="24"/>
          <w:szCs w:val="24"/>
        </w:rPr>
      </w:pPr>
      <w:r w:rsidRPr="005C76D5">
        <w:rPr>
          <w:rFonts w:ascii="仿宋" w:eastAsia="仿宋" w:hAnsi="仿宋" w:cs="仿宋" w:hint="eastAsia"/>
          <w:sz w:val="24"/>
          <w:szCs w:val="24"/>
        </w:rPr>
        <w:t>▲</w:t>
      </w:r>
      <w:r w:rsidRPr="005C76D5">
        <w:rPr>
          <w:rFonts w:ascii="仿宋" w:eastAsia="仿宋" w:hAnsi="仿宋" w:cs="仿宋" w:hint="eastAsia"/>
          <w:kern w:val="20"/>
          <w:position w:val="-2"/>
          <w:sz w:val="24"/>
          <w:szCs w:val="24"/>
        </w:rPr>
        <w:t>2.8 生物安全性保证：提供所有转子的防生物污染密封盖，每个转头盖子提供经第三方认证的证书。</w:t>
      </w:r>
    </w:p>
    <w:p w14:paraId="2BF8926F" w14:textId="77777777" w:rsidR="004202E5" w:rsidRPr="005C76D5" w:rsidRDefault="004202E5" w:rsidP="004202E5">
      <w:pPr>
        <w:pStyle w:val="11"/>
        <w:ind w:firstLineChars="0" w:firstLine="0"/>
        <w:jc w:val="left"/>
        <w:rPr>
          <w:rFonts w:ascii="仿宋" w:eastAsia="仿宋" w:hAnsi="仿宋" w:cs="仿宋" w:hint="eastAsia"/>
          <w:sz w:val="24"/>
          <w:szCs w:val="24"/>
        </w:rPr>
      </w:pPr>
      <w:r w:rsidRPr="005C76D5">
        <w:rPr>
          <w:rFonts w:ascii="仿宋" w:eastAsia="仿宋" w:hAnsi="仿宋" w:cs="仿宋" w:hint="eastAsia"/>
          <w:kern w:val="20"/>
          <w:position w:val="-2"/>
          <w:sz w:val="24"/>
          <w:szCs w:val="24"/>
        </w:rPr>
        <w:t>2.9驱动系统：</w:t>
      </w:r>
      <w:r w:rsidRPr="005C76D5">
        <w:rPr>
          <w:rFonts w:ascii="仿宋" w:eastAsia="仿宋" w:hAnsi="仿宋" w:cs="仿宋" w:hint="eastAsia"/>
          <w:sz w:val="24"/>
          <w:szCs w:val="24"/>
        </w:rPr>
        <w:t>无碳刷大力矩电机直接驱动</w:t>
      </w:r>
    </w:p>
    <w:p w14:paraId="7A1684F6" w14:textId="77777777" w:rsidR="004202E5" w:rsidRPr="005C76D5" w:rsidRDefault="004202E5" w:rsidP="004202E5">
      <w:pPr>
        <w:pStyle w:val="11"/>
        <w:ind w:firstLineChars="0" w:firstLine="0"/>
        <w:jc w:val="left"/>
        <w:rPr>
          <w:rFonts w:ascii="仿宋" w:eastAsia="仿宋" w:hAnsi="仿宋" w:cs="仿宋" w:hint="eastAsia"/>
          <w:kern w:val="20"/>
          <w:position w:val="-2"/>
          <w:sz w:val="24"/>
          <w:szCs w:val="24"/>
        </w:rPr>
      </w:pPr>
      <w:r w:rsidRPr="005C76D5">
        <w:rPr>
          <w:rFonts w:ascii="仿宋" w:eastAsia="仿宋" w:hAnsi="仿宋" w:cs="仿宋" w:hint="eastAsia"/>
          <w:sz w:val="24"/>
          <w:szCs w:val="24"/>
        </w:rPr>
        <w:t>▲</w:t>
      </w:r>
      <w:r w:rsidRPr="005C76D5">
        <w:rPr>
          <w:rFonts w:ascii="仿宋" w:eastAsia="仿宋" w:hAnsi="仿宋" w:cs="仿宋" w:hint="eastAsia"/>
          <w:kern w:val="20"/>
          <w:position w:val="-2"/>
          <w:sz w:val="24"/>
          <w:szCs w:val="24"/>
        </w:rPr>
        <w:t>2.10程序：6个快捷程序可一键调用，并具有1个快捷预冷程序</w:t>
      </w:r>
    </w:p>
    <w:p w14:paraId="4CF7CD00" w14:textId="77777777" w:rsidR="004202E5" w:rsidRPr="005C76D5" w:rsidRDefault="004202E5" w:rsidP="004202E5">
      <w:pPr>
        <w:pStyle w:val="11"/>
        <w:ind w:firstLineChars="0" w:firstLine="0"/>
        <w:jc w:val="left"/>
        <w:rPr>
          <w:rFonts w:ascii="仿宋" w:eastAsia="仿宋" w:hAnsi="仿宋" w:cs="仿宋" w:hint="eastAsia"/>
          <w:kern w:val="20"/>
          <w:position w:val="-2"/>
          <w:sz w:val="24"/>
          <w:szCs w:val="24"/>
        </w:rPr>
      </w:pPr>
      <w:r w:rsidRPr="005C76D5">
        <w:rPr>
          <w:rFonts w:ascii="仿宋" w:eastAsia="仿宋" w:hAnsi="仿宋" w:cs="仿宋" w:hint="eastAsia"/>
          <w:kern w:val="20"/>
          <w:position w:val="-2"/>
          <w:sz w:val="24"/>
          <w:szCs w:val="24"/>
        </w:rPr>
        <w:t>2.11运行时间控制: 0-9小时59分钟；并具有瞬时离心及连续离心方式</w:t>
      </w:r>
    </w:p>
    <w:p w14:paraId="598047C0" w14:textId="77777777" w:rsidR="004202E5" w:rsidRPr="005C76D5" w:rsidRDefault="004202E5" w:rsidP="004202E5">
      <w:pPr>
        <w:pStyle w:val="11"/>
        <w:ind w:firstLineChars="0" w:firstLine="0"/>
        <w:jc w:val="left"/>
        <w:rPr>
          <w:rFonts w:ascii="仿宋" w:eastAsia="仿宋" w:hAnsi="仿宋" w:cs="仿宋" w:hint="eastAsia"/>
          <w:kern w:val="20"/>
          <w:position w:val="-2"/>
          <w:sz w:val="24"/>
          <w:szCs w:val="24"/>
        </w:rPr>
      </w:pPr>
      <w:r w:rsidRPr="005C76D5">
        <w:rPr>
          <w:rFonts w:ascii="仿宋" w:eastAsia="仿宋" w:hAnsi="仿宋" w:cs="仿宋" w:hint="eastAsia"/>
          <w:kern w:val="20"/>
          <w:position w:val="-2"/>
          <w:sz w:val="24"/>
          <w:szCs w:val="24"/>
        </w:rPr>
        <w:t>2.12 转速设定：300 rpm 起，步进50rpm/ 50xg</w:t>
      </w:r>
    </w:p>
    <w:p w14:paraId="294D66EB" w14:textId="77777777" w:rsidR="004202E5" w:rsidRPr="005C76D5" w:rsidRDefault="004202E5" w:rsidP="004202E5">
      <w:pPr>
        <w:pStyle w:val="11"/>
        <w:ind w:firstLineChars="0" w:firstLine="0"/>
        <w:jc w:val="left"/>
        <w:rPr>
          <w:rFonts w:ascii="仿宋" w:eastAsia="仿宋" w:hAnsi="仿宋" w:cs="仿宋" w:hint="eastAsia"/>
          <w:kern w:val="20"/>
          <w:position w:val="-2"/>
          <w:sz w:val="24"/>
          <w:szCs w:val="24"/>
        </w:rPr>
      </w:pPr>
      <w:r w:rsidRPr="005C76D5">
        <w:rPr>
          <w:rFonts w:ascii="仿宋" w:eastAsia="仿宋" w:hAnsi="仿宋" w:cs="仿宋" w:hint="eastAsia"/>
          <w:kern w:val="20"/>
          <w:position w:val="-2"/>
          <w:sz w:val="24"/>
          <w:szCs w:val="24"/>
        </w:rPr>
        <w:t>2.13 控制系统：微电脑控制, 数字液晶显示；可以同时显示设定和实际温度、速度、时间；可简单快捷设定运行条件和参数；</w:t>
      </w:r>
    </w:p>
    <w:p w14:paraId="19721ADE" w14:textId="77777777" w:rsidR="004202E5" w:rsidRPr="005C76D5" w:rsidRDefault="004202E5" w:rsidP="004202E5">
      <w:pPr>
        <w:pStyle w:val="11"/>
        <w:ind w:firstLineChars="0" w:firstLine="0"/>
        <w:jc w:val="left"/>
        <w:rPr>
          <w:rFonts w:ascii="仿宋" w:eastAsia="仿宋" w:hAnsi="仿宋" w:cs="仿宋" w:hint="eastAsia"/>
          <w:kern w:val="20"/>
          <w:position w:val="-2"/>
          <w:sz w:val="24"/>
          <w:szCs w:val="24"/>
        </w:rPr>
      </w:pPr>
      <w:r w:rsidRPr="005C76D5">
        <w:rPr>
          <w:rFonts w:ascii="仿宋" w:eastAsia="仿宋" w:hAnsi="仿宋" w:cs="仿宋" w:hint="eastAsia"/>
          <w:kern w:val="20"/>
          <w:position w:val="-2"/>
          <w:sz w:val="24"/>
          <w:szCs w:val="24"/>
        </w:rPr>
        <w:t>2.14 自动性能：可选择在离心结束之后自动开盖；可选择在离心结束时声音提醒功能</w:t>
      </w:r>
    </w:p>
    <w:p w14:paraId="497D73CA" w14:textId="77777777" w:rsidR="004202E5" w:rsidRPr="005C76D5" w:rsidRDefault="004202E5" w:rsidP="004202E5">
      <w:pPr>
        <w:pStyle w:val="11"/>
        <w:ind w:firstLineChars="0" w:firstLine="0"/>
        <w:jc w:val="left"/>
        <w:rPr>
          <w:rFonts w:ascii="仿宋" w:eastAsia="仿宋" w:hAnsi="仿宋" w:cs="仿宋" w:hint="eastAsia"/>
          <w:kern w:val="20"/>
          <w:position w:val="-2"/>
          <w:sz w:val="24"/>
          <w:szCs w:val="24"/>
        </w:rPr>
      </w:pPr>
      <w:r w:rsidRPr="005C76D5">
        <w:rPr>
          <w:rFonts w:ascii="仿宋" w:eastAsia="仿宋" w:hAnsi="仿宋" w:cs="仿宋" w:hint="eastAsia"/>
          <w:kern w:val="20"/>
          <w:position w:val="-2"/>
          <w:sz w:val="24"/>
          <w:szCs w:val="24"/>
        </w:rPr>
        <w:t>2.15 配置角转头6*100ml， 转速≥13000rpm，离心力≥18000*g</w:t>
      </w:r>
    </w:p>
    <w:p w14:paraId="6CCFEE9D" w14:textId="77777777" w:rsidR="004202E5" w:rsidRPr="005C76D5" w:rsidRDefault="004202E5" w:rsidP="004202E5">
      <w:pPr>
        <w:pStyle w:val="11"/>
        <w:ind w:firstLineChars="0" w:firstLine="0"/>
        <w:jc w:val="left"/>
        <w:rPr>
          <w:rFonts w:ascii="仿宋" w:eastAsia="仿宋" w:hAnsi="仿宋" w:cs="仿宋" w:hint="eastAsia"/>
          <w:kern w:val="20"/>
          <w:position w:val="-2"/>
          <w:sz w:val="24"/>
          <w:szCs w:val="24"/>
        </w:rPr>
      </w:pPr>
      <w:r w:rsidRPr="005C76D5">
        <w:rPr>
          <w:rFonts w:ascii="仿宋" w:eastAsia="仿宋" w:hAnsi="仿宋" w:cs="仿宋" w:hint="eastAsia"/>
          <w:kern w:val="20"/>
          <w:position w:val="-2"/>
          <w:sz w:val="24"/>
          <w:szCs w:val="24"/>
        </w:rPr>
        <w:t>2.16 配置酶标板转头，可离心6个酶标板，转速≥4000rpm，离心力≥2200*g</w:t>
      </w:r>
    </w:p>
    <w:p w14:paraId="0001DBE6" w14:textId="77777777" w:rsidR="004202E5" w:rsidRPr="005C76D5" w:rsidRDefault="004202E5" w:rsidP="004202E5">
      <w:pPr>
        <w:pStyle w:val="11"/>
        <w:ind w:firstLineChars="0" w:firstLine="0"/>
        <w:rPr>
          <w:rFonts w:ascii="仿宋" w:eastAsia="仿宋" w:hAnsi="仿宋" w:cs="仿宋" w:hint="eastAsia"/>
          <w:kern w:val="20"/>
          <w:position w:val="-2"/>
          <w:sz w:val="24"/>
          <w:szCs w:val="24"/>
        </w:rPr>
      </w:pPr>
      <w:r w:rsidRPr="005C76D5">
        <w:rPr>
          <w:rFonts w:ascii="仿宋" w:eastAsia="仿宋" w:hAnsi="仿宋" w:cs="仿宋" w:hint="eastAsia"/>
          <w:kern w:val="20"/>
          <w:position w:val="-2"/>
          <w:sz w:val="24"/>
          <w:szCs w:val="24"/>
        </w:rPr>
        <w:t>2.17 配置30*2ml角转头， 转速≥15000rpm， 离心力≥25800*g</w:t>
      </w:r>
    </w:p>
    <w:p w14:paraId="625DB888" w14:textId="77777777" w:rsidR="004202E5" w:rsidRPr="005C76D5" w:rsidRDefault="004202E5" w:rsidP="004202E5">
      <w:pPr>
        <w:widowControl/>
        <w:jc w:val="left"/>
        <w:rPr>
          <w:rFonts w:ascii="仿宋" w:eastAsia="仿宋" w:hAnsi="仿宋" w:hint="eastAsia"/>
          <w:sz w:val="24"/>
        </w:rPr>
      </w:pPr>
      <w:r w:rsidRPr="005C76D5">
        <w:rPr>
          <w:rFonts w:ascii="仿宋" w:eastAsia="仿宋" w:hAnsi="仿宋" w:hint="eastAsia"/>
          <w:b/>
          <w:bCs/>
          <w:sz w:val="24"/>
        </w:rPr>
        <w:lastRenderedPageBreak/>
        <w:t>设备六：高速冷冻离心机3</w:t>
      </w:r>
    </w:p>
    <w:p w14:paraId="407D192B" w14:textId="77777777" w:rsidR="004202E5" w:rsidRPr="005C76D5" w:rsidRDefault="004202E5" w:rsidP="004202E5">
      <w:pPr>
        <w:widowControl/>
        <w:numPr>
          <w:ilvl w:val="0"/>
          <w:numId w:val="3"/>
        </w:numPr>
        <w:spacing w:after="0" w:line="360" w:lineRule="auto"/>
        <w:rPr>
          <w:rFonts w:ascii="仿宋" w:eastAsia="仿宋" w:hAnsi="仿宋" w:cs="仿宋" w:hint="eastAsia"/>
          <w:bCs/>
          <w:sz w:val="24"/>
        </w:rPr>
      </w:pPr>
      <w:r w:rsidRPr="005C76D5">
        <w:rPr>
          <w:rFonts w:ascii="仿宋" w:eastAsia="仿宋" w:hAnsi="仿宋" w:cs="仿宋" w:hint="eastAsia"/>
          <w:bCs/>
          <w:sz w:val="24"/>
        </w:rPr>
        <w:t>数量：1台</w:t>
      </w:r>
    </w:p>
    <w:p w14:paraId="1A3B4D35" w14:textId="77777777" w:rsidR="004202E5" w:rsidRPr="005C76D5" w:rsidRDefault="004202E5" w:rsidP="004202E5">
      <w:pPr>
        <w:widowControl/>
        <w:numPr>
          <w:ilvl w:val="0"/>
          <w:numId w:val="3"/>
        </w:numPr>
        <w:spacing w:after="0" w:line="360" w:lineRule="auto"/>
        <w:rPr>
          <w:rFonts w:ascii="仿宋" w:eastAsia="仿宋" w:hAnsi="仿宋" w:cs="仿宋" w:hint="eastAsia"/>
          <w:sz w:val="24"/>
        </w:rPr>
      </w:pPr>
      <w:r w:rsidRPr="005C76D5">
        <w:rPr>
          <w:rFonts w:ascii="仿宋" w:eastAsia="仿宋" w:hAnsi="仿宋" w:cs="仿宋" w:hint="eastAsia"/>
          <w:bCs/>
          <w:sz w:val="24"/>
        </w:rPr>
        <w:t>用途：</w:t>
      </w:r>
      <w:r w:rsidRPr="005C76D5">
        <w:rPr>
          <w:rFonts w:ascii="仿宋" w:eastAsia="仿宋" w:hAnsi="仿宋" w:cs="仿宋" w:hint="eastAsia"/>
          <w:sz w:val="24"/>
        </w:rPr>
        <w:t>用于细菌、酵母等的菌液收集，细胞及培养上清收集，血液离心，蛋白质离心分离，反应液混匀离心，核酸提取（酚氯仿抽提/离心柱提取），组织匀浆细胞裂解物去除，工作板离心。</w:t>
      </w:r>
    </w:p>
    <w:p w14:paraId="700DA1C6" w14:textId="77777777" w:rsidR="004202E5" w:rsidRPr="005C76D5" w:rsidRDefault="004202E5" w:rsidP="004202E5">
      <w:pPr>
        <w:widowControl/>
        <w:numPr>
          <w:ilvl w:val="0"/>
          <w:numId w:val="3"/>
        </w:numPr>
        <w:spacing w:after="0" w:line="360" w:lineRule="auto"/>
        <w:rPr>
          <w:rFonts w:ascii="仿宋" w:eastAsia="仿宋" w:hAnsi="仿宋" w:cs="仿宋" w:hint="eastAsia"/>
          <w:bCs/>
          <w:sz w:val="24"/>
        </w:rPr>
      </w:pPr>
      <w:r w:rsidRPr="005C76D5">
        <w:rPr>
          <w:rFonts w:ascii="仿宋" w:eastAsia="仿宋" w:hAnsi="仿宋" w:cs="仿宋" w:hint="eastAsia"/>
          <w:bCs/>
          <w:sz w:val="24"/>
        </w:rPr>
        <w:t>技术参数：</w:t>
      </w:r>
    </w:p>
    <w:p w14:paraId="5604199F" w14:textId="77777777" w:rsidR="004202E5" w:rsidRPr="000C7945" w:rsidRDefault="004202E5" w:rsidP="000C7945">
      <w:pPr>
        <w:widowControl/>
        <w:spacing w:after="0" w:line="360" w:lineRule="auto"/>
        <w:rPr>
          <w:rFonts w:ascii="仿宋" w:eastAsia="仿宋" w:hAnsi="仿宋" w:cs="仿宋" w:hint="eastAsia"/>
          <w:sz w:val="24"/>
        </w:rPr>
      </w:pPr>
      <w:bookmarkStart w:id="2" w:name="_Hlk67913037"/>
      <w:r w:rsidRPr="000C7945">
        <w:rPr>
          <w:rFonts w:ascii="仿宋" w:eastAsia="仿宋" w:hAnsi="仿宋" w:cs="仿宋" w:hint="eastAsia"/>
          <w:sz w:val="24"/>
        </w:rPr>
        <w:t>1、固定角转最大转速≥14000rpm，最大相对离心力（rcf）≥22130xg。水平转子最大相对离心力（rcf）≥5000xg（5000rpm）。可实现低至1xg的转速/离心力设定，并实现以1rpm/1xg 为步进的精细转速调节，用于传代细胞等低于50xg的低速离心。</w:t>
      </w:r>
    </w:p>
    <w:p w14:paraId="7657C9CA" w14:textId="77777777" w:rsidR="004202E5" w:rsidRPr="000C7945" w:rsidRDefault="004202E5" w:rsidP="000C7945">
      <w:pPr>
        <w:widowControl/>
        <w:spacing w:after="0" w:line="360" w:lineRule="auto"/>
        <w:rPr>
          <w:rFonts w:ascii="仿宋" w:eastAsia="仿宋" w:hAnsi="仿宋" w:cs="仿宋" w:hint="eastAsia"/>
          <w:sz w:val="24"/>
        </w:rPr>
      </w:pPr>
      <w:r w:rsidRPr="000C7945">
        <w:rPr>
          <w:rFonts w:ascii="仿宋" w:eastAsia="仿宋" w:hAnsi="仿宋" w:cs="仿宋" w:hint="eastAsia"/>
          <w:sz w:val="24"/>
        </w:rPr>
        <w:t>▲2、水平转子最大离心力≥5263xg，且≥5100rpm,满足相邻吊篮载重量差不小于1000g，且转子上明确标示。</w:t>
      </w:r>
    </w:p>
    <w:p w14:paraId="20E55334" w14:textId="77777777" w:rsidR="004202E5" w:rsidRPr="000C7945" w:rsidRDefault="004202E5" w:rsidP="000C7945">
      <w:pPr>
        <w:widowControl/>
        <w:tabs>
          <w:tab w:val="left" w:pos="384"/>
        </w:tabs>
        <w:spacing w:after="0" w:line="360" w:lineRule="auto"/>
        <w:rPr>
          <w:rFonts w:ascii="仿宋" w:eastAsia="仿宋" w:hAnsi="仿宋" w:cs="仿宋" w:hint="eastAsia"/>
          <w:sz w:val="24"/>
        </w:rPr>
      </w:pPr>
      <w:r w:rsidRPr="000C7945">
        <w:rPr>
          <w:rFonts w:ascii="仿宋" w:eastAsia="仿宋" w:hAnsi="仿宋" w:cs="仿宋" w:hint="eastAsia"/>
          <w:sz w:val="24"/>
        </w:rPr>
        <w:t xml:space="preserve">3、运转时间控制：10秒–99小时59分钟，调节精度1s，可实现连续离心的要求。 </w:t>
      </w:r>
    </w:p>
    <w:p w14:paraId="18B5BF72" w14:textId="77777777" w:rsidR="004202E5" w:rsidRPr="000C7945" w:rsidRDefault="004202E5" w:rsidP="000C7945">
      <w:pPr>
        <w:widowControl/>
        <w:spacing w:after="0" w:line="360" w:lineRule="auto"/>
        <w:rPr>
          <w:rFonts w:ascii="仿宋" w:eastAsia="仿宋" w:hAnsi="仿宋" w:cs="仿宋" w:hint="eastAsia"/>
          <w:sz w:val="24"/>
        </w:rPr>
      </w:pPr>
      <w:r w:rsidRPr="000C7945">
        <w:rPr>
          <w:rFonts w:ascii="仿宋" w:eastAsia="仿宋" w:hAnsi="仿宋" w:cs="仿宋" w:hint="eastAsia"/>
          <w:sz w:val="24"/>
        </w:rPr>
        <w:t>4、温度设定范围：-11℃至40℃，可实现转子腔温度控制（含转子及适配器）。可在转速最大时满足温控精度为4℃±2℃。</w:t>
      </w:r>
    </w:p>
    <w:p w14:paraId="0F7E2BD1" w14:textId="77777777" w:rsidR="004202E5" w:rsidRPr="000C7945" w:rsidRDefault="004202E5" w:rsidP="000C7945">
      <w:pPr>
        <w:widowControl/>
        <w:spacing w:after="0" w:line="360" w:lineRule="auto"/>
        <w:rPr>
          <w:rFonts w:ascii="仿宋" w:eastAsia="仿宋" w:hAnsi="仿宋" w:cs="仿宋" w:hint="eastAsia"/>
          <w:sz w:val="24"/>
        </w:rPr>
      </w:pPr>
      <w:r w:rsidRPr="000C7945">
        <w:rPr>
          <w:rFonts w:ascii="仿宋" w:eastAsia="仿宋" w:hAnsi="仿宋" w:cs="仿宋" w:hint="eastAsia"/>
          <w:sz w:val="24"/>
        </w:rPr>
        <w:t>5、可满足0.2-50mL离心管，冻存管，HPLC管，175-1000mL离心瓶，1-10mL真空采血管、流式细胞管，PCR板、微孔板、深孔板，载玻片的离心。</w:t>
      </w:r>
    </w:p>
    <w:p w14:paraId="7663BBA0" w14:textId="77777777" w:rsidR="004202E5" w:rsidRPr="000C7945" w:rsidRDefault="004202E5" w:rsidP="000C7945">
      <w:pPr>
        <w:widowControl/>
        <w:spacing w:after="0" w:line="360" w:lineRule="auto"/>
        <w:rPr>
          <w:rFonts w:ascii="仿宋" w:eastAsia="仿宋" w:hAnsi="仿宋" w:cs="仿宋" w:hint="eastAsia"/>
          <w:sz w:val="24"/>
        </w:rPr>
      </w:pPr>
      <w:r w:rsidRPr="000C7945">
        <w:rPr>
          <w:rFonts w:ascii="仿宋" w:eastAsia="仿宋" w:hAnsi="仿宋" w:cs="仿宋" w:hint="eastAsia"/>
          <w:sz w:val="24"/>
        </w:rPr>
        <w:t>▲6、通用吊篮设计，一套吊篮可实现≥9种离心管/离心瓶/工作板的离心，无需购买单独的工作板吊篮。</w:t>
      </w:r>
    </w:p>
    <w:p w14:paraId="6B21ECFF" w14:textId="77777777" w:rsidR="004202E5" w:rsidRPr="000C7945" w:rsidRDefault="004202E5" w:rsidP="000C7945">
      <w:pPr>
        <w:widowControl/>
        <w:spacing w:after="0" w:line="360" w:lineRule="auto"/>
        <w:rPr>
          <w:rFonts w:ascii="仿宋" w:eastAsia="仿宋" w:hAnsi="仿宋" w:cs="仿宋" w:hint="eastAsia"/>
          <w:sz w:val="24"/>
        </w:rPr>
      </w:pPr>
      <w:r w:rsidRPr="000C7945">
        <w:rPr>
          <w:rFonts w:ascii="仿宋" w:eastAsia="仿宋" w:hAnsi="仿宋" w:cs="仿宋" w:hint="eastAsia"/>
          <w:sz w:val="24"/>
        </w:rPr>
        <w:t>▲7、固定角转应可扩展5mL锥底离心管固定角转 (≥20900xg,≥13100rpm，离心≥20个5mL锥底离心管)，应可扩展6x250mL大容量高速固定角转,且6x250mL重量≤5.3kg，50mL锥底管高速固定转子重量≤3.3kg。</w:t>
      </w:r>
    </w:p>
    <w:p w14:paraId="0F8DE6DB" w14:textId="77777777" w:rsidR="004202E5" w:rsidRPr="000C7945" w:rsidRDefault="004202E5" w:rsidP="000C7945">
      <w:pPr>
        <w:widowControl/>
        <w:spacing w:after="0" w:line="360" w:lineRule="auto"/>
        <w:rPr>
          <w:rFonts w:ascii="仿宋" w:eastAsia="仿宋" w:hAnsi="仿宋" w:cs="仿宋" w:hint="eastAsia"/>
          <w:sz w:val="24"/>
        </w:rPr>
      </w:pPr>
      <w:r w:rsidRPr="000C7945">
        <w:rPr>
          <w:rFonts w:ascii="仿宋" w:eastAsia="仿宋" w:hAnsi="仿宋" w:cs="仿宋" w:hint="eastAsia"/>
          <w:sz w:val="24"/>
        </w:rPr>
        <w:t>8、单个水平转子可直接扩展到工作板吊篮，既能离心锥底管又可离心工作板，而无需采购新转子，可实现混合离心使用。</w:t>
      </w:r>
    </w:p>
    <w:p w14:paraId="51DE088B" w14:textId="77777777" w:rsidR="004202E5" w:rsidRPr="000C7945" w:rsidRDefault="004202E5" w:rsidP="000C7945">
      <w:pPr>
        <w:widowControl/>
        <w:spacing w:after="0" w:line="360" w:lineRule="auto"/>
        <w:rPr>
          <w:rFonts w:ascii="仿宋" w:eastAsia="仿宋" w:hAnsi="仿宋" w:cs="仿宋" w:hint="eastAsia"/>
          <w:sz w:val="24"/>
        </w:rPr>
      </w:pPr>
      <w:r w:rsidRPr="000C7945">
        <w:rPr>
          <w:rFonts w:ascii="仿宋" w:eastAsia="仿宋" w:hAnsi="仿宋" w:cs="仿宋" w:hint="eastAsia"/>
          <w:sz w:val="24"/>
        </w:rPr>
        <w:t>9、具有≥9个转子，具有符合医院生物安全要求的气密性配件，且转子、转子盖、吊篮、吊篮盖的气密性根据IEC61010-2-020标准的附录AA 进行检测。可提供经由英国Porton Down的应用微生物研究中心（CAMR）或健康保护机构（HPA/PHE）测试并颁发的气密性证书。</w:t>
      </w:r>
    </w:p>
    <w:p w14:paraId="4DFAA40C" w14:textId="77777777" w:rsidR="004202E5" w:rsidRPr="000C7945" w:rsidRDefault="004202E5" w:rsidP="000C7945">
      <w:pPr>
        <w:widowControl/>
        <w:spacing w:after="0" w:line="360" w:lineRule="auto"/>
        <w:rPr>
          <w:rFonts w:ascii="仿宋" w:eastAsia="仿宋" w:hAnsi="仿宋" w:cs="仿宋" w:hint="eastAsia"/>
          <w:sz w:val="24"/>
        </w:rPr>
      </w:pPr>
      <w:r w:rsidRPr="000C7945">
        <w:rPr>
          <w:rFonts w:ascii="仿宋" w:eastAsia="仿宋" w:hAnsi="仿宋" w:cs="仿宋" w:hint="eastAsia"/>
          <w:sz w:val="24"/>
        </w:rPr>
        <w:lastRenderedPageBreak/>
        <w:t>▲10、气密性配件应具有操作便捷性，固定角转应具有快速锁定功能，无需旋拧，气密性吊篮盖在盖好后可实现单手提起。</w:t>
      </w:r>
    </w:p>
    <w:p w14:paraId="23743B40" w14:textId="77777777" w:rsidR="004202E5" w:rsidRPr="000C7945" w:rsidRDefault="004202E5" w:rsidP="000C7945">
      <w:pPr>
        <w:widowControl/>
        <w:spacing w:after="0" w:line="360" w:lineRule="auto"/>
        <w:rPr>
          <w:rFonts w:ascii="仿宋" w:eastAsia="仿宋" w:hAnsi="仿宋" w:cs="仿宋" w:hint="eastAsia"/>
          <w:sz w:val="24"/>
        </w:rPr>
      </w:pPr>
      <w:r w:rsidRPr="000C7945">
        <w:rPr>
          <w:rFonts w:ascii="仿宋" w:eastAsia="仿宋" w:hAnsi="仿宋" w:cs="仿宋" w:hint="eastAsia"/>
          <w:sz w:val="24"/>
        </w:rPr>
        <w:t>▲11、用户操作页面采用触屏控制，可用手指、戴实验操作手套或电容触摸屏触摸笔进行操作，也可锁屏并解除锁定。</w:t>
      </w:r>
    </w:p>
    <w:p w14:paraId="3D11C664" w14:textId="77777777" w:rsidR="004202E5" w:rsidRPr="000C7945" w:rsidRDefault="004202E5" w:rsidP="000C7945">
      <w:pPr>
        <w:widowControl/>
        <w:spacing w:after="0" w:line="360" w:lineRule="auto"/>
        <w:rPr>
          <w:rFonts w:ascii="仿宋" w:eastAsia="仿宋" w:hAnsi="仿宋" w:cs="仿宋" w:hint="eastAsia"/>
          <w:sz w:val="24"/>
        </w:rPr>
      </w:pPr>
      <w:r w:rsidRPr="000C7945">
        <w:rPr>
          <w:rFonts w:ascii="仿宋" w:eastAsia="仿宋" w:hAnsi="仿宋" w:cs="仿宋" w:hint="eastAsia"/>
          <w:sz w:val="24"/>
        </w:rPr>
        <w:t>▲12、支持中文操作界面，三级权限管理，最多可创建≥999个用户账号。用户名可筛选并通过U盘导出。</w:t>
      </w:r>
    </w:p>
    <w:p w14:paraId="6DF4B062" w14:textId="77777777" w:rsidR="004202E5" w:rsidRPr="000C7945" w:rsidRDefault="004202E5" w:rsidP="000C7945">
      <w:pPr>
        <w:widowControl/>
        <w:spacing w:after="0" w:line="360" w:lineRule="auto"/>
        <w:rPr>
          <w:rFonts w:ascii="仿宋" w:eastAsia="仿宋" w:hAnsi="仿宋" w:cs="仿宋" w:hint="eastAsia"/>
          <w:sz w:val="24"/>
        </w:rPr>
      </w:pPr>
      <w:r w:rsidRPr="000C7945">
        <w:rPr>
          <w:rFonts w:ascii="仿宋" w:eastAsia="仿宋" w:hAnsi="仿宋" w:cs="仿宋" w:hint="eastAsia"/>
          <w:sz w:val="24"/>
        </w:rPr>
        <w:t>▲13、具有常用参数收藏功能，方便快速完成离心参数设置（最多64个程序快速设定）。</w:t>
      </w:r>
    </w:p>
    <w:p w14:paraId="5F1F996F" w14:textId="77777777" w:rsidR="004202E5" w:rsidRPr="005C76D5" w:rsidRDefault="004202E5" w:rsidP="004202E5">
      <w:pPr>
        <w:widowControl/>
        <w:spacing w:after="0" w:line="360" w:lineRule="auto"/>
        <w:rPr>
          <w:rFonts w:ascii="仿宋" w:eastAsia="仿宋" w:hAnsi="仿宋" w:cs="仿宋" w:hint="eastAsia"/>
          <w:sz w:val="24"/>
        </w:rPr>
      </w:pPr>
      <w:r w:rsidRPr="005C76D5">
        <w:rPr>
          <w:rFonts w:ascii="仿宋" w:eastAsia="仿宋" w:hAnsi="仿宋" w:cs="仿宋" w:hint="eastAsia"/>
          <w:sz w:val="24"/>
        </w:rPr>
        <w:t>14、可创建≥99个预储存程序，快速调用程序，开启离心。</w:t>
      </w:r>
    </w:p>
    <w:p w14:paraId="5A4E1EA6" w14:textId="77777777" w:rsidR="004202E5" w:rsidRPr="000C7945" w:rsidRDefault="004202E5" w:rsidP="000C7945">
      <w:pPr>
        <w:widowControl/>
        <w:spacing w:after="0" w:line="360" w:lineRule="auto"/>
        <w:rPr>
          <w:rFonts w:ascii="仿宋" w:eastAsia="仿宋" w:hAnsi="仿宋" w:cs="仿宋" w:hint="eastAsia"/>
          <w:sz w:val="24"/>
        </w:rPr>
      </w:pPr>
      <w:r w:rsidRPr="000C7945">
        <w:rPr>
          <w:rFonts w:ascii="仿宋" w:eastAsia="仿宋" w:hAnsi="仿宋" w:cs="仿宋" w:hint="eastAsia"/>
          <w:sz w:val="24"/>
        </w:rPr>
        <w:t>▲15、实现USB端口导出离心参数报告（PDF和CSV格式），并可通过日期、用户名、程序名、程序编号、运行状态类型搜索，便于数据溯源及报告的撰写。</w:t>
      </w:r>
    </w:p>
    <w:p w14:paraId="01FAB2A8" w14:textId="77777777" w:rsidR="004202E5" w:rsidRPr="000C7945" w:rsidRDefault="004202E5" w:rsidP="000C7945">
      <w:pPr>
        <w:widowControl/>
        <w:spacing w:after="0" w:line="360" w:lineRule="auto"/>
        <w:rPr>
          <w:rFonts w:ascii="仿宋" w:eastAsia="仿宋" w:hAnsi="仿宋" w:cs="仿宋" w:hint="eastAsia"/>
          <w:sz w:val="24"/>
        </w:rPr>
      </w:pPr>
      <w:r w:rsidRPr="000C7945">
        <w:rPr>
          <w:rFonts w:ascii="仿宋" w:eastAsia="仿宋" w:hAnsi="仿宋" w:cs="仿宋" w:hint="eastAsia"/>
          <w:sz w:val="24"/>
        </w:rPr>
        <w:t>16、应可保存≥1000条运行记录和最高≥100000条通知和提醒，并可通过日期、用户名、事件类型、状态类型、关键词搜索，可实现USB端口导出。</w:t>
      </w:r>
    </w:p>
    <w:p w14:paraId="09A47D2C" w14:textId="77777777" w:rsidR="004202E5" w:rsidRPr="005C76D5" w:rsidRDefault="004202E5" w:rsidP="004202E5">
      <w:pPr>
        <w:widowControl/>
        <w:spacing w:after="0" w:line="360" w:lineRule="auto"/>
        <w:rPr>
          <w:rFonts w:ascii="仿宋" w:eastAsia="仿宋" w:hAnsi="仿宋" w:cs="仿宋" w:hint="eastAsia"/>
          <w:sz w:val="24"/>
        </w:rPr>
      </w:pPr>
      <w:r w:rsidRPr="005C76D5">
        <w:rPr>
          <w:rFonts w:ascii="仿宋" w:eastAsia="仿宋" w:hAnsi="仿宋" w:cs="仿宋" w:hint="eastAsia"/>
          <w:sz w:val="24"/>
        </w:rPr>
        <w:t>17、离心机应可以链接互联网和内部网络。</w:t>
      </w:r>
    </w:p>
    <w:p w14:paraId="0662C5ED" w14:textId="77777777" w:rsidR="004202E5" w:rsidRPr="000C7945" w:rsidRDefault="004202E5" w:rsidP="000C7945">
      <w:pPr>
        <w:widowControl/>
        <w:spacing w:after="0" w:line="360" w:lineRule="auto"/>
        <w:rPr>
          <w:rFonts w:ascii="仿宋" w:eastAsia="仿宋" w:hAnsi="仿宋" w:cs="仿宋" w:hint="eastAsia"/>
          <w:sz w:val="24"/>
        </w:rPr>
      </w:pPr>
      <w:r w:rsidRPr="000C7945">
        <w:rPr>
          <w:rFonts w:ascii="仿宋" w:eastAsia="仿宋" w:hAnsi="仿宋" w:cs="仿宋" w:hint="eastAsia"/>
          <w:sz w:val="24"/>
        </w:rPr>
        <w:t>18、可创建周期性的清洁维护提醒，跟踪转子使用次数，使设备常用常新，保障安全。</w:t>
      </w:r>
    </w:p>
    <w:p w14:paraId="164FBD67" w14:textId="77777777" w:rsidR="004202E5" w:rsidRPr="000C7945" w:rsidRDefault="004202E5" w:rsidP="000C7945">
      <w:pPr>
        <w:widowControl/>
        <w:spacing w:after="0" w:line="360" w:lineRule="auto"/>
        <w:rPr>
          <w:rFonts w:ascii="仿宋" w:eastAsia="仿宋" w:hAnsi="仿宋" w:cs="仿宋" w:hint="eastAsia"/>
          <w:sz w:val="24"/>
        </w:rPr>
      </w:pPr>
      <w:r w:rsidRPr="000C7945">
        <w:rPr>
          <w:rFonts w:ascii="仿宋" w:eastAsia="仿宋" w:hAnsi="仿宋" w:cs="仿宋" w:hint="eastAsia"/>
          <w:sz w:val="24"/>
        </w:rPr>
        <w:t>▲19、所有转子、转子盖、吊篮均为金属材质。转子及适配器均可进行高温高压灭菌（121℃，20分钟），确保生物安全可防可控。</w:t>
      </w:r>
    </w:p>
    <w:p w14:paraId="0C21D85D" w14:textId="77777777" w:rsidR="004202E5" w:rsidRPr="000C7945" w:rsidRDefault="004202E5" w:rsidP="000C7945">
      <w:pPr>
        <w:widowControl/>
        <w:spacing w:after="0" w:line="360" w:lineRule="auto"/>
        <w:rPr>
          <w:rFonts w:ascii="仿宋" w:eastAsia="仿宋" w:hAnsi="仿宋" w:cs="仿宋" w:hint="eastAsia"/>
          <w:sz w:val="24"/>
        </w:rPr>
      </w:pPr>
      <w:r w:rsidRPr="000C7945">
        <w:rPr>
          <w:rFonts w:ascii="仿宋" w:eastAsia="仿宋" w:hAnsi="仿宋" w:cs="仿宋" w:hint="eastAsia"/>
          <w:sz w:val="24"/>
        </w:rPr>
        <w:t>20、具有第一类医疗器械备案，且符合ISO 9001,ISO 13485，ISO 14001以及IEC 61010-1, IEC 61010-2-020，IEC 61010-2-101，IEC 61010-2-011，UL61010-1 等要求。</w:t>
      </w:r>
    </w:p>
    <w:p w14:paraId="0976205C" w14:textId="77777777" w:rsidR="004202E5" w:rsidRPr="000C7945" w:rsidRDefault="004202E5" w:rsidP="000C7945">
      <w:pPr>
        <w:widowControl/>
        <w:spacing w:after="0" w:line="360" w:lineRule="auto"/>
        <w:rPr>
          <w:rFonts w:ascii="仿宋" w:eastAsia="仿宋" w:hAnsi="仿宋" w:cs="仿宋" w:hint="eastAsia"/>
          <w:sz w:val="24"/>
        </w:rPr>
      </w:pPr>
      <w:r w:rsidRPr="000C7945">
        <w:rPr>
          <w:rFonts w:ascii="仿宋" w:eastAsia="仿宋" w:hAnsi="仿宋" w:cs="仿宋" w:hint="eastAsia"/>
          <w:sz w:val="24"/>
        </w:rPr>
        <w:t>21、应具有机盖自锁、转子自动识别、转子自动限速、自动失衡识别功能、位于机身两侧的紧急开盖功能等，确保最佳的离心安全性。</w:t>
      </w:r>
    </w:p>
    <w:p w14:paraId="13C42238" w14:textId="77777777" w:rsidR="004202E5" w:rsidRPr="000C7945" w:rsidRDefault="004202E5" w:rsidP="000C7945">
      <w:pPr>
        <w:widowControl/>
        <w:spacing w:after="0" w:line="360" w:lineRule="auto"/>
        <w:rPr>
          <w:rFonts w:ascii="仿宋" w:eastAsia="仿宋" w:hAnsi="仿宋" w:cs="仿宋" w:hint="eastAsia"/>
          <w:sz w:val="24"/>
        </w:rPr>
      </w:pPr>
      <w:r w:rsidRPr="000C7945">
        <w:rPr>
          <w:rFonts w:ascii="仿宋" w:eastAsia="仿宋" w:hAnsi="仿宋" w:cs="仿宋" w:hint="eastAsia"/>
          <w:sz w:val="24"/>
        </w:rPr>
        <w:t>▲22、具有水平及固定角度转子可选，且转子及吊篮醒目标示生产日期及使用期限，转子使用寿命不少于100000个循环（cycles），确保安全使用，正常维护保养的情况下主机使用寿命应无限制。</w:t>
      </w:r>
    </w:p>
    <w:p w14:paraId="66618C0B" w14:textId="77777777" w:rsidR="004202E5" w:rsidRPr="000C7945" w:rsidRDefault="004202E5" w:rsidP="000C7945">
      <w:pPr>
        <w:widowControl/>
        <w:spacing w:after="0" w:line="360" w:lineRule="auto"/>
        <w:rPr>
          <w:rFonts w:ascii="仿宋" w:eastAsia="仿宋" w:hAnsi="仿宋" w:cs="仿宋" w:hint="eastAsia"/>
          <w:sz w:val="24"/>
        </w:rPr>
      </w:pPr>
      <w:r w:rsidRPr="000C7945">
        <w:rPr>
          <w:rFonts w:ascii="仿宋" w:eastAsia="仿宋" w:hAnsi="仿宋" w:cs="仿宋" w:hint="eastAsia"/>
          <w:sz w:val="24"/>
        </w:rPr>
        <w:t>▲23、具有快速制冷功能，无需样品，快速使转子腔（包括转子和适配器）达到设定温度。预冷结束后具有结束计时。</w:t>
      </w:r>
    </w:p>
    <w:p w14:paraId="474669B2" w14:textId="77777777" w:rsidR="004202E5" w:rsidRPr="005C76D5" w:rsidRDefault="004202E5" w:rsidP="004202E5">
      <w:pPr>
        <w:widowControl/>
        <w:spacing w:after="0" w:line="360" w:lineRule="auto"/>
        <w:rPr>
          <w:rFonts w:ascii="仿宋" w:eastAsia="仿宋" w:hAnsi="仿宋" w:cs="仿宋" w:hint="eastAsia"/>
          <w:sz w:val="24"/>
        </w:rPr>
      </w:pPr>
      <w:r w:rsidRPr="005C76D5">
        <w:rPr>
          <w:rFonts w:ascii="仿宋" w:eastAsia="仿宋" w:hAnsi="仿宋" w:cs="仿宋" w:hint="eastAsia"/>
          <w:sz w:val="24"/>
        </w:rPr>
        <w:t>▲24、专利的动态压缩机控制技术降低振动，保护样品。</w:t>
      </w:r>
    </w:p>
    <w:p w14:paraId="7351BA7C" w14:textId="77777777" w:rsidR="004202E5" w:rsidRPr="000C7945" w:rsidRDefault="004202E5" w:rsidP="000C7945">
      <w:pPr>
        <w:widowControl/>
        <w:spacing w:after="0" w:line="360" w:lineRule="auto"/>
        <w:rPr>
          <w:rFonts w:ascii="仿宋" w:eastAsia="仿宋" w:hAnsi="仿宋" w:cs="仿宋" w:hint="eastAsia"/>
          <w:sz w:val="24"/>
        </w:rPr>
      </w:pPr>
      <w:r w:rsidRPr="000C7945">
        <w:rPr>
          <w:rFonts w:ascii="仿宋" w:eastAsia="仿宋" w:hAnsi="仿宋" w:cs="仿宋" w:hint="eastAsia"/>
          <w:sz w:val="24"/>
        </w:rPr>
        <w:lastRenderedPageBreak/>
        <w:t>25、达到转子最大转速所需时间可低至23秒，从转子最大转速降低到0所需时间可低至23秒。</w:t>
      </w:r>
    </w:p>
    <w:p w14:paraId="216C2BAC" w14:textId="77777777" w:rsidR="004202E5" w:rsidRPr="000C7945" w:rsidRDefault="004202E5" w:rsidP="000C7945">
      <w:pPr>
        <w:widowControl/>
        <w:spacing w:after="0" w:line="360" w:lineRule="auto"/>
        <w:rPr>
          <w:rFonts w:ascii="仿宋" w:eastAsia="仿宋" w:hAnsi="仿宋" w:cs="仿宋" w:hint="eastAsia"/>
          <w:sz w:val="24"/>
        </w:rPr>
      </w:pPr>
      <w:r w:rsidRPr="000C7945">
        <w:rPr>
          <w:rFonts w:ascii="仿宋" w:eastAsia="仿宋" w:hAnsi="仿宋" w:cs="仿宋" w:hint="eastAsia"/>
          <w:sz w:val="24"/>
        </w:rPr>
        <w:t>26、操作页面主页显示加减速控制按钮，至少可选10 个加速档和10 个刹车档，可保护敏感样品，防止样品重悬。</w:t>
      </w:r>
    </w:p>
    <w:p w14:paraId="4DD42C71" w14:textId="77777777" w:rsidR="004202E5" w:rsidRPr="000C7945" w:rsidRDefault="004202E5" w:rsidP="000C7945">
      <w:pPr>
        <w:widowControl/>
        <w:spacing w:after="0" w:line="360" w:lineRule="auto"/>
        <w:rPr>
          <w:rFonts w:ascii="仿宋" w:eastAsia="仿宋" w:hAnsi="仿宋" w:cs="仿宋" w:hint="eastAsia"/>
          <w:sz w:val="24"/>
        </w:rPr>
      </w:pPr>
      <w:r w:rsidRPr="000C7945">
        <w:rPr>
          <w:rFonts w:ascii="仿宋" w:eastAsia="仿宋" w:hAnsi="仿宋" w:cs="仿宋" w:hint="eastAsia"/>
          <w:sz w:val="24"/>
        </w:rPr>
        <w:t>▲27、应具有单独的RCF、RPM切换按键，单独的瞬时离心按键，应具有定速计时、待机功能，运行过程进度条大屏展示，运行结束应可显示离心结束时间，方便判断离心样品是否会发生重悬。</w:t>
      </w:r>
    </w:p>
    <w:p w14:paraId="5FB9C56A" w14:textId="77777777" w:rsidR="004202E5" w:rsidRPr="000C7945" w:rsidRDefault="004202E5" w:rsidP="000C7945">
      <w:pPr>
        <w:widowControl/>
        <w:spacing w:after="0" w:line="360" w:lineRule="auto"/>
        <w:rPr>
          <w:rFonts w:ascii="仿宋" w:eastAsia="仿宋" w:hAnsi="仿宋" w:cs="仿宋" w:hint="eastAsia"/>
          <w:sz w:val="24"/>
        </w:rPr>
      </w:pPr>
      <w:r w:rsidRPr="000C7945">
        <w:rPr>
          <w:rFonts w:ascii="仿宋" w:eastAsia="仿宋" w:hAnsi="仿宋" w:cs="仿宋" w:hint="eastAsia"/>
          <w:sz w:val="24"/>
        </w:rPr>
        <w:t>28、使用瞬时离心时可使用最大离心转速离心，也可以设定某转速限制，防止样品（如细胞）失活或受损。</w:t>
      </w:r>
    </w:p>
    <w:p w14:paraId="74D74F97" w14:textId="77777777" w:rsidR="004202E5" w:rsidRPr="000C7945" w:rsidRDefault="004202E5" w:rsidP="000C7945">
      <w:pPr>
        <w:widowControl/>
        <w:spacing w:after="0" w:line="360" w:lineRule="auto"/>
        <w:rPr>
          <w:rFonts w:ascii="仿宋" w:eastAsia="仿宋" w:hAnsi="仿宋" w:cs="仿宋" w:hint="eastAsia"/>
          <w:sz w:val="24"/>
        </w:rPr>
      </w:pPr>
      <w:r w:rsidRPr="000C7945">
        <w:rPr>
          <w:rFonts w:ascii="仿宋" w:eastAsia="仿宋" w:hAnsi="仿宋" w:cs="仿宋" w:hint="eastAsia"/>
          <w:sz w:val="24"/>
        </w:rPr>
        <w:t>29、不少于5个高速转子具有专利快速锁定功能的转子盖，且材质为金属材质。</w:t>
      </w:r>
    </w:p>
    <w:p w14:paraId="03155D21" w14:textId="77777777" w:rsidR="004202E5" w:rsidRPr="000C7945" w:rsidRDefault="004202E5" w:rsidP="000C7945">
      <w:pPr>
        <w:widowControl/>
        <w:spacing w:after="0" w:line="360" w:lineRule="auto"/>
        <w:rPr>
          <w:rFonts w:ascii="仿宋" w:eastAsia="仿宋" w:hAnsi="仿宋" w:cs="仿宋" w:hint="eastAsia"/>
          <w:sz w:val="24"/>
        </w:rPr>
      </w:pPr>
      <w:r w:rsidRPr="000C7945">
        <w:rPr>
          <w:rFonts w:ascii="仿宋" w:eastAsia="仿宋" w:hAnsi="仿宋" w:cs="仿宋" w:hint="eastAsia"/>
          <w:sz w:val="24"/>
        </w:rPr>
        <w:t>30、应具有单独的设备待机及运行状态切换键（待机键），延长压缩机使用寿命，降低能耗，专利低能耗吊篮设计。</w:t>
      </w:r>
    </w:p>
    <w:p w14:paraId="65A26578" w14:textId="77777777" w:rsidR="004202E5" w:rsidRPr="000C7945" w:rsidRDefault="004202E5" w:rsidP="000C7945">
      <w:pPr>
        <w:widowControl/>
        <w:spacing w:after="0" w:line="360" w:lineRule="auto"/>
        <w:rPr>
          <w:rFonts w:ascii="仿宋" w:eastAsia="仿宋" w:hAnsi="仿宋" w:cs="仿宋" w:hint="eastAsia"/>
          <w:sz w:val="24"/>
        </w:rPr>
      </w:pPr>
      <w:r w:rsidRPr="000C7945">
        <w:rPr>
          <w:rFonts w:ascii="仿宋" w:eastAsia="仿宋" w:hAnsi="仿宋" w:cs="仿宋" w:hint="eastAsia"/>
          <w:sz w:val="24"/>
        </w:rPr>
        <w:t>31、可根据需要设定持续冷冻，开机并关盖即持续进行温度控制，无时间限制。</w:t>
      </w:r>
    </w:p>
    <w:p w14:paraId="221BAC6D" w14:textId="77777777" w:rsidR="004202E5" w:rsidRPr="000C7945" w:rsidRDefault="004202E5" w:rsidP="000C7945">
      <w:pPr>
        <w:widowControl/>
        <w:spacing w:after="0" w:line="360" w:lineRule="auto"/>
        <w:rPr>
          <w:rFonts w:ascii="仿宋" w:eastAsia="仿宋" w:hAnsi="仿宋" w:cs="仿宋" w:hint="eastAsia"/>
          <w:sz w:val="24"/>
        </w:rPr>
      </w:pPr>
      <w:r w:rsidRPr="000C7945">
        <w:rPr>
          <w:rFonts w:ascii="仿宋" w:eastAsia="仿宋" w:hAnsi="仿宋" w:cs="仿宋" w:hint="eastAsia"/>
          <w:sz w:val="24"/>
        </w:rPr>
        <w:t>▲32、4L离心机中，占地面积尽量小，其中 宽≤71.5cm，深≤62cm，高≤36.8cm；开盖高度距桌面不高于85cm ，重量轻≦110kg（不含转子）。</w:t>
      </w:r>
    </w:p>
    <w:p w14:paraId="1AB2976F" w14:textId="77777777" w:rsidR="004202E5" w:rsidRPr="000C7945" w:rsidRDefault="004202E5" w:rsidP="000C7945">
      <w:pPr>
        <w:widowControl/>
        <w:spacing w:after="0" w:line="360" w:lineRule="auto"/>
        <w:rPr>
          <w:rFonts w:ascii="仿宋" w:eastAsia="仿宋" w:hAnsi="仿宋" w:cs="仿宋" w:hint="eastAsia"/>
          <w:sz w:val="24"/>
        </w:rPr>
      </w:pPr>
      <w:bookmarkStart w:id="3" w:name="OLE_LINK15"/>
      <w:r w:rsidRPr="000C7945">
        <w:rPr>
          <w:rFonts w:ascii="仿宋" w:eastAsia="仿宋" w:hAnsi="仿宋" w:cs="仿宋" w:hint="eastAsia"/>
          <w:sz w:val="24"/>
        </w:rPr>
        <w:t>▲</w:t>
      </w:r>
      <w:bookmarkEnd w:id="3"/>
      <w:r w:rsidRPr="000C7945">
        <w:rPr>
          <w:rFonts w:ascii="仿宋" w:eastAsia="仿宋" w:hAnsi="仿宋" w:cs="仿宋" w:hint="eastAsia"/>
          <w:sz w:val="24"/>
        </w:rPr>
        <w:t>33、应满足静音运行，噪音水平最低&lt;53 dB(A)，方便提高工作环境舒适度</w:t>
      </w:r>
      <w:bookmarkEnd w:id="2"/>
      <w:r w:rsidRPr="000C7945">
        <w:rPr>
          <w:rFonts w:ascii="仿宋" w:eastAsia="仿宋" w:hAnsi="仿宋" w:cs="仿宋" w:hint="eastAsia"/>
          <w:sz w:val="24"/>
        </w:rPr>
        <w:t>。</w:t>
      </w:r>
    </w:p>
    <w:p w14:paraId="50683BE3" w14:textId="77777777" w:rsidR="004202E5" w:rsidRPr="005C76D5" w:rsidRDefault="004202E5" w:rsidP="004202E5">
      <w:pPr>
        <w:widowControl/>
        <w:spacing w:after="0" w:line="360" w:lineRule="auto"/>
        <w:rPr>
          <w:rFonts w:ascii="仿宋" w:eastAsia="仿宋" w:hAnsi="仿宋" w:cs="仿宋" w:hint="eastAsia"/>
          <w:sz w:val="24"/>
        </w:rPr>
      </w:pPr>
      <w:r w:rsidRPr="005C76D5">
        <w:rPr>
          <w:rFonts w:ascii="仿宋" w:eastAsia="仿宋" w:hAnsi="仿宋" w:cs="仿宋" w:hint="eastAsia"/>
          <w:sz w:val="24"/>
        </w:rPr>
        <w:t>34、主机1台</w:t>
      </w:r>
    </w:p>
    <w:p w14:paraId="49CE6701" w14:textId="77777777" w:rsidR="004202E5" w:rsidRPr="005C76D5" w:rsidRDefault="004202E5" w:rsidP="004202E5">
      <w:pPr>
        <w:widowControl/>
        <w:spacing w:after="0" w:line="360" w:lineRule="auto"/>
        <w:rPr>
          <w:rFonts w:ascii="仿宋" w:eastAsia="仿宋" w:hAnsi="仿宋" w:cs="仿宋" w:hint="eastAsia"/>
          <w:sz w:val="24"/>
        </w:rPr>
      </w:pPr>
      <w:r w:rsidRPr="005C76D5">
        <w:rPr>
          <w:rFonts w:ascii="仿宋" w:eastAsia="仿宋" w:hAnsi="仿宋" w:cs="仿宋" w:hint="eastAsia"/>
          <w:sz w:val="24"/>
        </w:rPr>
        <w:t>35、水平转子(包含吊篮4个)1套</w:t>
      </w:r>
    </w:p>
    <w:p w14:paraId="0E526EA7" w14:textId="77777777" w:rsidR="004202E5" w:rsidRPr="005C76D5" w:rsidRDefault="004202E5" w:rsidP="004202E5">
      <w:pPr>
        <w:widowControl/>
        <w:spacing w:after="0" w:line="360" w:lineRule="auto"/>
        <w:rPr>
          <w:rFonts w:ascii="仿宋" w:eastAsia="仿宋" w:hAnsi="仿宋" w:cs="仿宋" w:hint="eastAsia"/>
          <w:sz w:val="24"/>
        </w:rPr>
      </w:pPr>
      <w:r w:rsidRPr="005C76D5">
        <w:rPr>
          <w:rFonts w:ascii="仿宋" w:eastAsia="仿宋" w:hAnsi="仿宋" w:cs="仿宋" w:hint="eastAsia"/>
          <w:sz w:val="24"/>
        </w:rPr>
        <w:t>36、50ml 锥形管适配器(可以离心工作板)4个</w:t>
      </w:r>
    </w:p>
    <w:p w14:paraId="0B6BB59E" w14:textId="77777777" w:rsidR="004202E5" w:rsidRPr="005C76D5" w:rsidRDefault="004202E5" w:rsidP="004202E5">
      <w:pPr>
        <w:widowControl/>
        <w:spacing w:after="0" w:line="360" w:lineRule="auto"/>
        <w:rPr>
          <w:rFonts w:ascii="仿宋" w:eastAsia="仿宋" w:hAnsi="仿宋" w:cs="仿宋" w:hint="eastAsia"/>
          <w:sz w:val="24"/>
        </w:rPr>
      </w:pPr>
      <w:r w:rsidRPr="005C76D5">
        <w:rPr>
          <w:rFonts w:ascii="仿宋" w:eastAsia="仿宋" w:hAnsi="仿宋" w:cs="仿宋" w:hint="eastAsia"/>
          <w:sz w:val="24"/>
        </w:rPr>
        <w:t>37、15m 锥形管适配器(可以离心工作板)4个</w:t>
      </w:r>
    </w:p>
    <w:p w14:paraId="3E2323AC" w14:textId="77777777" w:rsidR="004202E5" w:rsidRPr="005C76D5" w:rsidRDefault="004202E5" w:rsidP="004202E5">
      <w:pPr>
        <w:widowControl/>
        <w:spacing w:after="0" w:line="360" w:lineRule="auto"/>
        <w:rPr>
          <w:rFonts w:ascii="仿宋" w:eastAsia="仿宋" w:hAnsi="仿宋" w:cs="仿宋" w:hint="eastAsia"/>
          <w:sz w:val="24"/>
        </w:rPr>
      </w:pPr>
      <w:r w:rsidRPr="005C76D5">
        <w:rPr>
          <w:rFonts w:ascii="仿宋" w:eastAsia="仿宋" w:hAnsi="仿宋" w:cs="仿宋" w:hint="eastAsia"/>
          <w:sz w:val="24"/>
        </w:rPr>
        <w:t>38、流式管适配器(可以用于12mm直径流式管)4个</w:t>
      </w:r>
    </w:p>
    <w:p w14:paraId="651C5CF1" w14:textId="77777777" w:rsidR="004202E5" w:rsidRPr="005C76D5" w:rsidRDefault="004202E5" w:rsidP="004202E5">
      <w:pPr>
        <w:widowControl/>
        <w:spacing w:after="0" w:line="360" w:lineRule="auto"/>
        <w:rPr>
          <w:rFonts w:ascii="仿宋" w:eastAsia="仿宋" w:hAnsi="仿宋" w:cs="仿宋" w:hint="eastAsia"/>
          <w:sz w:val="24"/>
        </w:rPr>
      </w:pPr>
      <w:r w:rsidRPr="005C76D5">
        <w:rPr>
          <w:rFonts w:ascii="仿宋" w:eastAsia="仿宋" w:hAnsi="仿宋" w:cs="仿宋" w:hint="eastAsia"/>
          <w:sz w:val="24"/>
        </w:rPr>
        <w:t>39、50ml 固定角转子1个</w:t>
      </w:r>
    </w:p>
    <w:p w14:paraId="0C267321" w14:textId="77777777" w:rsidR="004202E5" w:rsidRPr="005C76D5" w:rsidRDefault="004202E5" w:rsidP="004202E5">
      <w:pPr>
        <w:widowControl/>
        <w:spacing w:after="0" w:line="360" w:lineRule="auto"/>
        <w:rPr>
          <w:rFonts w:ascii="仿宋" w:eastAsia="仿宋" w:hAnsi="仿宋" w:cs="仿宋" w:hint="eastAsia"/>
          <w:sz w:val="24"/>
        </w:rPr>
      </w:pPr>
      <w:r w:rsidRPr="005C76D5">
        <w:rPr>
          <w:rFonts w:ascii="仿宋" w:eastAsia="仿宋" w:hAnsi="仿宋" w:cs="仿宋" w:hint="eastAsia"/>
          <w:sz w:val="24"/>
        </w:rPr>
        <w:t>40、15ml 锥形管适配器6个</w:t>
      </w:r>
    </w:p>
    <w:p w14:paraId="3A1B69D8" w14:textId="77777777" w:rsidR="004202E5" w:rsidRPr="005C76D5" w:rsidRDefault="004202E5" w:rsidP="004202E5">
      <w:pPr>
        <w:widowControl/>
        <w:jc w:val="left"/>
        <w:rPr>
          <w:rFonts w:ascii="仿宋" w:eastAsia="仿宋" w:hAnsi="仿宋" w:hint="eastAsia"/>
          <w:b/>
          <w:kern w:val="0"/>
          <w:sz w:val="24"/>
        </w:rPr>
      </w:pPr>
      <w:r w:rsidRPr="005C76D5">
        <w:rPr>
          <w:rFonts w:ascii="仿宋" w:eastAsia="仿宋" w:hAnsi="仿宋"/>
          <w:sz w:val="24"/>
        </w:rPr>
        <w:br w:type="page"/>
      </w:r>
    </w:p>
    <w:p w14:paraId="48B8476E" w14:textId="77777777" w:rsidR="004202E5" w:rsidRPr="005C76D5" w:rsidRDefault="004202E5" w:rsidP="004202E5">
      <w:pPr>
        <w:widowControl/>
        <w:jc w:val="left"/>
        <w:rPr>
          <w:rFonts w:ascii="仿宋" w:eastAsia="仿宋" w:hAnsi="仿宋" w:hint="eastAsia"/>
          <w:sz w:val="24"/>
        </w:rPr>
      </w:pPr>
      <w:r w:rsidRPr="005C76D5">
        <w:rPr>
          <w:rFonts w:ascii="仿宋" w:eastAsia="仿宋" w:hAnsi="仿宋" w:hint="eastAsia"/>
          <w:b/>
          <w:bCs/>
          <w:sz w:val="24"/>
        </w:rPr>
        <w:lastRenderedPageBreak/>
        <w:t>设备七：超微量紫外/荧光全功能分光光度计</w:t>
      </w:r>
    </w:p>
    <w:p w14:paraId="60991722" w14:textId="77777777" w:rsidR="004202E5" w:rsidRPr="005C76D5" w:rsidRDefault="004202E5" w:rsidP="004202E5">
      <w:pPr>
        <w:rPr>
          <w:rFonts w:ascii="仿宋" w:eastAsia="仿宋" w:hAnsi="仿宋" w:cs="仿宋" w:hint="eastAsia"/>
          <w:sz w:val="24"/>
        </w:rPr>
      </w:pPr>
      <w:r w:rsidRPr="005C76D5">
        <w:rPr>
          <w:rFonts w:ascii="仿宋" w:eastAsia="仿宋" w:hAnsi="仿宋" w:cs="仿宋" w:hint="eastAsia"/>
          <w:sz w:val="24"/>
        </w:rPr>
        <w:t>一、技术参数</w:t>
      </w:r>
    </w:p>
    <w:p w14:paraId="6C195AD3" w14:textId="77777777" w:rsidR="004202E5" w:rsidRPr="005C76D5" w:rsidRDefault="004202E5" w:rsidP="004202E5">
      <w:pPr>
        <w:rPr>
          <w:rFonts w:ascii="仿宋" w:eastAsia="仿宋" w:hAnsi="仿宋" w:cs="仿宋" w:hint="eastAsia"/>
          <w:sz w:val="24"/>
        </w:rPr>
      </w:pPr>
      <w:r w:rsidRPr="005C76D5">
        <w:rPr>
          <w:rFonts w:ascii="仿宋" w:eastAsia="仿宋" w:hAnsi="仿宋" w:cs="仿宋" w:hint="eastAsia"/>
          <w:sz w:val="24"/>
        </w:rPr>
        <w:t>1.  光源：长寿命脉冲氙灯</w:t>
      </w:r>
    </w:p>
    <w:p w14:paraId="23BE4AF0" w14:textId="77777777" w:rsidR="004202E5" w:rsidRPr="005C76D5" w:rsidRDefault="004202E5" w:rsidP="004202E5">
      <w:pPr>
        <w:rPr>
          <w:rFonts w:ascii="仿宋" w:eastAsia="仿宋" w:hAnsi="仿宋" w:cs="仿宋" w:hint="eastAsia"/>
          <w:sz w:val="24"/>
        </w:rPr>
      </w:pPr>
      <w:r w:rsidRPr="005C76D5">
        <w:rPr>
          <w:rFonts w:ascii="仿宋" w:eastAsia="仿宋" w:hAnsi="仿宋" w:cs="仿宋" w:hint="eastAsia"/>
          <w:sz w:val="24"/>
        </w:rPr>
        <w:t>2.  悬臂式测量模式，可感应浓度自动调节最佳检测光程</w:t>
      </w:r>
    </w:p>
    <w:p w14:paraId="564D9D72" w14:textId="77777777" w:rsidR="004202E5" w:rsidRPr="005C76D5" w:rsidRDefault="004202E5" w:rsidP="004202E5">
      <w:pPr>
        <w:rPr>
          <w:rFonts w:ascii="仿宋" w:eastAsia="仿宋" w:hAnsi="仿宋" w:cs="仿宋" w:hint="eastAsia"/>
          <w:sz w:val="24"/>
        </w:rPr>
      </w:pPr>
      <w:r w:rsidRPr="005C76D5">
        <w:rPr>
          <w:rFonts w:ascii="仿宋" w:eastAsia="仿宋" w:hAnsi="仿宋" w:cs="仿宋" w:hint="eastAsia"/>
          <w:sz w:val="24"/>
        </w:rPr>
        <w:t>▲3.  采用非拉伸自动下压多点检测技术，终生无需校准</w:t>
      </w:r>
    </w:p>
    <w:p w14:paraId="7A9E0A75" w14:textId="77777777" w:rsidR="004202E5" w:rsidRPr="005C76D5" w:rsidRDefault="004202E5" w:rsidP="004202E5">
      <w:pPr>
        <w:rPr>
          <w:rFonts w:ascii="仿宋" w:eastAsia="仿宋" w:hAnsi="仿宋" w:cs="仿宋" w:hint="eastAsia"/>
          <w:sz w:val="24"/>
        </w:rPr>
      </w:pPr>
      <w:r w:rsidRPr="005C76D5">
        <w:rPr>
          <w:rFonts w:ascii="仿宋" w:eastAsia="仿宋" w:hAnsi="仿宋" w:cs="仿宋" w:hint="eastAsia"/>
          <w:sz w:val="24"/>
        </w:rPr>
        <w:t>4.  触摸屏操作，具备操作系统，无需外接电脑</w:t>
      </w:r>
    </w:p>
    <w:p w14:paraId="1C0427DD" w14:textId="77777777" w:rsidR="004202E5" w:rsidRPr="005C76D5" w:rsidRDefault="004202E5" w:rsidP="004202E5">
      <w:pPr>
        <w:rPr>
          <w:rFonts w:ascii="仿宋" w:eastAsia="仿宋" w:hAnsi="仿宋" w:cs="仿宋" w:hint="eastAsia"/>
          <w:sz w:val="24"/>
        </w:rPr>
      </w:pPr>
      <w:r w:rsidRPr="005C76D5">
        <w:rPr>
          <w:rFonts w:ascii="仿宋" w:eastAsia="仿宋" w:hAnsi="仿宋" w:cs="仿宋" w:hint="eastAsia"/>
          <w:sz w:val="24"/>
        </w:rPr>
        <w:t>5.  自动wifi及网络连接，方便传输</w:t>
      </w:r>
    </w:p>
    <w:p w14:paraId="6679F86A" w14:textId="77777777" w:rsidR="004202E5" w:rsidRPr="005C76D5" w:rsidRDefault="004202E5" w:rsidP="004202E5">
      <w:pPr>
        <w:rPr>
          <w:rFonts w:ascii="仿宋" w:eastAsia="仿宋" w:hAnsi="仿宋" w:cs="仿宋" w:hint="eastAsia"/>
          <w:sz w:val="24"/>
        </w:rPr>
      </w:pPr>
      <w:r w:rsidRPr="005C76D5">
        <w:rPr>
          <w:rFonts w:ascii="仿宋" w:eastAsia="仿宋" w:hAnsi="仿宋" w:cs="仿宋" w:hint="eastAsia"/>
          <w:sz w:val="24"/>
        </w:rPr>
        <w:t>6.  波长范围：190-850nm全波长扫描</w:t>
      </w:r>
    </w:p>
    <w:p w14:paraId="703BDE03" w14:textId="77777777" w:rsidR="004202E5" w:rsidRPr="005C76D5" w:rsidRDefault="004202E5" w:rsidP="004202E5">
      <w:pPr>
        <w:rPr>
          <w:rFonts w:ascii="仿宋" w:eastAsia="仿宋" w:hAnsi="仿宋" w:cs="仿宋" w:hint="eastAsia"/>
          <w:sz w:val="24"/>
        </w:rPr>
      </w:pPr>
      <w:r w:rsidRPr="005C76D5">
        <w:rPr>
          <w:rFonts w:ascii="仿宋" w:eastAsia="仿宋" w:hAnsi="仿宋" w:cs="仿宋" w:hint="eastAsia"/>
          <w:sz w:val="24"/>
        </w:rPr>
        <w:t>7.  波长精度：≤0.5nm</w:t>
      </w:r>
    </w:p>
    <w:p w14:paraId="43C0FB52" w14:textId="77777777" w:rsidR="004202E5" w:rsidRPr="005C76D5" w:rsidRDefault="004202E5" w:rsidP="004202E5">
      <w:pPr>
        <w:rPr>
          <w:rFonts w:ascii="仿宋" w:eastAsia="仿宋" w:hAnsi="仿宋" w:cs="仿宋" w:hint="eastAsia"/>
          <w:sz w:val="24"/>
        </w:rPr>
      </w:pPr>
      <w:r w:rsidRPr="005C76D5">
        <w:rPr>
          <w:rFonts w:ascii="仿宋" w:eastAsia="仿宋" w:hAnsi="仿宋" w:cs="仿宋" w:hint="eastAsia"/>
          <w:sz w:val="24"/>
        </w:rPr>
        <w:t>8.  波长分辨率：≤1.5nm</w:t>
      </w:r>
    </w:p>
    <w:p w14:paraId="5D7657B9" w14:textId="77777777" w:rsidR="004202E5" w:rsidRPr="005C76D5" w:rsidRDefault="004202E5" w:rsidP="004202E5">
      <w:pPr>
        <w:rPr>
          <w:rFonts w:ascii="仿宋" w:eastAsia="仿宋" w:hAnsi="仿宋" w:cs="仿宋" w:hint="eastAsia"/>
          <w:sz w:val="24"/>
        </w:rPr>
      </w:pPr>
      <w:r w:rsidRPr="005C76D5">
        <w:rPr>
          <w:rFonts w:ascii="仿宋" w:eastAsia="仿宋" w:hAnsi="仿宋" w:cs="仿宋" w:hint="eastAsia"/>
          <w:sz w:val="24"/>
        </w:rPr>
        <w:t>9.  光程：≤0.05 mm</w:t>
      </w:r>
    </w:p>
    <w:p w14:paraId="2010335E" w14:textId="77777777" w:rsidR="004202E5" w:rsidRPr="005C76D5" w:rsidRDefault="004202E5" w:rsidP="004202E5">
      <w:pPr>
        <w:rPr>
          <w:rFonts w:ascii="仿宋" w:eastAsia="仿宋" w:hAnsi="仿宋" w:cs="仿宋" w:hint="eastAsia"/>
          <w:sz w:val="24"/>
        </w:rPr>
      </w:pPr>
      <w:r w:rsidRPr="005C76D5">
        <w:rPr>
          <w:rFonts w:ascii="仿宋" w:eastAsia="仿宋" w:hAnsi="仿宋" w:cs="仿宋" w:hint="eastAsia"/>
          <w:sz w:val="24"/>
        </w:rPr>
        <w:t>10. 样品量：最小支持0.5ul</w:t>
      </w:r>
    </w:p>
    <w:p w14:paraId="288F6ADA" w14:textId="77777777" w:rsidR="004202E5" w:rsidRPr="005C76D5" w:rsidRDefault="004202E5" w:rsidP="004202E5">
      <w:pPr>
        <w:rPr>
          <w:rFonts w:ascii="仿宋" w:eastAsia="仿宋" w:hAnsi="仿宋" w:cs="仿宋" w:hint="eastAsia"/>
          <w:sz w:val="24"/>
        </w:rPr>
      </w:pPr>
      <w:r w:rsidRPr="005C76D5">
        <w:rPr>
          <w:rFonts w:ascii="仿宋" w:eastAsia="仿宋" w:hAnsi="仿宋" w:cs="仿宋" w:hint="eastAsia"/>
          <w:sz w:val="24"/>
        </w:rPr>
        <w:t>11. 吸光值精确度：≤0.001AU或优于1%</w:t>
      </w:r>
    </w:p>
    <w:p w14:paraId="2102EE89" w14:textId="77777777" w:rsidR="004202E5" w:rsidRPr="005C76D5" w:rsidRDefault="004202E5" w:rsidP="004202E5">
      <w:pPr>
        <w:rPr>
          <w:rFonts w:ascii="仿宋" w:eastAsia="仿宋" w:hAnsi="仿宋" w:cs="仿宋" w:hint="eastAsia"/>
          <w:sz w:val="24"/>
        </w:rPr>
      </w:pPr>
      <w:r w:rsidRPr="005C76D5">
        <w:rPr>
          <w:rFonts w:ascii="仿宋" w:eastAsia="仿宋" w:hAnsi="仿宋" w:cs="仿宋" w:hint="eastAsia"/>
          <w:sz w:val="24"/>
        </w:rPr>
        <w:t>12. 吸光值测量范围：0-750 (等效于10mm)</w:t>
      </w:r>
    </w:p>
    <w:p w14:paraId="0885C03C" w14:textId="77777777" w:rsidR="004202E5" w:rsidRPr="005C76D5" w:rsidRDefault="004202E5" w:rsidP="004202E5">
      <w:pPr>
        <w:rPr>
          <w:rFonts w:ascii="仿宋" w:eastAsia="仿宋" w:hAnsi="仿宋" w:cs="仿宋" w:hint="eastAsia"/>
          <w:sz w:val="24"/>
        </w:rPr>
      </w:pPr>
      <w:r w:rsidRPr="008B6C45">
        <w:rPr>
          <w:rFonts w:ascii="仿宋" w:eastAsia="仿宋" w:hAnsi="仿宋" w:cs="仿宋" w:hint="eastAsia"/>
          <w:sz w:val="24"/>
        </w:rPr>
        <w:t>▲</w:t>
      </w:r>
      <w:r w:rsidRPr="005C76D5">
        <w:rPr>
          <w:rFonts w:ascii="仿宋" w:eastAsia="仿宋" w:hAnsi="仿宋" w:cs="仿宋" w:hint="eastAsia"/>
          <w:sz w:val="24"/>
        </w:rPr>
        <w:t>13 核酸测量范围：0.5pg-37500 ng/μl dsDNA</w:t>
      </w:r>
    </w:p>
    <w:p w14:paraId="0E2C75B2" w14:textId="77777777" w:rsidR="004202E5" w:rsidRPr="005C76D5" w:rsidRDefault="004202E5" w:rsidP="004202E5">
      <w:pPr>
        <w:rPr>
          <w:rFonts w:ascii="仿宋" w:eastAsia="仿宋" w:hAnsi="仿宋" w:cs="仿宋" w:hint="eastAsia"/>
          <w:sz w:val="24"/>
        </w:rPr>
      </w:pPr>
      <w:r w:rsidRPr="008B6C45">
        <w:rPr>
          <w:rFonts w:ascii="仿宋" w:eastAsia="仿宋" w:hAnsi="仿宋" w:cs="仿宋" w:hint="eastAsia"/>
          <w:sz w:val="24"/>
        </w:rPr>
        <w:t>▲</w:t>
      </w:r>
      <w:r w:rsidRPr="005C76D5">
        <w:rPr>
          <w:rFonts w:ascii="仿宋" w:eastAsia="仿宋" w:hAnsi="仿宋" w:cs="仿宋" w:hint="eastAsia"/>
          <w:sz w:val="24"/>
        </w:rPr>
        <w:t>14. 蛋白测量范围：12.5ug-1125mg/ml BSA</w:t>
      </w:r>
    </w:p>
    <w:p w14:paraId="5AABF478" w14:textId="77777777" w:rsidR="004202E5" w:rsidRPr="005C76D5" w:rsidRDefault="004202E5" w:rsidP="004202E5">
      <w:pPr>
        <w:rPr>
          <w:rFonts w:ascii="仿宋" w:eastAsia="仿宋" w:hAnsi="仿宋" w:cs="仿宋" w:hint="eastAsia"/>
          <w:sz w:val="24"/>
        </w:rPr>
      </w:pPr>
      <w:r w:rsidRPr="005C76D5">
        <w:rPr>
          <w:rFonts w:ascii="仿宋" w:eastAsia="仿宋" w:hAnsi="仿宋" w:cs="仿宋" w:hint="eastAsia"/>
          <w:sz w:val="24"/>
        </w:rPr>
        <w:t>15. 检测时间：≤4秒</w:t>
      </w:r>
    </w:p>
    <w:p w14:paraId="11CE9263" w14:textId="77777777" w:rsidR="004202E5" w:rsidRPr="005C76D5" w:rsidRDefault="004202E5" w:rsidP="004202E5">
      <w:pPr>
        <w:rPr>
          <w:rFonts w:ascii="仿宋" w:eastAsia="仿宋" w:hAnsi="仿宋" w:cs="仿宋" w:hint="eastAsia"/>
          <w:sz w:val="24"/>
        </w:rPr>
      </w:pPr>
      <w:r w:rsidRPr="008B6C45">
        <w:rPr>
          <w:rFonts w:ascii="仿宋" w:eastAsia="仿宋" w:hAnsi="仿宋" w:cs="仿宋" w:hint="eastAsia"/>
          <w:sz w:val="24"/>
        </w:rPr>
        <w:t>▲</w:t>
      </w:r>
      <w:r w:rsidRPr="005C76D5">
        <w:rPr>
          <w:rFonts w:ascii="仿宋" w:eastAsia="仿宋" w:hAnsi="仿宋" w:cs="仿宋" w:hint="eastAsia"/>
          <w:sz w:val="24"/>
        </w:rPr>
        <w:t>16. 激发光源：蓝色LED（470nm)，绿色LED（525nm)，红色LED(635nm)及UV LED(375nm)</w:t>
      </w:r>
    </w:p>
    <w:p w14:paraId="3CD29DEE" w14:textId="77777777" w:rsidR="004202E5" w:rsidRPr="005C76D5" w:rsidRDefault="004202E5" w:rsidP="004202E5">
      <w:pPr>
        <w:numPr>
          <w:ilvl w:val="0"/>
          <w:numId w:val="4"/>
        </w:numPr>
        <w:rPr>
          <w:rFonts w:ascii="仿宋" w:eastAsia="仿宋" w:hAnsi="仿宋" w:cs="仿宋" w:hint="eastAsia"/>
          <w:sz w:val="24"/>
        </w:rPr>
      </w:pPr>
      <w:r w:rsidRPr="005C76D5">
        <w:rPr>
          <w:rFonts w:ascii="仿宋" w:eastAsia="仿宋" w:hAnsi="仿宋" w:cs="仿宋" w:hint="eastAsia"/>
          <w:sz w:val="24"/>
        </w:rPr>
        <w:t>荧光模式检测器：光电二极管，300-1000nm</w:t>
      </w:r>
    </w:p>
    <w:p w14:paraId="7701959D" w14:textId="77777777" w:rsidR="004202E5" w:rsidRPr="005C76D5" w:rsidRDefault="004202E5" w:rsidP="004202E5">
      <w:pPr>
        <w:rPr>
          <w:rFonts w:ascii="仿宋" w:eastAsia="仿宋" w:hAnsi="仿宋" w:cs="仿宋" w:hint="eastAsia"/>
          <w:sz w:val="24"/>
        </w:rPr>
      </w:pPr>
      <w:r w:rsidRPr="005C76D5">
        <w:rPr>
          <w:rFonts w:ascii="仿宋" w:eastAsia="仿宋" w:hAnsi="仿宋" w:cs="仿宋" w:hint="eastAsia"/>
          <w:sz w:val="24"/>
        </w:rPr>
        <w:t>二、配置需求</w:t>
      </w:r>
    </w:p>
    <w:p w14:paraId="12D5A64B" w14:textId="77777777" w:rsidR="004202E5" w:rsidRPr="005C76D5" w:rsidRDefault="004202E5" w:rsidP="004202E5">
      <w:pPr>
        <w:rPr>
          <w:rFonts w:ascii="仿宋" w:eastAsia="仿宋" w:hAnsi="仿宋" w:cs="仿宋" w:hint="eastAsia"/>
          <w:sz w:val="24"/>
        </w:rPr>
      </w:pPr>
      <w:r w:rsidRPr="005C76D5">
        <w:rPr>
          <w:rFonts w:ascii="仿宋" w:eastAsia="仿宋" w:hAnsi="仿宋" w:cs="仿宋" w:hint="eastAsia"/>
          <w:sz w:val="24"/>
        </w:rPr>
        <w:t>1、超微量紫外/荧光全功能分光光度计主机1台</w:t>
      </w:r>
    </w:p>
    <w:p w14:paraId="29594145" w14:textId="77777777" w:rsidR="004202E5" w:rsidRPr="005C76D5" w:rsidRDefault="004202E5" w:rsidP="004202E5">
      <w:pPr>
        <w:rPr>
          <w:rFonts w:ascii="仿宋" w:eastAsia="仿宋" w:hAnsi="仿宋" w:cs="仿宋" w:hint="eastAsia"/>
          <w:sz w:val="24"/>
        </w:rPr>
      </w:pPr>
      <w:r w:rsidRPr="005C76D5">
        <w:rPr>
          <w:rFonts w:ascii="仿宋" w:eastAsia="仿宋" w:hAnsi="仿宋" w:cs="仿宋" w:hint="eastAsia"/>
          <w:sz w:val="24"/>
        </w:rPr>
        <w:t>2、使用说明书1套</w:t>
      </w:r>
    </w:p>
    <w:p w14:paraId="6029CC7B" w14:textId="77777777" w:rsidR="004202E5" w:rsidRPr="005C76D5" w:rsidRDefault="004202E5" w:rsidP="004202E5">
      <w:pPr>
        <w:rPr>
          <w:rFonts w:ascii="仿宋" w:eastAsia="仿宋" w:hAnsi="仿宋" w:cs="仿宋" w:hint="eastAsia"/>
          <w:sz w:val="24"/>
        </w:rPr>
      </w:pPr>
      <w:r w:rsidRPr="005C76D5">
        <w:rPr>
          <w:rFonts w:ascii="仿宋" w:eastAsia="仿宋" w:hAnsi="仿宋" w:cs="仿宋" w:hint="eastAsia"/>
          <w:sz w:val="24"/>
        </w:rPr>
        <w:t>3、电源线1套</w:t>
      </w:r>
    </w:p>
    <w:p w14:paraId="3E967169" w14:textId="77777777" w:rsidR="004202E5" w:rsidRPr="005C76D5" w:rsidRDefault="004202E5" w:rsidP="004202E5">
      <w:pPr>
        <w:rPr>
          <w:rFonts w:ascii="仿宋" w:eastAsia="仿宋" w:hAnsi="仿宋" w:cs="仿宋" w:hint="eastAsia"/>
          <w:sz w:val="24"/>
        </w:rPr>
      </w:pPr>
      <w:r w:rsidRPr="005C76D5">
        <w:rPr>
          <w:rFonts w:ascii="仿宋" w:eastAsia="仿宋" w:hAnsi="仿宋" w:cs="仿宋" w:hint="eastAsia"/>
          <w:sz w:val="24"/>
        </w:rPr>
        <w:t>三、质保要求≥3年</w:t>
      </w:r>
    </w:p>
    <w:p w14:paraId="51477957" w14:textId="77777777" w:rsidR="00C21930" w:rsidRDefault="00C21930"/>
    <w:sectPr w:rsidR="00C2193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05CFF" w14:textId="77777777" w:rsidR="0073775B" w:rsidRDefault="0073775B" w:rsidP="004202E5">
      <w:pPr>
        <w:spacing w:after="0" w:line="240" w:lineRule="auto"/>
      </w:pPr>
      <w:r>
        <w:separator/>
      </w:r>
    </w:p>
  </w:endnote>
  <w:endnote w:type="continuationSeparator" w:id="0">
    <w:p w14:paraId="6E3724F4" w14:textId="77777777" w:rsidR="0073775B" w:rsidRDefault="0073775B" w:rsidP="004202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A88A7" w14:textId="77777777" w:rsidR="0073775B" w:rsidRDefault="0073775B" w:rsidP="004202E5">
      <w:pPr>
        <w:spacing w:after="0" w:line="240" w:lineRule="auto"/>
      </w:pPr>
      <w:r>
        <w:separator/>
      </w:r>
    </w:p>
  </w:footnote>
  <w:footnote w:type="continuationSeparator" w:id="0">
    <w:p w14:paraId="54FB04EF" w14:textId="77777777" w:rsidR="0073775B" w:rsidRDefault="0073775B" w:rsidP="004202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8A7822E"/>
    <w:multiLevelType w:val="singleLevel"/>
    <w:tmpl w:val="C8A7822E"/>
    <w:lvl w:ilvl="0">
      <w:start w:val="1"/>
      <w:numFmt w:val="chineseCounting"/>
      <w:suff w:val="nothing"/>
      <w:lvlText w:val="%1、"/>
      <w:lvlJc w:val="left"/>
      <w:rPr>
        <w:rFonts w:hint="eastAsia"/>
      </w:rPr>
    </w:lvl>
  </w:abstractNum>
  <w:abstractNum w:abstractNumId="1" w15:restartNumberingAfterBreak="0">
    <w:nsid w:val="13851098"/>
    <w:multiLevelType w:val="multilevel"/>
    <w:tmpl w:val="13851098"/>
    <w:lvl w:ilvl="0">
      <w:start w:val="1"/>
      <w:numFmt w:val="japaneseCounting"/>
      <w:lvlText w:val="%1、"/>
      <w:lvlJc w:val="left"/>
      <w:pPr>
        <w:ind w:left="500" w:hanging="500"/>
      </w:pPr>
      <w:rPr>
        <w:rFonts w:ascii="仿宋" w:eastAsia="仿宋" w:hAnsi="仿宋" w:cs="Times New Roman"/>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62994806"/>
    <w:multiLevelType w:val="multilevel"/>
    <w:tmpl w:val="62994806"/>
    <w:lvl w:ilvl="0">
      <w:start w:val="1"/>
      <w:numFmt w:val="japaneseCounting"/>
      <w:lvlText w:val="%1、"/>
      <w:lvlJc w:val="left"/>
      <w:pPr>
        <w:ind w:left="720" w:hanging="72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3" w15:restartNumberingAfterBreak="0">
    <w:nsid w:val="66150619"/>
    <w:multiLevelType w:val="multilevel"/>
    <w:tmpl w:val="66150619"/>
    <w:lvl w:ilvl="0">
      <w:start w:val="17"/>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 w15:restartNumberingAfterBreak="0">
    <w:nsid w:val="76957B5D"/>
    <w:multiLevelType w:val="hybridMultilevel"/>
    <w:tmpl w:val="3C0E2D7E"/>
    <w:lvl w:ilvl="0" w:tplc="B0BA788E">
      <w:start w:val="2"/>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506554427">
    <w:abstractNumId w:val="1"/>
  </w:num>
  <w:num w:numId="2" w16cid:durableId="1938714386">
    <w:abstractNumId w:val="2"/>
  </w:num>
  <w:num w:numId="3" w16cid:durableId="195511296">
    <w:abstractNumId w:val="0"/>
  </w:num>
  <w:num w:numId="4" w16cid:durableId="684746716">
    <w:abstractNumId w:val="3"/>
  </w:num>
  <w:num w:numId="5" w16cid:durableId="15172355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627B8"/>
    <w:rsid w:val="00040B94"/>
    <w:rsid w:val="00041120"/>
    <w:rsid w:val="000627B8"/>
    <w:rsid w:val="0008183A"/>
    <w:rsid w:val="000C1200"/>
    <w:rsid w:val="000C7945"/>
    <w:rsid w:val="00154B7C"/>
    <w:rsid w:val="001962DB"/>
    <w:rsid w:val="00215BF0"/>
    <w:rsid w:val="004202E5"/>
    <w:rsid w:val="004E2A34"/>
    <w:rsid w:val="00523EEB"/>
    <w:rsid w:val="0056180E"/>
    <w:rsid w:val="00573F52"/>
    <w:rsid w:val="006A01C5"/>
    <w:rsid w:val="006B27C8"/>
    <w:rsid w:val="0073775B"/>
    <w:rsid w:val="0081555F"/>
    <w:rsid w:val="00902BCA"/>
    <w:rsid w:val="0090535B"/>
    <w:rsid w:val="0099595D"/>
    <w:rsid w:val="009E40B2"/>
    <w:rsid w:val="00A50BB2"/>
    <w:rsid w:val="00AA6BAC"/>
    <w:rsid w:val="00AE4E8B"/>
    <w:rsid w:val="00B16D9F"/>
    <w:rsid w:val="00BB6AD8"/>
    <w:rsid w:val="00C21930"/>
    <w:rsid w:val="00C703E9"/>
    <w:rsid w:val="00CF7BC2"/>
    <w:rsid w:val="00E37CD0"/>
    <w:rsid w:val="00F24989"/>
    <w:rsid w:val="00F35326"/>
    <w:rsid w:val="00F55652"/>
    <w:rsid w:val="00F73E7C"/>
    <w:rsid w:val="00F968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024C79"/>
  <w15:chartTrackingRefBased/>
  <w15:docId w15:val="{5994388B-99B4-4EF1-BECA-559A724FA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02E5"/>
    <w:pPr>
      <w:widowControl w:val="0"/>
      <w:spacing w:after="160" w:line="278" w:lineRule="auto"/>
      <w:jc w:val="both"/>
    </w:pPr>
    <w:rPr>
      <w:rFonts w:ascii="Times New Roman" w:eastAsia="宋体" w:hAnsi="Times New Roman" w:cs="Times New Roman"/>
      <w:szCs w:val="24"/>
    </w:rPr>
  </w:style>
  <w:style w:type="paragraph" w:styleId="1">
    <w:name w:val="heading 1"/>
    <w:basedOn w:val="a"/>
    <w:next w:val="a"/>
    <w:link w:val="10"/>
    <w:uiPriority w:val="9"/>
    <w:qFormat/>
    <w:rsid w:val="000627B8"/>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0627B8"/>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0627B8"/>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0627B8"/>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0627B8"/>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0627B8"/>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0627B8"/>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0627B8"/>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0627B8"/>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0627B8"/>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0627B8"/>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0627B8"/>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0627B8"/>
    <w:rPr>
      <w:rFonts w:cstheme="majorBidi"/>
      <w:color w:val="0F4761" w:themeColor="accent1" w:themeShade="BF"/>
      <w:sz w:val="28"/>
      <w:szCs w:val="28"/>
    </w:rPr>
  </w:style>
  <w:style w:type="character" w:customStyle="1" w:styleId="50">
    <w:name w:val="标题 5 字符"/>
    <w:basedOn w:val="a0"/>
    <w:link w:val="5"/>
    <w:uiPriority w:val="9"/>
    <w:semiHidden/>
    <w:rsid w:val="000627B8"/>
    <w:rPr>
      <w:rFonts w:cstheme="majorBidi"/>
      <w:color w:val="0F4761" w:themeColor="accent1" w:themeShade="BF"/>
      <w:sz w:val="24"/>
      <w:szCs w:val="24"/>
    </w:rPr>
  </w:style>
  <w:style w:type="character" w:customStyle="1" w:styleId="60">
    <w:name w:val="标题 6 字符"/>
    <w:basedOn w:val="a0"/>
    <w:link w:val="6"/>
    <w:uiPriority w:val="9"/>
    <w:semiHidden/>
    <w:rsid w:val="000627B8"/>
    <w:rPr>
      <w:rFonts w:cstheme="majorBidi"/>
      <w:b/>
      <w:bCs/>
      <w:color w:val="0F4761" w:themeColor="accent1" w:themeShade="BF"/>
    </w:rPr>
  </w:style>
  <w:style w:type="character" w:customStyle="1" w:styleId="70">
    <w:name w:val="标题 7 字符"/>
    <w:basedOn w:val="a0"/>
    <w:link w:val="7"/>
    <w:uiPriority w:val="9"/>
    <w:semiHidden/>
    <w:rsid w:val="000627B8"/>
    <w:rPr>
      <w:rFonts w:cstheme="majorBidi"/>
      <w:b/>
      <w:bCs/>
      <w:color w:val="595959" w:themeColor="text1" w:themeTint="A6"/>
    </w:rPr>
  </w:style>
  <w:style w:type="character" w:customStyle="1" w:styleId="80">
    <w:name w:val="标题 8 字符"/>
    <w:basedOn w:val="a0"/>
    <w:link w:val="8"/>
    <w:uiPriority w:val="9"/>
    <w:semiHidden/>
    <w:rsid w:val="000627B8"/>
    <w:rPr>
      <w:rFonts w:cstheme="majorBidi"/>
      <w:color w:val="595959" w:themeColor="text1" w:themeTint="A6"/>
    </w:rPr>
  </w:style>
  <w:style w:type="character" w:customStyle="1" w:styleId="90">
    <w:name w:val="标题 9 字符"/>
    <w:basedOn w:val="a0"/>
    <w:link w:val="9"/>
    <w:uiPriority w:val="9"/>
    <w:semiHidden/>
    <w:rsid w:val="000627B8"/>
    <w:rPr>
      <w:rFonts w:eastAsiaTheme="majorEastAsia" w:cstheme="majorBidi"/>
      <w:color w:val="595959" w:themeColor="text1" w:themeTint="A6"/>
    </w:rPr>
  </w:style>
  <w:style w:type="paragraph" w:styleId="a3">
    <w:name w:val="Title"/>
    <w:basedOn w:val="a"/>
    <w:next w:val="a"/>
    <w:link w:val="a4"/>
    <w:uiPriority w:val="10"/>
    <w:qFormat/>
    <w:rsid w:val="000627B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0627B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627B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0627B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627B8"/>
    <w:pPr>
      <w:spacing w:before="160"/>
      <w:jc w:val="center"/>
    </w:pPr>
    <w:rPr>
      <w:i/>
      <w:iCs/>
      <w:color w:val="404040" w:themeColor="text1" w:themeTint="BF"/>
    </w:rPr>
  </w:style>
  <w:style w:type="character" w:customStyle="1" w:styleId="a8">
    <w:name w:val="引用 字符"/>
    <w:basedOn w:val="a0"/>
    <w:link w:val="a7"/>
    <w:uiPriority w:val="29"/>
    <w:rsid w:val="000627B8"/>
    <w:rPr>
      <w:i/>
      <w:iCs/>
      <w:color w:val="404040" w:themeColor="text1" w:themeTint="BF"/>
    </w:rPr>
  </w:style>
  <w:style w:type="paragraph" w:styleId="a9">
    <w:name w:val="List Paragraph"/>
    <w:basedOn w:val="a"/>
    <w:link w:val="aa"/>
    <w:uiPriority w:val="34"/>
    <w:qFormat/>
    <w:rsid w:val="000627B8"/>
    <w:pPr>
      <w:ind w:left="720"/>
      <w:contextualSpacing/>
    </w:pPr>
  </w:style>
  <w:style w:type="character" w:styleId="ab">
    <w:name w:val="Intense Emphasis"/>
    <w:basedOn w:val="a0"/>
    <w:uiPriority w:val="21"/>
    <w:qFormat/>
    <w:rsid w:val="000627B8"/>
    <w:rPr>
      <w:i/>
      <w:iCs/>
      <w:color w:val="0F4761" w:themeColor="accent1" w:themeShade="BF"/>
    </w:rPr>
  </w:style>
  <w:style w:type="paragraph" w:styleId="ac">
    <w:name w:val="Intense Quote"/>
    <w:basedOn w:val="a"/>
    <w:next w:val="a"/>
    <w:link w:val="ad"/>
    <w:uiPriority w:val="30"/>
    <w:qFormat/>
    <w:rsid w:val="000627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明显引用 字符"/>
    <w:basedOn w:val="a0"/>
    <w:link w:val="ac"/>
    <w:uiPriority w:val="30"/>
    <w:rsid w:val="000627B8"/>
    <w:rPr>
      <w:i/>
      <w:iCs/>
      <w:color w:val="0F4761" w:themeColor="accent1" w:themeShade="BF"/>
    </w:rPr>
  </w:style>
  <w:style w:type="character" w:styleId="ae">
    <w:name w:val="Intense Reference"/>
    <w:basedOn w:val="a0"/>
    <w:uiPriority w:val="32"/>
    <w:qFormat/>
    <w:rsid w:val="000627B8"/>
    <w:rPr>
      <w:b/>
      <w:bCs/>
      <w:smallCaps/>
      <w:color w:val="0F4761" w:themeColor="accent1" w:themeShade="BF"/>
      <w:spacing w:val="5"/>
    </w:rPr>
  </w:style>
  <w:style w:type="paragraph" w:styleId="af">
    <w:name w:val="header"/>
    <w:basedOn w:val="a"/>
    <w:link w:val="af0"/>
    <w:uiPriority w:val="99"/>
    <w:unhideWhenUsed/>
    <w:rsid w:val="004202E5"/>
    <w:pPr>
      <w:tabs>
        <w:tab w:val="center" w:pos="4153"/>
        <w:tab w:val="right" w:pos="8306"/>
      </w:tabs>
      <w:snapToGrid w:val="0"/>
      <w:jc w:val="center"/>
    </w:pPr>
    <w:rPr>
      <w:sz w:val="18"/>
      <w:szCs w:val="18"/>
    </w:rPr>
  </w:style>
  <w:style w:type="character" w:customStyle="1" w:styleId="af0">
    <w:name w:val="页眉 字符"/>
    <w:basedOn w:val="a0"/>
    <w:link w:val="af"/>
    <w:uiPriority w:val="99"/>
    <w:rsid w:val="004202E5"/>
    <w:rPr>
      <w:sz w:val="18"/>
      <w:szCs w:val="18"/>
    </w:rPr>
  </w:style>
  <w:style w:type="paragraph" w:styleId="af1">
    <w:name w:val="footer"/>
    <w:basedOn w:val="a"/>
    <w:link w:val="af2"/>
    <w:uiPriority w:val="99"/>
    <w:unhideWhenUsed/>
    <w:rsid w:val="004202E5"/>
    <w:pPr>
      <w:tabs>
        <w:tab w:val="center" w:pos="4153"/>
        <w:tab w:val="right" w:pos="8306"/>
      </w:tabs>
      <w:snapToGrid w:val="0"/>
      <w:jc w:val="left"/>
    </w:pPr>
    <w:rPr>
      <w:sz w:val="18"/>
      <w:szCs w:val="18"/>
    </w:rPr>
  </w:style>
  <w:style w:type="character" w:customStyle="1" w:styleId="af2">
    <w:name w:val="页脚 字符"/>
    <w:basedOn w:val="a0"/>
    <w:link w:val="af1"/>
    <w:uiPriority w:val="99"/>
    <w:rsid w:val="004202E5"/>
    <w:rPr>
      <w:sz w:val="18"/>
      <w:szCs w:val="18"/>
    </w:rPr>
  </w:style>
  <w:style w:type="character" w:customStyle="1" w:styleId="aa">
    <w:name w:val="列表段落 字符"/>
    <w:link w:val="a9"/>
    <w:uiPriority w:val="34"/>
    <w:qFormat/>
    <w:rsid w:val="004202E5"/>
  </w:style>
  <w:style w:type="paragraph" w:customStyle="1" w:styleId="11">
    <w:name w:val="列出段落1"/>
    <w:basedOn w:val="a"/>
    <w:qFormat/>
    <w:rsid w:val="004202E5"/>
    <w:pPr>
      <w:ind w:firstLineChars="200" w:firstLine="42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17</Pages>
  <Words>4252</Words>
  <Characters>5103</Characters>
  <Application>Microsoft Office Word</Application>
  <DocSecurity>0</DocSecurity>
  <Lines>268</Lines>
  <Paragraphs>322</Paragraphs>
  <ScaleCrop>false</ScaleCrop>
  <Company/>
  <LinksUpToDate>false</LinksUpToDate>
  <CharactersWithSpaces>9033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建伟 梅</dc:creator>
  <cp:keywords/>
  <dc:description/>
  <cp:lastModifiedBy>建伟 梅</cp:lastModifiedBy>
  <cp:revision>3</cp:revision>
  <dcterms:created xsi:type="dcterms:W3CDTF">2026-08-13T06:59:00Z</dcterms:created>
  <dcterms:modified xsi:type="dcterms:W3CDTF">2026-08-13T08:58:00Z</dcterms:modified>
</cp:coreProperties>
</file>