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EF9" w:rsidRDefault="00504EF9" w:rsidP="00504EF9">
      <w:pPr>
        <w:snapToGrid w:val="0"/>
        <w:spacing w:line="360" w:lineRule="auto"/>
        <w:jc w:val="center"/>
        <w:outlineLvl w:val="0"/>
        <w:rPr>
          <w:rFonts w:ascii="仿宋" w:eastAsia="仿宋" w:hAnsi="仿宋" w:cs="仿宋"/>
          <w:b/>
          <w:sz w:val="36"/>
          <w:szCs w:val="36"/>
        </w:rPr>
      </w:pPr>
      <w:bookmarkStart w:id="0" w:name="_Toc99301419"/>
      <w:r w:rsidRPr="00504EF9">
        <w:rPr>
          <w:rFonts w:ascii="仿宋" w:eastAsia="仿宋" w:hAnsi="仿宋" w:cs="仿宋" w:hint="eastAsia"/>
          <w:b/>
          <w:sz w:val="36"/>
          <w:szCs w:val="36"/>
        </w:rPr>
        <w:t>2026年北京安贞医院两院区术中质控系统项目</w:t>
      </w:r>
      <w:r>
        <w:rPr>
          <w:rFonts w:ascii="仿宋" w:eastAsia="仿宋" w:hAnsi="仿宋" w:cs="仿宋" w:hint="eastAsia"/>
          <w:b/>
          <w:sz w:val="36"/>
          <w:szCs w:val="36"/>
        </w:rPr>
        <w:t>-公开招标公告</w:t>
      </w:r>
      <w:bookmarkEnd w:id="0"/>
    </w:p>
    <w:p w:rsidR="00504EF9" w:rsidRDefault="00504EF9" w:rsidP="00504EF9">
      <w:pPr>
        <w:pStyle w:val="2"/>
        <w:snapToGrid w:val="0"/>
        <w:spacing w:before="0" w:line="360" w:lineRule="auto"/>
        <w:jc w:val="left"/>
        <w:rPr>
          <w:rFonts w:ascii="仿宋" w:eastAsia="仿宋" w:hAnsi="仿宋" w:cs="仿宋"/>
          <w:sz w:val="24"/>
          <w:szCs w:val="24"/>
        </w:rPr>
      </w:pPr>
      <w:bookmarkStart w:id="1" w:name="_Toc28359002"/>
      <w:bookmarkStart w:id="2" w:name="_Toc28359079"/>
      <w:bookmarkStart w:id="3" w:name="_Toc35393790"/>
      <w:bookmarkStart w:id="4" w:name="_Toc35393621"/>
      <w:bookmarkStart w:id="5" w:name="_Hlk24379207"/>
      <w:r>
        <w:rPr>
          <w:rFonts w:ascii="仿宋" w:eastAsia="仿宋" w:hAnsi="仿宋" w:cs="仿宋" w:hint="eastAsia"/>
          <w:sz w:val="24"/>
          <w:szCs w:val="24"/>
        </w:rPr>
        <w:t>一、项目基本情况</w:t>
      </w:r>
      <w:bookmarkEnd w:id="1"/>
      <w:bookmarkEnd w:id="2"/>
      <w:bookmarkEnd w:id="3"/>
      <w:bookmarkEnd w:id="4"/>
    </w:p>
    <w:p w:rsidR="00504EF9" w:rsidRDefault="00504EF9" w:rsidP="00504EF9">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sidRPr="00B6112C">
        <w:rPr>
          <w:rFonts w:ascii="仿宋" w:eastAsia="仿宋" w:hAnsi="仿宋" w:cs="仿宋" w:hint="eastAsia"/>
          <w:sz w:val="24"/>
        </w:rPr>
        <w:t>：</w:t>
      </w:r>
      <w:r w:rsidRPr="00B6112C">
        <w:rPr>
          <w:rFonts w:ascii="仿宋" w:eastAsia="仿宋" w:hAnsi="仿宋" w:cs="仿宋"/>
          <w:sz w:val="24"/>
          <w:u w:val="single"/>
        </w:rPr>
        <w:t>11000026210200179707-XM001</w:t>
      </w:r>
      <w:r w:rsidRPr="00B6112C">
        <w:rPr>
          <w:rFonts w:ascii="仿宋" w:eastAsia="仿宋" w:hAnsi="仿宋" w:cs="仿宋" w:hint="eastAsia"/>
          <w:sz w:val="24"/>
        </w:rPr>
        <w:t>，招</w:t>
      </w:r>
      <w:r>
        <w:rPr>
          <w:rFonts w:ascii="仿宋" w:eastAsia="仿宋" w:hAnsi="仿宋" w:cs="仿宋" w:hint="eastAsia"/>
          <w:sz w:val="24"/>
        </w:rPr>
        <w:t>标编号：</w:t>
      </w:r>
      <w:r>
        <w:rPr>
          <w:rFonts w:ascii="仿宋" w:eastAsia="仿宋" w:hAnsi="仿宋" w:cs="仿宋"/>
          <w:sz w:val="24"/>
          <w:u w:val="single"/>
        </w:rPr>
        <w:t>0701-264106190623</w:t>
      </w:r>
    </w:p>
    <w:p w:rsidR="00504EF9" w:rsidRDefault="00504EF9" w:rsidP="00504EF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2.项目名称：</w:t>
      </w:r>
      <w:r>
        <w:rPr>
          <w:rFonts w:ascii="仿宋" w:eastAsia="仿宋" w:hAnsi="仿宋" w:cs="仿宋" w:hint="eastAsia"/>
          <w:sz w:val="24"/>
          <w:u w:val="single"/>
        </w:rPr>
        <w:t>2026年</w:t>
      </w:r>
      <w:proofErr w:type="gramStart"/>
      <w:r>
        <w:rPr>
          <w:rFonts w:ascii="仿宋" w:eastAsia="仿宋" w:hAnsi="仿宋" w:cs="仿宋" w:hint="eastAsia"/>
          <w:sz w:val="24"/>
          <w:u w:val="single"/>
        </w:rPr>
        <w:t>北京安贞医院两院区术中质</w:t>
      </w:r>
      <w:proofErr w:type="gramEnd"/>
      <w:r>
        <w:rPr>
          <w:rFonts w:ascii="仿宋" w:eastAsia="仿宋" w:hAnsi="仿宋" w:cs="仿宋" w:hint="eastAsia"/>
          <w:sz w:val="24"/>
          <w:u w:val="single"/>
        </w:rPr>
        <w:t>控系统项目</w:t>
      </w:r>
    </w:p>
    <w:bookmarkEnd w:id="5"/>
    <w:p w:rsidR="00504EF9" w:rsidRDefault="00504EF9" w:rsidP="00504EF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3.项目预算金额：</w:t>
      </w:r>
      <w:r>
        <w:rPr>
          <w:rFonts w:ascii="仿宋" w:eastAsia="仿宋" w:hAnsi="仿宋" w:cs="仿宋"/>
          <w:sz w:val="24"/>
          <w:u w:val="single"/>
        </w:rPr>
        <w:t>641.7</w:t>
      </w:r>
      <w:r>
        <w:rPr>
          <w:rFonts w:ascii="仿宋" w:eastAsia="仿宋" w:hAnsi="仿宋" w:cs="仿宋" w:hint="eastAsia"/>
          <w:sz w:val="24"/>
          <w:u w:val="single"/>
        </w:rPr>
        <w:t>0</w:t>
      </w:r>
      <w:r>
        <w:rPr>
          <w:rFonts w:ascii="仿宋" w:eastAsia="仿宋" w:hAnsi="仿宋" w:cs="仿宋" w:hint="eastAsia"/>
          <w:sz w:val="24"/>
        </w:rPr>
        <w:t>万元、项目最高限价（如有）：</w:t>
      </w:r>
      <w:r>
        <w:rPr>
          <w:rFonts w:ascii="仿宋" w:eastAsia="仿宋" w:hAnsi="仿宋" w:cs="仿宋" w:hint="eastAsia"/>
          <w:sz w:val="24"/>
          <w:u w:val="single"/>
        </w:rPr>
        <w:t xml:space="preserve"> / </w:t>
      </w:r>
      <w:r>
        <w:rPr>
          <w:rFonts w:ascii="仿宋" w:eastAsia="仿宋" w:hAnsi="仿宋" w:cs="仿宋" w:hint="eastAsia"/>
          <w:sz w:val="24"/>
        </w:rPr>
        <w:t>万元</w:t>
      </w:r>
    </w:p>
    <w:p w:rsidR="00504EF9" w:rsidRDefault="00504EF9" w:rsidP="00504EF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936"/>
        <w:gridCol w:w="2057"/>
        <w:gridCol w:w="1148"/>
        <w:gridCol w:w="1279"/>
        <w:gridCol w:w="2376"/>
      </w:tblGrid>
      <w:tr w:rsidR="00504EF9" w:rsidTr="00B35A72">
        <w:trPr>
          <w:trHeight w:val="620"/>
        </w:trPr>
        <w:tc>
          <w:tcPr>
            <w:tcW w:w="439" w:type="pct"/>
            <w:shd w:val="clear" w:color="auto" w:fill="auto"/>
            <w:noWrap/>
            <w:vAlign w:val="center"/>
          </w:tcPr>
          <w:p w:rsidR="00504EF9" w:rsidRDefault="00504EF9" w:rsidP="00B35A72">
            <w:pPr>
              <w:widowControl/>
              <w:jc w:val="center"/>
              <w:rPr>
                <w:rFonts w:ascii="仿宋" w:eastAsia="仿宋" w:hAnsi="仿宋" w:cs="宋体"/>
                <w:color w:val="000000"/>
                <w:kern w:val="0"/>
                <w:sz w:val="24"/>
              </w:rPr>
            </w:pPr>
            <w:bookmarkStart w:id="6" w:name="RANGE!A1"/>
            <w:proofErr w:type="gramStart"/>
            <w:r>
              <w:rPr>
                <w:rFonts w:ascii="仿宋" w:eastAsia="仿宋" w:hAnsi="仿宋" w:cs="宋体" w:hint="eastAsia"/>
                <w:color w:val="000000"/>
                <w:kern w:val="0"/>
                <w:sz w:val="24"/>
              </w:rPr>
              <w:t>包号</w:t>
            </w:r>
            <w:bookmarkEnd w:id="6"/>
            <w:proofErr w:type="gramEnd"/>
          </w:p>
        </w:tc>
        <w:tc>
          <w:tcPr>
            <w:tcW w:w="538" w:type="pct"/>
            <w:shd w:val="clear" w:color="auto" w:fill="auto"/>
            <w:noWrap/>
            <w:vAlign w:val="center"/>
          </w:tcPr>
          <w:p w:rsidR="00504EF9" w:rsidRDefault="00504EF9"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品目号</w:t>
            </w:r>
          </w:p>
        </w:tc>
        <w:tc>
          <w:tcPr>
            <w:tcW w:w="1219" w:type="pct"/>
            <w:shd w:val="clear" w:color="auto" w:fill="auto"/>
            <w:vAlign w:val="center"/>
          </w:tcPr>
          <w:p w:rsidR="00504EF9" w:rsidRDefault="00504EF9"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标的名称</w:t>
            </w:r>
          </w:p>
        </w:tc>
        <w:tc>
          <w:tcPr>
            <w:tcW w:w="686" w:type="pct"/>
            <w:shd w:val="clear" w:color="auto" w:fill="auto"/>
            <w:vAlign w:val="center"/>
          </w:tcPr>
          <w:p w:rsidR="00504EF9" w:rsidRDefault="00504EF9"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数量</w:t>
            </w:r>
          </w:p>
          <w:p w:rsidR="00504EF9" w:rsidRDefault="00504EF9"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（套）</w:t>
            </w:r>
          </w:p>
        </w:tc>
        <w:tc>
          <w:tcPr>
            <w:tcW w:w="763" w:type="pct"/>
            <w:shd w:val="clear" w:color="auto" w:fill="auto"/>
            <w:vAlign w:val="center"/>
          </w:tcPr>
          <w:p w:rsidR="00504EF9" w:rsidRDefault="00504EF9"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采购包分品目预算金额（万元）</w:t>
            </w:r>
          </w:p>
        </w:tc>
        <w:tc>
          <w:tcPr>
            <w:tcW w:w="1355" w:type="pct"/>
            <w:shd w:val="clear" w:color="auto" w:fill="auto"/>
            <w:vAlign w:val="center"/>
          </w:tcPr>
          <w:p w:rsidR="00504EF9" w:rsidRDefault="00504EF9"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简要技术需求或服务要求</w:t>
            </w:r>
          </w:p>
        </w:tc>
      </w:tr>
      <w:tr w:rsidR="00504EF9" w:rsidTr="00B35A72">
        <w:trPr>
          <w:trHeight w:val="834"/>
        </w:trPr>
        <w:tc>
          <w:tcPr>
            <w:tcW w:w="439" w:type="pct"/>
            <w:shd w:val="clear" w:color="auto" w:fill="auto"/>
            <w:noWrap/>
            <w:vAlign w:val="center"/>
          </w:tcPr>
          <w:p w:rsidR="00504EF9" w:rsidRDefault="00504EF9" w:rsidP="00B35A72">
            <w:pPr>
              <w:widowControl/>
              <w:jc w:val="center"/>
              <w:rPr>
                <w:rFonts w:ascii="仿宋" w:eastAsia="仿宋" w:hAnsi="仿宋" w:cs="宋体"/>
                <w:kern w:val="0"/>
                <w:sz w:val="24"/>
              </w:rPr>
            </w:pPr>
            <w:r>
              <w:rPr>
                <w:rFonts w:ascii="仿宋" w:eastAsia="仿宋" w:hAnsi="仿宋" w:cs="宋体" w:hint="eastAsia"/>
                <w:kern w:val="0"/>
                <w:sz w:val="24"/>
              </w:rPr>
              <w:t>1</w:t>
            </w:r>
          </w:p>
        </w:tc>
        <w:tc>
          <w:tcPr>
            <w:tcW w:w="538" w:type="pct"/>
            <w:shd w:val="clear" w:color="auto" w:fill="auto"/>
            <w:noWrap/>
            <w:vAlign w:val="center"/>
          </w:tcPr>
          <w:p w:rsidR="00504EF9" w:rsidRDefault="00504EF9"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1-1</w:t>
            </w:r>
          </w:p>
        </w:tc>
        <w:tc>
          <w:tcPr>
            <w:tcW w:w="1219" w:type="pct"/>
            <w:shd w:val="clear" w:color="auto" w:fill="auto"/>
            <w:vAlign w:val="center"/>
          </w:tcPr>
          <w:p w:rsidR="00504EF9" w:rsidRDefault="00504EF9" w:rsidP="00B35A72">
            <w:pPr>
              <w:widowControl/>
              <w:jc w:val="center"/>
              <w:rPr>
                <w:rFonts w:ascii="仿宋" w:eastAsia="仿宋" w:hAnsi="仿宋" w:cs="宋体"/>
                <w:color w:val="000000"/>
                <w:kern w:val="0"/>
                <w:sz w:val="24"/>
              </w:rPr>
            </w:pPr>
            <w:proofErr w:type="gramStart"/>
            <w:r>
              <w:rPr>
                <w:rFonts w:ascii="仿宋" w:eastAsia="仿宋" w:hAnsi="仿宋" w:cs="宋体" w:hint="eastAsia"/>
                <w:color w:val="000000"/>
                <w:kern w:val="0"/>
                <w:sz w:val="24"/>
              </w:rPr>
              <w:t>导管室术</w:t>
            </w:r>
            <w:proofErr w:type="gramEnd"/>
            <w:r>
              <w:rPr>
                <w:rFonts w:ascii="仿宋" w:eastAsia="仿宋" w:hAnsi="仿宋" w:cs="宋体" w:hint="eastAsia"/>
                <w:color w:val="000000"/>
                <w:kern w:val="0"/>
                <w:sz w:val="24"/>
              </w:rPr>
              <w:t>中质控终端系统</w:t>
            </w:r>
          </w:p>
        </w:tc>
        <w:tc>
          <w:tcPr>
            <w:tcW w:w="686" w:type="pct"/>
            <w:shd w:val="clear" w:color="auto" w:fill="auto"/>
            <w:vAlign w:val="center"/>
          </w:tcPr>
          <w:p w:rsidR="00504EF9" w:rsidRDefault="00504EF9"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31</w:t>
            </w:r>
          </w:p>
        </w:tc>
        <w:tc>
          <w:tcPr>
            <w:tcW w:w="763" w:type="pct"/>
            <w:shd w:val="clear" w:color="auto" w:fill="auto"/>
            <w:vAlign w:val="center"/>
          </w:tcPr>
          <w:p w:rsidR="00504EF9" w:rsidRDefault="00504EF9" w:rsidP="00B35A72">
            <w:pPr>
              <w:widowControl/>
              <w:jc w:val="center"/>
              <w:rPr>
                <w:rFonts w:ascii="仿宋" w:eastAsia="仿宋" w:hAnsi="仿宋" w:cs="宋体"/>
                <w:color w:val="000000"/>
                <w:kern w:val="0"/>
                <w:sz w:val="24"/>
              </w:rPr>
            </w:pPr>
            <w:r>
              <w:rPr>
                <w:rFonts w:ascii="仿宋" w:eastAsia="仿宋" w:hAnsi="仿宋" w:cs="宋体"/>
                <w:color w:val="000000"/>
                <w:kern w:val="0"/>
                <w:sz w:val="24"/>
              </w:rPr>
              <w:t>641.7</w:t>
            </w:r>
            <w:r>
              <w:rPr>
                <w:rFonts w:ascii="仿宋" w:eastAsia="仿宋" w:hAnsi="仿宋" w:cs="宋体" w:hint="eastAsia"/>
                <w:color w:val="000000"/>
                <w:kern w:val="0"/>
                <w:sz w:val="24"/>
              </w:rPr>
              <w:t>0</w:t>
            </w:r>
          </w:p>
        </w:tc>
        <w:tc>
          <w:tcPr>
            <w:tcW w:w="1355" w:type="pct"/>
            <w:shd w:val="clear" w:color="auto" w:fill="auto"/>
            <w:noWrap/>
            <w:vAlign w:val="center"/>
          </w:tcPr>
          <w:p w:rsidR="00504EF9" w:rsidRDefault="00504EF9"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详见第五章采购需求</w:t>
            </w:r>
          </w:p>
        </w:tc>
      </w:tr>
    </w:tbl>
    <w:p w:rsidR="00504EF9" w:rsidRDefault="00504EF9" w:rsidP="00504EF9">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5.合同履行期限：</w:t>
      </w:r>
      <w:r>
        <w:rPr>
          <w:rFonts w:ascii="仿宋" w:eastAsia="仿宋" w:hAnsi="仿宋" w:cs="仿宋" w:hint="eastAsia"/>
          <w:sz w:val="24"/>
          <w:u w:val="single"/>
        </w:rPr>
        <w:t>详见第五章《采购需求》</w:t>
      </w:r>
    </w:p>
    <w:p w:rsidR="00504EF9" w:rsidRDefault="00504EF9" w:rsidP="00504EF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6.本项目是否接受联合体投标：□是  ■否。</w:t>
      </w:r>
    </w:p>
    <w:p w:rsidR="00504EF9" w:rsidRDefault="00504EF9" w:rsidP="00504EF9">
      <w:pPr>
        <w:pStyle w:val="2"/>
        <w:snapToGrid w:val="0"/>
        <w:spacing w:before="0" w:line="360" w:lineRule="auto"/>
        <w:jc w:val="left"/>
        <w:rPr>
          <w:rFonts w:ascii="仿宋" w:eastAsia="仿宋" w:hAnsi="仿宋" w:cs="仿宋"/>
          <w:sz w:val="24"/>
          <w:szCs w:val="24"/>
        </w:rPr>
      </w:pPr>
      <w:bookmarkStart w:id="7" w:name="_Toc35393622"/>
      <w:bookmarkStart w:id="8" w:name="_Toc28359003"/>
      <w:bookmarkStart w:id="9" w:name="_Toc35393791"/>
      <w:bookmarkStart w:id="10" w:name="_Toc28359080"/>
      <w:r>
        <w:rPr>
          <w:rFonts w:ascii="仿宋" w:eastAsia="仿宋" w:hAnsi="仿宋" w:cs="仿宋" w:hint="eastAsia"/>
          <w:sz w:val="24"/>
          <w:szCs w:val="24"/>
        </w:rPr>
        <w:t>二、申请人的资格要求（须同时满足）</w:t>
      </w:r>
      <w:bookmarkEnd w:id="7"/>
      <w:bookmarkEnd w:id="8"/>
      <w:bookmarkEnd w:id="9"/>
      <w:bookmarkEnd w:id="10"/>
    </w:p>
    <w:p w:rsidR="00504EF9" w:rsidRDefault="00504EF9" w:rsidP="00504EF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504EF9" w:rsidRDefault="00504EF9" w:rsidP="00504EF9">
      <w:pPr>
        <w:snapToGrid w:val="0"/>
        <w:spacing w:line="360" w:lineRule="auto"/>
        <w:ind w:firstLineChars="200" w:firstLine="480"/>
        <w:rPr>
          <w:rFonts w:ascii="仿宋" w:eastAsia="仿宋" w:hAnsi="仿宋" w:cs="仿宋"/>
          <w:sz w:val="24"/>
        </w:rPr>
      </w:pPr>
      <w:bookmarkStart w:id="11" w:name="_Toc28359004"/>
      <w:bookmarkStart w:id="12" w:name="_Toc28359081"/>
      <w:r>
        <w:rPr>
          <w:rFonts w:ascii="仿宋" w:eastAsia="仿宋" w:hAnsi="仿宋" w:cs="仿宋" w:hint="eastAsia"/>
          <w:sz w:val="24"/>
        </w:rPr>
        <w:t>2.落实政府采购政策需满足的资格要求：</w:t>
      </w:r>
    </w:p>
    <w:p w:rsidR="00504EF9" w:rsidRDefault="00504EF9" w:rsidP="00504EF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504EF9" w:rsidRDefault="00504EF9" w:rsidP="00504EF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504EF9" w:rsidRDefault="00504EF9" w:rsidP="00504EF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■本项目专门面向  ■中小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504EF9" w:rsidRDefault="00504EF9" w:rsidP="00504EF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504EF9" w:rsidRDefault="00504EF9" w:rsidP="00504EF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504EF9" w:rsidRDefault="00504EF9" w:rsidP="00504EF9">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504EF9" w:rsidRDefault="00504EF9" w:rsidP="00504EF9">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504EF9" w:rsidRDefault="00504EF9" w:rsidP="00504EF9">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504EF9" w:rsidRDefault="00504EF9" w:rsidP="00504EF9">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lastRenderedPageBreak/>
        <w:t>□是，公益一类事业单位、使用事业编制且由财政拨款保障的群团组织，不得作为承接主体；</w:t>
      </w:r>
    </w:p>
    <w:p w:rsidR="00504EF9" w:rsidRDefault="00504EF9" w:rsidP="00504EF9">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3.2其他特定资格要求：</w:t>
      </w:r>
      <w:r>
        <w:rPr>
          <w:rFonts w:ascii="仿宋" w:eastAsia="仿宋" w:hAnsi="仿宋" w:cs="仿宋_GB2312" w:hint="eastAsia"/>
          <w:sz w:val="24"/>
          <w:u w:val="single"/>
        </w:rPr>
        <w:t>无。</w:t>
      </w:r>
      <w:bookmarkStart w:id="13" w:name="_Toc35393792"/>
      <w:bookmarkStart w:id="14" w:name="_Toc35393623"/>
      <w:bookmarkEnd w:id="11"/>
      <w:bookmarkEnd w:id="12"/>
    </w:p>
    <w:p w:rsidR="00504EF9" w:rsidRDefault="00504EF9" w:rsidP="00504EF9">
      <w:pPr>
        <w:pStyle w:val="2"/>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3"/>
      <w:bookmarkEnd w:id="14"/>
    </w:p>
    <w:p w:rsidR="00504EF9" w:rsidRPr="00D37125" w:rsidRDefault="00504EF9" w:rsidP="00504EF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w:t>
      </w:r>
      <w:r w:rsidRPr="00D37125">
        <w:rPr>
          <w:rFonts w:ascii="仿宋" w:eastAsia="仿宋" w:hAnsi="仿宋" w:cs="仿宋" w:hint="eastAsia"/>
          <w:sz w:val="24"/>
          <w:lang w:bidi="ar"/>
        </w:rPr>
        <w:t>年8月13日至2026年8月20日，每天上午9:00至11:30，下午13:30至17:00（北京时间，法定节假日除外）。</w:t>
      </w:r>
    </w:p>
    <w:p w:rsidR="00504EF9" w:rsidRPr="00D37125" w:rsidRDefault="00504EF9" w:rsidP="00504EF9">
      <w:pPr>
        <w:adjustRightInd w:val="0"/>
        <w:snapToGrid w:val="0"/>
        <w:spacing w:line="360" w:lineRule="auto"/>
        <w:ind w:firstLineChars="200" w:firstLine="480"/>
        <w:rPr>
          <w:rFonts w:ascii="仿宋" w:eastAsia="仿宋" w:hAnsi="仿宋" w:cs="仿宋"/>
          <w:sz w:val="24"/>
        </w:rPr>
      </w:pPr>
      <w:r w:rsidRPr="00D37125">
        <w:rPr>
          <w:rFonts w:ascii="仿宋" w:eastAsia="仿宋" w:hAnsi="仿宋" w:cs="仿宋" w:hint="eastAsia"/>
          <w:sz w:val="24"/>
          <w:lang w:bidi="ar"/>
        </w:rPr>
        <w:t>2.地点：</w:t>
      </w:r>
      <w:bookmarkStart w:id="15" w:name="OLE_LINK1"/>
      <w:bookmarkStart w:id="16" w:name="OLE_LINK11"/>
      <w:r w:rsidRPr="00D37125">
        <w:rPr>
          <w:rFonts w:ascii="仿宋" w:eastAsia="仿宋" w:hAnsi="仿宋" w:cs="仿宋" w:hint="eastAsia"/>
          <w:sz w:val="24"/>
          <w:lang w:bidi="ar"/>
        </w:rPr>
        <w:t>北京市政府采购电子交易平台</w:t>
      </w:r>
      <w:bookmarkEnd w:id="15"/>
      <w:bookmarkEnd w:id="16"/>
    </w:p>
    <w:p w:rsidR="00504EF9" w:rsidRPr="00D37125" w:rsidRDefault="00504EF9" w:rsidP="00504EF9">
      <w:pPr>
        <w:widowControl/>
        <w:adjustRightInd w:val="0"/>
        <w:snapToGrid w:val="0"/>
        <w:spacing w:line="360" w:lineRule="auto"/>
        <w:ind w:firstLineChars="200" w:firstLine="480"/>
        <w:jc w:val="left"/>
        <w:rPr>
          <w:rFonts w:ascii="仿宋" w:eastAsia="仿宋" w:hAnsi="仿宋" w:cs="仿宋"/>
          <w:sz w:val="24"/>
          <w:lang w:bidi="ar"/>
        </w:rPr>
      </w:pPr>
      <w:r w:rsidRPr="00D37125">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504EF9" w:rsidRPr="00D37125" w:rsidRDefault="00504EF9" w:rsidP="00504EF9">
      <w:pPr>
        <w:widowControl/>
        <w:adjustRightInd w:val="0"/>
        <w:snapToGrid w:val="0"/>
        <w:spacing w:line="360" w:lineRule="auto"/>
        <w:ind w:firstLineChars="200" w:firstLine="480"/>
        <w:jc w:val="left"/>
        <w:rPr>
          <w:rFonts w:ascii="仿宋" w:eastAsia="仿宋" w:hAnsi="仿宋" w:cs="仿宋"/>
          <w:sz w:val="24"/>
        </w:rPr>
      </w:pPr>
      <w:r w:rsidRPr="00D37125">
        <w:rPr>
          <w:rFonts w:ascii="仿宋" w:eastAsia="仿宋" w:hAnsi="仿宋" w:cs="仿宋" w:hint="eastAsia"/>
          <w:sz w:val="24"/>
          <w:lang w:bidi="ar"/>
        </w:rPr>
        <w:t>4.售价：0元。</w:t>
      </w:r>
    </w:p>
    <w:p w:rsidR="00504EF9" w:rsidRPr="00D37125" w:rsidRDefault="00504EF9" w:rsidP="00504EF9">
      <w:pPr>
        <w:pStyle w:val="2"/>
        <w:widowControl/>
        <w:snapToGrid w:val="0"/>
        <w:spacing w:before="0" w:line="360" w:lineRule="auto"/>
        <w:jc w:val="left"/>
        <w:rPr>
          <w:rFonts w:ascii="仿宋" w:eastAsia="仿宋" w:hAnsi="仿宋" w:cs="仿宋"/>
          <w:sz w:val="24"/>
          <w:szCs w:val="24"/>
        </w:rPr>
      </w:pPr>
      <w:bookmarkStart w:id="17" w:name="_Toc28359005"/>
      <w:bookmarkStart w:id="18" w:name="_Toc28359082"/>
      <w:bookmarkStart w:id="19" w:name="_Toc35393624"/>
      <w:bookmarkStart w:id="20" w:name="_Toc35393793"/>
      <w:r w:rsidRPr="00D37125">
        <w:rPr>
          <w:rFonts w:ascii="仿宋" w:eastAsia="仿宋" w:hAnsi="仿宋" w:cs="仿宋" w:hint="eastAsia"/>
          <w:sz w:val="24"/>
          <w:szCs w:val="24"/>
        </w:rPr>
        <w:t>四、提交投标文件</w:t>
      </w:r>
      <w:bookmarkEnd w:id="17"/>
      <w:bookmarkEnd w:id="18"/>
      <w:r w:rsidRPr="00D37125">
        <w:rPr>
          <w:rFonts w:ascii="仿宋" w:eastAsia="仿宋" w:hAnsi="仿宋" w:cs="仿宋" w:hint="eastAsia"/>
          <w:sz w:val="24"/>
          <w:szCs w:val="24"/>
        </w:rPr>
        <w:t>截止时间、开标时间和地点</w:t>
      </w:r>
      <w:bookmarkEnd w:id="19"/>
      <w:bookmarkEnd w:id="20"/>
    </w:p>
    <w:p w:rsidR="00504EF9" w:rsidRPr="00D37125" w:rsidRDefault="00504EF9" w:rsidP="00504EF9">
      <w:pPr>
        <w:snapToGrid w:val="0"/>
        <w:spacing w:line="360" w:lineRule="auto"/>
        <w:ind w:firstLineChars="200" w:firstLine="480"/>
        <w:rPr>
          <w:rFonts w:ascii="仿宋" w:eastAsia="仿宋" w:hAnsi="仿宋" w:cs="仿宋"/>
          <w:bCs/>
          <w:sz w:val="24"/>
        </w:rPr>
      </w:pPr>
      <w:r w:rsidRPr="00D37125">
        <w:rPr>
          <w:rFonts w:ascii="仿宋" w:eastAsia="仿宋" w:hAnsi="仿宋" w:cs="仿宋" w:hint="eastAsia"/>
          <w:sz w:val="24"/>
          <w:lang w:bidi="ar"/>
        </w:rPr>
        <w:t>投标截止时间、开标时间：2026年9月3日09点30分</w:t>
      </w:r>
      <w:r w:rsidRPr="00D37125">
        <w:rPr>
          <w:rFonts w:ascii="仿宋" w:eastAsia="仿宋" w:hAnsi="仿宋" w:cs="仿宋" w:hint="eastAsia"/>
          <w:bCs/>
          <w:sz w:val="24"/>
          <w:lang w:bidi="ar"/>
        </w:rPr>
        <w:t>（北京时间）</w:t>
      </w:r>
      <w:r w:rsidRPr="00D37125">
        <w:rPr>
          <w:rFonts w:ascii="仿宋" w:eastAsia="仿宋" w:hAnsi="仿宋" w:cs="仿宋" w:hint="eastAsia"/>
          <w:iCs/>
          <w:sz w:val="24"/>
          <w:lang w:bidi="ar"/>
        </w:rPr>
        <w:t>。</w:t>
      </w:r>
    </w:p>
    <w:p w:rsidR="00504EF9" w:rsidRDefault="00504EF9" w:rsidP="00504EF9">
      <w:pPr>
        <w:snapToGrid w:val="0"/>
        <w:spacing w:line="360" w:lineRule="auto"/>
        <w:ind w:firstLineChars="200" w:firstLine="480"/>
        <w:rPr>
          <w:rFonts w:ascii="仿宋" w:eastAsia="仿宋" w:hAnsi="仿宋" w:cs="仿宋"/>
          <w:bCs/>
          <w:sz w:val="24"/>
          <w:u w:val="single"/>
        </w:rPr>
      </w:pPr>
      <w:r w:rsidRPr="00D37125">
        <w:rPr>
          <w:rFonts w:ascii="仿宋" w:eastAsia="仿宋" w:hAnsi="仿宋" w:cs="仿宋" w:hint="eastAsia"/>
          <w:sz w:val="24"/>
          <w:lang w:bidi="ar"/>
        </w:rPr>
        <w:t>地点：采用远程电子开标方式，投标人使用CA认证证书或电子营业执</w:t>
      </w:r>
      <w:r>
        <w:rPr>
          <w:rFonts w:ascii="仿宋" w:eastAsia="仿宋" w:hAnsi="仿宋" w:cs="仿宋" w:hint="eastAsia"/>
          <w:sz w:val="24"/>
          <w:lang w:bidi="ar"/>
        </w:rPr>
        <w:t>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504EF9" w:rsidRDefault="00504EF9" w:rsidP="00504EF9">
      <w:pPr>
        <w:pStyle w:val="2"/>
        <w:snapToGrid w:val="0"/>
        <w:spacing w:before="0" w:line="360" w:lineRule="auto"/>
        <w:jc w:val="left"/>
        <w:rPr>
          <w:rFonts w:ascii="仿宋" w:eastAsia="仿宋" w:hAnsi="仿宋" w:cs="仿宋"/>
          <w:sz w:val="24"/>
          <w:szCs w:val="24"/>
        </w:rPr>
      </w:pPr>
      <w:bookmarkStart w:id="21" w:name="_Toc28359084"/>
      <w:bookmarkStart w:id="22" w:name="_Toc35393794"/>
      <w:bookmarkStart w:id="23" w:name="_Toc28359007"/>
      <w:bookmarkStart w:id="24" w:name="_Toc35393625"/>
      <w:r>
        <w:rPr>
          <w:rFonts w:ascii="仿宋" w:eastAsia="仿宋" w:hAnsi="仿宋" w:cs="仿宋" w:hint="eastAsia"/>
          <w:sz w:val="24"/>
          <w:szCs w:val="24"/>
        </w:rPr>
        <w:t>五、公告期限</w:t>
      </w:r>
      <w:bookmarkEnd w:id="21"/>
      <w:bookmarkEnd w:id="22"/>
      <w:bookmarkEnd w:id="23"/>
      <w:bookmarkEnd w:id="24"/>
    </w:p>
    <w:p w:rsidR="00504EF9" w:rsidRDefault="00504EF9" w:rsidP="00504EF9">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504EF9" w:rsidRDefault="00504EF9" w:rsidP="00504EF9">
      <w:pPr>
        <w:pStyle w:val="2"/>
        <w:snapToGrid w:val="0"/>
        <w:spacing w:before="0" w:line="360" w:lineRule="auto"/>
        <w:jc w:val="left"/>
        <w:rPr>
          <w:rFonts w:ascii="仿宋" w:eastAsia="仿宋" w:hAnsi="仿宋" w:cs="仿宋"/>
          <w:sz w:val="24"/>
          <w:szCs w:val="24"/>
        </w:rPr>
      </w:pPr>
      <w:bookmarkStart w:id="25" w:name="_Toc35393795"/>
      <w:bookmarkStart w:id="26" w:name="_Toc35393626"/>
      <w:r>
        <w:rPr>
          <w:rFonts w:ascii="仿宋" w:eastAsia="仿宋" w:hAnsi="仿宋" w:cs="仿宋" w:hint="eastAsia"/>
          <w:sz w:val="24"/>
          <w:szCs w:val="24"/>
        </w:rPr>
        <w:t>六、其他补充事宜</w:t>
      </w:r>
      <w:bookmarkEnd w:id="25"/>
      <w:bookmarkEnd w:id="26"/>
    </w:p>
    <w:p w:rsidR="00504EF9" w:rsidRDefault="00504EF9" w:rsidP="00504EF9">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1.本项目需要落实的政府采购政策：鼓励节能、环保政策：</w:t>
      </w:r>
    </w:p>
    <w:p w:rsidR="00504EF9" w:rsidRDefault="00504EF9" w:rsidP="00504EF9">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Pr>
          <w:rFonts w:ascii="仿宋" w:eastAsia="仿宋" w:hAnsi="仿宋" w:cs="仿宋_GB2312"/>
          <w:kern w:val="0"/>
          <w:sz w:val="24"/>
        </w:rPr>
        <w:t>（1）</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504EF9" w:rsidRDefault="00504EF9" w:rsidP="00504EF9">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Pr>
          <w:rFonts w:ascii="仿宋" w:eastAsia="仿宋" w:hAnsi="仿宋" w:cs="仿宋_GB2312"/>
          <w:kern w:val="0"/>
          <w:sz w:val="24"/>
        </w:rPr>
        <w:t>（2）</w:t>
      </w:r>
      <w:r>
        <w:rPr>
          <w:rFonts w:ascii="仿宋" w:eastAsia="仿宋" w:hAnsi="仿宋" w:cs="仿宋_GB2312" w:hint="eastAsia"/>
          <w:kern w:val="0"/>
          <w:sz w:val="24"/>
        </w:rPr>
        <w:t>扶持中小企业政策：</w:t>
      </w:r>
      <w:bookmarkStart w:id="27" w:name="_GoBack"/>
      <w:r w:rsidR="00B15E9A" w:rsidRPr="00B15E9A">
        <w:rPr>
          <w:rFonts w:ascii="仿宋" w:eastAsia="仿宋" w:hAnsi="仿宋" w:cs="仿宋_GB2312" w:hint="eastAsia"/>
          <w:kern w:val="0"/>
          <w:sz w:val="24"/>
        </w:rPr>
        <w:t>本项目为专门面向中小企业采购包件，投标人提供的货物须由符合政策要求的</w:t>
      </w:r>
      <w:r w:rsidR="00B15E9A">
        <w:rPr>
          <w:rFonts w:ascii="仿宋" w:eastAsia="仿宋" w:hAnsi="仿宋" w:cs="仿宋_GB2312" w:hint="eastAsia"/>
          <w:kern w:val="0"/>
          <w:sz w:val="24"/>
        </w:rPr>
        <w:t>中小</w:t>
      </w:r>
      <w:r w:rsidR="00B15E9A" w:rsidRPr="00B15E9A">
        <w:rPr>
          <w:rFonts w:ascii="仿宋" w:eastAsia="仿宋" w:hAnsi="仿宋" w:cs="仿宋_GB2312" w:hint="eastAsia"/>
          <w:kern w:val="0"/>
          <w:sz w:val="24"/>
        </w:rPr>
        <w:t>企业（中型或小型或微型）制造。监狱企业视同小型、微型企业。残疾人福利性单位视同小型、微型企业。不重复享受政策。</w:t>
      </w:r>
      <w:bookmarkEnd w:id="27"/>
    </w:p>
    <w:p w:rsidR="00504EF9" w:rsidRDefault="00504EF9" w:rsidP="00504EF9">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bookmarkStart w:id="28" w:name="OLE_LINK62"/>
      <w:bookmarkStart w:id="29" w:name="OLE_LINK63"/>
      <w:r>
        <w:rPr>
          <w:rFonts w:ascii="仿宋" w:eastAsia="仿宋" w:hAnsi="仿宋" w:cs="仿宋_GB2312"/>
          <w:kern w:val="0"/>
          <w:sz w:val="24"/>
        </w:rPr>
        <w:t>（3）</w:t>
      </w:r>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w:t>
      </w:r>
      <w:r>
        <w:rPr>
          <w:rFonts w:ascii="仿宋" w:eastAsia="仿宋" w:hAnsi="仿宋" w:cs="仿宋_GB2312" w:hint="eastAsia"/>
          <w:kern w:val="0"/>
          <w:sz w:val="24"/>
        </w:rPr>
        <w:lastRenderedPageBreak/>
        <w:t>中既有本国产品又有非本国产品参与竞争的，依法对本国产品给予价格评审优惠，对本国产品的报价给予20%的价格扣除，用扣除后的价格参与评审。具体落实情况详见招标文件。</w:t>
      </w:r>
      <w:bookmarkEnd w:id="28"/>
      <w:bookmarkEnd w:id="29"/>
    </w:p>
    <w:p w:rsidR="00504EF9" w:rsidRDefault="00504EF9" w:rsidP="00504EF9">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Pr>
          <w:rFonts w:ascii="仿宋" w:eastAsia="仿宋" w:hAnsi="仿宋" w:cs="仿宋_GB2312"/>
          <w:kern w:val="0"/>
          <w:sz w:val="24"/>
        </w:rPr>
        <w:t>（4）</w:t>
      </w:r>
      <w:r>
        <w:rPr>
          <w:rFonts w:ascii="仿宋" w:eastAsia="仿宋" w:hAnsi="仿宋" w:cs="仿宋_GB2312" w:hint="eastAsia"/>
          <w:kern w:val="0"/>
          <w:sz w:val="24"/>
        </w:rPr>
        <w:t>本项目采购标的接受进口产品情况：本项目是否接受进口产品见第五章《采购需求》。</w:t>
      </w:r>
    </w:p>
    <w:p w:rsidR="00504EF9" w:rsidRDefault="00504EF9" w:rsidP="00504EF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504EF9" w:rsidRDefault="00504EF9" w:rsidP="00504EF9">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504EF9" w:rsidRDefault="00504EF9" w:rsidP="00504EF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504EF9" w:rsidRDefault="00504EF9" w:rsidP="00504EF9">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504EF9" w:rsidRDefault="00504EF9" w:rsidP="00504EF9">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504EF9" w:rsidRDefault="00504EF9" w:rsidP="00504EF9">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504EF9" w:rsidRDefault="00504EF9" w:rsidP="00504EF9">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504EF9" w:rsidRDefault="00504EF9" w:rsidP="00504EF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504EF9" w:rsidRDefault="00504EF9" w:rsidP="00504EF9">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504EF9" w:rsidRDefault="00504EF9" w:rsidP="00504EF9">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3.3驱动、客户端下载</w:t>
      </w:r>
    </w:p>
    <w:p w:rsidR="00504EF9" w:rsidRDefault="00504EF9" w:rsidP="00504EF9">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504EF9" w:rsidRDefault="00504EF9" w:rsidP="00504EF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504EF9" w:rsidRDefault="00504EF9" w:rsidP="00504EF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504EF9" w:rsidRDefault="00504EF9" w:rsidP="00504EF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504EF9" w:rsidRDefault="00504EF9" w:rsidP="00504EF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w:t>
      </w:r>
      <w:r>
        <w:rPr>
          <w:rFonts w:ascii="仿宋" w:eastAsia="仿宋" w:hAnsi="仿宋" w:cs="仿宋" w:hint="eastAsia"/>
          <w:sz w:val="24"/>
          <w:lang w:bidi="ar"/>
        </w:rPr>
        <w:lastRenderedPageBreak/>
        <w:t>件环节分别按采购包下载招标文件电子版。未在规定期限内按上述操作获取文件的采购包，供应商无法提交相应包的电子投标文件。</w:t>
      </w:r>
    </w:p>
    <w:p w:rsidR="00504EF9" w:rsidRDefault="00504EF9" w:rsidP="00504EF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504EF9" w:rsidRDefault="00504EF9" w:rsidP="00504EF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504EF9" w:rsidRDefault="00504EF9" w:rsidP="00504EF9">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504EF9" w:rsidRDefault="00504EF9" w:rsidP="00504EF9">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504EF9" w:rsidRDefault="00504EF9" w:rsidP="00504EF9">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504EF9" w:rsidRDefault="00504EF9" w:rsidP="00504EF9">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504EF9" w:rsidRDefault="00504EF9" w:rsidP="00504EF9">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4.本项目资金情况: 自有资金，资金已落实。</w:t>
      </w:r>
    </w:p>
    <w:p w:rsidR="00504EF9" w:rsidRDefault="00504EF9" w:rsidP="00504EF9">
      <w:pPr>
        <w:pStyle w:val="2"/>
        <w:snapToGrid w:val="0"/>
        <w:spacing w:before="0" w:line="360" w:lineRule="auto"/>
        <w:jc w:val="left"/>
        <w:rPr>
          <w:rFonts w:ascii="仿宋" w:eastAsia="仿宋" w:hAnsi="仿宋" w:cs="仿宋"/>
          <w:sz w:val="24"/>
          <w:szCs w:val="24"/>
        </w:rPr>
      </w:pPr>
      <w:bookmarkStart w:id="30" w:name="_Toc28359008"/>
      <w:bookmarkStart w:id="31" w:name="_Toc28359085"/>
      <w:bookmarkStart w:id="32" w:name="_Toc35393796"/>
      <w:bookmarkStart w:id="33" w:name="_Toc35393627"/>
      <w:r>
        <w:rPr>
          <w:rFonts w:ascii="仿宋" w:eastAsia="仿宋" w:hAnsi="仿宋" w:cs="仿宋" w:hint="eastAsia"/>
          <w:sz w:val="24"/>
          <w:szCs w:val="24"/>
        </w:rPr>
        <w:t>七、对本次招标提出询问，请按以下方式联系。</w:t>
      </w:r>
      <w:bookmarkEnd w:id="30"/>
      <w:bookmarkEnd w:id="31"/>
      <w:bookmarkEnd w:id="32"/>
      <w:bookmarkEnd w:id="33"/>
    </w:p>
    <w:p w:rsidR="00504EF9" w:rsidRDefault="00504EF9" w:rsidP="00504EF9">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504EF9" w:rsidRDefault="00504EF9" w:rsidP="00504EF9">
      <w:pPr>
        <w:snapToGrid w:val="0"/>
        <w:spacing w:line="360" w:lineRule="auto"/>
        <w:ind w:leftChars="371" w:left="1079" w:hangingChars="125" w:hanging="300"/>
        <w:jc w:val="left"/>
        <w:rPr>
          <w:rFonts w:ascii="仿宋" w:eastAsia="仿宋" w:hAnsi="仿宋" w:cs="仿宋"/>
          <w:sz w:val="24"/>
        </w:rPr>
      </w:pPr>
      <w:bookmarkStart w:id="34" w:name="_Toc28359009"/>
      <w:bookmarkStart w:id="35" w:name="_Toc28359086"/>
      <w:r>
        <w:rPr>
          <w:rFonts w:ascii="仿宋" w:eastAsia="仿宋" w:hAnsi="仿宋" w:cs="仿宋" w:hint="eastAsia"/>
          <w:sz w:val="24"/>
        </w:rPr>
        <w:t>名    称：首都医科大学附属北京安贞医院</w:t>
      </w:r>
    </w:p>
    <w:p w:rsidR="00504EF9" w:rsidRDefault="00504EF9" w:rsidP="00504EF9">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址：北京市朝阳区</w:t>
      </w:r>
      <w:proofErr w:type="gramStart"/>
      <w:r>
        <w:rPr>
          <w:rFonts w:ascii="仿宋" w:eastAsia="仿宋" w:hAnsi="仿宋" w:cs="仿宋" w:hint="eastAsia"/>
          <w:sz w:val="24"/>
        </w:rPr>
        <w:t>安贞路2号</w:t>
      </w:r>
      <w:proofErr w:type="gramEnd"/>
    </w:p>
    <w:p w:rsidR="00504EF9" w:rsidRDefault="00504EF9" w:rsidP="00504EF9">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 010-64456667</w:t>
      </w:r>
    </w:p>
    <w:p w:rsidR="00504EF9" w:rsidRDefault="00504EF9" w:rsidP="00504EF9">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4"/>
      <w:bookmarkEnd w:id="35"/>
    </w:p>
    <w:p w:rsidR="00504EF9" w:rsidRDefault="00504EF9" w:rsidP="00504EF9">
      <w:pPr>
        <w:snapToGrid w:val="0"/>
        <w:spacing w:line="360" w:lineRule="auto"/>
        <w:ind w:leftChars="371" w:left="1079" w:hangingChars="125" w:hanging="300"/>
        <w:jc w:val="left"/>
        <w:rPr>
          <w:rFonts w:ascii="仿宋" w:eastAsia="仿宋" w:hAnsi="仿宋" w:cs="仿宋"/>
          <w:sz w:val="24"/>
        </w:rPr>
      </w:pPr>
      <w:bookmarkStart w:id="36" w:name="_Toc28359010"/>
      <w:bookmarkStart w:id="37" w:name="_Toc28359087"/>
      <w:r>
        <w:rPr>
          <w:rFonts w:ascii="仿宋" w:eastAsia="仿宋" w:hAnsi="仿宋" w:cs="仿宋" w:hint="eastAsia"/>
          <w:sz w:val="24"/>
        </w:rPr>
        <w:t>名    称：中技国际招标有限公司</w:t>
      </w:r>
    </w:p>
    <w:p w:rsidR="00504EF9" w:rsidRDefault="00504EF9" w:rsidP="00504EF9">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504EF9" w:rsidRDefault="00504EF9" w:rsidP="00504EF9">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联系方式：010-81168710</w:t>
      </w:r>
    </w:p>
    <w:p w:rsidR="00504EF9" w:rsidRDefault="00504EF9" w:rsidP="00504EF9">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6"/>
      <w:bookmarkEnd w:id="37"/>
    </w:p>
    <w:p w:rsidR="00504EF9" w:rsidRDefault="00504EF9" w:rsidP="00504EF9">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项目联系人：杨子铭、强文晓、姚玮、孙薇</w:t>
      </w:r>
    </w:p>
    <w:p w:rsidR="00290009" w:rsidRDefault="00504EF9" w:rsidP="00504EF9">
      <w:pPr>
        <w:snapToGrid w:val="0"/>
        <w:spacing w:line="360" w:lineRule="auto"/>
        <w:ind w:leftChars="371" w:left="1079" w:hangingChars="125" w:hanging="300"/>
        <w:jc w:val="left"/>
      </w:pPr>
      <w:r>
        <w:rPr>
          <w:rFonts w:ascii="仿宋" w:eastAsia="仿宋" w:hAnsi="仿宋" w:cs="仿宋" w:hint="eastAsia"/>
          <w:sz w:val="24"/>
        </w:rPr>
        <w:t>电      话：010-81168710</w:t>
      </w:r>
    </w:p>
    <w:sectPr w:rsidR="002900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8E9"/>
    <w:rsid w:val="00290009"/>
    <w:rsid w:val="00504EF9"/>
    <w:rsid w:val="006165D7"/>
    <w:rsid w:val="006508E9"/>
    <w:rsid w:val="00B15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F9"/>
    <w:pPr>
      <w:widowControl w:val="0"/>
      <w:jc w:val="both"/>
    </w:pPr>
    <w:rPr>
      <w:rFonts w:ascii="Times New Roman" w:eastAsia="宋体" w:hAnsi="Times New Roman" w:cs="Times New Roman"/>
      <w:szCs w:val="24"/>
    </w:rPr>
  </w:style>
  <w:style w:type="paragraph" w:styleId="2">
    <w:name w:val="heading 2"/>
    <w:basedOn w:val="a"/>
    <w:next w:val="a"/>
    <w:link w:val="2Char1"/>
    <w:uiPriority w:val="9"/>
    <w:qFormat/>
    <w:rsid w:val="00504EF9"/>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504EF9"/>
    <w:rPr>
      <w:rFonts w:asciiTheme="majorHAnsi" w:eastAsiaTheme="majorEastAsia" w:hAnsiTheme="majorHAnsi" w:cstheme="majorBidi"/>
      <w:b/>
      <w:bCs/>
      <w:sz w:val="32"/>
      <w:szCs w:val="32"/>
    </w:rPr>
  </w:style>
  <w:style w:type="character" w:customStyle="1" w:styleId="2Char1">
    <w:name w:val="标题 2 Char1"/>
    <w:link w:val="2"/>
    <w:uiPriority w:val="9"/>
    <w:qFormat/>
    <w:rsid w:val="00504EF9"/>
    <w:rPr>
      <w:rFonts w:ascii="Arial" w:eastAsia="黑体" w:hAnsi="Arial" w:cs="Times New Roman"/>
      <w:b/>
      <w:kern w:val="0"/>
      <w:sz w:val="3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F9"/>
    <w:pPr>
      <w:widowControl w:val="0"/>
      <w:jc w:val="both"/>
    </w:pPr>
    <w:rPr>
      <w:rFonts w:ascii="Times New Roman" w:eastAsia="宋体" w:hAnsi="Times New Roman" w:cs="Times New Roman"/>
      <w:szCs w:val="24"/>
    </w:rPr>
  </w:style>
  <w:style w:type="paragraph" w:styleId="2">
    <w:name w:val="heading 2"/>
    <w:basedOn w:val="a"/>
    <w:next w:val="a"/>
    <w:link w:val="2Char1"/>
    <w:uiPriority w:val="9"/>
    <w:qFormat/>
    <w:rsid w:val="00504EF9"/>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504EF9"/>
    <w:rPr>
      <w:rFonts w:asciiTheme="majorHAnsi" w:eastAsiaTheme="majorEastAsia" w:hAnsiTheme="majorHAnsi" w:cstheme="majorBidi"/>
      <w:b/>
      <w:bCs/>
      <w:sz w:val="32"/>
      <w:szCs w:val="32"/>
    </w:rPr>
  </w:style>
  <w:style w:type="character" w:customStyle="1" w:styleId="2Char1">
    <w:name w:val="标题 2 Char1"/>
    <w:link w:val="2"/>
    <w:uiPriority w:val="9"/>
    <w:qFormat/>
    <w:rsid w:val="00504EF9"/>
    <w:rPr>
      <w:rFonts w:ascii="Arial" w:eastAsia="黑体" w:hAnsi="Arial" w:cs="Times New Roman"/>
      <w:b/>
      <w:kern w:val="0"/>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395</Words>
  <Characters>2255</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杨子铭</dc:creator>
  <cp:keywords/>
  <dc:description/>
  <cp:lastModifiedBy>杨子铭</cp:lastModifiedBy>
  <cp:revision>4</cp:revision>
  <dcterms:created xsi:type="dcterms:W3CDTF">2026-08-13T03:02:00Z</dcterms:created>
  <dcterms:modified xsi:type="dcterms:W3CDTF">2026-08-13T03:32:00Z</dcterms:modified>
</cp:coreProperties>
</file>